
<file path=[Content_Types].xml><?xml version="1.0" encoding="utf-8"?>
<Types xmlns="http://schemas.openxmlformats.org/package/2006/content-types">
  <Default Extension="emf" ContentType="image/x-emf"/>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xml" ContentType="application/vnd.openxmlformats-officedocument.wordprocessingml.header+xml"/>
  <Override PartName="/word/footer46.xml" ContentType="application/vnd.openxmlformats-officedocument.wordprocessingml.footer+xml"/>
  <Override PartName="/word/header5.xml" ContentType="application/vnd.openxmlformats-officedocument.wordprocessingml.header+xml"/>
  <Override PartName="/word/footer4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EF6D3" w14:textId="3A5B7B23" w:rsidR="00CA5B0A" w:rsidRPr="00481F55" w:rsidRDefault="00980A63">
      <w:pPr>
        <w:rPr>
          <w:lang w:val="zh-CN"/>
        </w:rPr>
      </w:pPr>
      <w:bookmarkStart w:id="0" w:name="_Toc5767"/>
      <w:bookmarkStart w:id="1" w:name="_Toc28843"/>
      <w:bookmarkStart w:id="2" w:name="_Toc287620665"/>
      <w:r w:rsidRPr="00481F55">
        <w:rPr>
          <w:noProof/>
          <w:lang w:val="zh-CN"/>
        </w:rPr>
        <w:drawing>
          <wp:inline distT="0" distB="0" distL="0" distR="0" wp14:anchorId="739C72CD" wp14:editId="1FE62F42">
            <wp:extent cx="6189345" cy="8822055"/>
            <wp:effectExtent l="0" t="0" r="1905" b="0"/>
            <wp:docPr id="105640311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89345" cy="8822055"/>
                    </a:xfrm>
                    <a:prstGeom prst="rect">
                      <a:avLst/>
                    </a:prstGeom>
                    <a:noFill/>
                    <a:ln>
                      <a:noFill/>
                    </a:ln>
                  </pic:spPr>
                </pic:pic>
              </a:graphicData>
            </a:graphic>
          </wp:inline>
        </w:drawing>
      </w:r>
    </w:p>
    <w:p w14:paraId="3B8FF07E" w14:textId="77777777" w:rsidR="00CA5B0A" w:rsidRPr="00481F55" w:rsidRDefault="00000000">
      <w:pPr>
        <w:pStyle w:val="Style128"/>
        <w:jc w:val="center"/>
        <w:rPr>
          <w:rFonts w:ascii="宋体" w:hAnsi="宋体" w:cs="仿宋" w:hint="eastAsia"/>
          <w:color w:val="auto"/>
          <w:sz w:val="44"/>
          <w:szCs w:val="44"/>
          <w:lang w:val="zh-CN"/>
        </w:rPr>
      </w:pPr>
      <w:r w:rsidRPr="00481F55">
        <w:rPr>
          <w:rFonts w:ascii="宋体" w:hAnsi="宋体" w:cs="仿宋" w:hint="eastAsia"/>
          <w:color w:val="auto"/>
          <w:sz w:val="44"/>
          <w:szCs w:val="44"/>
          <w:lang w:val="zh-CN"/>
        </w:rPr>
        <w:lastRenderedPageBreak/>
        <w:t>目 录</w:t>
      </w:r>
      <w:bookmarkEnd w:id="0"/>
      <w:bookmarkEnd w:id="1"/>
    </w:p>
    <w:p w14:paraId="1C09E492" w14:textId="77777777" w:rsidR="00CA5B0A" w:rsidRPr="00481F55" w:rsidRDefault="00CA5B0A">
      <w:pPr>
        <w:spacing w:line="276" w:lineRule="auto"/>
      </w:pPr>
    </w:p>
    <w:p w14:paraId="429283DD" w14:textId="5B81D3A1" w:rsidR="00CA5B0A" w:rsidRPr="00481F55" w:rsidRDefault="00000000">
      <w:pPr>
        <w:pStyle w:val="TOC1"/>
        <w:tabs>
          <w:tab w:val="right" w:leader="dot" w:pos="9737"/>
        </w:tabs>
        <w:spacing w:line="276" w:lineRule="auto"/>
        <w:rPr>
          <w:rFonts w:asciiTheme="minorHAnsi" w:eastAsiaTheme="minorEastAsia" w:hAnsiTheme="minorHAnsi" w:cstheme="minorBidi"/>
          <w:caps w:val="0"/>
          <w:noProof/>
          <w:sz w:val="21"/>
          <w:szCs w:val="22"/>
          <w14:ligatures w14:val="standardContextual"/>
        </w:rPr>
      </w:pPr>
      <w:r w:rsidRPr="00481F55">
        <w:rPr>
          <w:rFonts w:asciiTheme="minorEastAsia" w:eastAsiaTheme="minorEastAsia" w:hAnsiTheme="minorEastAsia" w:cs="仿宋" w:hint="eastAsia"/>
          <w:caps w:val="0"/>
          <w:sz w:val="28"/>
          <w:szCs w:val="28"/>
        </w:rPr>
        <w:fldChar w:fldCharType="begin"/>
      </w:r>
      <w:r w:rsidRPr="00481F55">
        <w:rPr>
          <w:rFonts w:asciiTheme="minorEastAsia" w:eastAsiaTheme="minorEastAsia" w:hAnsiTheme="minorEastAsia" w:cs="仿宋" w:hint="eastAsia"/>
          <w:caps w:val="0"/>
          <w:sz w:val="28"/>
          <w:szCs w:val="28"/>
        </w:rPr>
        <w:instrText xml:space="preserve"> TOC \o "1-2" \h \z \u </w:instrText>
      </w:r>
      <w:r w:rsidRPr="00481F55">
        <w:rPr>
          <w:rFonts w:asciiTheme="minorEastAsia" w:eastAsiaTheme="minorEastAsia" w:hAnsiTheme="minorEastAsia" w:cs="仿宋" w:hint="eastAsia"/>
          <w:caps w:val="0"/>
          <w:sz w:val="28"/>
          <w:szCs w:val="28"/>
        </w:rPr>
        <w:fldChar w:fldCharType="separate"/>
      </w:r>
      <w:hyperlink w:anchor="_Toc224590902" w:history="1">
        <w:r w:rsidRPr="00481F55">
          <w:rPr>
            <w:rStyle w:val="affc"/>
            <w:rFonts w:ascii="宋体" w:hAnsi="宋体" w:cs="仿宋" w:hint="eastAsia"/>
            <w:noProof/>
            <w:snapToGrid w:val="0"/>
            <w:kern w:val="0"/>
          </w:rPr>
          <w:t>第一章  比选公告</w:t>
        </w:r>
        <w:r w:rsidRPr="00481F55">
          <w:rPr>
            <w:rFonts w:hint="eastAsia"/>
            <w:noProof/>
          </w:rPr>
          <w:tab/>
        </w:r>
        <w:r w:rsidRPr="00481F55">
          <w:rPr>
            <w:rFonts w:hint="eastAsia"/>
            <w:noProof/>
          </w:rPr>
          <w:fldChar w:fldCharType="begin"/>
        </w:r>
        <w:r w:rsidRPr="00481F55">
          <w:rPr>
            <w:rFonts w:hint="eastAsia"/>
            <w:noProof/>
          </w:rPr>
          <w:instrText xml:space="preserve"> </w:instrText>
        </w:r>
        <w:r w:rsidRPr="00481F55">
          <w:rPr>
            <w:noProof/>
          </w:rPr>
          <w:instrText>PAGEREF _Toc224590902 \h</w:instrText>
        </w:r>
        <w:r w:rsidRPr="00481F55">
          <w:rPr>
            <w:rFonts w:hint="eastAsia"/>
            <w:noProof/>
          </w:rPr>
          <w:instrText xml:space="preserve"> </w:instrText>
        </w:r>
        <w:r w:rsidRPr="00481F55">
          <w:rPr>
            <w:rFonts w:hint="eastAsia"/>
            <w:noProof/>
          </w:rPr>
        </w:r>
        <w:r w:rsidRPr="00481F55">
          <w:rPr>
            <w:rFonts w:hint="eastAsia"/>
            <w:noProof/>
          </w:rPr>
          <w:fldChar w:fldCharType="separate"/>
        </w:r>
        <w:r w:rsidR="00980A63" w:rsidRPr="00481F55">
          <w:rPr>
            <w:noProof/>
          </w:rPr>
          <w:t>2</w:t>
        </w:r>
        <w:r w:rsidRPr="00481F55">
          <w:rPr>
            <w:rFonts w:hint="eastAsia"/>
            <w:noProof/>
          </w:rPr>
          <w:fldChar w:fldCharType="end"/>
        </w:r>
      </w:hyperlink>
    </w:p>
    <w:p w14:paraId="09D9926D" w14:textId="05CE4578" w:rsidR="00CA5B0A" w:rsidRPr="00481F55" w:rsidRDefault="00000000">
      <w:pPr>
        <w:pStyle w:val="TOC2"/>
        <w:tabs>
          <w:tab w:val="right" w:leader="dot" w:pos="9737"/>
        </w:tabs>
        <w:spacing w:line="276" w:lineRule="auto"/>
        <w:rPr>
          <w:rFonts w:asciiTheme="minorHAnsi" w:eastAsiaTheme="minorEastAsia" w:hAnsiTheme="minorHAnsi" w:cstheme="minorBidi"/>
          <w:smallCaps w:val="0"/>
          <w:noProof/>
          <w:sz w:val="21"/>
          <w:szCs w:val="22"/>
          <w14:ligatures w14:val="standardContextual"/>
        </w:rPr>
      </w:pPr>
      <w:hyperlink w:anchor="_Toc224590903" w:history="1">
        <w:r w:rsidRPr="00481F55">
          <w:rPr>
            <w:rStyle w:val="affc"/>
            <w:rFonts w:ascii="宋体" w:hAnsi="宋体" w:hint="eastAsia"/>
            <w:noProof/>
            <w:snapToGrid w:val="0"/>
          </w:rPr>
          <w:t>1.  比选条件</w:t>
        </w:r>
        <w:r w:rsidRPr="00481F55">
          <w:rPr>
            <w:rFonts w:hint="eastAsia"/>
            <w:noProof/>
          </w:rPr>
          <w:tab/>
        </w:r>
        <w:r w:rsidRPr="00481F55">
          <w:rPr>
            <w:rFonts w:hint="eastAsia"/>
            <w:noProof/>
          </w:rPr>
          <w:fldChar w:fldCharType="begin"/>
        </w:r>
        <w:r w:rsidRPr="00481F55">
          <w:rPr>
            <w:rFonts w:hint="eastAsia"/>
            <w:noProof/>
          </w:rPr>
          <w:instrText xml:space="preserve"> </w:instrText>
        </w:r>
        <w:r w:rsidRPr="00481F55">
          <w:rPr>
            <w:noProof/>
          </w:rPr>
          <w:instrText>PAGEREF _Toc224590903 \h</w:instrText>
        </w:r>
        <w:r w:rsidRPr="00481F55">
          <w:rPr>
            <w:rFonts w:hint="eastAsia"/>
            <w:noProof/>
          </w:rPr>
          <w:instrText xml:space="preserve"> </w:instrText>
        </w:r>
        <w:r w:rsidRPr="00481F55">
          <w:rPr>
            <w:rFonts w:hint="eastAsia"/>
            <w:noProof/>
          </w:rPr>
        </w:r>
        <w:r w:rsidRPr="00481F55">
          <w:rPr>
            <w:rFonts w:hint="eastAsia"/>
            <w:noProof/>
          </w:rPr>
          <w:fldChar w:fldCharType="separate"/>
        </w:r>
        <w:r w:rsidR="00980A63" w:rsidRPr="00481F55">
          <w:rPr>
            <w:noProof/>
          </w:rPr>
          <w:t>2</w:t>
        </w:r>
        <w:r w:rsidRPr="00481F55">
          <w:rPr>
            <w:rFonts w:hint="eastAsia"/>
            <w:noProof/>
          </w:rPr>
          <w:fldChar w:fldCharType="end"/>
        </w:r>
      </w:hyperlink>
    </w:p>
    <w:p w14:paraId="7AD30A9A" w14:textId="140AC725" w:rsidR="00CA5B0A" w:rsidRPr="00481F55" w:rsidRDefault="00000000">
      <w:pPr>
        <w:pStyle w:val="TOC2"/>
        <w:tabs>
          <w:tab w:val="right" w:leader="dot" w:pos="9737"/>
        </w:tabs>
        <w:spacing w:line="276" w:lineRule="auto"/>
        <w:rPr>
          <w:rFonts w:asciiTheme="minorHAnsi" w:eastAsiaTheme="minorEastAsia" w:hAnsiTheme="minorHAnsi" w:cstheme="minorBidi"/>
          <w:smallCaps w:val="0"/>
          <w:noProof/>
          <w:sz w:val="21"/>
          <w:szCs w:val="22"/>
          <w14:ligatures w14:val="standardContextual"/>
        </w:rPr>
      </w:pPr>
      <w:hyperlink w:anchor="_Toc224590904" w:history="1">
        <w:r w:rsidRPr="00481F55">
          <w:rPr>
            <w:rStyle w:val="affc"/>
            <w:rFonts w:ascii="宋体" w:hAnsi="宋体" w:hint="eastAsia"/>
            <w:noProof/>
            <w:snapToGrid w:val="0"/>
          </w:rPr>
          <w:t>2.  项目概况与比选范围</w:t>
        </w:r>
        <w:r w:rsidRPr="00481F55">
          <w:rPr>
            <w:rFonts w:hint="eastAsia"/>
            <w:noProof/>
          </w:rPr>
          <w:tab/>
        </w:r>
        <w:r w:rsidRPr="00481F55">
          <w:rPr>
            <w:rFonts w:hint="eastAsia"/>
            <w:noProof/>
          </w:rPr>
          <w:fldChar w:fldCharType="begin"/>
        </w:r>
        <w:r w:rsidRPr="00481F55">
          <w:rPr>
            <w:rFonts w:hint="eastAsia"/>
            <w:noProof/>
          </w:rPr>
          <w:instrText xml:space="preserve"> </w:instrText>
        </w:r>
        <w:r w:rsidRPr="00481F55">
          <w:rPr>
            <w:noProof/>
          </w:rPr>
          <w:instrText>PAGEREF _Toc224590904 \h</w:instrText>
        </w:r>
        <w:r w:rsidRPr="00481F55">
          <w:rPr>
            <w:rFonts w:hint="eastAsia"/>
            <w:noProof/>
          </w:rPr>
          <w:instrText xml:space="preserve"> </w:instrText>
        </w:r>
        <w:r w:rsidRPr="00481F55">
          <w:rPr>
            <w:rFonts w:hint="eastAsia"/>
            <w:noProof/>
          </w:rPr>
        </w:r>
        <w:r w:rsidRPr="00481F55">
          <w:rPr>
            <w:rFonts w:hint="eastAsia"/>
            <w:noProof/>
          </w:rPr>
          <w:fldChar w:fldCharType="separate"/>
        </w:r>
        <w:r w:rsidR="00980A63" w:rsidRPr="00481F55">
          <w:rPr>
            <w:noProof/>
          </w:rPr>
          <w:t>2</w:t>
        </w:r>
        <w:r w:rsidRPr="00481F55">
          <w:rPr>
            <w:rFonts w:hint="eastAsia"/>
            <w:noProof/>
          </w:rPr>
          <w:fldChar w:fldCharType="end"/>
        </w:r>
      </w:hyperlink>
    </w:p>
    <w:p w14:paraId="0D4AC031" w14:textId="187A3D60" w:rsidR="00CA5B0A" w:rsidRPr="00481F55" w:rsidRDefault="00000000">
      <w:pPr>
        <w:pStyle w:val="TOC2"/>
        <w:tabs>
          <w:tab w:val="right" w:leader="dot" w:pos="9737"/>
        </w:tabs>
        <w:spacing w:line="276" w:lineRule="auto"/>
        <w:rPr>
          <w:rFonts w:asciiTheme="minorHAnsi" w:eastAsiaTheme="minorEastAsia" w:hAnsiTheme="minorHAnsi" w:cstheme="minorBidi"/>
          <w:smallCaps w:val="0"/>
          <w:noProof/>
          <w:sz w:val="21"/>
          <w:szCs w:val="22"/>
          <w14:ligatures w14:val="standardContextual"/>
        </w:rPr>
      </w:pPr>
      <w:hyperlink w:anchor="_Toc224590905" w:history="1">
        <w:r w:rsidRPr="00481F55">
          <w:rPr>
            <w:rStyle w:val="affc"/>
            <w:rFonts w:ascii="宋体" w:hAnsi="宋体" w:hint="eastAsia"/>
            <w:noProof/>
            <w:snapToGrid w:val="0"/>
          </w:rPr>
          <w:t>3.  竞选人资格要求</w:t>
        </w:r>
        <w:r w:rsidRPr="00481F55">
          <w:rPr>
            <w:rFonts w:hint="eastAsia"/>
            <w:noProof/>
          </w:rPr>
          <w:tab/>
        </w:r>
        <w:r w:rsidRPr="00481F55">
          <w:rPr>
            <w:rFonts w:hint="eastAsia"/>
            <w:noProof/>
          </w:rPr>
          <w:fldChar w:fldCharType="begin"/>
        </w:r>
        <w:r w:rsidRPr="00481F55">
          <w:rPr>
            <w:rFonts w:hint="eastAsia"/>
            <w:noProof/>
          </w:rPr>
          <w:instrText xml:space="preserve"> </w:instrText>
        </w:r>
        <w:r w:rsidRPr="00481F55">
          <w:rPr>
            <w:noProof/>
          </w:rPr>
          <w:instrText>PAGEREF _Toc224590905 \h</w:instrText>
        </w:r>
        <w:r w:rsidRPr="00481F55">
          <w:rPr>
            <w:rFonts w:hint="eastAsia"/>
            <w:noProof/>
          </w:rPr>
          <w:instrText xml:space="preserve"> </w:instrText>
        </w:r>
        <w:r w:rsidRPr="00481F55">
          <w:rPr>
            <w:rFonts w:hint="eastAsia"/>
            <w:noProof/>
          </w:rPr>
        </w:r>
        <w:r w:rsidRPr="00481F55">
          <w:rPr>
            <w:rFonts w:hint="eastAsia"/>
            <w:noProof/>
          </w:rPr>
          <w:fldChar w:fldCharType="separate"/>
        </w:r>
        <w:r w:rsidR="00980A63" w:rsidRPr="00481F55">
          <w:rPr>
            <w:noProof/>
          </w:rPr>
          <w:t>2</w:t>
        </w:r>
        <w:r w:rsidRPr="00481F55">
          <w:rPr>
            <w:rFonts w:hint="eastAsia"/>
            <w:noProof/>
          </w:rPr>
          <w:fldChar w:fldCharType="end"/>
        </w:r>
      </w:hyperlink>
    </w:p>
    <w:p w14:paraId="07BBD03A" w14:textId="7BF1F782" w:rsidR="00CA5B0A" w:rsidRPr="00481F55" w:rsidRDefault="00000000">
      <w:pPr>
        <w:pStyle w:val="TOC2"/>
        <w:tabs>
          <w:tab w:val="right" w:leader="dot" w:pos="9737"/>
        </w:tabs>
        <w:spacing w:line="276" w:lineRule="auto"/>
        <w:rPr>
          <w:rFonts w:asciiTheme="minorHAnsi" w:eastAsiaTheme="minorEastAsia" w:hAnsiTheme="minorHAnsi" w:cstheme="minorBidi"/>
          <w:smallCaps w:val="0"/>
          <w:noProof/>
          <w:sz w:val="21"/>
          <w:szCs w:val="22"/>
          <w14:ligatures w14:val="standardContextual"/>
        </w:rPr>
      </w:pPr>
      <w:hyperlink w:anchor="_Toc224590906" w:history="1">
        <w:r w:rsidRPr="00481F55">
          <w:rPr>
            <w:rStyle w:val="affc"/>
            <w:rFonts w:ascii="宋体" w:hAnsi="宋体" w:hint="eastAsia"/>
            <w:noProof/>
            <w:snapToGrid w:val="0"/>
          </w:rPr>
          <w:t>4.  竞争性比选文件的获取</w:t>
        </w:r>
        <w:r w:rsidRPr="00481F55">
          <w:rPr>
            <w:rFonts w:hint="eastAsia"/>
            <w:noProof/>
          </w:rPr>
          <w:tab/>
        </w:r>
        <w:r w:rsidRPr="00481F55">
          <w:rPr>
            <w:rFonts w:hint="eastAsia"/>
            <w:noProof/>
          </w:rPr>
          <w:fldChar w:fldCharType="begin"/>
        </w:r>
        <w:r w:rsidRPr="00481F55">
          <w:rPr>
            <w:rFonts w:hint="eastAsia"/>
            <w:noProof/>
          </w:rPr>
          <w:instrText xml:space="preserve"> </w:instrText>
        </w:r>
        <w:r w:rsidRPr="00481F55">
          <w:rPr>
            <w:noProof/>
          </w:rPr>
          <w:instrText>PAGEREF _Toc224590906 \h</w:instrText>
        </w:r>
        <w:r w:rsidRPr="00481F55">
          <w:rPr>
            <w:rFonts w:hint="eastAsia"/>
            <w:noProof/>
          </w:rPr>
          <w:instrText xml:space="preserve"> </w:instrText>
        </w:r>
        <w:r w:rsidRPr="00481F55">
          <w:rPr>
            <w:rFonts w:hint="eastAsia"/>
            <w:noProof/>
          </w:rPr>
        </w:r>
        <w:r w:rsidRPr="00481F55">
          <w:rPr>
            <w:rFonts w:hint="eastAsia"/>
            <w:noProof/>
          </w:rPr>
          <w:fldChar w:fldCharType="separate"/>
        </w:r>
        <w:r w:rsidR="00980A63" w:rsidRPr="00481F55">
          <w:rPr>
            <w:noProof/>
          </w:rPr>
          <w:t>3</w:t>
        </w:r>
        <w:r w:rsidRPr="00481F55">
          <w:rPr>
            <w:rFonts w:hint="eastAsia"/>
            <w:noProof/>
          </w:rPr>
          <w:fldChar w:fldCharType="end"/>
        </w:r>
      </w:hyperlink>
    </w:p>
    <w:p w14:paraId="4B2FEBEE" w14:textId="007640F4" w:rsidR="00CA5B0A" w:rsidRPr="00481F55" w:rsidRDefault="00000000">
      <w:pPr>
        <w:pStyle w:val="TOC2"/>
        <w:tabs>
          <w:tab w:val="right" w:leader="dot" w:pos="9737"/>
        </w:tabs>
        <w:spacing w:line="276" w:lineRule="auto"/>
        <w:rPr>
          <w:rFonts w:asciiTheme="minorHAnsi" w:eastAsiaTheme="minorEastAsia" w:hAnsiTheme="minorHAnsi" w:cstheme="minorBidi"/>
          <w:smallCaps w:val="0"/>
          <w:noProof/>
          <w:sz w:val="21"/>
          <w:szCs w:val="22"/>
          <w14:ligatures w14:val="standardContextual"/>
        </w:rPr>
      </w:pPr>
      <w:hyperlink w:anchor="_Toc224590907" w:history="1">
        <w:r w:rsidRPr="00481F55">
          <w:rPr>
            <w:rStyle w:val="affc"/>
            <w:rFonts w:ascii="宋体" w:hAnsi="宋体" w:hint="eastAsia"/>
            <w:noProof/>
            <w:snapToGrid w:val="0"/>
          </w:rPr>
          <w:t>5.竞选文件的递交</w:t>
        </w:r>
        <w:r w:rsidRPr="00481F55">
          <w:rPr>
            <w:rFonts w:hint="eastAsia"/>
            <w:noProof/>
          </w:rPr>
          <w:tab/>
        </w:r>
        <w:r w:rsidRPr="00481F55">
          <w:rPr>
            <w:rFonts w:hint="eastAsia"/>
            <w:noProof/>
          </w:rPr>
          <w:fldChar w:fldCharType="begin"/>
        </w:r>
        <w:r w:rsidRPr="00481F55">
          <w:rPr>
            <w:rFonts w:hint="eastAsia"/>
            <w:noProof/>
          </w:rPr>
          <w:instrText xml:space="preserve"> </w:instrText>
        </w:r>
        <w:r w:rsidRPr="00481F55">
          <w:rPr>
            <w:noProof/>
          </w:rPr>
          <w:instrText>PAGEREF _Toc224590907 \h</w:instrText>
        </w:r>
        <w:r w:rsidRPr="00481F55">
          <w:rPr>
            <w:rFonts w:hint="eastAsia"/>
            <w:noProof/>
          </w:rPr>
          <w:instrText xml:space="preserve"> </w:instrText>
        </w:r>
        <w:r w:rsidRPr="00481F55">
          <w:rPr>
            <w:rFonts w:hint="eastAsia"/>
            <w:noProof/>
          </w:rPr>
        </w:r>
        <w:r w:rsidRPr="00481F55">
          <w:rPr>
            <w:rFonts w:hint="eastAsia"/>
            <w:noProof/>
          </w:rPr>
          <w:fldChar w:fldCharType="separate"/>
        </w:r>
        <w:r w:rsidR="00980A63" w:rsidRPr="00481F55">
          <w:rPr>
            <w:noProof/>
          </w:rPr>
          <w:t>3</w:t>
        </w:r>
        <w:r w:rsidRPr="00481F55">
          <w:rPr>
            <w:rFonts w:hint="eastAsia"/>
            <w:noProof/>
          </w:rPr>
          <w:fldChar w:fldCharType="end"/>
        </w:r>
      </w:hyperlink>
    </w:p>
    <w:p w14:paraId="087ADF68" w14:textId="6E949D69" w:rsidR="00CA5B0A" w:rsidRPr="00481F55" w:rsidRDefault="00000000">
      <w:pPr>
        <w:pStyle w:val="TOC2"/>
        <w:tabs>
          <w:tab w:val="right" w:leader="dot" w:pos="9737"/>
        </w:tabs>
        <w:spacing w:line="276" w:lineRule="auto"/>
        <w:rPr>
          <w:rFonts w:asciiTheme="minorHAnsi" w:eastAsiaTheme="minorEastAsia" w:hAnsiTheme="minorHAnsi" w:cstheme="minorBidi"/>
          <w:smallCaps w:val="0"/>
          <w:noProof/>
          <w:sz w:val="21"/>
          <w:szCs w:val="22"/>
          <w14:ligatures w14:val="standardContextual"/>
        </w:rPr>
      </w:pPr>
      <w:hyperlink w:anchor="_Toc224590908" w:history="1">
        <w:r w:rsidRPr="00481F55">
          <w:rPr>
            <w:rStyle w:val="affc"/>
            <w:rFonts w:ascii="宋体" w:hAnsi="宋体" w:cs="仿宋" w:hint="eastAsia"/>
            <w:noProof/>
            <w:snapToGrid w:val="0"/>
          </w:rPr>
          <w:t>6.发布公告的媒介</w:t>
        </w:r>
        <w:r w:rsidRPr="00481F55">
          <w:rPr>
            <w:rFonts w:hint="eastAsia"/>
            <w:noProof/>
          </w:rPr>
          <w:tab/>
        </w:r>
        <w:r w:rsidRPr="00481F55">
          <w:rPr>
            <w:rFonts w:hint="eastAsia"/>
            <w:noProof/>
          </w:rPr>
          <w:fldChar w:fldCharType="begin"/>
        </w:r>
        <w:r w:rsidRPr="00481F55">
          <w:rPr>
            <w:rFonts w:hint="eastAsia"/>
            <w:noProof/>
          </w:rPr>
          <w:instrText xml:space="preserve"> </w:instrText>
        </w:r>
        <w:r w:rsidRPr="00481F55">
          <w:rPr>
            <w:noProof/>
          </w:rPr>
          <w:instrText>PAGEREF _Toc224590908 \h</w:instrText>
        </w:r>
        <w:r w:rsidRPr="00481F55">
          <w:rPr>
            <w:rFonts w:hint="eastAsia"/>
            <w:noProof/>
          </w:rPr>
          <w:instrText xml:space="preserve"> </w:instrText>
        </w:r>
        <w:r w:rsidRPr="00481F55">
          <w:rPr>
            <w:rFonts w:hint="eastAsia"/>
            <w:noProof/>
          </w:rPr>
        </w:r>
        <w:r w:rsidRPr="00481F55">
          <w:rPr>
            <w:rFonts w:hint="eastAsia"/>
            <w:noProof/>
          </w:rPr>
          <w:fldChar w:fldCharType="separate"/>
        </w:r>
        <w:r w:rsidR="00980A63" w:rsidRPr="00481F55">
          <w:rPr>
            <w:noProof/>
          </w:rPr>
          <w:t>3</w:t>
        </w:r>
        <w:r w:rsidRPr="00481F55">
          <w:rPr>
            <w:rFonts w:hint="eastAsia"/>
            <w:noProof/>
          </w:rPr>
          <w:fldChar w:fldCharType="end"/>
        </w:r>
      </w:hyperlink>
    </w:p>
    <w:p w14:paraId="6CD9595E" w14:textId="21110D10" w:rsidR="00CA5B0A" w:rsidRPr="00481F55" w:rsidRDefault="00000000">
      <w:pPr>
        <w:pStyle w:val="TOC2"/>
        <w:tabs>
          <w:tab w:val="right" w:leader="dot" w:pos="9737"/>
        </w:tabs>
        <w:spacing w:line="276" w:lineRule="auto"/>
        <w:rPr>
          <w:rFonts w:asciiTheme="minorHAnsi" w:eastAsiaTheme="minorEastAsia" w:hAnsiTheme="minorHAnsi" w:cstheme="minorBidi"/>
          <w:smallCaps w:val="0"/>
          <w:noProof/>
          <w:sz w:val="21"/>
          <w:szCs w:val="22"/>
          <w14:ligatures w14:val="standardContextual"/>
        </w:rPr>
      </w:pPr>
      <w:hyperlink w:anchor="_Toc224590909" w:history="1">
        <w:r w:rsidRPr="00481F55">
          <w:rPr>
            <w:rStyle w:val="affc"/>
            <w:rFonts w:ascii="宋体" w:hAnsi="宋体" w:cs="仿宋" w:hint="eastAsia"/>
            <w:noProof/>
            <w:snapToGrid w:val="0"/>
          </w:rPr>
          <w:t>7.联系方式</w:t>
        </w:r>
        <w:r w:rsidRPr="00481F55">
          <w:rPr>
            <w:rFonts w:hint="eastAsia"/>
            <w:noProof/>
          </w:rPr>
          <w:tab/>
        </w:r>
        <w:r w:rsidRPr="00481F55">
          <w:rPr>
            <w:rFonts w:hint="eastAsia"/>
            <w:noProof/>
          </w:rPr>
          <w:fldChar w:fldCharType="begin"/>
        </w:r>
        <w:r w:rsidRPr="00481F55">
          <w:rPr>
            <w:rFonts w:hint="eastAsia"/>
            <w:noProof/>
          </w:rPr>
          <w:instrText xml:space="preserve"> </w:instrText>
        </w:r>
        <w:r w:rsidRPr="00481F55">
          <w:rPr>
            <w:noProof/>
          </w:rPr>
          <w:instrText>PAGEREF _Toc224590909 \h</w:instrText>
        </w:r>
        <w:r w:rsidRPr="00481F55">
          <w:rPr>
            <w:rFonts w:hint="eastAsia"/>
            <w:noProof/>
          </w:rPr>
          <w:instrText xml:space="preserve"> </w:instrText>
        </w:r>
        <w:r w:rsidRPr="00481F55">
          <w:rPr>
            <w:rFonts w:hint="eastAsia"/>
            <w:noProof/>
          </w:rPr>
        </w:r>
        <w:r w:rsidRPr="00481F55">
          <w:rPr>
            <w:rFonts w:hint="eastAsia"/>
            <w:noProof/>
          </w:rPr>
          <w:fldChar w:fldCharType="separate"/>
        </w:r>
        <w:r w:rsidR="00980A63" w:rsidRPr="00481F55">
          <w:rPr>
            <w:noProof/>
          </w:rPr>
          <w:t>4</w:t>
        </w:r>
        <w:r w:rsidRPr="00481F55">
          <w:rPr>
            <w:rFonts w:hint="eastAsia"/>
            <w:noProof/>
          </w:rPr>
          <w:fldChar w:fldCharType="end"/>
        </w:r>
      </w:hyperlink>
    </w:p>
    <w:p w14:paraId="69465B04" w14:textId="14BA112B" w:rsidR="00CA5B0A" w:rsidRPr="00481F55" w:rsidRDefault="00000000">
      <w:pPr>
        <w:pStyle w:val="TOC1"/>
        <w:tabs>
          <w:tab w:val="right" w:leader="dot" w:pos="9737"/>
        </w:tabs>
        <w:spacing w:line="276" w:lineRule="auto"/>
        <w:rPr>
          <w:rFonts w:asciiTheme="minorHAnsi" w:eastAsiaTheme="minorEastAsia" w:hAnsiTheme="minorHAnsi" w:cstheme="minorBidi"/>
          <w:caps w:val="0"/>
          <w:noProof/>
          <w:sz w:val="21"/>
          <w:szCs w:val="22"/>
          <w14:ligatures w14:val="standardContextual"/>
        </w:rPr>
      </w:pPr>
      <w:hyperlink w:anchor="_Toc224590910" w:history="1">
        <w:r w:rsidRPr="00481F55">
          <w:rPr>
            <w:rStyle w:val="affc"/>
            <w:rFonts w:ascii="宋体" w:hAnsi="宋体" w:cs="仿宋" w:hint="eastAsia"/>
            <w:noProof/>
            <w:snapToGrid w:val="0"/>
            <w:kern w:val="0"/>
          </w:rPr>
          <w:t>第二章  竞选人须知</w:t>
        </w:r>
        <w:r w:rsidRPr="00481F55">
          <w:rPr>
            <w:rFonts w:hint="eastAsia"/>
            <w:noProof/>
          </w:rPr>
          <w:tab/>
        </w:r>
        <w:r w:rsidRPr="00481F55">
          <w:rPr>
            <w:rFonts w:hint="eastAsia"/>
            <w:noProof/>
          </w:rPr>
          <w:fldChar w:fldCharType="begin"/>
        </w:r>
        <w:r w:rsidRPr="00481F55">
          <w:rPr>
            <w:rFonts w:hint="eastAsia"/>
            <w:noProof/>
          </w:rPr>
          <w:instrText xml:space="preserve"> </w:instrText>
        </w:r>
        <w:r w:rsidRPr="00481F55">
          <w:rPr>
            <w:noProof/>
          </w:rPr>
          <w:instrText>PAGEREF _Toc224590910 \h</w:instrText>
        </w:r>
        <w:r w:rsidRPr="00481F55">
          <w:rPr>
            <w:rFonts w:hint="eastAsia"/>
            <w:noProof/>
          </w:rPr>
          <w:instrText xml:space="preserve"> </w:instrText>
        </w:r>
        <w:r w:rsidRPr="00481F55">
          <w:rPr>
            <w:rFonts w:hint="eastAsia"/>
            <w:noProof/>
          </w:rPr>
        </w:r>
        <w:r w:rsidRPr="00481F55">
          <w:rPr>
            <w:rFonts w:hint="eastAsia"/>
            <w:noProof/>
          </w:rPr>
          <w:fldChar w:fldCharType="separate"/>
        </w:r>
        <w:r w:rsidR="00980A63" w:rsidRPr="00481F55">
          <w:rPr>
            <w:noProof/>
          </w:rPr>
          <w:t>5</w:t>
        </w:r>
        <w:r w:rsidRPr="00481F55">
          <w:rPr>
            <w:rFonts w:hint="eastAsia"/>
            <w:noProof/>
          </w:rPr>
          <w:fldChar w:fldCharType="end"/>
        </w:r>
      </w:hyperlink>
    </w:p>
    <w:p w14:paraId="4B1E89A3" w14:textId="6CE5ACB4" w:rsidR="00CA5B0A" w:rsidRPr="00481F55" w:rsidRDefault="00000000">
      <w:pPr>
        <w:pStyle w:val="TOC2"/>
        <w:tabs>
          <w:tab w:val="right" w:leader="dot" w:pos="9737"/>
        </w:tabs>
        <w:spacing w:line="276" w:lineRule="auto"/>
        <w:rPr>
          <w:rFonts w:asciiTheme="minorHAnsi" w:eastAsiaTheme="minorEastAsia" w:hAnsiTheme="minorHAnsi" w:cstheme="minorBidi"/>
          <w:smallCaps w:val="0"/>
          <w:noProof/>
          <w:sz w:val="21"/>
          <w:szCs w:val="22"/>
          <w14:ligatures w14:val="standardContextual"/>
        </w:rPr>
      </w:pPr>
      <w:hyperlink w:anchor="_Toc224590911" w:history="1">
        <w:r w:rsidRPr="00481F55">
          <w:rPr>
            <w:rStyle w:val="affc"/>
            <w:rFonts w:ascii="宋体" w:hAnsi="宋体" w:cs="仿宋" w:hint="eastAsia"/>
            <w:noProof/>
          </w:rPr>
          <w:t>竞选人须知前附表</w:t>
        </w:r>
        <w:r w:rsidRPr="00481F55">
          <w:rPr>
            <w:rFonts w:hint="eastAsia"/>
            <w:noProof/>
          </w:rPr>
          <w:tab/>
        </w:r>
        <w:r w:rsidRPr="00481F55">
          <w:rPr>
            <w:rFonts w:hint="eastAsia"/>
            <w:noProof/>
          </w:rPr>
          <w:fldChar w:fldCharType="begin"/>
        </w:r>
        <w:r w:rsidRPr="00481F55">
          <w:rPr>
            <w:rFonts w:hint="eastAsia"/>
            <w:noProof/>
          </w:rPr>
          <w:instrText xml:space="preserve"> </w:instrText>
        </w:r>
        <w:r w:rsidRPr="00481F55">
          <w:rPr>
            <w:noProof/>
          </w:rPr>
          <w:instrText>PAGEREF _Toc224590911 \h</w:instrText>
        </w:r>
        <w:r w:rsidRPr="00481F55">
          <w:rPr>
            <w:rFonts w:hint="eastAsia"/>
            <w:noProof/>
          </w:rPr>
          <w:instrText xml:space="preserve"> </w:instrText>
        </w:r>
        <w:r w:rsidRPr="00481F55">
          <w:rPr>
            <w:rFonts w:hint="eastAsia"/>
            <w:noProof/>
          </w:rPr>
        </w:r>
        <w:r w:rsidRPr="00481F55">
          <w:rPr>
            <w:rFonts w:hint="eastAsia"/>
            <w:noProof/>
          </w:rPr>
          <w:fldChar w:fldCharType="separate"/>
        </w:r>
        <w:r w:rsidR="00980A63" w:rsidRPr="00481F55">
          <w:rPr>
            <w:noProof/>
          </w:rPr>
          <w:t>5</w:t>
        </w:r>
        <w:r w:rsidRPr="00481F55">
          <w:rPr>
            <w:rFonts w:hint="eastAsia"/>
            <w:noProof/>
          </w:rPr>
          <w:fldChar w:fldCharType="end"/>
        </w:r>
      </w:hyperlink>
    </w:p>
    <w:p w14:paraId="6D92FC3E" w14:textId="1B9D73A1" w:rsidR="00CA5B0A" w:rsidRPr="00481F55" w:rsidRDefault="00000000">
      <w:pPr>
        <w:pStyle w:val="TOC2"/>
        <w:tabs>
          <w:tab w:val="right" w:leader="dot" w:pos="9737"/>
        </w:tabs>
        <w:spacing w:line="276" w:lineRule="auto"/>
        <w:rPr>
          <w:rFonts w:asciiTheme="minorHAnsi" w:eastAsiaTheme="minorEastAsia" w:hAnsiTheme="minorHAnsi" w:cstheme="minorBidi"/>
          <w:smallCaps w:val="0"/>
          <w:noProof/>
          <w:sz w:val="21"/>
          <w:szCs w:val="22"/>
          <w14:ligatures w14:val="standardContextual"/>
        </w:rPr>
      </w:pPr>
      <w:hyperlink w:anchor="_Toc224590912" w:history="1">
        <w:r w:rsidRPr="00481F55">
          <w:rPr>
            <w:rStyle w:val="affc"/>
            <w:rFonts w:ascii="宋体" w:hAnsi="宋体" w:hint="eastAsia"/>
            <w:noProof/>
            <w:kern w:val="0"/>
          </w:rPr>
          <w:t>详见第一章比选公告2.4款。</w:t>
        </w:r>
        <w:r w:rsidRPr="00481F55">
          <w:rPr>
            <w:rFonts w:hint="eastAsia"/>
            <w:noProof/>
          </w:rPr>
          <w:tab/>
        </w:r>
        <w:r w:rsidRPr="00481F55">
          <w:rPr>
            <w:rFonts w:hint="eastAsia"/>
            <w:noProof/>
          </w:rPr>
          <w:fldChar w:fldCharType="begin"/>
        </w:r>
        <w:r w:rsidRPr="00481F55">
          <w:rPr>
            <w:rFonts w:hint="eastAsia"/>
            <w:noProof/>
          </w:rPr>
          <w:instrText xml:space="preserve"> </w:instrText>
        </w:r>
        <w:r w:rsidRPr="00481F55">
          <w:rPr>
            <w:noProof/>
          </w:rPr>
          <w:instrText>PAGEREF _Toc224590912 \h</w:instrText>
        </w:r>
        <w:r w:rsidRPr="00481F55">
          <w:rPr>
            <w:rFonts w:hint="eastAsia"/>
            <w:noProof/>
          </w:rPr>
          <w:instrText xml:space="preserve"> </w:instrText>
        </w:r>
        <w:r w:rsidRPr="00481F55">
          <w:rPr>
            <w:rFonts w:hint="eastAsia"/>
            <w:noProof/>
          </w:rPr>
        </w:r>
        <w:r w:rsidRPr="00481F55">
          <w:rPr>
            <w:rFonts w:hint="eastAsia"/>
            <w:noProof/>
          </w:rPr>
          <w:fldChar w:fldCharType="separate"/>
        </w:r>
        <w:r w:rsidR="00980A63" w:rsidRPr="00481F55">
          <w:rPr>
            <w:noProof/>
          </w:rPr>
          <w:t>5</w:t>
        </w:r>
        <w:r w:rsidRPr="00481F55">
          <w:rPr>
            <w:rFonts w:hint="eastAsia"/>
            <w:noProof/>
          </w:rPr>
          <w:fldChar w:fldCharType="end"/>
        </w:r>
      </w:hyperlink>
    </w:p>
    <w:p w14:paraId="3AE3C20C" w14:textId="47CE4A2F" w:rsidR="00CA5B0A" w:rsidRPr="00481F55" w:rsidRDefault="00000000">
      <w:pPr>
        <w:pStyle w:val="TOC2"/>
        <w:tabs>
          <w:tab w:val="right" w:leader="dot" w:pos="9737"/>
        </w:tabs>
        <w:spacing w:line="276" w:lineRule="auto"/>
        <w:rPr>
          <w:rFonts w:asciiTheme="minorHAnsi" w:eastAsiaTheme="minorEastAsia" w:hAnsiTheme="minorHAnsi" w:cstheme="minorBidi"/>
          <w:smallCaps w:val="0"/>
          <w:noProof/>
          <w:sz w:val="21"/>
          <w:szCs w:val="22"/>
          <w14:ligatures w14:val="standardContextual"/>
        </w:rPr>
      </w:pPr>
      <w:hyperlink w:anchor="_Toc224590913" w:history="1">
        <w:r w:rsidRPr="00481F55">
          <w:rPr>
            <w:rStyle w:val="affc"/>
            <w:rFonts w:ascii="宋体" w:hAnsi="宋体" w:cs="仿宋" w:hint="eastAsia"/>
            <w:noProof/>
            <w:snapToGrid w:val="0"/>
          </w:rPr>
          <w:t>2.  竞争性比选文件</w:t>
        </w:r>
        <w:r w:rsidRPr="00481F55">
          <w:rPr>
            <w:rFonts w:hint="eastAsia"/>
            <w:noProof/>
          </w:rPr>
          <w:tab/>
        </w:r>
        <w:r w:rsidRPr="00481F55">
          <w:rPr>
            <w:rFonts w:hint="eastAsia"/>
            <w:noProof/>
          </w:rPr>
          <w:fldChar w:fldCharType="begin"/>
        </w:r>
        <w:r w:rsidRPr="00481F55">
          <w:rPr>
            <w:rFonts w:hint="eastAsia"/>
            <w:noProof/>
          </w:rPr>
          <w:instrText xml:space="preserve"> </w:instrText>
        </w:r>
        <w:r w:rsidRPr="00481F55">
          <w:rPr>
            <w:noProof/>
          </w:rPr>
          <w:instrText>PAGEREF _Toc224590913 \h</w:instrText>
        </w:r>
        <w:r w:rsidRPr="00481F55">
          <w:rPr>
            <w:rFonts w:hint="eastAsia"/>
            <w:noProof/>
          </w:rPr>
          <w:instrText xml:space="preserve"> </w:instrText>
        </w:r>
        <w:r w:rsidRPr="00481F55">
          <w:rPr>
            <w:rFonts w:hint="eastAsia"/>
            <w:noProof/>
          </w:rPr>
        </w:r>
        <w:r w:rsidRPr="00481F55">
          <w:rPr>
            <w:rFonts w:hint="eastAsia"/>
            <w:noProof/>
          </w:rPr>
          <w:fldChar w:fldCharType="separate"/>
        </w:r>
        <w:r w:rsidR="00980A63" w:rsidRPr="00481F55">
          <w:rPr>
            <w:noProof/>
          </w:rPr>
          <w:t>16</w:t>
        </w:r>
        <w:r w:rsidRPr="00481F55">
          <w:rPr>
            <w:rFonts w:hint="eastAsia"/>
            <w:noProof/>
          </w:rPr>
          <w:fldChar w:fldCharType="end"/>
        </w:r>
      </w:hyperlink>
    </w:p>
    <w:p w14:paraId="4E981303" w14:textId="101D287F" w:rsidR="00CA5B0A" w:rsidRPr="00481F55" w:rsidRDefault="00000000">
      <w:pPr>
        <w:pStyle w:val="TOC2"/>
        <w:tabs>
          <w:tab w:val="right" w:leader="dot" w:pos="9737"/>
        </w:tabs>
        <w:spacing w:line="276" w:lineRule="auto"/>
        <w:rPr>
          <w:rFonts w:asciiTheme="minorHAnsi" w:eastAsiaTheme="minorEastAsia" w:hAnsiTheme="minorHAnsi" w:cstheme="minorBidi"/>
          <w:smallCaps w:val="0"/>
          <w:noProof/>
          <w:sz w:val="21"/>
          <w:szCs w:val="22"/>
          <w14:ligatures w14:val="standardContextual"/>
        </w:rPr>
      </w:pPr>
      <w:hyperlink w:anchor="_Toc224590914" w:history="1">
        <w:r w:rsidRPr="00481F55">
          <w:rPr>
            <w:rStyle w:val="affc"/>
            <w:rFonts w:ascii="宋体" w:hAnsi="宋体" w:cs="仿宋" w:hint="eastAsia"/>
            <w:noProof/>
            <w:snapToGrid w:val="0"/>
          </w:rPr>
          <w:t>3.  竞选文件</w:t>
        </w:r>
        <w:r w:rsidRPr="00481F55">
          <w:rPr>
            <w:rFonts w:hint="eastAsia"/>
            <w:noProof/>
          </w:rPr>
          <w:tab/>
        </w:r>
        <w:r w:rsidRPr="00481F55">
          <w:rPr>
            <w:rFonts w:hint="eastAsia"/>
            <w:noProof/>
          </w:rPr>
          <w:fldChar w:fldCharType="begin"/>
        </w:r>
        <w:r w:rsidRPr="00481F55">
          <w:rPr>
            <w:rFonts w:hint="eastAsia"/>
            <w:noProof/>
          </w:rPr>
          <w:instrText xml:space="preserve"> </w:instrText>
        </w:r>
        <w:r w:rsidRPr="00481F55">
          <w:rPr>
            <w:noProof/>
          </w:rPr>
          <w:instrText>PAGEREF _Toc224590914 \h</w:instrText>
        </w:r>
        <w:r w:rsidRPr="00481F55">
          <w:rPr>
            <w:rFonts w:hint="eastAsia"/>
            <w:noProof/>
          </w:rPr>
          <w:instrText xml:space="preserve"> </w:instrText>
        </w:r>
        <w:r w:rsidRPr="00481F55">
          <w:rPr>
            <w:rFonts w:hint="eastAsia"/>
            <w:noProof/>
          </w:rPr>
        </w:r>
        <w:r w:rsidRPr="00481F55">
          <w:rPr>
            <w:rFonts w:hint="eastAsia"/>
            <w:noProof/>
          </w:rPr>
          <w:fldChar w:fldCharType="separate"/>
        </w:r>
        <w:r w:rsidR="00980A63" w:rsidRPr="00481F55">
          <w:rPr>
            <w:noProof/>
          </w:rPr>
          <w:t>17</w:t>
        </w:r>
        <w:r w:rsidRPr="00481F55">
          <w:rPr>
            <w:rFonts w:hint="eastAsia"/>
            <w:noProof/>
          </w:rPr>
          <w:fldChar w:fldCharType="end"/>
        </w:r>
      </w:hyperlink>
    </w:p>
    <w:p w14:paraId="3B1E2CF6" w14:textId="60ABCAC1" w:rsidR="00CA5B0A" w:rsidRPr="00481F55" w:rsidRDefault="00000000">
      <w:pPr>
        <w:pStyle w:val="TOC2"/>
        <w:tabs>
          <w:tab w:val="right" w:leader="dot" w:pos="9737"/>
        </w:tabs>
        <w:spacing w:line="276" w:lineRule="auto"/>
        <w:rPr>
          <w:rFonts w:asciiTheme="minorHAnsi" w:eastAsiaTheme="minorEastAsia" w:hAnsiTheme="minorHAnsi" w:cstheme="minorBidi"/>
          <w:smallCaps w:val="0"/>
          <w:noProof/>
          <w:sz w:val="21"/>
          <w:szCs w:val="22"/>
          <w14:ligatures w14:val="standardContextual"/>
        </w:rPr>
      </w:pPr>
      <w:hyperlink w:anchor="_Toc224590915" w:history="1">
        <w:r w:rsidRPr="00481F55">
          <w:rPr>
            <w:rStyle w:val="affc"/>
            <w:rFonts w:ascii="宋体" w:hAnsi="宋体" w:cs="仿宋" w:hint="eastAsia"/>
            <w:noProof/>
            <w:snapToGrid w:val="0"/>
          </w:rPr>
          <w:t>4.  投标</w:t>
        </w:r>
        <w:r w:rsidRPr="00481F55">
          <w:rPr>
            <w:rFonts w:hint="eastAsia"/>
            <w:noProof/>
          </w:rPr>
          <w:tab/>
        </w:r>
        <w:r w:rsidRPr="00481F55">
          <w:rPr>
            <w:rFonts w:hint="eastAsia"/>
            <w:noProof/>
          </w:rPr>
          <w:fldChar w:fldCharType="begin"/>
        </w:r>
        <w:r w:rsidRPr="00481F55">
          <w:rPr>
            <w:rFonts w:hint="eastAsia"/>
            <w:noProof/>
          </w:rPr>
          <w:instrText xml:space="preserve"> </w:instrText>
        </w:r>
        <w:r w:rsidRPr="00481F55">
          <w:rPr>
            <w:noProof/>
          </w:rPr>
          <w:instrText>PAGEREF _Toc224590915 \h</w:instrText>
        </w:r>
        <w:r w:rsidRPr="00481F55">
          <w:rPr>
            <w:rFonts w:hint="eastAsia"/>
            <w:noProof/>
          </w:rPr>
          <w:instrText xml:space="preserve"> </w:instrText>
        </w:r>
        <w:r w:rsidRPr="00481F55">
          <w:rPr>
            <w:rFonts w:hint="eastAsia"/>
            <w:noProof/>
          </w:rPr>
        </w:r>
        <w:r w:rsidRPr="00481F55">
          <w:rPr>
            <w:rFonts w:hint="eastAsia"/>
            <w:noProof/>
          </w:rPr>
          <w:fldChar w:fldCharType="separate"/>
        </w:r>
        <w:r w:rsidR="00980A63" w:rsidRPr="00481F55">
          <w:rPr>
            <w:noProof/>
          </w:rPr>
          <w:t>18</w:t>
        </w:r>
        <w:r w:rsidRPr="00481F55">
          <w:rPr>
            <w:rFonts w:hint="eastAsia"/>
            <w:noProof/>
          </w:rPr>
          <w:fldChar w:fldCharType="end"/>
        </w:r>
      </w:hyperlink>
    </w:p>
    <w:p w14:paraId="0FAFAF2A" w14:textId="74646C49" w:rsidR="00CA5B0A" w:rsidRPr="00481F55" w:rsidRDefault="00000000">
      <w:pPr>
        <w:pStyle w:val="TOC2"/>
        <w:tabs>
          <w:tab w:val="right" w:leader="dot" w:pos="9737"/>
        </w:tabs>
        <w:spacing w:line="276" w:lineRule="auto"/>
        <w:rPr>
          <w:rFonts w:asciiTheme="minorHAnsi" w:eastAsiaTheme="minorEastAsia" w:hAnsiTheme="minorHAnsi" w:cstheme="minorBidi"/>
          <w:smallCaps w:val="0"/>
          <w:noProof/>
          <w:sz w:val="21"/>
          <w:szCs w:val="22"/>
          <w14:ligatures w14:val="standardContextual"/>
        </w:rPr>
      </w:pPr>
      <w:hyperlink w:anchor="_Toc224590916" w:history="1">
        <w:r w:rsidRPr="00481F55">
          <w:rPr>
            <w:rStyle w:val="affc"/>
            <w:rFonts w:ascii="宋体" w:hAnsi="宋体" w:cs="仿宋" w:hint="eastAsia"/>
            <w:noProof/>
            <w:snapToGrid w:val="0"/>
          </w:rPr>
          <w:t>5.  开标</w:t>
        </w:r>
        <w:r w:rsidRPr="00481F55">
          <w:rPr>
            <w:rFonts w:hint="eastAsia"/>
            <w:noProof/>
          </w:rPr>
          <w:tab/>
        </w:r>
        <w:r w:rsidRPr="00481F55">
          <w:rPr>
            <w:rFonts w:hint="eastAsia"/>
            <w:noProof/>
          </w:rPr>
          <w:fldChar w:fldCharType="begin"/>
        </w:r>
        <w:r w:rsidRPr="00481F55">
          <w:rPr>
            <w:rFonts w:hint="eastAsia"/>
            <w:noProof/>
          </w:rPr>
          <w:instrText xml:space="preserve"> </w:instrText>
        </w:r>
        <w:r w:rsidRPr="00481F55">
          <w:rPr>
            <w:noProof/>
          </w:rPr>
          <w:instrText>PAGEREF _Toc224590916 \h</w:instrText>
        </w:r>
        <w:r w:rsidRPr="00481F55">
          <w:rPr>
            <w:rFonts w:hint="eastAsia"/>
            <w:noProof/>
          </w:rPr>
          <w:instrText xml:space="preserve"> </w:instrText>
        </w:r>
        <w:r w:rsidRPr="00481F55">
          <w:rPr>
            <w:rFonts w:hint="eastAsia"/>
            <w:noProof/>
          </w:rPr>
        </w:r>
        <w:r w:rsidRPr="00481F55">
          <w:rPr>
            <w:rFonts w:hint="eastAsia"/>
            <w:noProof/>
          </w:rPr>
          <w:fldChar w:fldCharType="separate"/>
        </w:r>
        <w:r w:rsidR="00980A63" w:rsidRPr="00481F55">
          <w:rPr>
            <w:noProof/>
          </w:rPr>
          <w:t>18</w:t>
        </w:r>
        <w:r w:rsidRPr="00481F55">
          <w:rPr>
            <w:rFonts w:hint="eastAsia"/>
            <w:noProof/>
          </w:rPr>
          <w:fldChar w:fldCharType="end"/>
        </w:r>
      </w:hyperlink>
    </w:p>
    <w:p w14:paraId="61DF90E8" w14:textId="2A419618" w:rsidR="00CA5B0A" w:rsidRPr="00481F55" w:rsidRDefault="00000000">
      <w:pPr>
        <w:pStyle w:val="TOC2"/>
        <w:tabs>
          <w:tab w:val="right" w:leader="dot" w:pos="9737"/>
        </w:tabs>
        <w:spacing w:line="276" w:lineRule="auto"/>
        <w:rPr>
          <w:rFonts w:asciiTheme="minorHAnsi" w:eastAsiaTheme="minorEastAsia" w:hAnsiTheme="minorHAnsi" w:cstheme="minorBidi"/>
          <w:smallCaps w:val="0"/>
          <w:noProof/>
          <w:sz w:val="21"/>
          <w:szCs w:val="22"/>
          <w14:ligatures w14:val="standardContextual"/>
        </w:rPr>
      </w:pPr>
      <w:hyperlink w:anchor="_Toc224590917" w:history="1">
        <w:r w:rsidRPr="00481F55">
          <w:rPr>
            <w:rStyle w:val="affc"/>
            <w:rFonts w:ascii="宋体" w:hAnsi="宋体" w:cs="仿宋" w:hint="eastAsia"/>
            <w:noProof/>
            <w:snapToGrid w:val="0"/>
          </w:rPr>
          <w:t>6.  评标</w:t>
        </w:r>
        <w:r w:rsidRPr="00481F55">
          <w:rPr>
            <w:rFonts w:hint="eastAsia"/>
            <w:noProof/>
          </w:rPr>
          <w:tab/>
        </w:r>
        <w:r w:rsidRPr="00481F55">
          <w:rPr>
            <w:rFonts w:hint="eastAsia"/>
            <w:noProof/>
          </w:rPr>
          <w:fldChar w:fldCharType="begin"/>
        </w:r>
        <w:r w:rsidRPr="00481F55">
          <w:rPr>
            <w:rFonts w:hint="eastAsia"/>
            <w:noProof/>
          </w:rPr>
          <w:instrText xml:space="preserve"> </w:instrText>
        </w:r>
        <w:r w:rsidRPr="00481F55">
          <w:rPr>
            <w:noProof/>
          </w:rPr>
          <w:instrText>PAGEREF _Toc224590917 \h</w:instrText>
        </w:r>
        <w:r w:rsidRPr="00481F55">
          <w:rPr>
            <w:rFonts w:hint="eastAsia"/>
            <w:noProof/>
          </w:rPr>
          <w:instrText xml:space="preserve"> </w:instrText>
        </w:r>
        <w:r w:rsidRPr="00481F55">
          <w:rPr>
            <w:rFonts w:hint="eastAsia"/>
            <w:noProof/>
          </w:rPr>
        </w:r>
        <w:r w:rsidRPr="00481F55">
          <w:rPr>
            <w:rFonts w:hint="eastAsia"/>
            <w:noProof/>
          </w:rPr>
          <w:fldChar w:fldCharType="separate"/>
        </w:r>
        <w:r w:rsidR="00980A63" w:rsidRPr="00481F55">
          <w:rPr>
            <w:noProof/>
          </w:rPr>
          <w:t>18</w:t>
        </w:r>
        <w:r w:rsidRPr="00481F55">
          <w:rPr>
            <w:rFonts w:hint="eastAsia"/>
            <w:noProof/>
          </w:rPr>
          <w:fldChar w:fldCharType="end"/>
        </w:r>
      </w:hyperlink>
    </w:p>
    <w:p w14:paraId="58C70C64" w14:textId="76CBC784" w:rsidR="00CA5B0A" w:rsidRPr="00481F55" w:rsidRDefault="00000000">
      <w:pPr>
        <w:pStyle w:val="TOC2"/>
        <w:tabs>
          <w:tab w:val="right" w:leader="dot" w:pos="9737"/>
        </w:tabs>
        <w:spacing w:line="276" w:lineRule="auto"/>
        <w:rPr>
          <w:rFonts w:asciiTheme="minorHAnsi" w:eastAsiaTheme="minorEastAsia" w:hAnsiTheme="minorHAnsi" w:cstheme="minorBidi"/>
          <w:smallCaps w:val="0"/>
          <w:noProof/>
          <w:sz w:val="21"/>
          <w:szCs w:val="22"/>
          <w14:ligatures w14:val="standardContextual"/>
        </w:rPr>
      </w:pPr>
      <w:hyperlink w:anchor="_Toc224590918" w:history="1">
        <w:r w:rsidRPr="00481F55">
          <w:rPr>
            <w:rStyle w:val="affc"/>
            <w:rFonts w:ascii="宋体" w:hAnsi="宋体" w:cs="仿宋" w:hint="eastAsia"/>
            <w:noProof/>
            <w:snapToGrid w:val="0"/>
          </w:rPr>
          <w:t>7.  合同授予</w:t>
        </w:r>
        <w:r w:rsidRPr="00481F55">
          <w:rPr>
            <w:rFonts w:hint="eastAsia"/>
            <w:noProof/>
          </w:rPr>
          <w:tab/>
        </w:r>
        <w:r w:rsidRPr="00481F55">
          <w:rPr>
            <w:rFonts w:hint="eastAsia"/>
            <w:noProof/>
          </w:rPr>
          <w:fldChar w:fldCharType="begin"/>
        </w:r>
        <w:r w:rsidRPr="00481F55">
          <w:rPr>
            <w:rFonts w:hint="eastAsia"/>
            <w:noProof/>
          </w:rPr>
          <w:instrText xml:space="preserve"> </w:instrText>
        </w:r>
        <w:r w:rsidRPr="00481F55">
          <w:rPr>
            <w:noProof/>
          </w:rPr>
          <w:instrText>PAGEREF _Toc224590918 \h</w:instrText>
        </w:r>
        <w:r w:rsidRPr="00481F55">
          <w:rPr>
            <w:rFonts w:hint="eastAsia"/>
            <w:noProof/>
          </w:rPr>
          <w:instrText xml:space="preserve"> </w:instrText>
        </w:r>
        <w:r w:rsidRPr="00481F55">
          <w:rPr>
            <w:rFonts w:hint="eastAsia"/>
            <w:noProof/>
          </w:rPr>
        </w:r>
        <w:r w:rsidRPr="00481F55">
          <w:rPr>
            <w:rFonts w:hint="eastAsia"/>
            <w:noProof/>
          </w:rPr>
          <w:fldChar w:fldCharType="separate"/>
        </w:r>
        <w:r w:rsidR="00980A63" w:rsidRPr="00481F55">
          <w:rPr>
            <w:noProof/>
          </w:rPr>
          <w:t>19</w:t>
        </w:r>
        <w:r w:rsidRPr="00481F55">
          <w:rPr>
            <w:rFonts w:hint="eastAsia"/>
            <w:noProof/>
          </w:rPr>
          <w:fldChar w:fldCharType="end"/>
        </w:r>
      </w:hyperlink>
    </w:p>
    <w:p w14:paraId="673338AF" w14:textId="31AE31D4" w:rsidR="00CA5B0A" w:rsidRPr="00481F55" w:rsidRDefault="00000000">
      <w:pPr>
        <w:pStyle w:val="TOC2"/>
        <w:tabs>
          <w:tab w:val="right" w:leader="dot" w:pos="9737"/>
        </w:tabs>
        <w:spacing w:line="276" w:lineRule="auto"/>
        <w:rPr>
          <w:rFonts w:asciiTheme="minorHAnsi" w:eastAsiaTheme="minorEastAsia" w:hAnsiTheme="minorHAnsi" w:cstheme="minorBidi"/>
          <w:smallCaps w:val="0"/>
          <w:noProof/>
          <w:sz w:val="21"/>
          <w:szCs w:val="22"/>
          <w14:ligatures w14:val="standardContextual"/>
        </w:rPr>
      </w:pPr>
      <w:hyperlink w:anchor="_Toc224590919" w:history="1">
        <w:r w:rsidRPr="00481F55">
          <w:rPr>
            <w:rStyle w:val="affc"/>
            <w:rFonts w:ascii="宋体" w:hAnsi="宋体" w:cs="仿宋" w:hint="eastAsia"/>
            <w:noProof/>
            <w:snapToGrid w:val="0"/>
          </w:rPr>
          <w:t>8.  二次比选</w:t>
        </w:r>
        <w:r w:rsidRPr="00481F55">
          <w:rPr>
            <w:rFonts w:hint="eastAsia"/>
            <w:noProof/>
          </w:rPr>
          <w:tab/>
        </w:r>
        <w:r w:rsidRPr="00481F55">
          <w:rPr>
            <w:rFonts w:hint="eastAsia"/>
            <w:noProof/>
          </w:rPr>
          <w:fldChar w:fldCharType="begin"/>
        </w:r>
        <w:r w:rsidRPr="00481F55">
          <w:rPr>
            <w:rFonts w:hint="eastAsia"/>
            <w:noProof/>
          </w:rPr>
          <w:instrText xml:space="preserve"> </w:instrText>
        </w:r>
        <w:r w:rsidRPr="00481F55">
          <w:rPr>
            <w:noProof/>
          </w:rPr>
          <w:instrText>PAGEREF _Toc224590919 \h</w:instrText>
        </w:r>
        <w:r w:rsidRPr="00481F55">
          <w:rPr>
            <w:rFonts w:hint="eastAsia"/>
            <w:noProof/>
          </w:rPr>
          <w:instrText xml:space="preserve"> </w:instrText>
        </w:r>
        <w:r w:rsidRPr="00481F55">
          <w:rPr>
            <w:rFonts w:hint="eastAsia"/>
            <w:noProof/>
          </w:rPr>
        </w:r>
        <w:r w:rsidRPr="00481F55">
          <w:rPr>
            <w:rFonts w:hint="eastAsia"/>
            <w:noProof/>
          </w:rPr>
          <w:fldChar w:fldCharType="separate"/>
        </w:r>
        <w:r w:rsidR="00980A63" w:rsidRPr="00481F55">
          <w:rPr>
            <w:noProof/>
          </w:rPr>
          <w:t>19</w:t>
        </w:r>
        <w:r w:rsidRPr="00481F55">
          <w:rPr>
            <w:rFonts w:hint="eastAsia"/>
            <w:noProof/>
          </w:rPr>
          <w:fldChar w:fldCharType="end"/>
        </w:r>
      </w:hyperlink>
    </w:p>
    <w:p w14:paraId="3312820B" w14:textId="3A3A06AC" w:rsidR="00CA5B0A" w:rsidRPr="00481F55" w:rsidRDefault="00000000">
      <w:pPr>
        <w:pStyle w:val="TOC2"/>
        <w:tabs>
          <w:tab w:val="right" w:leader="dot" w:pos="9737"/>
        </w:tabs>
        <w:spacing w:line="276" w:lineRule="auto"/>
        <w:rPr>
          <w:rFonts w:asciiTheme="minorHAnsi" w:eastAsiaTheme="minorEastAsia" w:hAnsiTheme="minorHAnsi" w:cstheme="minorBidi"/>
          <w:smallCaps w:val="0"/>
          <w:noProof/>
          <w:sz w:val="21"/>
          <w:szCs w:val="22"/>
          <w14:ligatures w14:val="standardContextual"/>
        </w:rPr>
      </w:pPr>
      <w:hyperlink w:anchor="_Toc224590920" w:history="1">
        <w:r w:rsidRPr="00481F55">
          <w:rPr>
            <w:rStyle w:val="affc"/>
            <w:rFonts w:ascii="宋体" w:hAnsi="宋体" w:cs="仿宋" w:hint="eastAsia"/>
            <w:noProof/>
            <w:snapToGrid w:val="0"/>
          </w:rPr>
          <w:t>9.  纪律和监督</w:t>
        </w:r>
        <w:r w:rsidRPr="00481F55">
          <w:rPr>
            <w:rFonts w:hint="eastAsia"/>
            <w:noProof/>
          </w:rPr>
          <w:tab/>
        </w:r>
        <w:r w:rsidRPr="00481F55">
          <w:rPr>
            <w:rFonts w:hint="eastAsia"/>
            <w:noProof/>
          </w:rPr>
          <w:fldChar w:fldCharType="begin"/>
        </w:r>
        <w:r w:rsidRPr="00481F55">
          <w:rPr>
            <w:rFonts w:hint="eastAsia"/>
            <w:noProof/>
          </w:rPr>
          <w:instrText xml:space="preserve"> </w:instrText>
        </w:r>
        <w:r w:rsidRPr="00481F55">
          <w:rPr>
            <w:noProof/>
          </w:rPr>
          <w:instrText>PAGEREF _Toc224590920 \h</w:instrText>
        </w:r>
        <w:r w:rsidRPr="00481F55">
          <w:rPr>
            <w:rFonts w:hint="eastAsia"/>
            <w:noProof/>
          </w:rPr>
          <w:instrText xml:space="preserve"> </w:instrText>
        </w:r>
        <w:r w:rsidRPr="00481F55">
          <w:rPr>
            <w:rFonts w:hint="eastAsia"/>
            <w:noProof/>
          </w:rPr>
        </w:r>
        <w:r w:rsidRPr="00481F55">
          <w:rPr>
            <w:rFonts w:hint="eastAsia"/>
            <w:noProof/>
          </w:rPr>
          <w:fldChar w:fldCharType="separate"/>
        </w:r>
        <w:r w:rsidR="00980A63" w:rsidRPr="00481F55">
          <w:rPr>
            <w:noProof/>
          </w:rPr>
          <w:t>20</w:t>
        </w:r>
        <w:r w:rsidRPr="00481F55">
          <w:rPr>
            <w:rFonts w:hint="eastAsia"/>
            <w:noProof/>
          </w:rPr>
          <w:fldChar w:fldCharType="end"/>
        </w:r>
      </w:hyperlink>
    </w:p>
    <w:p w14:paraId="6813AC1F" w14:textId="104E386C" w:rsidR="00CA5B0A" w:rsidRPr="00481F55" w:rsidRDefault="00000000">
      <w:pPr>
        <w:pStyle w:val="TOC2"/>
        <w:tabs>
          <w:tab w:val="right" w:leader="dot" w:pos="9737"/>
        </w:tabs>
        <w:spacing w:line="276" w:lineRule="auto"/>
        <w:rPr>
          <w:rFonts w:asciiTheme="minorHAnsi" w:eastAsiaTheme="minorEastAsia" w:hAnsiTheme="minorHAnsi" w:cstheme="minorBidi"/>
          <w:smallCaps w:val="0"/>
          <w:noProof/>
          <w:sz w:val="21"/>
          <w:szCs w:val="22"/>
          <w14:ligatures w14:val="standardContextual"/>
        </w:rPr>
      </w:pPr>
      <w:hyperlink w:anchor="_Toc224590921" w:history="1">
        <w:r w:rsidRPr="00481F55">
          <w:rPr>
            <w:rStyle w:val="affc"/>
            <w:rFonts w:ascii="宋体" w:hAnsi="宋体" w:cs="仿宋" w:hint="eastAsia"/>
            <w:noProof/>
            <w:snapToGrid w:val="0"/>
          </w:rPr>
          <w:t>10. 需要补充的其他内容</w:t>
        </w:r>
        <w:r w:rsidRPr="00481F55">
          <w:rPr>
            <w:rFonts w:hint="eastAsia"/>
            <w:noProof/>
          </w:rPr>
          <w:tab/>
        </w:r>
        <w:r w:rsidRPr="00481F55">
          <w:rPr>
            <w:rFonts w:hint="eastAsia"/>
            <w:noProof/>
          </w:rPr>
          <w:fldChar w:fldCharType="begin"/>
        </w:r>
        <w:r w:rsidRPr="00481F55">
          <w:rPr>
            <w:rFonts w:hint="eastAsia"/>
            <w:noProof/>
          </w:rPr>
          <w:instrText xml:space="preserve"> </w:instrText>
        </w:r>
        <w:r w:rsidRPr="00481F55">
          <w:rPr>
            <w:noProof/>
          </w:rPr>
          <w:instrText>PAGEREF _Toc224590921 \h</w:instrText>
        </w:r>
        <w:r w:rsidRPr="00481F55">
          <w:rPr>
            <w:rFonts w:hint="eastAsia"/>
            <w:noProof/>
          </w:rPr>
          <w:instrText xml:space="preserve"> </w:instrText>
        </w:r>
        <w:r w:rsidRPr="00481F55">
          <w:rPr>
            <w:rFonts w:hint="eastAsia"/>
            <w:noProof/>
          </w:rPr>
        </w:r>
        <w:r w:rsidRPr="00481F55">
          <w:rPr>
            <w:rFonts w:hint="eastAsia"/>
            <w:noProof/>
          </w:rPr>
          <w:fldChar w:fldCharType="separate"/>
        </w:r>
        <w:r w:rsidR="00980A63" w:rsidRPr="00481F55">
          <w:rPr>
            <w:noProof/>
          </w:rPr>
          <w:t>21</w:t>
        </w:r>
        <w:r w:rsidRPr="00481F55">
          <w:rPr>
            <w:rFonts w:hint="eastAsia"/>
            <w:noProof/>
          </w:rPr>
          <w:fldChar w:fldCharType="end"/>
        </w:r>
      </w:hyperlink>
    </w:p>
    <w:p w14:paraId="55BF1014" w14:textId="5673FC24" w:rsidR="00CA5B0A" w:rsidRPr="00481F55" w:rsidRDefault="00000000">
      <w:pPr>
        <w:pStyle w:val="TOC1"/>
        <w:tabs>
          <w:tab w:val="right" w:leader="dot" w:pos="9737"/>
        </w:tabs>
        <w:spacing w:line="276" w:lineRule="auto"/>
        <w:rPr>
          <w:rFonts w:asciiTheme="minorHAnsi" w:eastAsiaTheme="minorEastAsia" w:hAnsiTheme="minorHAnsi" w:cstheme="minorBidi"/>
          <w:caps w:val="0"/>
          <w:noProof/>
          <w:sz w:val="21"/>
          <w:szCs w:val="22"/>
          <w14:ligatures w14:val="standardContextual"/>
        </w:rPr>
      </w:pPr>
      <w:hyperlink w:anchor="_Toc224590922" w:history="1">
        <w:r w:rsidRPr="00481F55">
          <w:rPr>
            <w:rStyle w:val="affc"/>
            <w:rFonts w:ascii="宋体" w:hAnsi="宋体" w:hint="eastAsia"/>
            <w:noProof/>
          </w:rPr>
          <w:t>第三章  评标办法（</w:t>
        </w:r>
        <w:r w:rsidRPr="00481F55">
          <w:rPr>
            <w:rStyle w:val="affc"/>
            <w:rFonts w:ascii="宋体" w:hAnsi="宋体" w:hint="eastAsia"/>
            <w:noProof/>
            <w:snapToGrid w:val="0"/>
            <w:kern w:val="0"/>
          </w:rPr>
          <w:t>经评审的最低投标价法</w:t>
        </w:r>
        <w:r w:rsidRPr="00481F55">
          <w:rPr>
            <w:rStyle w:val="affc"/>
            <w:rFonts w:ascii="宋体" w:hAnsi="宋体" w:hint="eastAsia"/>
            <w:noProof/>
          </w:rPr>
          <w:t>）</w:t>
        </w:r>
        <w:r w:rsidRPr="00481F55">
          <w:rPr>
            <w:rFonts w:hint="eastAsia"/>
            <w:noProof/>
          </w:rPr>
          <w:tab/>
        </w:r>
        <w:r w:rsidRPr="00481F55">
          <w:rPr>
            <w:rFonts w:hint="eastAsia"/>
            <w:noProof/>
          </w:rPr>
          <w:fldChar w:fldCharType="begin"/>
        </w:r>
        <w:r w:rsidRPr="00481F55">
          <w:rPr>
            <w:rFonts w:hint="eastAsia"/>
            <w:noProof/>
          </w:rPr>
          <w:instrText xml:space="preserve"> </w:instrText>
        </w:r>
        <w:r w:rsidRPr="00481F55">
          <w:rPr>
            <w:noProof/>
          </w:rPr>
          <w:instrText>PAGEREF _Toc224590922 \h</w:instrText>
        </w:r>
        <w:r w:rsidRPr="00481F55">
          <w:rPr>
            <w:rFonts w:hint="eastAsia"/>
            <w:noProof/>
          </w:rPr>
          <w:instrText xml:space="preserve"> </w:instrText>
        </w:r>
        <w:r w:rsidRPr="00481F55">
          <w:rPr>
            <w:rFonts w:hint="eastAsia"/>
            <w:noProof/>
          </w:rPr>
        </w:r>
        <w:r w:rsidRPr="00481F55">
          <w:rPr>
            <w:rFonts w:hint="eastAsia"/>
            <w:noProof/>
          </w:rPr>
          <w:fldChar w:fldCharType="separate"/>
        </w:r>
        <w:r w:rsidR="00980A63" w:rsidRPr="00481F55">
          <w:rPr>
            <w:noProof/>
          </w:rPr>
          <w:t>1</w:t>
        </w:r>
        <w:r w:rsidRPr="00481F55">
          <w:rPr>
            <w:rFonts w:hint="eastAsia"/>
            <w:noProof/>
          </w:rPr>
          <w:fldChar w:fldCharType="end"/>
        </w:r>
      </w:hyperlink>
    </w:p>
    <w:p w14:paraId="1DD8C1E9" w14:textId="5FB15C08" w:rsidR="00CA5B0A" w:rsidRPr="00481F55" w:rsidRDefault="00000000">
      <w:pPr>
        <w:pStyle w:val="TOC2"/>
        <w:tabs>
          <w:tab w:val="right" w:leader="dot" w:pos="9737"/>
        </w:tabs>
        <w:spacing w:line="276" w:lineRule="auto"/>
        <w:rPr>
          <w:rFonts w:asciiTheme="minorHAnsi" w:eastAsiaTheme="minorEastAsia" w:hAnsiTheme="minorHAnsi" w:cstheme="minorBidi"/>
          <w:smallCaps w:val="0"/>
          <w:noProof/>
          <w:sz w:val="21"/>
          <w:szCs w:val="22"/>
          <w14:ligatures w14:val="standardContextual"/>
        </w:rPr>
      </w:pPr>
      <w:hyperlink w:anchor="_Toc224590923" w:history="1">
        <w:r w:rsidRPr="00481F55">
          <w:rPr>
            <w:rStyle w:val="affc"/>
            <w:rFonts w:ascii="宋体" w:hAnsi="宋体" w:hint="eastAsia"/>
            <w:noProof/>
          </w:rPr>
          <w:t>评标办法前附表</w:t>
        </w:r>
        <w:r w:rsidRPr="00481F55">
          <w:rPr>
            <w:rFonts w:hint="eastAsia"/>
            <w:noProof/>
          </w:rPr>
          <w:tab/>
        </w:r>
        <w:r w:rsidRPr="00481F55">
          <w:rPr>
            <w:rFonts w:hint="eastAsia"/>
            <w:noProof/>
          </w:rPr>
          <w:fldChar w:fldCharType="begin"/>
        </w:r>
        <w:r w:rsidRPr="00481F55">
          <w:rPr>
            <w:rFonts w:hint="eastAsia"/>
            <w:noProof/>
          </w:rPr>
          <w:instrText xml:space="preserve"> </w:instrText>
        </w:r>
        <w:r w:rsidRPr="00481F55">
          <w:rPr>
            <w:noProof/>
          </w:rPr>
          <w:instrText>PAGEREF _Toc224590923 \h</w:instrText>
        </w:r>
        <w:r w:rsidRPr="00481F55">
          <w:rPr>
            <w:rFonts w:hint="eastAsia"/>
            <w:noProof/>
          </w:rPr>
          <w:instrText xml:space="preserve"> </w:instrText>
        </w:r>
        <w:r w:rsidRPr="00481F55">
          <w:rPr>
            <w:rFonts w:hint="eastAsia"/>
            <w:noProof/>
          </w:rPr>
        </w:r>
        <w:r w:rsidRPr="00481F55">
          <w:rPr>
            <w:rFonts w:hint="eastAsia"/>
            <w:noProof/>
          </w:rPr>
          <w:fldChar w:fldCharType="separate"/>
        </w:r>
        <w:r w:rsidR="00980A63" w:rsidRPr="00481F55">
          <w:rPr>
            <w:noProof/>
          </w:rPr>
          <w:t>1</w:t>
        </w:r>
        <w:r w:rsidRPr="00481F55">
          <w:rPr>
            <w:rFonts w:hint="eastAsia"/>
            <w:noProof/>
          </w:rPr>
          <w:fldChar w:fldCharType="end"/>
        </w:r>
      </w:hyperlink>
    </w:p>
    <w:p w14:paraId="1F93B7AD" w14:textId="59641230" w:rsidR="00CA5B0A" w:rsidRPr="00481F55" w:rsidRDefault="00000000">
      <w:pPr>
        <w:pStyle w:val="TOC2"/>
        <w:tabs>
          <w:tab w:val="right" w:leader="dot" w:pos="9737"/>
        </w:tabs>
        <w:spacing w:line="276" w:lineRule="auto"/>
        <w:rPr>
          <w:rFonts w:asciiTheme="minorHAnsi" w:eastAsiaTheme="minorEastAsia" w:hAnsiTheme="minorHAnsi" w:cstheme="minorBidi"/>
          <w:smallCaps w:val="0"/>
          <w:noProof/>
          <w:sz w:val="21"/>
          <w:szCs w:val="22"/>
          <w14:ligatures w14:val="standardContextual"/>
        </w:rPr>
      </w:pPr>
      <w:hyperlink w:anchor="_Toc224590924" w:history="1">
        <w:r w:rsidRPr="00481F55">
          <w:rPr>
            <w:rStyle w:val="affc"/>
            <w:rFonts w:ascii="宋体" w:hAnsi="宋体" w:hint="eastAsia"/>
            <w:noProof/>
            <w:snapToGrid w:val="0"/>
          </w:rPr>
          <w:t>1.  评标方法</w:t>
        </w:r>
        <w:r w:rsidRPr="00481F55">
          <w:rPr>
            <w:rFonts w:hint="eastAsia"/>
            <w:noProof/>
          </w:rPr>
          <w:tab/>
        </w:r>
        <w:r w:rsidRPr="00481F55">
          <w:rPr>
            <w:rFonts w:hint="eastAsia"/>
            <w:noProof/>
          </w:rPr>
          <w:fldChar w:fldCharType="begin"/>
        </w:r>
        <w:r w:rsidRPr="00481F55">
          <w:rPr>
            <w:rFonts w:hint="eastAsia"/>
            <w:noProof/>
          </w:rPr>
          <w:instrText xml:space="preserve"> </w:instrText>
        </w:r>
        <w:r w:rsidRPr="00481F55">
          <w:rPr>
            <w:noProof/>
          </w:rPr>
          <w:instrText>PAGEREF _Toc224590924 \h</w:instrText>
        </w:r>
        <w:r w:rsidRPr="00481F55">
          <w:rPr>
            <w:rFonts w:hint="eastAsia"/>
            <w:noProof/>
          </w:rPr>
          <w:instrText xml:space="preserve"> </w:instrText>
        </w:r>
        <w:r w:rsidRPr="00481F55">
          <w:rPr>
            <w:rFonts w:hint="eastAsia"/>
            <w:noProof/>
          </w:rPr>
        </w:r>
        <w:r w:rsidRPr="00481F55">
          <w:rPr>
            <w:rFonts w:hint="eastAsia"/>
            <w:noProof/>
          </w:rPr>
          <w:fldChar w:fldCharType="separate"/>
        </w:r>
        <w:r w:rsidR="00980A63" w:rsidRPr="00481F55">
          <w:rPr>
            <w:noProof/>
          </w:rPr>
          <w:t>4</w:t>
        </w:r>
        <w:r w:rsidRPr="00481F55">
          <w:rPr>
            <w:rFonts w:hint="eastAsia"/>
            <w:noProof/>
          </w:rPr>
          <w:fldChar w:fldCharType="end"/>
        </w:r>
      </w:hyperlink>
    </w:p>
    <w:p w14:paraId="00FA2BE3" w14:textId="037E93BE" w:rsidR="00CA5B0A" w:rsidRPr="00481F55" w:rsidRDefault="00000000">
      <w:pPr>
        <w:pStyle w:val="TOC2"/>
        <w:tabs>
          <w:tab w:val="right" w:leader="dot" w:pos="9737"/>
        </w:tabs>
        <w:spacing w:line="276" w:lineRule="auto"/>
        <w:rPr>
          <w:rFonts w:asciiTheme="minorHAnsi" w:eastAsiaTheme="minorEastAsia" w:hAnsiTheme="minorHAnsi" w:cstheme="minorBidi"/>
          <w:smallCaps w:val="0"/>
          <w:noProof/>
          <w:sz w:val="21"/>
          <w:szCs w:val="22"/>
          <w14:ligatures w14:val="standardContextual"/>
        </w:rPr>
      </w:pPr>
      <w:hyperlink w:anchor="_Toc224590925" w:history="1">
        <w:r w:rsidRPr="00481F55">
          <w:rPr>
            <w:rStyle w:val="affc"/>
            <w:rFonts w:ascii="宋体" w:hAnsi="宋体" w:hint="eastAsia"/>
            <w:noProof/>
            <w:snapToGrid w:val="0"/>
          </w:rPr>
          <w:t>2.  评审标准</w:t>
        </w:r>
        <w:r w:rsidRPr="00481F55">
          <w:rPr>
            <w:rFonts w:hint="eastAsia"/>
            <w:noProof/>
          </w:rPr>
          <w:tab/>
        </w:r>
        <w:r w:rsidRPr="00481F55">
          <w:rPr>
            <w:rFonts w:hint="eastAsia"/>
            <w:noProof/>
          </w:rPr>
          <w:fldChar w:fldCharType="begin"/>
        </w:r>
        <w:r w:rsidRPr="00481F55">
          <w:rPr>
            <w:rFonts w:hint="eastAsia"/>
            <w:noProof/>
          </w:rPr>
          <w:instrText xml:space="preserve"> </w:instrText>
        </w:r>
        <w:r w:rsidRPr="00481F55">
          <w:rPr>
            <w:noProof/>
          </w:rPr>
          <w:instrText>PAGEREF _Toc224590925 \h</w:instrText>
        </w:r>
        <w:r w:rsidRPr="00481F55">
          <w:rPr>
            <w:rFonts w:hint="eastAsia"/>
            <w:noProof/>
          </w:rPr>
          <w:instrText xml:space="preserve"> </w:instrText>
        </w:r>
        <w:r w:rsidRPr="00481F55">
          <w:rPr>
            <w:rFonts w:hint="eastAsia"/>
            <w:noProof/>
          </w:rPr>
        </w:r>
        <w:r w:rsidRPr="00481F55">
          <w:rPr>
            <w:rFonts w:hint="eastAsia"/>
            <w:noProof/>
          </w:rPr>
          <w:fldChar w:fldCharType="separate"/>
        </w:r>
        <w:r w:rsidR="00980A63" w:rsidRPr="00481F55">
          <w:rPr>
            <w:noProof/>
          </w:rPr>
          <w:t>4</w:t>
        </w:r>
        <w:r w:rsidRPr="00481F55">
          <w:rPr>
            <w:rFonts w:hint="eastAsia"/>
            <w:noProof/>
          </w:rPr>
          <w:fldChar w:fldCharType="end"/>
        </w:r>
      </w:hyperlink>
    </w:p>
    <w:p w14:paraId="1872543F" w14:textId="7D74CF62" w:rsidR="00CA5B0A" w:rsidRPr="00481F55" w:rsidRDefault="00000000">
      <w:pPr>
        <w:pStyle w:val="TOC2"/>
        <w:tabs>
          <w:tab w:val="right" w:leader="dot" w:pos="9737"/>
        </w:tabs>
        <w:spacing w:line="276" w:lineRule="auto"/>
        <w:rPr>
          <w:rFonts w:asciiTheme="minorHAnsi" w:eastAsiaTheme="minorEastAsia" w:hAnsiTheme="minorHAnsi" w:cstheme="minorBidi"/>
          <w:smallCaps w:val="0"/>
          <w:noProof/>
          <w:sz w:val="21"/>
          <w:szCs w:val="22"/>
          <w14:ligatures w14:val="standardContextual"/>
        </w:rPr>
      </w:pPr>
      <w:hyperlink w:anchor="_Toc224590926" w:history="1">
        <w:r w:rsidRPr="00481F55">
          <w:rPr>
            <w:rStyle w:val="affc"/>
            <w:rFonts w:ascii="宋体" w:hAnsi="宋体" w:hint="eastAsia"/>
            <w:noProof/>
            <w:snapToGrid w:val="0"/>
          </w:rPr>
          <w:t>3.  评标程序</w:t>
        </w:r>
        <w:r w:rsidRPr="00481F55">
          <w:rPr>
            <w:rFonts w:hint="eastAsia"/>
            <w:noProof/>
          </w:rPr>
          <w:tab/>
        </w:r>
        <w:r w:rsidRPr="00481F55">
          <w:rPr>
            <w:rFonts w:hint="eastAsia"/>
            <w:noProof/>
          </w:rPr>
          <w:fldChar w:fldCharType="begin"/>
        </w:r>
        <w:r w:rsidRPr="00481F55">
          <w:rPr>
            <w:rFonts w:hint="eastAsia"/>
            <w:noProof/>
          </w:rPr>
          <w:instrText xml:space="preserve"> </w:instrText>
        </w:r>
        <w:r w:rsidRPr="00481F55">
          <w:rPr>
            <w:noProof/>
          </w:rPr>
          <w:instrText>PAGEREF _Toc224590926 \h</w:instrText>
        </w:r>
        <w:r w:rsidRPr="00481F55">
          <w:rPr>
            <w:rFonts w:hint="eastAsia"/>
            <w:noProof/>
          </w:rPr>
          <w:instrText xml:space="preserve"> </w:instrText>
        </w:r>
        <w:r w:rsidRPr="00481F55">
          <w:rPr>
            <w:rFonts w:hint="eastAsia"/>
            <w:noProof/>
          </w:rPr>
        </w:r>
        <w:r w:rsidRPr="00481F55">
          <w:rPr>
            <w:rFonts w:hint="eastAsia"/>
            <w:noProof/>
          </w:rPr>
          <w:fldChar w:fldCharType="separate"/>
        </w:r>
        <w:r w:rsidR="00980A63" w:rsidRPr="00481F55">
          <w:rPr>
            <w:noProof/>
          </w:rPr>
          <w:t>4</w:t>
        </w:r>
        <w:r w:rsidRPr="00481F55">
          <w:rPr>
            <w:rFonts w:hint="eastAsia"/>
            <w:noProof/>
          </w:rPr>
          <w:fldChar w:fldCharType="end"/>
        </w:r>
      </w:hyperlink>
    </w:p>
    <w:p w14:paraId="7516B1E0" w14:textId="3925AF81" w:rsidR="00CA5B0A" w:rsidRPr="00481F55" w:rsidRDefault="00000000">
      <w:pPr>
        <w:pStyle w:val="TOC1"/>
        <w:tabs>
          <w:tab w:val="right" w:leader="dot" w:pos="9737"/>
        </w:tabs>
        <w:spacing w:line="276" w:lineRule="auto"/>
        <w:rPr>
          <w:rFonts w:asciiTheme="minorHAnsi" w:eastAsiaTheme="minorEastAsia" w:hAnsiTheme="minorHAnsi" w:cstheme="minorBidi"/>
          <w:caps w:val="0"/>
          <w:noProof/>
          <w:sz w:val="21"/>
          <w:szCs w:val="22"/>
          <w14:ligatures w14:val="standardContextual"/>
        </w:rPr>
      </w:pPr>
      <w:hyperlink w:anchor="_Toc224590927" w:history="1">
        <w:r w:rsidRPr="00481F55">
          <w:rPr>
            <w:rStyle w:val="affc"/>
            <w:rFonts w:ascii="宋体" w:hAnsi="宋体" w:hint="eastAsia"/>
            <w:b/>
            <w:noProof/>
          </w:rPr>
          <w:t>附件A：经评审的最低投标价法否决投标情况一览表</w:t>
        </w:r>
        <w:r w:rsidRPr="00481F55">
          <w:rPr>
            <w:rFonts w:hint="eastAsia"/>
            <w:noProof/>
          </w:rPr>
          <w:tab/>
        </w:r>
        <w:r w:rsidRPr="00481F55">
          <w:rPr>
            <w:rFonts w:hint="eastAsia"/>
            <w:noProof/>
          </w:rPr>
          <w:fldChar w:fldCharType="begin"/>
        </w:r>
        <w:r w:rsidRPr="00481F55">
          <w:rPr>
            <w:rFonts w:hint="eastAsia"/>
            <w:noProof/>
          </w:rPr>
          <w:instrText xml:space="preserve"> </w:instrText>
        </w:r>
        <w:r w:rsidRPr="00481F55">
          <w:rPr>
            <w:noProof/>
          </w:rPr>
          <w:instrText>PAGEREF _Toc224590927 \h</w:instrText>
        </w:r>
        <w:r w:rsidRPr="00481F55">
          <w:rPr>
            <w:rFonts w:hint="eastAsia"/>
            <w:noProof/>
          </w:rPr>
          <w:instrText xml:space="preserve"> </w:instrText>
        </w:r>
        <w:r w:rsidRPr="00481F55">
          <w:rPr>
            <w:rFonts w:hint="eastAsia"/>
            <w:noProof/>
          </w:rPr>
        </w:r>
        <w:r w:rsidRPr="00481F55">
          <w:rPr>
            <w:rFonts w:hint="eastAsia"/>
            <w:noProof/>
          </w:rPr>
          <w:fldChar w:fldCharType="separate"/>
        </w:r>
        <w:r w:rsidR="00980A63" w:rsidRPr="00481F55">
          <w:rPr>
            <w:noProof/>
          </w:rPr>
          <w:t>6</w:t>
        </w:r>
        <w:r w:rsidRPr="00481F55">
          <w:rPr>
            <w:rFonts w:hint="eastAsia"/>
            <w:noProof/>
          </w:rPr>
          <w:fldChar w:fldCharType="end"/>
        </w:r>
      </w:hyperlink>
    </w:p>
    <w:p w14:paraId="02B2E48A" w14:textId="705DD104" w:rsidR="00CA5B0A" w:rsidRPr="00481F55" w:rsidRDefault="00000000">
      <w:pPr>
        <w:pStyle w:val="TOC1"/>
        <w:tabs>
          <w:tab w:val="right" w:leader="dot" w:pos="9737"/>
        </w:tabs>
        <w:spacing w:line="276" w:lineRule="auto"/>
        <w:rPr>
          <w:rFonts w:asciiTheme="minorHAnsi" w:eastAsiaTheme="minorEastAsia" w:hAnsiTheme="minorHAnsi" w:cstheme="minorBidi"/>
          <w:caps w:val="0"/>
          <w:noProof/>
          <w:sz w:val="21"/>
          <w:szCs w:val="22"/>
          <w14:ligatures w14:val="standardContextual"/>
        </w:rPr>
      </w:pPr>
      <w:hyperlink w:anchor="_Toc224590928" w:history="1">
        <w:r w:rsidRPr="00481F55">
          <w:rPr>
            <w:rStyle w:val="affc"/>
            <w:rFonts w:ascii="宋体" w:hAnsi="宋体" w:cs="仿宋" w:hint="eastAsia"/>
            <w:noProof/>
          </w:rPr>
          <w:t>第四章  合同条款及格式</w:t>
        </w:r>
        <w:r w:rsidRPr="00481F55">
          <w:rPr>
            <w:rFonts w:hint="eastAsia"/>
            <w:noProof/>
          </w:rPr>
          <w:tab/>
        </w:r>
        <w:r w:rsidRPr="00481F55">
          <w:rPr>
            <w:rFonts w:hint="eastAsia"/>
            <w:noProof/>
          </w:rPr>
          <w:fldChar w:fldCharType="begin"/>
        </w:r>
        <w:r w:rsidRPr="00481F55">
          <w:rPr>
            <w:rFonts w:hint="eastAsia"/>
            <w:noProof/>
          </w:rPr>
          <w:instrText xml:space="preserve"> </w:instrText>
        </w:r>
        <w:r w:rsidRPr="00481F55">
          <w:rPr>
            <w:noProof/>
          </w:rPr>
          <w:instrText>PAGEREF _Toc224590928 \h</w:instrText>
        </w:r>
        <w:r w:rsidRPr="00481F55">
          <w:rPr>
            <w:rFonts w:hint="eastAsia"/>
            <w:noProof/>
          </w:rPr>
          <w:instrText xml:space="preserve"> </w:instrText>
        </w:r>
        <w:r w:rsidRPr="00481F55">
          <w:rPr>
            <w:rFonts w:hint="eastAsia"/>
            <w:noProof/>
          </w:rPr>
        </w:r>
        <w:r w:rsidRPr="00481F55">
          <w:rPr>
            <w:rFonts w:hint="eastAsia"/>
            <w:noProof/>
          </w:rPr>
          <w:fldChar w:fldCharType="separate"/>
        </w:r>
        <w:r w:rsidR="00980A63" w:rsidRPr="00481F55">
          <w:rPr>
            <w:noProof/>
          </w:rPr>
          <w:t>9</w:t>
        </w:r>
        <w:r w:rsidRPr="00481F55">
          <w:rPr>
            <w:rFonts w:hint="eastAsia"/>
            <w:noProof/>
          </w:rPr>
          <w:fldChar w:fldCharType="end"/>
        </w:r>
      </w:hyperlink>
    </w:p>
    <w:p w14:paraId="23F62B45" w14:textId="09016963" w:rsidR="00CA5B0A" w:rsidRPr="00481F55" w:rsidRDefault="00000000">
      <w:pPr>
        <w:pStyle w:val="TOC1"/>
        <w:tabs>
          <w:tab w:val="right" w:leader="dot" w:pos="9737"/>
        </w:tabs>
        <w:spacing w:line="276" w:lineRule="auto"/>
        <w:rPr>
          <w:rFonts w:asciiTheme="minorHAnsi" w:eastAsiaTheme="minorEastAsia" w:hAnsiTheme="minorHAnsi" w:cstheme="minorBidi"/>
          <w:caps w:val="0"/>
          <w:noProof/>
          <w:sz w:val="21"/>
          <w:szCs w:val="22"/>
          <w14:ligatures w14:val="standardContextual"/>
        </w:rPr>
      </w:pPr>
      <w:hyperlink w:anchor="_Toc224590929" w:history="1">
        <w:r w:rsidRPr="00481F55">
          <w:rPr>
            <w:rStyle w:val="affc"/>
            <w:rFonts w:ascii="宋体" w:hAnsi="宋体" w:cs="仿宋" w:hint="eastAsia"/>
            <w:noProof/>
          </w:rPr>
          <w:t>第五章  工程量清单</w:t>
        </w:r>
        <w:r w:rsidRPr="00481F55">
          <w:rPr>
            <w:rFonts w:hint="eastAsia"/>
            <w:noProof/>
          </w:rPr>
          <w:tab/>
        </w:r>
        <w:r w:rsidRPr="00481F55">
          <w:rPr>
            <w:rFonts w:hint="eastAsia"/>
            <w:noProof/>
          </w:rPr>
          <w:fldChar w:fldCharType="begin"/>
        </w:r>
        <w:r w:rsidRPr="00481F55">
          <w:rPr>
            <w:rFonts w:hint="eastAsia"/>
            <w:noProof/>
          </w:rPr>
          <w:instrText xml:space="preserve"> </w:instrText>
        </w:r>
        <w:r w:rsidRPr="00481F55">
          <w:rPr>
            <w:noProof/>
          </w:rPr>
          <w:instrText>PAGEREF _Toc224590929 \h</w:instrText>
        </w:r>
        <w:r w:rsidRPr="00481F55">
          <w:rPr>
            <w:rFonts w:hint="eastAsia"/>
            <w:noProof/>
          </w:rPr>
          <w:instrText xml:space="preserve"> </w:instrText>
        </w:r>
        <w:r w:rsidRPr="00481F55">
          <w:rPr>
            <w:rFonts w:hint="eastAsia"/>
            <w:noProof/>
          </w:rPr>
        </w:r>
        <w:r w:rsidRPr="00481F55">
          <w:rPr>
            <w:rFonts w:hint="eastAsia"/>
            <w:noProof/>
          </w:rPr>
          <w:fldChar w:fldCharType="separate"/>
        </w:r>
        <w:r w:rsidR="00980A63" w:rsidRPr="00481F55">
          <w:rPr>
            <w:noProof/>
          </w:rPr>
          <w:t>9</w:t>
        </w:r>
        <w:r w:rsidRPr="00481F55">
          <w:rPr>
            <w:rFonts w:hint="eastAsia"/>
            <w:noProof/>
          </w:rPr>
          <w:fldChar w:fldCharType="end"/>
        </w:r>
      </w:hyperlink>
    </w:p>
    <w:p w14:paraId="35E6C532" w14:textId="0E9C9D58" w:rsidR="00CA5B0A" w:rsidRPr="00481F55" w:rsidRDefault="00000000">
      <w:pPr>
        <w:pStyle w:val="TOC1"/>
        <w:tabs>
          <w:tab w:val="right" w:leader="dot" w:pos="9737"/>
        </w:tabs>
        <w:spacing w:line="276" w:lineRule="auto"/>
        <w:rPr>
          <w:rFonts w:asciiTheme="minorHAnsi" w:eastAsiaTheme="minorEastAsia" w:hAnsiTheme="minorHAnsi" w:cstheme="minorBidi"/>
          <w:caps w:val="0"/>
          <w:noProof/>
          <w:sz w:val="21"/>
          <w:szCs w:val="22"/>
          <w14:ligatures w14:val="standardContextual"/>
        </w:rPr>
      </w:pPr>
      <w:hyperlink w:anchor="_Toc224590930" w:history="1">
        <w:r w:rsidRPr="00481F55">
          <w:rPr>
            <w:rStyle w:val="affc"/>
            <w:rFonts w:ascii="宋体" w:hAnsi="宋体" w:hint="eastAsia"/>
            <w:noProof/>
          </w:rPr>
          <w:t>第六章  竞选文件格式</w:t>
        </w:r>
        <w:r w:rsidRPr="00481F55">
          <w:rPr>
            <w:rFonts w:hint="eastAsia"/>
            <w:noProof/>
          </w:rPr>
          <w:tab/>
        </w:r>
        <w:r w:rsidRPr="00481F55">
          <w:rPr>
            <w:rFonts w:hint="eastAsia"/>
            <w:noProof/>
          </w:rPr>
          <w:fldChar w:fldCharType="begin"/>
        </w:r>
        <w:r w:rsidRPr="00481F55">
          <w:rPr>
            <w:rFonts w:hint="eastAsia"/>
            <w:noProof/>
          </w:rPr>
          <w:instrText xml:space="preserve"> </w:instrText>
        </w:r>
        <w:r w:rsidRPr="00481F55">
          <w:rPr>
            <w:noProof/>
          </w:rPr>
          <w:instrText>PAGEREF _Toc224590930 \h</w:instrText>
        </w:r>
        <w:r w:rsidRPr="00481F55">
          <w:rPr>
            <w:rFonts w:hint="eastAsia"/>
            <w:noProof/>
          </w:rPr>
          <w:instrText xml:space="preserve"> </w:instrText>
        </w:r>
        <w:r w:rsidRPr="00481F55">
          <w:rPr>
            <w:rFonts w:hint="eastAsia"/>
            <w:noProof/>
          </w:rPr>
        </w:r>
        <w:r w:rsidRPr="00481F55">
          <w:rPr>
            <w:rFonts w:hint="eastAsia"/>
            <w:noProof/>
          </w:rPr>
          <w:fldChar w:fldCharType="separate"/>
        </w:r>
        <w:r w:rsidR="00980A63" w:rsidRPr="00481F55">
          <w:rPr>
            <w:noProof/>
          </w:rPr>
          <w:t>104</w:t>
        </w:r>
        <w:r w:rsidRPr="00481F55">
          <w:rPr>
            <w:rFonts w:hint="eastAsia"/>
            <w:noProof/>
          </w:rPr>
          <w:fldChar w:fldCharType="end"/>
        </w:r>
      </w:hyperlink>
    </w:p>
    <w:p w14:paraId="7127D272" w14:textId="09E65B3B" w:rsidR="00CA5B0A" w:rsidRPr="00481F55" w:rsidRDefault="00000000">
      <w:pPr>
        <w:pStyle w:val="TOC2"/>
        <w:tabs>
          <w:tab w:val="right" w:leader="dot" w:pos="9737"/>
        </w:tabs>
        <w:spacing w:line="276" w:lineRule="auto"/>
        <w:rPr>
          <w:rFonts w:asciiTheme="minorHAnsi" w:eastAsiaTheme="minorEastAsia" w:hAnsiTheme="minorHAnsi" w:cstheme="minorBidi"/>
          <w:smallCaps w:val="0"/>
          <w:noProof/>
          <w:sz w:val="21"/>
          <w:szCs w:val="22"/>
          <w14:ligatures w14:val="standardContextual"/>
        </w:rPr>
      </w:pPr>
      <w:hyperlink w:anchor="_Toc224590931" w:history="1">
        <w:r w:rsidRPr="00481F55">
          <w:rPr>
            <w:rStyle w:val="affc"/>
            <w:rFonts w:ascii="宋体" w:hAnsi="宋体" w:cs="宋体" w:hint="eastAsia"/>
            <w:noProof/>
          </w:rPr>
          <w:t>一、竞选函</w:t>
        </w:r>
        <w:r w:rsidRPr="00481F55">
          <w:rPr>
            <w:rFonts w:hint="eastAsia"/>
            <w:noProof/>
          </w:rPr>
          <w:tab/>
        </w:r>
        <w:r w:rsidRPr="00481F55">
          <w:rPr>
            <w:rFonts w:hint="eastAsia"/>
            <w:noProof/>
          </w:rPr>
          <w:fldChar w:fldCharType="begin"/>
        </w:r>
        <w:r w:rsidRPr="00481F55">
          <w:rPr>
            <w:rFonts w:hint="eastAsia"/>
            <w:noProof/>
          </w:rPr>
          <w:instrText xml:space="preserve"> </w:instrText>
        </w:r>
        <w:r w:rsidRPr="00481F55">
          <w:rPr>
            <w:noProof/>
          </w:rPr>
          <w:instrText>PAGEREF _Toc224590931 \h</w:instrText>
        </w:r>
        <w:r w:rsidRPr="00481F55">
          <w:rPr>
            <w:rFonts w:hint="eastAsia"/>
            <w:noProof/>
          </w:rPr>
          <w:instrText xml:space="preserve"> </w:instrText>
        </w:r>
        <w:r w:rsidRPr="00481F55">
          <w:rPr>
            <w:rFonts w:hint="eastAsia"/>
            <w:noProof/>
          </w:rPr>
        </w:r>
        <w:r w:rsidRPr="00481F55">
          <w:rPr>
            <w:rFonts w:hint="eastAsia"/>
            <w:noProof/>
          </w:rPr>
          <w:fldChar w:fldCharType="separate"/>
        </w:r>
        <w:r w:rsidR="00980A63" w:rsidRPr="00481F55">
          <w:rPr>
            <w:noProof/>
          </w:rPr>
          <w:t>107</w:t>
        </w:r>
        <w:r w:rsidRPr="00481F55">
          <w:rPr>
            <w:rFonts w:hint="eastAsia"/>
            <w:noProof/>
          </w:rPr>
          <w:fldChar w:fldCharType="end"/>
        </w:r>
      </w:hyperlink>
    </w:p>
    <w:p w14:paraId="1FC163F7" w14:textId="58CE1E4B" w:rsidR="00CA5B0A" w:rsidRPr="00481F55" w:rsidRDefault="00000000">
      <w:pPr>
        <w:pStyle w:val="TOC2"/>
        <w:tabs>
          <w:tab w:val="right" w:leader="dot" w:pos="9737"/>
        </w:tabs>
        <w:spacing w:line="276" w:lineRule="auto"/>
        <w:rPr>
          <w:rFonts w:asciiTheme="minorHAnsi" w:eastAsiaTheme="minorEastAsia" w:hAnsiTheme="minorHAnsi" w:cstheme="minorBidi"/>
          <w:smallCaps w:val="0"/>
          <w:noProof/>
          <w:sz w:val="21"/>
          <w:szCs w:val="22"/>
          <w14:ligatures w14:val="standardContextual"/>
        </w:rPr>
      </w:pPr>
      <w:hyperlink w:anchor="_Toc224590932" w:history="1">
        <w:r w:rsidRPr="00481F55">
          <w:rPr>
            <w:rStyle w:val="affc"/>
            <w:rFonts w:ascii="宋体" w:hAnsi="宋体" w:cs="宋体" w:hint="eastAsia"/>
            <w:noProof/>
          </w:rPr>
          <w:t>二、法定代表人身份证明及授权委托书</w:t>
        </w:r>
        <w:r w:rsidRPr="00481F55">
          <w:rPr>
            <w:rFonts w:hint="eastAsia"/>
            <w:noProof/>
          </w:rPr>
          <w:tab/>
        </w:r>
        <w:r w:rsidRPr="00481F55">
          <w:rPr>
            <w:rFonts w:hint="eastAsia"/>
            <w:noProof/>
          </w:rPr>
          <w:fldChar w:fldCharType="begin"/>
        </w:r>
        <w:r w:rsidRPr="00481F55">
          <w:rPr>
            <w:rFonts w:hint="eastAsia"/>
            <w:noProof/>
          </w:rPr>
          <w:instrText xml:space="preserve"> </w:instrText>
        </w:r>
        <w:r w:rsidRPr="00481F55">
          <w:rPr>
            <w:noProof/>
          </w:rPr>
          <w:instrText>PAGEREF _Toc224590932 \h</w:instrText>
        </w:r>
        <w:r w:rsidRPr="00481F55">
          <w:rPr>
            <w:rFonts w:hint="eastAsia"/>
            <w:noProof/>
          </w:rPr>
          <w:instrText xml:space="preserve"> </w:instrText>
        </w:r>
        <w:r w:rsidRPr="00481F55">
          <w:rPr>
            <w:rFonts w:hint="eastAsia"/>
            <w:noProof/>
          </w:rPr>
        </w:r>
        <w:r w:rsidRPr="00481F55">
          <w:rPr>
            <w:rFonts w:hint="eastAsia"/>
            <w:noProof/>
          </w:rPr>
          <w:fldChar w:fldCharType="separate"/>
        </w:r>
        <w:r w:rsidR="00980A63" w:rsidRPr="00481F55">
          <w:rPr>
            <w:noProof/>
          </w:rPr>
          <w:t>108</w:t>
        </w:r>
        <w:r w:rsidRPr="00481F55">
          <w:rPr>
            <w:rFonts w:hint="eastAsia"/>
            <w:noProof/>
          </w:rPr>
          <w:fldChar w:fldCharType="end"/>
        </w:r>
      </w:hyperlink>
    </w:p>
    <w:p w14:paraId="5924BAA5" w14:textId="135736BA" w:rsidR="00CA5B0A" w:rsidRPr="00481F55" w:rsidRDefault="00000000">
      <w:pPr>
        <w:pStyle w:val="TOC2"/>
        <w:tabs>
          <w:tab w:val="right" w:leader="dot" w:pos="9737"/>
        </w:tabs>
        <w:spacing w:line="276" w:lineRule="auto"/>
        <w:rPr>
          <w:rFonts w:asciiTheme="minorHAnsi" w:eastAsiaTheme="minorEastAsia" w:hAnsiTheme="minorHAnsi" w:cstheme="minorBidi"/>
          <w:smallCaps w:val="0"/>
          <w:noProof/>
          <w:sz w:val="21"/>
          <w:szCs w:val="22"/>
          <w14:ligatures w14:val="standardContextual"/>
        </w:rPr>
      </w:pPr>
      <w:hyperlink w:anchor="_Toc224590933" w:history="1">
        <w:r w:rsidRPr="00481F55">
          <w:rPr>
            <w:rStyle w:val="affc"/>
            <w:rFonts w:ascii="宋体" w:hAnsi="宋体" w:cs="宋体" w:hint="eastAsia"/>
            <w:noProof/>
          </w:rPr>
          <w:t>三、低价风险担保提交承诺书</w:t>
        </w:r>
        <w:r w:rsidRPr="00481F55">
          <w:rPr>
            <w:rFonts w:hint="eastAsia"/>
            <w:noProof/>
          </w:rPr>
          <w:tab/>
        </w:r>
        <w:r w:rsidRPr="00481F55">
          <w:rPr>
            <w:rFonts w:hint="eastAsia"/>
            <w:noProof/>
          </w:rPr>
          <w:fldChar w:fldCharType="begin"/>
        </w:r>
        <w:r w:rsidRPr="00481F55">
          <w:rPr>
            <w:rFonts w:hint="eastAsia"/>
            <w:noProof/>
          </w:rPr>
          <w:instrText xml:space="preserve"> </w:instrText>
        </w:r>
        <w:r w:rsidRPr="00481F55">
          <w:rPr>
            <w:noProof/>
          </w:rPr>
          <w:instrText>PAGEREF _Toc224590933 \h</w:instrText>
        </w:r>
        <w:r w:rsidRPr="00481F55">
          <w:rPr>
            <w:rFonts w:hint="eastAsia"/>
            <w:noProof/>
          </w:rPr>
          <w:instrText xml:space="preserve"> </w:instrText>
        </w:r>
        <w:r w:rsidRPr="00481F55">
          <w:rPr>
            <w:rFonts w:hint="eastAsia"/>
            <w:noProof/>
          </w:rPr>
        </w:r>
        <w:r w:rsidRPr="00481F55">
          <w:rPr>
            <w:rFonts w:hint="eastAsia"/>
            <w:noProof/>
          </w:rPr>
          <w:fldChar w:fldCharType="separate"/>
        </w:r>
        <w:r w:rsidR="00980A63" w:rsidRPr="00481F55">
          <w:rPr>
            <w:noProof/>
          </w:rPr>
          <w:t>110</w:t>
        </w:r>
        <w:r w:rsidRPr="00481F55">
          <w:rPr>
            <w:rFonts w:hint="eastAsia"/>
            <w:noProof/>
          </w:rPr>
          <w:fldChar w:fldCharType="end"/>
        </w:r>
      </w:hyperlink>
    </w:p>
    <w:p w14:paraId="71192374" w14:textId="5C9DB62E" w:rsidR="00CA5B0A" w:rsidRPr="00481F55" w:rsidRDefault="00000000">
      <w:pPr>
        <w:pStyle w:val="TOC2"/>
        <w:tabs>
          <w:tab w:val="right" w:leader="dot" w:pos="9737"/>
        </w:tabs>
        <w:spacing w:line="276" w:lineRule="auto"/>
        <w:rPr>
          <w:rFonts w:asciiTheme="minorHAnsi" w:eastAsiaTheme="minorEastAsia" w:hAnsiTheme="minorHAnsi" w:cstheme="minorBidi"/>
          <w:smallCaps w:val="0"/>
          <w:noProof/>
          <w:sz w:val="21"/>
          <w:szCs w:val="22"/>
          <w14:ligatures w14:val="standardContextual"/>
        </w:rPr>
      </w:pPr>
      <w:hyperlink w:anchor="_Toc224590934" w:history="1">
        <w:r w:rsidRPr="00481F55">
          <w:rPr>
            <w:rStyle w:val="affc"/>
            <w:rFonts w:ascii="宋体" w:hAnsi="宋体" w:cs="宋体" w:hint="eastAsia"/>
            <w:noProof/>
          </w:rPr>
          <w:t>四、竞选人基本情况表</w:t>
        </w:r>
        <w:r w:rsidRPr="00481F55">
          <w:rPr>
            <w:rFonts w:hint="eastAsia"/>
            <w:noProof/>
          </w:rPr>
          <w:tab/>
        </w:r>
        <w:r w:rsidRPr="00481F55">
          <w:rPr>
            <w:rFonts w:hint="eastAsia"/>
            <w:noProof/>
          </w:rPr>
          <w:fldChar w:fldCharType="begin"/>
        </w:r>
        <w:r w:rsidRPr="00481F55">
          <w:rPr>
            <w:rFonts w:hint="eastAsia"/>
            <w:noProof/>
          </w:rPr>
          <w:instrText xml:space="preserve"> </w:instrText>
        </w:r>
        <w:r w:rsidRPr="00481F55">
          <w:rPr>
            <w:noProof/>
          </w:rPr>
          <w:instrText>PAGEREF _Toc224590934 \h</w:instrText>
        </w:r>
        <w:r w:rsidRPr="00481F55">
          <w:rPr>
            <w:rFonts w:hint="eastAsia"/>
            <w:noProof/>
          </w:rPr>
          <w:instrText xml:space="preserve"> </w:instrText>
        </w:r>
        <w:r w:rsidRPr="00481F55">
          <w:rPr>
            <w:rFonts w:hint="eastAsia"/>
            <w:noProof/>
          </w:rPr>
        </w:r>
        <w:r w:rsidRPr="00481F55">
          <w:rPr>
            <w:rFonts w:hint="eastAsia"/>
            <w:noProof/>
          </w:rPr>
          <w:fldChar w:fldCharType="separate"/>
        </w:r>
        <w:r w:rsidR="00980A63" w:rsidRPr="00481F55">
          <w:rPr>
            <w:noProof/>
          </w:rPr>
          <w:t>111</w:t>
        </w:r>
        <w:r w:rsidRPr="00481F55">
          <w:rPr>
            <w:rFonts w:hint="eastAsia"/>
            <w:noProof/>
          </w:rPr>
          <w:fldChar w:fldCharType="end"/>
        </w:r>
      </w:hyperlink>
    </w:p>
    <w:p w14:paraId="6C721F56" w14:textId="57FEEB17" w:rsidR="00CA5B0A" w:rsidRPr="00481F55" w:rsidRDefault="00000000">
      <w:pPr>
        <w:pStyle w:val="TOC2"/>
        <w:tabs>
          <w:tab w:val="right" w:leader="dot" w:pos="9737"/>
        </w:tabs>
        <w:spacing w:line="276" w:lineRule="auto"/>
        <w:rPr>
          <w:rFonts w:asciiTheme="minorHAnsi" w:eastAsiaTheme="minorEastAsia" w:hAnsiTheme="minorHAnsi" w:cstheme="minorBidi"/>
          <w:smallCaps w:val="0"/>
          <w:noProof/>
          <w:sz w:val="21"/>
          <w:szCs w:val="22"/>
          <w14:ligatures w14:val="standardContextual"/>
        </w:rPr>
      </w:pPr>
      <w:hyperlink w:anchor="_Toc224590935" w:history="1">
        <w:r w:rsidRPr="00481F55">
          <w:rPr>
            <w:rStyle w:val="affc"/>
            <w:rFonts w:ascii="宋体" w:hAnsi="宋体" w:cs="宋体" w:hint="eastAsia"/>
            <w:noProof/>
          </w:rPr>
          <w:t>五、承诺</w:t>
        </w:r>
        <w:r w:rsidRPr="00481F55">
          <w:rPr>
            <w:rFonts w:hint="eastAsia"/>
            <w:noProof/>
          </w:rPr>
          <w:tab/>
        </w:r>
        <w:r w:rsidRPr="00481F55">
          <w:rPr>
            <w:rFonts w:hint="eastAsia"/>
            <w:noProof/>
          </w:rPr>
          <w:fldChar w:fldCharType="begin"/>
        </w:r>
        <w:r w:rsidRPr="00481F55">
          <w:rPr>
            <w:rFonts w:hint="eastAsia"/>
            <w:noProof/>
          </w:rPr>
          <w:instrText xml:space="preserve"> </w:instrText>
        </w:r>
        <w:r w:rsidRPr="00481F55">
          <w:rPr>
            <w:noProof/>
          </w:rPr>
          <w:instrText>PAGEREF _Toc224590935 \h</w:instrText>
        </w:r>
        <w:r w:rsidRPr="00481F55">
          <w:rPr>
            <w:rFonts w:hint="eastAsia"/>
            <w:noProof/>
          </w:rPr>
          <w:instrText xml:space="preserve"> </w:instrText>
        </w:r>
        <w:r w:rsidRPr="00481F55">
          <w:rPr>
            <w:rFonts w:hint="eastAsia"/>
            <w:noProof/>
          </w:rPr>
        </w:r>
        <w:r w:rsidRPr="00481F55">
          <w:rPr>
            <w:rFonts w:hint="eastAsia"/>
            <w:noProof/>
          </w:rPr>
          <w:fldChar w:fldCharType="separate"/>
        </w:r>
        <w:r w:rsidR="00980A63" w:rsidRPr="00481F55">
          <w:rPr>
            <w:noProof/>
          </w:rPr>
          <w:t>112</w:t>
        </w:r>
        <w:r w:rsidRPr="00481F55">
          <w:rPr>
            <w:rFonts w:hint="eastAsia"/>
            <w:noProof/>
          </w:rPr>
          <w:fldChar w:fldCharType="end"/>
        </w:r>
      </w:hyperlink>
    </w:p>
    <w:p w14:paraId="71290C5E" w14:textId="621430AA" w:rsidR="00CA5B0A" w:rsidRPr="00481F55" w:rsidRDefault="00000000">
      <w:pPr>
        <w:pStyle w:val="TOC2"/>
        <w:tabs>
          <w:tab w:val="right" w:leader="dot" w:pos="9737"/>
        </w:tabs>
        <w:spacing w:line="276" w:lineRule="auto"/>
        <w:rPr>
          <w:rFonts w:asciiTheme="minorHAnsi" w:eastAsiaTheme="minorEastAsia" w:hAnsiTheme="minorHAnsi" w:cstheme="minorBidi"/>
          <w:smallCaps w:val="0"/>
          <w:noProof/>
          <w:sz w:val="21"/>
          <w:szCs w:val="22"/>
          <w14:ligatures w14:val="standardContextual"/>
        </w:rPr>
      </w:pPr>
      <w:hyperlink w:anchor="_Toc224590936" w:history="1">
        <w:r w:rsidRPr="00481F55">
          <w:rPr>
            <w:rStyle w:val="affc"/>
            <w:rFonts w:ascii="宋体" w:hAnsi="宋体" w:cs="宋体" w:hint="eastAsia"/>
            <w:noProof/>
          </w:rPr>
          <w:t>六、其他资料</w:t>
        </w:r>
        <w:r w:rsidRPr="00481F55">
          <w:rPr>
            <w:rFonts w:hint="eastAsia"/>
            <w:noProof/>
          </w:rPr>
          <w:tab/>
        </w:r>
        <w:r w:rsidRPr="00481F55">
          <w:rPr>
            <w:rFonts w:hint="eastAsia"/>
            <w:noProof/>
          </w:rPr>
          <w:fldChar w:fldCharType="begin"/>
        </w:r>
        <w:r w:rsidRPr="00481F55">
          <w:rPr>
            <w:rFonts w:hint="eastAsia"/>
            <w:noProof/>
          </w:rPr>
          <w:instrText xml:space="preserve"> </w:instrText>
        </w:r>
        <w:r w:rsidRPr="00481F55">
          <w:rPr>
            <w:noProof/>
          </w:rPr>
          <w:instrText>PAGEREF _Toc224590936 \h</w:instrText>
        </w:r>
        <w:r w:rsidRPr="00481F55">
          <w:rPr>
            <w:rFonts w:hint="eastAsia"/>
            <w:noProof/>
          </w:rPr>
          <w:instrText xml:space="preserve"> </w:instrText>
        </w:r>
        <w:r w:rsidRPr="00481F55">
          <w:rPr>
            <w:rFonts w:hint="eastAsia"/>
            <w:noProof/>
          </w:rPr>
        </w:r>
        <w:r w:rsidRPr="00481F55">
          <w:rPr>
            <w:rFonts w:hint="eastAsia"/>
            <w:noProof/>
          </w:rPr>
          <w:fldChar w:fldCharType="separate"/>
        </w:r>
        <w:r w:rsidR="00980A63" w:rsidRPr="00481F55">
          <w:rPr>
            <w:noProof/>
          </w:rPr>
          <w:t>113</w:t>
        </w:r>
        <w:r w:rsidRPr="00481F55">
          <w:rPr>
            <w:rFonts w:hint="eastAsia"/>
            <w:noProof/>
          </w:rPr>
          <w:fldChar w:fldCharType="end"/>
        </w:r>
      </w:hyperlink>
    </w:p>
    <w:p w14:paraId="4ECC622A" w14:textId="77777777" w:rsidR="00CA5B0A" w:rsidRPr="00481F55" w:rsidRDefault="00000000">
      <w:pPr>
        <w:spacing w:line="276" w:lineRule="auto"/>
        <w:rPr>
          <w:rFonts w:asciiTheme="minorEastAsia" w:eastAsiaTheme="minorEastAsia" w:hAnsiTheme="minorEastAsia" w:cs="仿宋" w:hint="eastAsia"/>
          <w:sz w:val="28"/>
          <w:szCs w:val="28"/>
        </w:rPr>
      </w:pPr>
      <w:r w:rsidRPr="00481F55">
        <w:rPr>
          <w:rFonts w:asciiTheme="minorEastAsia" w:eastAsiaTheme="minorEastAsia" w:hAnsiTheme="minorEastAsia" w:cs="仿宋" w:hint="eastAsia"/>
          <w:caps/>
          <w:sz w:val="28"/>
          <w:szCs w:val="28"/>
        </w:rPr>
        <w:fldChar w:fldCharType="end"/>
      </w:r>
    </w:p>
    <w:p w14:paraId="11DED461" w14:textId="77777777" w:rsidR="00CA5B0A" w:rsidRPr="00481F55" w:rsidRDefault="00CA5B0A">
      <w:pPr>
        <w:spacing w:line="20" w:lineRule="exact"/>
        <w:rPr>
          <w:rFonts w:ascii="宋体" w:hAnsi="宋体" w:cs="仿宋" w:hint="eastAsia"/>
        </w:rPr>
      </w:pPr>
      <w:bookmarkStart w:id="3" w:name="_Toc430530414"/>
      <w:bookmarkEnd w:id="2"/>
    </w:p>
    <w:p w14:paraId="2C864F07" w14:textId="77777777" w:rsidR="00CA5B0A" w:rsidRPr="00481F55" w:rsidRDefault="00CA5B0A">
      <w:pPr>
        <w:spacing w:line="20" w:lineRule="exact"/>
        <w:jc w:val="left"/>
        <w:rPr>
          <w:rFonts w:ascii="宋体" w:hAnsi="宋体" w:cs="仿宋" w:hint="eastAsia"/>
        </w:rPr>
        <w:sectPr w:rsidR="00CA5B0A" w:rsidRPr="00481F55">
          <w:headerReference w:type="default" r:id="rId10"/>
          <w:footerReference w:type="default" r:id="rId11"/>
          <w:pgSz w:w="11907" w:h="16840"/>
          <w:pgMar w:top="1440" w:right="1080" w:bottom="1440" w:left="1080" w:header="851" w:footer="992" w:gutter="0"/>
          <w:pgNumType w:start="1"/>
          <w:cols w:space="720"/>
          <w:docGrid w:linePitch="312"/>
        </w:sectPr>
      </w:pPr>
    </w:p>
    <w:p w14:paraId="37928574" w14:textId="77777777" w:rsidR="00CA5B0A" w:rsidRPr="00481F55" w:rsidRDefault="00000000">
      <w:pPr>
        <w:pStyle w:val="1"/>
        <w:spacing w:line="360" w:lineRule="auto"/>
        <w:jc w:val="center"/>
        <w:rPr>
          <w:rFonts w:ascii="宋体" w:hAnsi="宋体" w:cs="仿宋" w:hint="eastAsia"/>
          <w:snapToGrid w:val="0"/>
          <w:kern w:val="0"/>
        </w:rPr>
      </w:pPr>
      <w:bookmarkStart w:id="4" w:name="_Toc224590902"/>
      <w:bookmarkStart w:id="5" w:name="_Toc509218691"/>
      <w:bookmarkStart w:id="6" w:name="_Toc224103298"/>
      <w:bookmarkStart w:id="7" w:name="_Toc287620666"/>
      <w:bookmarkStart w:id="8" w:name="_Toc287607727"/>
      <w:bookmarkStart w:id="9" w:name="_Toc277082535"/>
      <w:bookmarkStart w:id="10" w:name="_Toc12819"/>
      <w:bookmarkStart w:id="11" w:name="_Toc430530415"/>
      <w:bookmarkEnd w:id="3"/>
      <w:r w:rsidRPr="00481F55">
        <w:rPr>
          <w:rFonts w:ascii="宋体" w:hAnsi="宋体" w:cs="仿宋" w:hint="eastAsia"/>
          <w:snapToGrid w:val="0"/>
          <w:kern w:val="0"/>
        </w:rPr>
        <w:t>第一章  比选公告</w:t>
      </w:r>
      <w:bookmarkEnd w:id="4"/>
      <w:bookmarkEnd w:id="5"/>
      <w:bookmarkEnd w:id="6"/>
      <w:bookmarkEnd w:id="7"/>
      <w:bookmarkEnd w:id="8"/>
      <w:bookmarkEnd w:id="9"/>
      <w:bookmarkEnd w:id="10"/>
      <w:bookmarkEnd w:id="11"/>
    </w:p>
    <w:p w14:paraId="0B1678AD" w14:textId="77777777" w:rsidR="00CA5B0A" w:rsidRPr="00481F55" w:rsidRDefault="00000000">
      <w:pPr>
        <w:autoSpaceDE w:val="0"/>
        <w:autoSpaceDN w:val="0"/>
        <w:adjustRightInd w:val="0"/>
        <w:snapToGrid w:val="0"/>
        <w:spacing w:line="360" w:lineRule="auto"/>
        <w:jc w:val="center"/>
        <w:rPr>
          <w:rFonts w:ascii="宋体" w:hAnsi="宋体" w:cs="仿宋" w:hint="eastAsia"/>
          <w:b/>
          <w:bCs/>
          <w:snapToGrid w:val="0"/>
          <w:w w:val="99"/>
          <w:kern w:val="0"/>
          <w:sz w:val="30"/>
          <w:szCs w:val="30"/>
          <w:u w:val="single"/>
        </w:rPr>
      </w:pPr>
      <w:r w:rsidRPr="00481F55">
        <w:rPr>
          <w:rFonts w:ascii="宋体" w:hAnsi="宋体" w:cs="仿宋" w:hint="eastAsia"/>
          <w:b/>
          <w:bCs/>
          <w:snapToGrid w:val="0"/>
          <w:w w:val="99"/>
          <w:kern w:val="0"/>
          <w:sz w:val="30"/>
          <w:szCs w:val="30"/>
          <w:u w:val="single"/>
        </w:rPr>
        <w:t>广阳湾一期市政道路东侧片区道路工程项目临时弃土场复垦</w:t>
      </w:r>
    </w:p>
    <w:p w14:paraId="78204DE6" w14:textId="77777777" w:rsidR="00CA5B0A" w:rsidRPr="00481F55" w:rsidRDefault="00000000">
      <w:pPr>
        <w:autoSpaceDE w:val="0"/>
        <w:autoSpaceDN w:val="0"/>
        <w:adjustRightInd w:val="0"/>
        <w:snapToGrid w:val="0"/>
        <w:spacing w:line="360" w:lineRule="auto"/>
        <w:jc w:val="center"/>
        <w:rPr>
          <w:rFonts w:ascii="宋体" w:hAnsi="宋体" w:cs="仿宋" w:hint="eastAsia"/>
          <w:b/>
          <w:bCs/>
          <w:snapToGrid w:val="0"/>
          <w:w w:val="99"/>
          <w:kern w:val="0"/>
          <w:sz w:val="30"/>
          <w:szCs w:val="30"/>
          <w:u w:val="single"/>
        </w:rPr>
      </w:pPr>
      <w:r w:rsidRPr="00481F55">
        <w:rPr>
          <w:rFonts w:ascii="宋体" w:hAnsi="宋体" w:cs="仿宋" w:hint="eastAsia"/>
          <w:b/>
          <w:bCs/>
          <w:snapToGrid w:val="0"/>
          <w:w w:val="99"/>
          <w:kern w:val="0"/>
          <w:sz w:val="30"/>
          <w:szCs w:val="30"/>
          <w:u w:val="single"/>
        </w:rPr>
        <w:t>工程</w:t>
      </w:r>
      <w:r w:rsidRPr="00481F55">
        <w:rPr>
          <w:rFonts w:ascii="宋体" w:hAnsi="宋体" w:cs="仿宋" w:hint="eastAsia"/>
          <w:b/>
          <w:bCs/>
          <w:snapToGrid w:val="0"/>
          <w:w w:val="99"/>
          <w:kern w:val="0"/>
          <w:sz w:val="30"/>
          <w:szCs w:val="30"/>
        </w:rPr>
        <w:t>比选公告</w:t>
      </w:r>
    </w:p>
    <w:p w14:paraId="0A597495" w14:textId="77777777" w:rsidR="00CA5B0A" w:rsidRPr="00481F55" w:rsidRDefault="00000000">
      <w:pPr>
        <w:pStyle w:val="2"/>
        <w:spacing w:before="0" w:after="100" w:line="360" w:lineRule="auto"/>
        <w:rPr>
          <w:rFonts w:ascii="宋体" w:hAnsi="宋体" w:hint="eastAsia"/>
          <w:snapToGrid w:val="0"/>
          <w:sz w:val="28"/>
          <w:szCs w:val="28"/>
        </w:rPr>
      </w:pPr>
      <w:bookmarkStart w:id="12" w:name="_Toc224590903"/>
      <w:bookmarkStart w:id="13" w:name="_Toc287607728"/>
      <w:bookmarkStart w:id="14" w:name="_Toc181627118"/>
      <w:bookmarkStart w:id="15" w:name="_Toc175920916"/>
      <w:bookmarkStart w:id="16" w:name="_Toc174459479"/>
      <w:bookmarkStart w:id="17" w:name="_Toc27491"/>
      <w:bookmarkStart w:id="18" w:name="_Toc200359238"/>
      <w:bookmarkStart w:id="19" w:name="_Toc287620667"/>
      <w:bookmarkStart w:id="20" w:name="_Toc277082536"/>
      <w:bookmarkStart w:id="21" w:name="_Toc224103299"/>
      <w:bookmarkStart w:id="22" w:name="_Toc174636025"/>
      <w:bookmarkStart w:id="23" w:name="_Toc175920951"/>
      <w:bookmarkStart w:id="24" w:name="_Toc170892724"/>
      <w:bookmarkStart w:id="25" w:name="_Toc180743066"/>
      <w:bookmarkStart w:id="26" w:name="_Toc430530416"/>
      <w:bookmarkStart w:id="27" w:name="_Toc509218692"/>
      <w:bookmarkStart w:id="28" w:name="_Toc200359427"/>
      <w:bookmarkStart w:id="29" w:name="_Toc224103300"/>
      <w:bookmarkStart w:id="30" w:name="_Toc200359428"/>
      <w:bookmarkStart w:id="31" w:name="_Toc19726"/>
      <w:bookmarkStart w:id="32" w:name="_Toc16344"/>
      <w:bookmarkStart w:id="33" w:name="_Toc287620668"/>
      <w:bookmarkStart w:id="34" w:name="_Toc28941"/>
      <w:bookmarkStart w:id="35" w:name="_Toc509218693"/>
      <w:bookmarkStart w:id="36" w:name="_Toc287607729"/>
      <w:bookmarkStart w:id="37" w:name="_Toc277082537"/>
      <w:bookmarkStart w:id="38" w:name="_Toc430530417"/>
      <w:bookmarkStart w:id="39" w:name="_Toc200359239"/>
      <w:r w:rsidRPr="00481F55">
        <w:rPr>
          <w:rFonts w:ascii="宋体" w:hAnsi="宋体"/>
          <w:snapToGrid w:val="0"/>
          <w:sz w:val="28"/>
          <w:szCs w:val="28"/>
        </w:rPr>
        <w:t xml:space="preserve">1. </w:t>
      </w:r>
      <w:r w:rsidRPr="00481F55">
        <w:rPr>
          <w:rFonts w:ascii="宋体" w:hAnsi="宋体" w:hint="eastAsia"/>
          <w:snapToGrid w:val="0"/>
          <w:sz w:val="28"/>
          <w:szCs w:val="28"/>
        </w:rPr>
        <w:t xml:space="preserve"> 比选</w:t>
      </w:r>
      <w:r w:rsidRPr="00481F55">
        <w:rPr>
          <w:rFonts w:ascii="宋体" w:hAnsi="宋体"/>
          <w:snapToGrid w:val="0"/>
          <w:sz w:val="28"/>
          <w:szCs w:val="28"/>
        </w:rPr>
        <w:t>条件</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24DA2DB4" w14:textId="77777777" w:rsidR="00CA5B0A" w:rsidRPr="00481F55" w:rsidRDefault="00000000">
      <w:pPr>
        <w:pStyle w:val="afff1"/>
        <w:ind w:firstLine="480"/>
        <w:rPr>
          <w:snapToGrid w:val="0"/>
          <w:u w:val="single"/>
        </w:rPr>
      </w:pPr>
      <w:r w:rsidRPr="00481F55">
        <w:rPr>
          <w:rFonts w:hint="eastAsia"/>
          <w:snapToGrid w:val="0"/>
        </w:rPr>
        <w:t>本比选项目</w:t>
      </w:r>
      <w:bookmarkStart w:id="40" w:name="_Hlk224299224"/>
      <w:r w:rsidRPr="00481F55">
        <w:rPr>
          <w:rFonts w:hint="eastAsia"/>
          <w:snapToGrid w:val="0"/>
          <w:u w:val="single"/>
        </w:rPr>
        <w:t>广阳湾一期市政道路东侧片区道路工程项目临时弃土场复垦工程</w:t>
      </w:r>
      <w:bookmarkEnd w:id="40"/>
      <w:r w:rsidRPr="00481F55">
        <w:rPr>
          <w:rFonts w:hint="eastAsia"/>
          <w:snapToGrid w:val="0"/>
        </w:rPr>
        <w:t>已由招标人批准建设，建设资金来源为</w:t>
      </w:r>
      <w:r w:rsidRPr="00481F55">
        <w:rPr>
          <w:rFonts w:hint="eastAsia"/>
          <w:snapToGrid w:val="0"/>
          <w:u w:val="single"/>
        </w:rPr>
        <w:t>业主自筹</w:t>
      </w:r>
      <w:r w:rsidRPr="00481F55">
        <w:rPr>
          <w:rFonts w:hint="eastAsia"/>
          <w:snapToGrid w:val="0"/>
        </w:rPr>
        <w:t>，出资比例为</w:t>
      </w:r>
      <w:r w:rsidRPr="00481F55">
        <w:rPr>
          <w:rFonts w:hint="eastAsia"/>
          <w:snapToGrid w:val="0"/>
          <w:u w:val="single"/>
        </w:rPr>
        <w:t xml:space="preserve">100% </w:t>
      </w:r>
      <w:r w:rsidRPr="00481F55">
        <w:rPr>
          <w:rFonts w:hint="eastAsia"/>
          <w:snapToGrid w:val="0"/>
        </w:rPr>
        <w:t>，项目比选人为</w:t>
      </w:r>
      <w:r w:rsidRPr="00481F55">
        <w:rPr>
          <w:rFonts w:hint="eastAsia"/>
          <w:snapToGrid w:val="0"/>
          <w:u w:val="single"/>
        </w:rPr>
        <w:t xml:space="preserve"> 重庆广阳湾环境治理有限公司 </w:t>
      </w:r>
      <w:r w:rsidRPr="00481F55">
        <w:rPr>
          <w:rFonts w:hint="eastAsia"/>
          <w:snapToGrid w:val="0"/>
        </w:rPr>
        <w:t>，本项目已具备比选条件，现对本项目进行公开竞争性比选。</w:t>
      </w:r>
    </w:p>
    <w:p w14:paraId="6118275C" w14:textId="77777777" w:rsidR="00CA5B0A" w:rsidRPr="00481F55" w:rsidRDefault="00000000">
      <w:pPr>
        <w:pStyle w:val="2"/>
        <w:spacing w:before="100" w:after="100" w:line="360" w:lineRule="auto"/>
        <w:rPr>
          <w:rFonts w:ascii="宋体" w:hAnsi="宋体" w:hint="eastAsia"/>
          <w:snapToGrid w:val="0"/>
          <w:sz w:val="28"/>
          <w:szCs w:val="28"/>
        </w:rPr>
      </w:pPr>
      <w:bookmarkStart w:id="41" w:name="_Toc224590904"/>
      <w:bookmarkStart w:id="42" w:name="_Toc170892725"/>
      <w:bookmarkStart w:id="43" w:name="_Toc181627119"/>
      <w:bookmarkStart w:id="44" w:name="_Toc174459480"/>
      <w:bookmarkStart w:id="45" w:name="_Toc175920952"/>
      <w:bookmarkStart w:id="46" w:name="_Toc180743067"/>
      <w:bookmarkStart w:id="47" w:name="_Toc175920917"/>
      <w:bookmarkStart w:id="48" w:name="_Toc174636026"/>
      <w:bookmarkStart w:id="49" w:name="_Toc287620670"/>
      <w:bookmarkStart w:id="50" w:name="_Toc509218695"/>
      <w:bookmarkStart w:id="51" w:name="_Toc277082539"/>
      <w:bookmarkStart w:id="52" w:name="_Toc224103302"/>
      <w:bookmarkStart w:id="53" w:name="_Toc32433"/>
      <w:bookmarkStart w:id="54" w:name="_Toc10105"/>
      <w:bookmarkStart w:id="55" w:name="_Toc10508"/>
      <w:bookmarkStart w:id="56" w:name="_Toc430530419"/>
      <w:bookmarkStart w:id="57" w:name="_Toc200359241"/>
      <w:bookmarkStart w:id="58" w:name="_Toc287607731"/>
      <w:bookmarkStart w:id="59" w:name="_Toc200359430"/>
      <w:bookmarkEnd w:id="29"/>
      <w:bookmarkEnd w:id="30"/>
      <w:bookmarkEnd w:id="31"/>
      <w:bookmarkEnd w:id="32"/>
      <w:bookmarkEnd w:id="33"/>
      <w:bookmarkEnd w:id="34"/>
      <w:bookmarkEnd w:id="35"/>
      <w:bookmarkEnd w:id="36"/>
      <w:bookmarkEnd w:id="37"/>
      <w:bookmarkEnd w:id="38"/>
      <w:bookmarkEnd w:id="39"/>
      <w:r w:rsidRPr="00481F55">
        <w:rPr>
          <w:rFonts w:ascii="宋体" w:hAnsi="宋体"/>
          <w:snapToGrid w:val="0"/>
          <w:sz w:val="28"/>
          <w:szCs w:val="28"/>
        </w:rPr>
        <w:t>2.</w:t>
      </w:r>
      <w:r w:rsidRPr="00481F55">
        <w:rPr>
          <w:rFonts w:ascii="宋体" w:hAnsi="宋体" w:hint="eastAsia"/>
          <w:snapToGrid w:val="0"/>
          <w:sz w:val="28"/>
          <w:szCs w:val="28"/>
        </w:rPr>
        <w:t xml:space="preserve"> </w:t>
      </w:r>
      <w:r w:rsidRPr="00481F55">
        <w:rPr>
          <w:rFonts w:ascii="宋体" w:hAnsi="宋体"/>
          <w:snapToGrid w:val="0"/>
          <w:sz w:val="28"/>
          <w:szCs w:val="28"/>
        </w:rPr>
        <w:t xml:space="preserve"> 项目概况与</w:t>
      </w:r>
      <w:r w:rsidRPr="00481F55">
        <w:rPr>
          <w:rFonts w:ascii="宋体" w:hAnsi="宋体" w:hint="eastAsia"/>
          <w:snapToGrid w:val="0"/>
          <w:sz w:val="28"/>
          <w:szCs w:val="28"/>
        </w:rPr>
        <w:t>比选</w:t>
      </w:r>
      <w:r w:rsidRPr="00481F55">
        <w:rPr>
          <w:rFonts w:ascii="宋体" w:hAnsi="宋体"/>
          <w:snapToGrid w:val="0"/>
          <w:sz w:val="28"/>
          <w:szCs w:val="28"/>
        </w:rPr>
        <w:t>范围</w:t>
      </w:r>
      <w:bookmarkEnd w:id="41"/>
      <w:bookmarkEnd w:id="42"/>
      <w:bookmarkEnd w:id="43"/>
      <w:bookmarkEnd w:id="44"/>
      <w:bookmarkEnd w:id="45"/>
      <w:bookmarkEnd w:id="46"/>
      <w:bookmarkEnd w:id="47"/>
      <w:bookmarkEnd w:id="48"/>
    </w:p>
    <w:p w14:paraId="76AACD82" w14:textId="77777777" w:rsidR="00CA5B0A" w:rsidRPr="00481F55"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u w:val="single"/>
        </w:rPr>
      </w:pPr>
      <w:r w:rsidRPr="00481F55">
        <w:rPr>
          <w:rFonts w:ascii="宋体" w:hAnsi="宋体" w:hint="eastAsia"/>
          <w:snapToGrid w:val="0"/>
          <w:kern w:val="0"/>
          <w:sz w:val="24"/>
        </w:rPr>
        <w:t>2.1 项目地点： 重庆经开区</w:t>
      </w:r>
    </w:p>
    <w:p w14:paraId="119AF34F" w14:textId="77777777" w:rsidR="00CA5B0A" w:rsidRPr="00481F55" w:rsidRDefault="00000000">
      <w:pPr>
        <w:tabs>
          <w:tab w:val="left" w:pos="3840"/>
          <w:tab w:val="left" w:pos="5300"/>
        </w:tabs>
        <w:autoSpaceDE w:val="0"/>
        <w:autoSpaceDN w:val="0"/>
        <w:adjustRightInd w:val="0"/>
        <w:snapToGrid w:val="0"/>
        <w:spacing w:line="360" w:lineRule="auto"/>
        <w:ind w:firstLineChars="200" w:firstLine="480"/>
        <w:jc w:val="left"/>
        <w:rPr>
          <w:sz w:val="24"/>
        </w:rPr>
      </w:pPr>
      <w:r w:rsidRPr="00481F55">
        <w:rPr>
          <w:rFonts w:ascii="宋体" w:hAnsi="宋体" w:hint="eastAsia"/>
          <w:snapToGrid w:val="0"/>
          <w:kern w:val="0"/>
          <w:sz w:val="24"/>
        </w:rPr>
        <w:t>2.2 项目概况：</w:t>
      </w:r>
      <w:r w:rsidRPr="00481F55">
        <w:rPr>
          <w:rFonts w:ascii="宋体" w:hAnsi="宋体" w:hint="eastAsia"/>
          <w:snapToGrid w:val="0"/>
          <w:kern w:val="0"/>
          <w:sz w:val="24"/>
          <w:u w:val="single"/>
        </w:rPr>
        <w:t>广阳湾一期市政道路东侧片区道路工程项目临时弃土场已完，现需根据区</w:t>
      </w:r>
      <w:proofErr w:type="gramStart"/>
      <w:r w:rsidRPr="00481F55">
        <w:rPr>
          <w:rFonts w:ascii="宋体" w:hAnsi="宋体" w:hint="eastAsia"/>
          <w:snapToGrid w:val="0"/>
          <w:kern w:val="0"/>
          <w:sz w:val="24"/>
          <w:u w:val="single"/>
        </w:rPr>
        <w:t>规</w:t>
      </w:r>
      <w:proofErr w:type="gramEnd"/>
      <w:r w:rsidRPr="00481F55">
        <w:rPr>
          <w:rFonts w:ascii="宋体" w:hAnsi="宋体" w:hint="eastAsia"/>
          <w:snapToGrid w:val="0"/>
          <w:kern w:val="0"/>
          <w:sz w:val="24"/>
          <w:u w:val="single"/>
        </w:rPr>
        <w:t>资局审核通过的《广阳湾一期市政道路东侧片区道路工程弃土场临时用地土地复垦工程规划设计方案》约定内容及时组织实施复垦工作。</w:t>
      </w:r>
    </w:p>
    <w:p w14:paraId="0074D394" w14:textId="77777777" w:rsidR="00CA5B0A" w:rsidRPr="00481F55" w:rsidRDefault="00000000">
      <w:pPr>
        <w:tabs>
          <w:tab w:val="left" w:pos="3840"/>
          <w:tab w:val="left" w:pos="5300"/>
        </w:tabs>
        <w:autoSpaceDE w:val="0"/>
        <w:autoSpaceDN w:val="0"/>
        <w:adjustRightInd w:val="0"/>
        <w:snapToGrid w:val="0"/>
        <w:spacing w:line="276" w:lineRule="auto"/>
        <w:ind w:firstLineChars="200" w:firstLine="480"/>
        <w:jc w:val="left"/>
        <w:rPr>
          <w:rFonts w:ascii="宋体" w:hAnsi="宋体" w:hint="eastAsia"/>
          <w:snapToGrid w:val="0"/>
          <w:kern w:val="0"/>
          <w:sz w:val="24"/>
        </w:rPr>
      </w:pPr>
      <w:r w:rsidRPr="00481F55">
        <w:rPr>
          <w:rFonts w:ascii="宋体" w:hAnsi="宋体" w:hint="eastAsia"/>
          <w:snapToGrid w:val="0"/>
          <w:kern w:val="0"/>
          <w:sz w:val="24"/>
        </w:rPr>
        <w:t>2.3 工期要求：</w:t>
      </w:r>
      <w:r w:rsidRPr="00481F55">
        <w:rPr>
          <w:rFonts w:ascii="宋体" w:hAnsi="宋体" w:hint="eastAsia"/>
          <w:snapToGrid w:val="0"/>
          <w:kern w:val="0"/>
          <w:sz w:val="24"/>
          <w:u w:val="single"/>
        </w:rPr>
        <w:t>30个工作日</w:t>
      </w:r>
    </w:p>
    <w:p w14:paraId="1CE578E2" w14:textId="5C15CC04" w:rsidR="00CA5B0A" w:rsidRPr="00481F55" w:rsidRDefault="00000000">
      <w:pPr>
        <w:spacing w:line="360" w:lineRule="auto"/>
        <w:ind w:firstLineChars="400" w:firstLine="960"/>
        <w:rPr>
          <w:rFonts w:ascii="宋体" w:hAnsi="宋体" w:hint="eastAsia"/>
          <w:snapToGrid w:val="0"/>
          <w:kern w:val="0"/>
          <w:sz w:val="24"/>
          <w:u w:val="single"/>
        </w:rPr>
      </w:pPr>
      <w:r w:rsidRPr="00481F55">
        <w:rPr>
          <w:rFonts w:ascii="宋体" w:hAnsi="宋体" w:hint="eastAsia"/>
          <w:snapToGrid w:val="0"/>
          <w:kern w:val="0"/>
          <w:sz w:val="24"/>
        </w:rPr>
        <w:t>管护期要求：</w:t>
      </w:r>
      <w:r w:rsidR="009F4E4E" w:rsidRPr="00481F55">
        <w:rPr>
          <w:rFonts w:ascii="宋体" w:hAnsi="宋体" w:hint="eastAsia"/>
          <w:snapToGrid w:val="0"/>
          <w:kern w:val="0"/>
          <w:sz w:val="24"/>
          <w:u w:val="single"/>
        </w:rPr>
        <w:t>5</w:t>
      </w:r>
      <w:r w:rsidRPr="00481F55">
        <w:rPr>
          <w:rFonts w:ascii="宋体" w:hAnsi="宋体" w:hint="eastAsia"/>
          <w:snapToGrid w:val="0"/>
          <w:kern w:val="0"/>
          <w:sz w:val="24"/>
          <w:u w:val="single"/>
        </w:rPr>
        <w:t>年</w:t>
      </w:r>
    </w:p>
    <w:p w14:paraId="2A5B3EB6" w14:textId="381EC3DB" w:rsidR="00CA5B0A" w:rsidRPr="00481F55" w:rsidRDefault="00000000">
      <w:pPr>
        <w:pStyle w:val="aa"/>
        <w:spacing w:after="0" w:line="360" w:lineRule="auto"/>
        <w:ind w:firstLineChars="400" w:firstLine="960"/>
        <w:rPr>
          <w:rFonts w:ascii="宋体" w:hAnsi="宋体" w:hint="eastAsia"/>
          <w:snapToGrid w:val="0"/>
          <w:kern w:val="0"/>
          <w:sz w:val="24"/>
          <w:u w:val="single"/>
        </w:rPr>
      </w:pPr>
      <w:r w:rsidRPr="00481F55">
        <w:rPr>
          <w:rFonts w:ascii="宋体" w:hAnsi="宋体" w:hint="eastAsia"/>
          <w:snapToGrid w:val="0"/>
          <w:kern w:val="0"/>
          <w:sz w:val="24"/>
        </w:rPr>
        <w:t>缺陷责任期要求：</w:t>
      </w:r>
      <w:r w:rsidR="009F4E4E" w:rsidRPr="00481F55">
        <w:rPr>
          <w:rFonts w:ascii="宋体" w:hAnsi="宋体" w:hint="eastAsia"/>
          <w:snapToGrid w:val="0"/>
          <w:kern w:val="0"/>
          <w:sz w:val="24"/>
          <w:u w:val="single"/>
        </w:rPr>
        <w:t>12</w:t>
      </w:r>
      <w:r w:rsidRPr="00481F55">
        <w:rPr>
          <w:rFonts w:ascii="宋体" w:hAnsi="宋体" w:hint="eastAsia"/>
          <w:snapToGrid w:val="0"/>
          <w:kern w:val="0"/>
          <w:sz w:val="24"/>
          <w:u w:val="single"/>
        </w:rPr>
        <w:t>个月</w:t>
      </w:r>
    </w:p>
    <w:p w14:paraId="09818B79" w14:textId="77777777" w:rsidR="00CA5B0A" w:rsidRPr="00481F55" w:rsidRDefault="00000000">
      <w:pPr>
        <w:spacing w:line="360" w:lineRule="auto"/>
        <w:ind w:firstLineChars="200" w:firstLine="480"/>
        <w:rPr>
          <w:rFonts w:ascii="宋体" w:hAnsi="宋体" w:hint="eastAsia"/>
          <w:snapToGrid w:val="0"/>
          <w:kern w:val="0"/>
          <w:sz w:val="24"/>
        </w:rPr>
      </w:pPr>
      <w:r w:rsidRPr="00481F55">
        <w:rPr>
          <w:rFonts w:ascii="宋体" w:hAnsi="宋体" w:hint="eastAsia"/>
          <w:snapToGrid w:val="0"/>
          <w:kern w:val="0"/>
          <w:sz w:val="24"/>
        </w:rPr>
        <w:t>2.4 比选范围：</w:t>
      </w:r>
      <w:bookmarkStart w:id="60" w:name="OLE_LINK2"/>
      <w:r w:rsidRPr="00481F55">
        <w:rPr>
          <w:rFonts w:ascii="宋体" w:hAnsi="宋体" w:hint="eastAsia"/>
          <w:snapToGrid w:val="0"/>
          <w:kern w:val="0"/>
          <w:sz w:val="24"/>
          <w:u w:val="single"/>
        </w:rPr>
        <w:t>广阳湾一期市政道路东侧片区道路工程项目临时弃土场复垦</w:t>
      </w:r>
      <w:bookmarkEnd w:id="60"/>
      <w:r w:rsidRPr="00481F55">
        <w:rPr>
          <w:rFonts w:ascii="宋体" w:hAnsi="宋体" w:hint="eastAsia"/>
          <w:snapToGrid w:val="0"/>
          <w:kern w:val="0"/>
          <w:sz w:val="24"/>
          <w:u w:val="single"/>
        </w:rPr>
        <w:t>工程。</w:t>
      </w:r>
      <w:r w:rsidRPr="00481F55">
        <w:rPr>
          <w:rFonts w:ascii="宋体" w:hAnsi="宋体" w:hint="eastAsia"/>
          <w:snapToGrid w:val="0"/>
          <w:kern w:val="0"/>
          <w:sz w:val="24"/>
        </w:rPr>
        <w:t xml:space="preserve"> </w:t>
      </w:r>
    </w:p>
    <w:p w14:paraId="49D05764" w14:textId="4FD1BB6E" w:rsidR="00CA5B0A" w:rsidRPr="00481F55"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u w:val="single"/>
        </w:rPr>
      </w:pPr>
      <w:r w:rsidRPr="00481F55">
        <w:rPr>
          <w:rFonts w:ascii="宋体" w:hAnsi="宋体" w:hint="eastAsia"/>
          <w:snapToGrid w:val="0"/>
          <w:kern w:val="0"/>
          <w:sz w:val="24"/>
        </w:rPr>
        <w:t>2.5 工作要求：</w:t>
      </w:r>
      <w:r w:rsidRPr="00481F55">
        <w:rPr>
          <w:rFonts w:ascii="宋体" w:hAnsi="宋体" w:hint="eastAsia"/>
          <w:snapToGrid w:val="0"/>
          <w:kern w:val="0"/>
          <w:sz w:val="24"/>
          <w:u w:val="single"/>
        </w:rPr>
        <w:t>对广阳湾一期市政道路东侧片区道路工程项目临时弃土场进行复垦工作达到复垦验收要求，</w:t>
      </w:r>
      <w:bookmarkStart w:id="61" w:name="OLE_LINK5"/>
      <w:r w:rsidRPr="00481F55">
        <w:rPr>
          <w:rFonts w:ascii="宋体" w:hAnsi="宋体" w:hint="eastAsia"/>
          <w:snapToGrid w:val="0"/>
          <w:kern w:val="0"/>
          <w:sz w:val="24"/>
          <w:u w:val="single"/>
        </w:rPr>
        <w:t>待工程</w:t>
      </w:r>
      <w:r w:rsidR="009F4E4E" w:rsidRPr="00481F55">
        <w:rPr>
          <w:rFonts w:ascii="宋体" w:hAnsi="宋体" w:hint="eastAsia"/>
          <w:snapToGrid w:val="0"/>
          <w:kern w:val="0"/>
          <w:sz w:val="24"/>
          <w:u w:val="single"/>
        </w:rPr>
        <w:t>一</w:t>
      </w:r>
      <w:r w:rsidRPr="00481F55">
        <w:rPr>
          <w:rFonts w:ascii="宋体" w:hAnsi="宋体" w:hint="eastAsia"/>
          <w:snapToGrid w:val="0"/>
          <w:kern w:val="0"/>
          <w:sz w:val="24"/>
          <w:u w:val="single"/>
        </w:rPr>
        <w:t>年缺陷责任期期满后继续完成</w:t>
      </w:r>
      <w:r w:rsidR="009F4E4E" w:rsidRPr="00481F55">
        <w:rPr>
          <w:rFonts w:ascii="宋体" w:hAnsi="宋体" w:hint="eastAsia"/>
          <w:snapToGrid w:val="0"/>
          <w:kern w:val="0"/>
          <w:sz w:val="24"/>
          <w:u w:val="single"/>
        </w:rPr>
        <w:t>五</w:t>
      </w:r>
      <w:r w:rsidRPr="00481F55">
        <w:rPr>
          <w:rFonts w:ascii="宋体" w:hAnsi="宋体" w:hint="eastAsia"/>
          <w:snapToGrid w:val="0"/>
          <w:kern w:val="0"/>
          <w:sz w:val="24"/>
          <w:u w:val="single"/>
        </w:rPr>
        <w:t>年管护期要求，并保证管护期内每年复垦作物存活率达到98%。</w:t>
      </w:r>
      <w:bookmarkEnd w:id="61"/>
    </w:p>
    <w:p w14:paraId="58B582E3" w14:textId="22455A7A" w:rsidR="00CA5B0A" w:rsidRPr="00481F55" w:rsidRDefault="00000000">
      <w:pPr>
        <w:tabs>
          <w:tab w:val="left" w:pos="3840"/>
          <w:tab w:val="left" w:pos="5300"/>
        </w:tabs>
        <w:autoSpaceDE w:val="0"/>
        <w:autoSpaceDN w:val="0"/>
        <w:adjustRightInd w:val="0"/>
        <w:snapToGrid w:val="0"/>
        <w:spacing w:line="360" w:lineRule="auto"/>
        <w:ind w:firstLineChars="200" w:firstLine="480"/>
        <w:jc w:val="left"/>
        <w:rPr>
          <w:sz w:val="24"/>
        </w:rPr>
      </w:pPr>
      <w:r w:rsidRPr="00481F55">
        <w:rPr>
          <w:rFonts w:ascii="宋体" w:hAnsi="宋体" w:hint="eastAsia"/>
          <w:snapToGrid w:val="0"/>
          <w:kern w:val="0"/>
          <w:sz w:val="24"/>
        </w:rPr>
        <w:t>2.6本次比选项目合同暂估价：</w:t>
      </w:r>
      <w:r w:rsidRPr="00481F55">
        <w:rPr>
          <w:rFonts w:ascii="宋体" w:hAnsi="宋体" w:hint="eastAsia"/>
          <w:snapToGrid w:val="0"/>
          <w:kern w:val="0"/>
          <w:sz w:val="24"/>
          <w:u w:val="single"/>
        </w:rPr>
        <w:t>约</w:t>
      </w:r>
      <w:r w:rsidR="00206404" w:rsidRPr="00481F55">
        <w:rPr>
          <w:rFonts w:ascii="宋体" w:hAnsi="宋体" w:hint="eastAsia"/>
          <w:snapToGrid w:val="0"/>
          <w:kern w:val="0"/>
          <w:sz w:val="24"/>
          <w:u w:val="single"/>
        </w:rPr>
        <w:t>98</w:t>
      </w:r>
      <w:r w:rsidRPr="00481F55">
        <w:rPr>
          <w:rFonts w:ascii="宋体" w:hAnsi="宋体" w:hint="eastAsia"/>
          <w:snapToGrid w:val="0"/>
          <w:kern w:val="0"/>
          <w:sz w:val="24"/>
          <w:u w:val="single"/>
        </w:rPr>
        <w:t>万元。</w:t>
      </w:r>
    </w:p>
    <w:p w14:paraId="466B21AB" w14:textId="77777777" w:rsidR="00CA5B0A" w:rsidRPr="00481F55"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u w:val="single"/>
        </w:rPr>
      </w:pPr>
      <w:r w:rsidRPr="00481F55">
        <w:rPr>
          <w:rFonts w:ascii="宋体" w:hAnsi="宋体" w:hint="eastAsia"/>
          <w:snapToGrid w:val="0"/>
          <w:kern w:val="0"/>
          <w:sz w:val="24"/>
        </w:rPr>
        <w:t>2.7 标段划分（如有）：</w:t>
      </w:r>
      <w:r w:rsidRPr="00481F55">
        <w:rPr>
          <w:rFonts w:ascii="宋体" w:hAnsi="宋体" w:hint="eastAsia"/>
          <w:snapToGrid w:val="0"/>
          <w:kern w:val="0"/>
          <w:sz w:val="24"/>
          <w:u w:val="single"/>
        </w:rPr>
        <w:t>/</w:t>
      </w:r>
    </w:p>
    <w:p w14:paraId="16F789D8" w14:textId="77777777" w:rsidR="00CA5B0A" w:rsidRPr="00481F55" w:rsidRDefault="00000000">
      <w:pPr>
        <w:pStyle w:val="2"/>
        <w:spacing w:before="0" w:after="100" w:line="360" w:lineRule="auto"/>
        <w:rPr>
          <w:rFonts w:ascii="宋体" w:hAnsi="宋体" w:hint="eastAsia"/>
          <w:snapToGrid w:val="0"/>
          <w:sz w:val="28"/>
          <w:szCs w:val="28"/>
        </w:rPr>
      </w:pPr>
      <w:bookmarkStart w:id="62" w:name="_Toc175920953"/>
      <w:bookmarkStart w:id="63" w:name="_Toc277082538"/>
      <w:bookmarkStart w:id="64" w:name="_Toc174459481"/>
      <w:bookmarkStart w:id="65" w:name="_Toc200359429"/>
      <w:bookmarkStart w:id="66" w:name="_Toc430530418"/>
      <w:bookmarkStart w:id="67" w:name="_Toc174636027"/>
      <w:bookmarkStart w:id="68" w:name="_Toc509218694"/>
      <w:bookmarkStart w:id="69" w:name="_Toc287620669"/>
      <w:bookmarkStart w:id="70" w:name="_Toc224103301"/>
      <w:bookmarkStart w:id="71" w:name="_Toc180743068"/>
      <w:bookmarkStart w:id="72" w:name="_Toc170892726"/>
      <w:bookmarkStart w:id="73" w:name="_Toc181627120"/>
      <w:bookmarkStart w:id="74" w:name="_Toc200359240"/>
      <w:bookmarkStart w:id="75" w:name="_Toc287607730"/>
      <w:bookmarkStart w:id="76" w:name="_Toc175920918"/>
      <w:bookmarkStart w:id="77" w:name="_Toc224590905"/>
      <w:bookmarkStart w:id="78" w:name="_Toc19513"/>
      <w:r w:rsidRPr="00481F55">
        <w:rPr>
          <w:rFonts w:ascii="宋体" w:hAnsi="宋体"/>
          <w:snapToGrid w:val="0"/>
          <w:sz w:val="28"/>
          <w:szCs w:val="28"/>
        </w:rPr>
        <w:t xml:space="preserve">3. </w:t>
      </w:r>
      <w:r w:rsidRPr="00481F55">
        <w:rPr>
          <w:rFonts w:ascii="宋体" w:hAnsi="宋体" w:hint="eastAsia"/>
          <w:snapToGrid w:val="0"/>
          <w:sz w:val="28"/>
          <w:szCs w:val="28"/>
        </w:rPr>
        <w:t xml:space="preserve"> 竞选人</w:t>
      </w:r>
      <w:r w:rsidRPr="00481F55">
        <w:rPr>
          <w:rFonts w:ascii="宋体" w:hAnsi="宋体"/>
          <w:snapToGrid w:val="0"/>
          <w:sz w:val="28"/>
          <w:szCs w:val="28"/>
        </w:rPr>
        <w:t>资格要求</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481F55">
        <w:rPr>
          <w:rFonts w:ascii="宋体" w:hAnsi="宋体" w:hint="eastAsia"/>
          <w:snapToGrid w:val="0"/>
          <w:sz w:val="28"/>
          <w:szCs w:val="28"/>
        </w:rPr>
        <w:t xml:space="preserve"> </w:t>
      </w:r>
    </w:p>
    <w:p w14:paraId="316FEC73" w14:textId="77777777" w:rsidR="00CA5B0A" w:rsidRPr="00481F55"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rPr>
      </w:pPr>
      <w:r w:rsidRPr="00481F55">
        <w:rPr>
          <w:rFonts w:ascii="宋体" w:hAnsi="宋体"/>
          <w:snapToGrid w:val="0"/>
          <w:kern w:val="0"/>
          <w:sz w:val="24"/>
        </w:rPr>
        <w:t xml:space="preserve">3.1  </w:t>
      </w:r>
      <w:r w:rsidRPr="00481F55">
        <w:rPr>
          <w:rFonts w:ascii="宋体" w:hAnsi="宋体" w:hint="eastAsia"/>
          <w:snapToGrid w:val="0"/>
          <w:kern w:val="0"/>
          <w:sz w:val="24"/>
        </w:rPr>
        <w:t>本次比选</w:t>
      </w:r>
      <w:r w:rsidRPr="00481F55">
        <w:rPr>
          <w:rFonts w:ascii="宋体" w:hAnsi="宋体"/>
          <w:snapToGrid w:val="0"/>
          <w:kern w:val="0"/>
          <w:sz w:val="24"/>
        </w:rPr>
        <w:t>要求</w:t>
      </w:r>
      <w:r w:rsidRPr="00481F55">
        <w:rPr>
          <w:rFonts w:ascii="宋体" w:hAnsi="宋体" w:hint="eastAsia"/>
          <w:snapToGrid w:val="0"/>
          <w:kern w:val="0"/>
          <w:sz w:val="24"/>
        </w:rPr>
        <w:t>竞选人</w:t>
      </w:r>
      <w:r w:rsidRPr="00481F55">
        <w:rPr>
          <w:rFonts w:ascii="宋体" w:hAnsi="宋体"/>
          <w:snapToGrid w:val="0"/>
          <w:kern w:val="0"/>
          <w:sz w:val="24"/>
        </w:rPr>
        <w:t>须具备</w:t>
      </w:r>
      <w:r w:rsidRPr="00481F55">
        <w:rPr>
          <w:rFonts w:ascii="宋体" w:hAnsi="宋体" w:hint="eastAsia"/>
          <w:snapToGrid w:val="0"/>
          <w:kern w:val="0"/>
          <w:sz w:val="24"/>
        </w:rPr>
        <w:t>以下条件：</w:t>
      </w:r>
    </w:p>
    <w:p w14:paraId="2DCECE79" w14:textId="77777777" w:rsidR="00CA5B0A" w:rsidRPr="00481F55" w:rsidRDefault="00000000">
      <w:pPr>
        <w:autoSpaceDE w:val="0"/>
        <w:autoSpaceDN w:val="0"/>
        <w:adjustRightInd w:val="0"/>
        <w:snapToGrid w:val="0"/>
        <w:spacing w:line="360" w:lineRule="auto"/>
        <w:ind w:firstLineChars="200" w:firstLine="480"/>
        <w:rPr>
          <w:sz w:val="24"/>
          <w:u w:val="single"/>
        </w:rPr>
      </w:pPr>
      <w:r w:rsidRPr="00481F55">
        <w:rPr>
          <w:rFonts w:ascii="宋体" w:hAnsi="宋体" w:hint="eastAsia"/>
          <w:snapToGrid w:val="0"/>
          <w:kern w:val="0"/>
          <w:sz w:val="24"/>
        </w:rPr>
        <w:t>3.1.1 本次比选要求竞选人具备的资质条件：</w:t>
      </w:r>
      <w:r w:rsidRPr="00481F55">
        <w:rPr>
          <w:rFonts w:hint="eastAsia"/>
          <w:sz w:val="24"/>
          <w:u w:val="single"/>
        </w:rPr>
        <w:t>具备建设行政主管部门颁发的建筑工程或市政工程总承包叁级及以上资质；</w:t>
      </w:r>
      <w:r w:rsidRPr="00481F55">
        <w:rPr>
          <w:rFonts w:hint="eastAsia"/>
          <w:sz w:val="24"/>
          <w:u w:val="single"/>
        </w:rPr>
        <w:t xml:space="preserve"> </w:t>
      </w:r>
    </w:p>
    <w:p w14:paraId="71D3B180" w14:textId="77777777" w:rsidR="00CA5B0A" w:rsidRPr="00481F55" w:rsidRDefault="00000000">
      <w:pPr>
        <w:autoSpaceDE w:val="0"/>
        <w:autoSpaceDN w:val="0"/>
        <w:adjustRightInd w:val="0"/>
        <w:snapToGrid w:val="0"/>
        <w:spacing w:line="360" w:lineRule="auto"/>
        <w:ind w:firstLineChars="200" w:firstLine="480"/>
        <w:rPr>
          <w:rFonts w:ascii="宋体" w:hAnsi="宋体" w:hint="eastAsia"/>
          <w:snapToGrid w:val="0"/>
          <w:kern w:val="0"/>
          <w:sz w:val="24"/>
        </w:rPr>
      </w:pPr>
      <w:r w:rsidRPr="00481F55">
        <w:rPr>
          <w:rFonts w:ascii="宋体" w:hAnsi="宋体" w:hint="eastAsia"/>
          <w:snapToGrid w:val="0"/>
          <w:kern w:val="0"/>
          <w:sz w:val="24"/>
        </w:rPr>
        <w:t>3.1.2 本次比选要求竞选人具备的业绩条件：</w:t>
      </w:r>
      <w:r w:rsidRPr="00481F55">
        <w:rPr>
          <w:rFonts w:ascii="宋体" w:hAnsi="宋体" w:hint="eastAsia"/>
          <w:snapToGrid w:val="0"/>
          <w:kern w:val="0"/>
          <w:sz w:val="24"/>
          <w:u w:val="single"/>
        </w:rPr>
        <w:t>详见比选人须知前附表1.4.1要求</w:t>
      </w:r>
      <w:r w:rsidRPr="00481F55">
        <w:rPr>
          <w:rFonts w:ascii="宋体" w:hAnsi="宋体" w:hint="eastAsia"/>
          <w:snapToGrid w:val="0"/>
          <w:kern w:val="0"/>
          <w:sz w:val="24"/>
        </w:rPr>
        <w:t>。</w:t>
      </w:r>
    </w:p>
    <w:p w14:paraId="614D6885" w14:textId="77777777" w:rsidR="00CA5B0A" w:rsidRPr="00481F55"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z w:val="24"/>
        </w:rPr>
      </w:pPr>
      <w:r w:rsidRPr="00481F55">
        <w:rPr>
          <w:rFonts w:ascii="宋体" w:hAnsi="宋体" w:hint="eastAsia"/>
          <w:snapToGrid w:val="0"/>
          <w:kern w:val="0"/>
          <w:sz w:val="24"/>
        </w:rPr>
        <w:t>3.1.3 竞选人还应在人员、设备、资金等方面具有承揽本项目相应能力，详见竞争性比</w:t>
      </w:r>
      <w:proofErr w:type="gramStart"/>
      <w:r w:rsidRPr="00481F55">
        <w:rPr>
          <w:rFonts w:ascii="宋体" w:hAnsi="宋体" w:hint="eastAsia"/>
          <w:snapToGrid w:val="0"/>
          <w:kern w:val="0"/>
          <w:sz w:val="24"/>
        </w:rPr>
        <w:t>选文件</w:t>
      </w:r>
      <w:proofErr w:type="gramEnd"/>
      <w:r w:rsidRPr="00481F55">
        <w:rPr>
          <w:rFonts w:ascii="宋体" w:hAnsi="宋体" w:hint="eastAsia"/>
          <w:snapToGrid w:val="0"/>
          <w:kern w:val="0"/>
          <w:sz w:val="24"/>
        </w:rPr>
        <w:t>第二章竞选人须知前附表第1.4.1项内容。</w:t>
      </w:r>
    </w:p>
    <w:p w14:paraId="71AF9B3E" w14:textId="77777777" w:rsidR="00CA5B0A" w:rsidRPr="00481F55" w:rsidRDefault="00000000">
      <w:pPr>
        <w:tabs>
          <w:tab w:val="left" w:pos="3045"/>
          <w:tab w:val="left" w:pos="8310"/>
        </w:tabs>
        <w:autoSpaceDE w:val="0"/>
        <w:autoSpaceDN w:val="0"/>
        <w:adjustRightInd w:val="0"/>
        <w:snapToGrid w:val="0"/>
        <w:spacing w:line="360" w:lineRule="auto"/>
        <w:ind w:firstLineChars="200" w:firstLine="480"/>
        <w:rPr>
          <w:rFonts w:ascii="宋体" w:hAnsi="宋体" w:hint="eastAsia"/>
          <w:snapToGrid w:val="0"/>
          <w:kern w:val="0"/>
          <w:sz w:val="24"/>
        </w:rPr>
      </w:pPr>
      <w:r w:rsidRPr="00481F55">
        <w:rPr>
          <w:rFonts w:ascii="宋体" w:hAnsi="宋体"/>
          <w:snapToGrid w:val="0"/>
          <w:kern w:val="0"/>
          <w:sz w:val="24"/>
        </w:rPr>
        <w:t>3.2  本次</w:t>
      </w:r>
      <w:r w:rsidRPr="00481F55">
        <w:rPr>
          <w:rFonts w:ascii="宋体" w:hAnsi="宋体" w:hint="eastAsia"/>
          <w:snapToGrid w:val="0"/>
          <w:kern w:val="0"/>
          <w:sz w:val="24"/>
        </w:rPr>
        <w:t>比选不接受</w:t>
      </w:r>
      <w:r w:rsidRPr="00481F55">
        <w:rPr>
          <w:rFonts w:ascii="宋体" w:hAnsi="宋体"/>
          <w:snapToGrid w:val="0"/>
          <w:kern w:val="0"/>
          <w:sz w:val="24"/>
        </w:rPr>
        <w:t>联合体</w:t>
      </w:r>
      <w:r w:rsidRPr="00481F55">
        <w:rPr>
          <w:rFonts w:ascii="宋体" w:hAnsi="宋体" w:hint="eastAsia"/>
          <w:snapToGrid w:val="0"/>
          <w:kern w:val="0"/>
          <w:sz w:val="24"/>
        </w:rPr>
        <w:t>竞选</w:t>
      </w:r>
      <w:r w:rsidRPr="00481F55">
        <w:rPr>
          <w:rFonts w:ascii="宋体" w:hAnsi="宋体"/>
          <w:snapToGrid w:val="0"/>
          <w:kern w:val="0"/>
          <w:sz w:val="24"/>
        </w:rPr>
        <w:t>。</w:t>
      </w:r>
    </w:p>
    <w:p w14:paraId="78E38D0F" w14:textId="77777777" w:rsidR="00CA5B0A" w:rsidRPr="00481F55" w:rsidRDefault="00000000">
      <w:pPr>
        <w:pStyle w:val="2"/>
        <w:spacing w:before="0" w:after="100" w:line="360" w:lineRule="auto"/>
        <w:rPr>
          <w:rFonts w:ascii="宋体" w:hAnsi="宋体" w:hint="eastAsia"/>
          <w:snapToGrid w:val="0"/>
          <w:sz w:val="28"/>
          <w:szCs w:val="28"/>
        </w:rPr>
      </w:pPr>
      <w:bookmarkStart w:id="79" w:name="_Toc175920954"/>
      <w:bookmarkStart w:id="80" w:name="_Toc174459482"/>
      <w:bookmarkStart w:id="81" w:name="_Toc170892727"/>
      <w:bookmarkStart w:id="82" w:name="_Toc175920919"/>
      <w:bookmarkStart w:id="83" w:name="_Toc181627121"/>
      <w:bookmarkStart w:id="84" w:name="_Toc174636028"/>
      <w:bookmarkStart w:id="85" w:name="_Toc180743069"/>
      <w:bookmarkStart w:id="86" w:name="_Toc224590906"/>
      <w:r w:rsidRPr="00481F55">
        <w:rPr>
          <w:rFonts w:ascii="宋体" w:hAnsi="宋体"/>
          <w:snapToGrid w:val="0"/>
          <w:sz w:val="28"/>
          <w:szCs w:val="28"/>
        </w:rPr>
        <w:t xml:space="preserve">4. </w:t>
      </w:r>
      <w:r w:rsidRPr="00481F55">
        <w:rPr>
          <w:rFonts w:ascii="宋体" w:hAnsi="宋体" w:hint="eastAsia"/>
          <w:snapToGrid w:val="0"/>
          <w:sz w:val="28"/>
          <w:szCs w:val="28"/>
        </w:rPr>
        <w:t xml:space="preserve"> 竞争性比</w:t>
      </w:r>
      <w:proofErr w:type="gramStart"/>
      <w:r w:rsidRPr="00481F55">
        <w:rPr>
          <w:rFonts w:ascii="宋体" w:hAnsi="宋体" w:hint="eastAsia"/>
          <w:snapToGrid w:val="0"/>
          <w:sz w:val="28"/>
          <w:szCs w:val="28"/>
        </w:rPr>
        <w:t>选文件</w:t>
      </w:r>
      <w:proofErr w:type="gramEnd"/>
      <w:r w:rsidRPr="00481F55">
        <w:rPr>
          <w:rFonts w:ascii="宋体" w:hAnsi="宋体"/>
          <w:snapToGrid w:val="0"/>
          <w:sz w:val="28"/>
          <w:szCs w:val="28"/>
        </w:rPr>
        <w:t>的获取</w:t>
      </w:r>
      <w:bookmarkEnd w:id="79"/>
      <w:bookmarkEnd w:id="80"/>
      <w:bookmarkEnd w:id="81"/>
      <w:bookmarkEnd w:id="82"/>
      <w:bookmarkEnd w:id="83"/>
      <w:bookmarkEnd w:id="84"/>
      <w:bookmarkEnd w:id="85"/>
      <w:bookmarkEnd w:id="86"/>
    </w:p>
    <w:p w14:paraId="4CA77C3F" w14:textId="77777777" w:rsidR="00CA5B0A" w:rsidRPr="00481F55" w:rsidRDefault="00000000">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rPr>
      </w:pPr>
      <w:bookmarkStart w:id="87" w:name="_Toc174459483"/>
      <w:bookmarkStart w:id="88" w:name="_Toc174636029"/>
      <w:bookmarkStart w:id="89" w:name="_Toc224103303"/>
      <w:bookmarkStart w:id="90" w:name="_Toc200359431"/>
      <w:bookmarkStart w:id="91" w:name="_Toc200359242"/>
      <w:bookmarkStart w:id="92" w:name="_Toc430530420"/>
      <w:bookmarkStart w:id="93" w:name="_Toc287620671"/>
      <w:bookmarkStart w:id="94" w:name="_Toc509218696"/>
      <w:bookmarkStart w:id="95" w:name="_Toc28449"/>
      <w:bookmarkStart w:id="96" w:name="_Toc287607732"/>
      <w:bookmarkStart w:id="97" w:name="_Toc4183"/>
      <w:bookmarkStart w:id="98" w:name="_Toc277082540"/>
      <w:bookmarkStart w:id="99" w:name="_Toc19857"/>
      <w:bookmarkEnd w:id="49"/>
      <w:bookmarkEnd w:id="50"/>
      <w:bookmarkEnd w:id="51"/>
      <w:bookmarkEnd w:id="52"/>
      <w:bookmarkEnd w:id="53"/>
      <w:bookmarkEnd w:id="54"/>
      <w:bookmarkEnd w:id="55"/>
      <w:bookmarkEnd w:id="56"/>
      <w:bookmarkEnd w:id="57"/>
      <w:bookmarkEnd w:id="58"/>
      <w:bookmarkEnd w:id="59"/>
      <w:r w:rsidRPr="00481F55">
        <w:rPr>
          <w:rFonts w:ascii="宋体" w:hAnsi="宋体" w:cs="仿宋" w:hint="eastAsia"/>
          <w:snapToGrid w:val="0"/>
          <w:kern w:val="0"/>
          <w:sz w:val="24"/>
        </w:rPr>
        <w:t xml:space="preserve">4.1 </w:t>
      </w:r>
      <w:bookmarkStart w:id="100" w:name="_Toc174636030"/>
      <w:bookmarkStart w:id="101" w:name="_Toc174459485"/>
      <w:bookmarkEnd w:id="87"/>
      <w:bookmarkEnd w:id="88"/>
      <w:r w:rsidRPr="00481F55">
        <w:rPr>
          <w:rFonts w:ascii="宋体" w:hAnsi="宋体" w:cs="仿宋" w:hint="eastAsia"/>
          <w:snapToGrid w:val="0"/>
          <w:kern w:val="0"/>
          <w:sz w:val="24"/>
        </w:rPr>
        <w:t>凡有意参加比选的竞选人，请在</w:t>
      </w:r>
      <w:bookmarkStart w:id="102" w:name="OLE_LINK3"/>
      <w:r w:rsidRPr="00481F55">
        <w:rPr>
          <w:rFonts w:ascii="宋体" w:hAnsi="宋体" w:cs="仿宋" w:hint="eastAsia"/>
          <w:snapToGrid w:val="0"/>
          <w:kern w:val="0"/>
          <w:sz w:val="24"/>
        </w:rPr>
        <w:t>重庆国际投资咨询集团有限公司官网（https://www.cqiic.com）、渝e招电子招标采购平台（https://www.cqzbw.com）、</w:t>
      </w:r>
      <w:proofErr w:type="gramStart"/>
      <w:r w:rsidRPr="00481F55">
        <w:rPr>
          <w:rFonts w:ascii="宋体" w:hAnsi="宋体" w:cs="仿宋" w:hint="eastAsia"/>
          <w:snapToGrid w:val="0"/>
          <w:kern w:val="0"/>
          <w:sz w:val="24"/>
        </w:rPr>
        <w:t>重庆经开区投资集团官网</w:t>
      </w:r>
      <w:proofErr w:type="gramEnd"/>
      <w:r w:rsidRPr="00481F55">
        <w:rPr>
          <w:rFonts w:ascii="宋体" w:hAnsi="宋体" w:cs="仿宋" w:hint="eastAsia"/>
          <w:snapToGrid w:val="0"/>
          <w:kern w:val="0"/>
          <w:sz w:val="24"/>
        </w:rPr>
        <w:t>(http://www.cetzig.com/)、“行采家”平台（www.gec123.com）</w:t>
      </w:r>
      <w:bookmarkEnd w:id="102"/>
      <w:r w:rsidRPr="00481F55">
        <w:rPr>
          <w:rFonts w:ascii="宋体" w:hAnsi="宋体" w:cs="仿宋" w:hint="eastAsia"/>
          <w:snapToGrid w:val="0"/>
          <w:kern w:val="0"/>
          <w:sz w:val="24"/>
        </w:rPr>
        <w:t>上下载本项目比选文件、清单以及补遗文件等比选前公布的所有项目资料，无论供应商下载与否，均视为已知晓所有比选文件内容。</w:t>
      </w:r>
    </w:p>
    <w:p w14:paraId="50566A35" w14:textId="10F9C9E4" w:rsidR="00CA5B0A" w:rsidRPr="00481F55" w:rsidRDefault="00000000">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4.2  比选文件公告期限：</w:t>
      </w:r>
      <w:r w:rsidRPr="00481F55">
        <w:rPr>
          <w:rFonts w:ascii="宋体" w:hAnsi="宋体" w:cs="仿宋" w:hint="eastAsia"/>
          <w:snapToGrid w:val="0"/>
          <w:kern w:val="0"/>
          <w:sz w:val="24"/>
          <w:u w:val="single"/>
        </w:rPr>
        <w:t xml:space="preserve">2026 </w:t>
      </w:r>
      <w:r w:rsidRPr="00481F55">
        <w:rPr>
          <w:rFonts w:ascii="宋体" w:hAnsi="宋体" w:cs="仿宋" w:hint="eastAsia"/>
          <w:snapToGrid w:val="0"/>
          <w:kern w:val="0"/>
          <w:sz w:val="24"/>
        </w:rPr>
        <w:t>年</w:t>
      </w:r>
      <w:r w:rsidRPr="00481F55">
        <w:rPr>
          <w:rFonts w:ascii="宋体" w:hAnsi="宋体" w:cs="仿宋" w:hint="eastAsia"/>
          <w:snapToGrid w:val="0"/>
          <w:kern w:val="0"/>
          <w:sz w:val="24"/>
          <w:u w:val="single"/>
        </w:rPr>
        <w:t xml:space="preserve"> 3 </w:t>
      </w:r>
      <w:r w:rsidRPr="00481F55">
        <w:rPr>
          <w:rFonts w:ascii="宋体" w:hAnsi="宋体" w:cs="仿宋" w:hint="eastAsia"/>
          <w:snapToGrid w:val="0"/>
          <w:kern w:val="0"/>
          <w:sz w:val="24"/>
        </w:rPr>
        <w:t>月</w:t>
      </w:r>
      <w:r w:rsidRPr="00481F55">
        <w:rPr>
          <w:rFonts w:ascii="宋体" w:hAnsi="宋体" w:cs="仿宋" w:hint="eastAsia"/>
          <w:snapToGrid w:val="0"/>
          <w:kern w:val="0"/>
          <w:sz w:val="24"/>
          <w:u w:val="single"/>
        </w:rPr>
        <w:t xml:space="preserve"> </w:t>
      </w:r>
      <w:r w:rsidR="00980A63" w:rsidRPr="00481F55">
        <w:rPr>
          <w:rFonts w:ascii="宋体" w:hAnsi="宋体" w:cs="仿宋" w:hint="eastAsia"/>
          <w:snapToGrid w:val="0"/>
          <w:kern w:val="0"/>
          <w:sz w:val="24"/>
          <w:u w:val="single"/>
        </w:rPr>
        <w:t>24</w:t>
      </w:r>
      <w:r w:rsidRPr="00481F55">
        <w:rPr>
          <w:rFonts w:ascii="宋体" w:hAnsi="宋体" w:cs="仿宋" w:hint="eastAsia"/>
          <w:snapToGrid w:val="0"/>
          <w:kern w:val="0"/>
          <w:sz w:val="24"/>
          <w:u w:val="single"/>
        </w:rPr>
        <w:t xml:space="preserve"> </w:t>
      </w:r>
      <w:r w:rsidRPr="00481F55">
        <w:rPr>
          <w:rFonts w:ascii="宋体" w:hAnsi="宋体" w:cs="仿宋" w:hint="eastAsia"/>
          <w:snapToGrid w:val="0"/>
          <w:kern w:val="0"/>
          <w:sz w:val="24"/>
        </w:rPr>
        <w:t>日至</w:t>
      </w:r>
      <w:r w:rsidRPr="00481F55">
        <w:rPr>
          <w:rFonts w:ascii="宋体" w:hAnsi="宋体" w:cs="仿宋" w:hint="eastAsia"/>
          <w:snapToGrid w:val="0"/>
          <w:kern w:val="0"/>
          <w:sz w:val="24"/>
          <w:u w:val="single"/>
        </w:rPr>
        <w:t xml:space="preserve"> 2026 </w:t>
      </w:r>
      <w:r w:rsidRPr="00481F55">
        <w:rPr>
          <w:rFonts w:ascii="宋体" w:hAnsi="宋体" w:cs="仿宋" w:hint="eastAsia"/>
          <w:snapToGrid w:val="0"/>
          <w:kern w:val="0"/>
          <w:sz w:val="24"/>
        </w:rPr>
        <w:t>年</w:t>
      </w:r>
      <w:r w:rsidRPr="00481F55">
        <w:rPr>
          <w:rFonts w:ascii="宋体" w:hAnsi="宋体" w:cs="仿宋" w:hint="eastAsia"/>
          <w:snapToGrid w:val="0"/>
          <w:kern w:val="0"/>
          <w:sz w:val="24"/>
          <w:u w:val="single"/>
        </w:rPr>
        <w:t xml:space="preserve"> </w:t>
      </w:r>
      <w:r w:rsidR="00980A63" w:rsidRPr="00481F55">
        <w:rPr>
          <w:rFonts w:ascii="宋体" w:hAnsi="宋体" w:cs="仿宋" w:hint="eastAsia"/>
          <w:snapToGrid w:val="0"/>
          <w:kern w:val="0"/>
          <w:sz w:val="24"/>
          <w:u w:val="single"/>
        </w:rPr>
        <w:t>4</w:t>
      </w:r>
      <w:r w:rsidRPr="00481F55">
        <w:rPr>
          <w:rFonts w:ascii="宋体" w:hAnsi="宋体" w:cs="仿宋" w:hint="eastAsia"/>
          <w:snapToGrid w:val="0"/>
          <w:kern w:val="0"/>
          <w:sz w:val="24"/>
          <w:u w:val="single"/>
        </w:rPr>
        <w:t xml:space="preserve"> </w:t>
      </w:r>
      <w:r w:rsidRPr="00481F55">
        <w:rPr>
          <w:rFonts w:ascii="宋体" w:hAnsi="宋体" w:cs="仿宋" w:hint="eastAsia"/>
          <w:snapToGrid w:val="0"/>
          <w:kern w:val="0"/>
          <w:sz w:val="24"/>
        </w:rPr>
        <w:t>月</w:t>
      </w:r>
      <w:r w:rsidRPr="00481F55">
        <w:rPr>
          <w:rFonts w:ascii="宋体" w:hAnsi="宋体" w:cs="仿宋" w:hint="eastAsia"/>
          <w:snapToGrid w:val="0"/>
          <w:kern w:val="0"/>
          <w:sz w:val="24"/>
          <w:u w:val="single"/>
        </w:rPr>
        <w:t xml:space="preserve"> </w:t>
      </w:r>
      <w:r w:rsidR="00980A63" w:rsidRPr="00481F55">
        <w:rPr>
          <w:rFonts w:ascii="宋体" w:hAnsi="宋体" w:cs="仿宋" w:hint="eastAsia"/>
          <w:snapToGrid w:val="0"/>
          <w:kern w:val="0"/>
          <w:sz w:val="24"/>
          <w:u w:val="single"/>
        </w:rPr>
        <w:t>1</w:t>
      </w:r>
      <w:r w:rsidRPr="00481F55">
        <w:rPr>
          <w:rFonts w:ascii="宋体" w:hAnsi="宋体" w:cs="仿宋" w:hint="eastAsia"/>
          <w:snapToGrid w:val="0"/>
          <w:kern w:val="0"/>
          <w:sz w:val="24"/>
          <w:u w:val="single"/>
        </w:rPr>
        <w:t xml:space="preserve"> </w:t>
      </w:r>
      <w:r w:rsidRPr="00481F55">
        <w:rPr>
          <w:rFonts w:ascii="宋体" w:hAnsi="宋体" w:cs="仿宋" w:hint="eastAsia"/>
          <w:snapToGrid w:val="0"/>
          <w:kern w:val="0"/>
          <w:sz w:val="24"/>
        </w:rPr>
        <w:t>日。</w:t>
      </w:r>
    </w:p>
    <w:p w14:paraId="1E354D9F" w14:textId="77777777" w:rsidR="00CA5B0A" w:rsidRPr="00481F55" w:rsidRDefault="00000000">
      <w:pPr>
        <w:pStyle w:val="2"/>
        <w:spacing w:before="0" w:after="0" w:line="360" w:lineRule="auto"/>
        <w:ind w:firstLineChars="200" w:firstLine="562"/>
        <w:rPr>
          <w:rFonts w:ascii="宋体" w:hAnsi="宋体" w:hint="eastAsia"/>
          <w:snapToGrid w:val="0"/>
          <w:sz w:val="28"/>
          <w:szCs w:val="28"/>
        </w:rPr>
      </w:pPr>
      <w:bookmarkStart w:id="103" w:name="_Toc175920955"/>
      <w:bookmarkStart w:id="104" w:name="_Toc180743070"/>
      <w:bookmarkStart w:id="105" w:name="_Toc175920920"/>
      <w:bookmarkStart w:id="106" w:name="_Toc181627122"/>
      <w:bookmarkStart w:id="107" w:name="_Toc224590907"/>
      <w:r w:rsidRPr="00481F55">
        <w:rPr>
          <w:rFonts w:ascii="宋体" w:hAnsi="宋体" w:hint="eastAsia"/>
          <w:snapToGrid w:val="0"/>
          <w:sz w:val="28"/>
          <w:szCs w:val="28"/>
        </w:rPr>
        <w:t>5.竞选文件的递交</w:t>
      </w:r>
      <w:bookmarkEnd w:id="89"/>
      <w:bookmarkEnd w:id="90"/>
      <w:bookmarkEnd w:id="91"/>
      <w:bookmarkEnd w:id="92"/>
      <w:bookmarkEnd w:id="93"/>
      <w:bookmarkEnd w:id="94"/>
      <w:bookmarkEnd w:id="95"/>
      <w:bookmarkEnd w:id="96"/>
      <w:bookmarkEnd w:id="97"/>
      <w:bookmarkEnd w:id="98"/>
      <w:bookmarkEnd w:id="99"/>
      <w:bookmarkEnd w:id="100"/>
      <w:bookmarkEnd w:id="101"/>
      <w:bookmarkEnd w:id="103"/>
      <w:bookmarkEnd w:id="104"/>
      <w:bookmarkEnd w:id="105"/>
      <w:bookmarkEnd w:id="106"/>
      <w:bookmarkEnd w:id="107"/>
    </w:p>
    <w:p w14:paraId="7DEF827B" w14:textId="14866759" w:rsidR="00CA5B0A" w:rsidRPr="00481F55" w:rsidRDefault="00000000">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5.1  竞选文件递交的截止时间（竞选截止时间，下同）为</w:t>
      </w:r>
      <w:r w:rsidRPr="00481F55">
        <w:rPr>
          <w:rFonts w:ascii="宋体" w:hAnsi="宋体" w:cs="仿宋" w:hint="eastAsia"/>
          <w:snapToGrid w:val="0"/>
          <w:kern w:val="0"/>
          <w:sz w:val="24"/>
          <w:u w:val="single"/>
        </w:rPr>
        <w:t xml:space="preserve">2026 </w:t>
      </w:r>
      <w:r w:rsidRPr="00481F55">
        <w:rPr>
          <w:rFonts w:ascii="宋体" w:hAnsi="宋体" w:cs="仿宋" w:hint="eastAsia"/>
          <w:snapToGrid w:val="0"/>
          <w:kern w:val="0"/>
          <w:sz w:val="24"/>
        </w:rPr>
        <w:t>年</w:t>
      </w:r>
      <w:r w:rsidRPr="00481F55">
        <w:rPr>
          <w:rFonts w:ascii="宋体" w:hAnsi="宋体" w:cs="仿宋" w:hint="eastAsia"/>
          <w:snapToGrid w:val="0"/>
          <w:kern w:val="0"/>
          <w:sz w:val="24"/>
          <w:u w:val="single"/>
        </w:rPr>
        <w:t xml:space="preserve"> </w:t>
      </w:r>
      <w:r w:rsidR="00980A63" w:rsidRPr="00481F55">
        <w:rPr>
          <w:rFonts w:ascii="宋体" w:hAnsi="宋体" w:cs="仿宋" w:hint="eastAsia"/>
          <w:snapToGrid w:val="0"/>
          <w:kern w:val="0"/>
          <w:sz w:val="24"/>
          <w:u w:val="single"/>
        </w:rPr>
        <w:t>4</w:t>
      </w:r>
      <w:r w:rsidRPr="00481F55">
        <w:rPr>
          <w:rFonts w:ascii="宋体" w:hAnsi="宋体" w:cs="仿宋" w:hint="eastAsia"/>
          <w:snapToGrid w:val="0"/>
          <w:kern w:val="0"/>
          <w:sz w:val="24"/>
          <w:u w:val="single"/>
        </w:rPr>
        <w:t xml:space="preserve"> </w:t>
      </w:r>
      <w:r w:rsidRPr="00481F55">
        <w:rPr>
          <w:rFonts w:ascii="宋体" w:hAnsi="宋体" w:cs="仿宋" w:hint="eastAsia"/>
          <w:snapToGrid w:val="0"/>
          <w:kern w:val="0"/>
          <w:sz w:val="24"/>
        </w:rPr>
        <w:t>月</w:t>
      </w:r>
      <w:r w:rsidR="00980A63" w:rsidRPr="00481F55">
        <w:rPr>
          <w:rFonts w:ascii="宋体" w:hAnsi="宋体" w:cs="仿宋" w:hint="eastAsia"/>
          <w:snapToGrid w:val="0"/>
          <w:kern w:val="0"/>
          <w:sz w:val="24"/>
          <w:u w:val="single"/>
        </w:rPr>
        <w:t>1</w:t>
      </w:r>
      <w:r w:rsidRPr="00481F55">
        <w:rPr>
          <w:rFonts w:ascii="宋体" w:hAnsi="宋体" w:cs="仿宋" w:hint="eastAsia"/>
          <w:snapToGrid w:val="0"/>
          <w:kern w:val="0"/>
          <w:sz w:val="24"/>
          <w:u w:val="single"/>
        </w:rPr>
        <w:t xml:space="preserve"> </w:t>
      </w:r>
      <w:r w:rsidRPr="00481F55">
        <w:rPr>
          <w:rFonts w:ascii="宋体" w:hAnsi="宋体" w:cs="仿宋" w:hint="eastAsia"/>
          <w:snapToGrid w:val="0"/>
          <w:kern w:val="0"/>
          <w:sz w:val="24"/>
        </w:rPr>
        <w:t>日</w:t>
      </w:r>
      <w:r w:rsidRPr="00481F55">
        <w:rPr>
          <w:rFonts w:ascii="宋体" w:hAnsi="宋体" w:cs="仿宋" w:hint="eastAsia"/>
          <w:snapToGrid w:val="0"/>
          <w:kern w:val="0"/>
          <w:sz w:val="24"/>
          <w:u w:val="single"/>
        </w:rPr>
        <w:t xml:space="preserve"> 10  </w:t>
      </w:r>
      <w:r w:rsidRPr="00481F55">
        <w:rPr>
          <w:rFonts w:ascii="宋体" w:hAnsi="宋体" w:cs="仿宋" w:hint="eastAsia"/>
          <w:snapToGrid w:val="0"/>
          <w:kern w:val="0"/>
          <w:sz w:val="24"/>
        </w:rPr>
        <w:t>时</w:t>
      </w:r>
      <w:r w:rsidRPr="00481F55">
        <w:rPr>
          <w:rFonts w:ascii="宋体" w:hAnsi="宋体" w:cs="仿宋" w:hint="eastAsia"/>
          <w:snapToGrid w:val="0"/>
          <w:kern w:val="0"/>
          <w:sz w:val="24"/>
          <w:u w:val="single"/>
        </w:rPr>
        <w:t xml:space="preserve"> 30 </w:t>
      </w:r>
      <w:r w:rsidRPr="00481F55">
        <w:rPr>
          <w:rFonts w:ascii="宋体" w:hAnsi="宋体" w:cs="仿宋" w:hint="eastAsia"/>
          <w:snapToGrid w:val="0"/>
          <w:kern w:val="0"/>
          <w:sz w:val="24"/>
        </w:rPr>
        <w:t>分，开标地点为</w:t>
      </w:r>
      <w:r w:rsidRPr="00481F55">
        <w:rPr>
          <w:rFonts w:ascii="宋体" w:hAnsi="宋体" w:cs="仿宋" w:hint="eastAsia"/>
          <w:snapToGrid w:val="0"/>
          <w:kern w:val="0"/>
          <w:sz w:val="24"/>
          <w:u w:val="single"/>
        </w:rPr>
        <w:t>重庆市南岸区茶园江桥路一号附1号重庆经开区投资集团有限公司15楼接待室</w:t>
      </w:r>
      <w:r w:rsidRPr="00481F55">
        <w:rPr>
          <w:rFonts w:ascii="宋体" w:hAnsi="宋体" w:cs="仿宋" w:hint="eastAsia"/>
          <w:snapToGrid w:val="0"/>
          <w:kern w:val="0"/>
          <w:sz w:val="24"/>
        </w:rPr>
        <w:t xml:space="preserve">。 </w:t>
      </w:r>
    </w:p>
    <w:p w14:paraId="686DB1F3" w14:textId="5BCEF1E2" w:rsidR="00CA5B0A" w:rsidRPr="00481F55" w:rsidRDefault="00000000">
      <w:pPr>
        <w:autoSpaceDE w:val="0"/>
        <w:autoSpaceDN w:val="0"/>
        <w:adjustRightInd w:val="0"/>
        <w:snapToGrid w:val="0"/>
        <w:spacing w:line="480" w:lineRule="exact"/>
        <w:ind w:firstLineChars="200" w:firstLine="480"/>
        <w:jc w:val="left"/>
        <w:rPr>
          <w:rFonts w:ascii="宋体" w:hAnsi="宋体" w:cs="仿宋" w:hint="eastAsia"/>
          <w:snapToGrid w:val="0"/>
          <w:kern w:val="0"/>
          <w:sz w:val="24"/>
        </w:rPr>
      </w:pPr>
      <w:r w:rsidRPr="00481F55">
        <w:rPr>
          <w:rFonts w:ascii="宋体" w:hAnsi="宋体" w:cs="仿宋" w:hint="eastAsia"/>
          <w:snapToGrid w:val="0"/>
          <w:kern w:val="0"/>
          <w:sz w:val="24"/>
        </w:rPr>
        <w:t>5.2  竞选文件递交时间为</w:t>
      </w:r>
      <w:bookmarkStart w:id="108" w:name="_Hlk174698384"/>
      <w:r w:rsidRPr="00481F55">
        <w:rPr>
          <w:rFonts w:ascii="宋体" w:hAnsi="宋体" w:cs="仿宋" w:hint="eastAsia"/>
          <w:snapToGrid w:val="0"/>
          <w:kern w:val="0"/>
          <w:sz w:val="24"/>
          <w:u w:val="single"/>
        </w:rPr>
        <w:t xml:space="preserve"> 2026 </w:t>
      </w:r>
      <w:r w:rsidRPr="00481F55">
        <w:rPr>
          <w:rFonts w:ascii="宋体" w:hAnsi="宋体" w:cs="仿宋" w:hint="eastAsia"/>
          <w:snapToGrid w:val="0"/>
          <w:kern w:val="0"/>
          <w:sz w:val="24"/>
        </w:rPr>
        <w:t>年</w:t>
      </w:r>
      <w:r w:rsidRPr="00481F55">
        <w:rPr>
          <w:rFonts w:ascii="宋体" w:hAnsi="宋体" w:cs="仿宋" w:hint="eastAsia"/>
          <w:snapToGrid w:val="0"/>
          <w:kern w:val="0"/>
          <w:sz w:val="24"/>
          <w:u w:val="single"/>
        </w:rPr>
        <w:t xml:space="preserve"> </w:t>
      </w:r>
      <w:r w:rsidR="00980A63" w:rsidRPr="00481F55">
        <w:rPr>
          <w:rFonts w:ascii="宋体" w:hAnsi="宋体" w:cs="仿宋" w:hint="eastAsia"/>
          <w:snapToGrid w:val="0"/>
          <w:kern w:val="0"/>
          <w:sz w:val="24"/>
          <w:u w:val="single"/>
        </w:rPr>
        <w:t>4</w:t>
      </w:r>
      <w:r w:rsidRPr="00481F55">
        <w:rPr>
          <w:rFonts w:ascii="宋体" w:hAnsi="宋体" w:cs="仿宋" w:hint="eastAsia"/>
          <w:snapToGrid w:val="0"/>
          <w:kern w:val="0"/>
          <w:sz w:val="24"/>
          <w:u w:val="single"/>
        </w:rPr>
        <w:t xml:space="preserve"> </w:t>
      </w:r>
      <w:r w:rsidRPr="00481F55">
        <w:rPr>
          <w:rFonts w:ascii="宋体" w:hAnsi="宋体" w:cs="仿宋" w:hint="eastAsia"/>
          <w:snapToGrid w:val="0"/>
          <w:kern w:val="0"/>
          <w:sz w:val="24"/>
        </w:rPr>
        <w:t>月</w:t>
      </w:r>
      <w:r w:rsidRPr="00481F55">
        <w:rPr>
          <w:rFonts w:ascii="宋体" w:hAnsi="宋体" w:cs="仿宋" w:hint="eastAsia"/>
          <w:snapToGrid w:val="0"/>
          <w:kern w:val="0"/>
          <w:sz w:val="24"/>
          <w:u w:val="single"/>
        </w:rPr>
        <w:t xml:space="preserve"> </w:t>
      </w:r>
      <w:r w:rsidR="00980A63" w:rsidRPr="00481F55">
        <w:rPr>
          <w:rFonts w:ascii="宋体" w:hAnsi="宋体" w:cs="仿宋" w:hint="eastAsia"/>
          <w:snapToGrid w:val="0"/>
          <w:kern w:val="0"/>
          <w:sz w:val="24"/>
          <w:u w:val="single"/>
        </w:rPr>
        <w:t>1</w:t>
      </w:r>
      <w:r w:rsidRPr="00481F55">
        <w:rPr>
          <w:rFonts w:ascii="宋体" w:hAnsi="宋体" w:cs="仿宋" w:hint="eastAsia"/>
          <w:snapToGrid w:val="0"/>
          <w:kern w:val="0"/>
          <w:sz w:val="24"/>
          <w:u w:val="single"/>
        </w:rPr>
        <w:t xml:space="preserve"> </w:t>
      </w:r>
      <w:r w:rsidRPr="00481F55">
        <w:rPr>
          <w:rFonts w:ascii="宋体" w:hAnsi="宋体" w:cs="仿宋" w:hint="eastAsia"/>
          <w:snapToGrid w:val="0"/>
          <w:kern w:val="0"/>
          <w:sz w:val="24"/>
        </w:rPr>
        <w:t>日</w:t>
      </w:r>
      <w:r w:rsidRPr="00481F55">
        <w:rPr>
          <w:rFonts w:ascii="宋体" w:hAnsi="宋体" w:cs="仿宋" w:hint="eastAsia"/>
          <w:snapToGrid w:val="0"/>
          <w:kern w:val="0"/>
          <w:sz w:val="24"/>
          <w:u w:val="single"/>
        </w:rPr>
        <w:t xml:space="preserve"> 10 </w:t>
      </w:r>
      <w:r w:rsidRPr="00481F55">
        <w:rPr>
          <w:rFonts w:ascii="宋体" w:hAnsi="宋体" w:cs="仿宋" w:hint="eastAsia"/>
          <w:snapToGrid w:val="0"/>
          <w:kern w:val="0"/>
          <w:sz w:val="24"/>
        </w:rPr>
        <w:t>时</w:t>
      </w:r>
      <w:r w:rsidRPr="00481F55">
        <w:rPr>
          <w:rFonts w:ascii="宋体" w:hAnsi="宋体" w:cs="仿宋" w:hint="eastAsia"/>
          <w:snapToGrid w:val="0"/>
          <w:kern w:val="0"/>
          <w:sz w:val="24"/>
          <w:u w:val="single"/>
        </w:rPr>
        <w:t xml:space="preserve"> 00 </w:t>
      </w:r>
      <w:r w:rsidRPr="00481F55">
        <w:rPr>
          <w:rFonts w:ascii="宋体" w:hAnsi="宋体" w:cs="仿宋" w:hint="eastAsia"/>
          <w:snapToGrid w:val="0"/>
          <w:kern w:val="0"/>
          <w:sz w:val="24"/>
        </w:rPr>
        <w:t>分至</w:t>
      </w:r>
      <w:r w:rsidRPr="00481F55">
        <w:rPr>
          <w:rFonts w:ascii="宋体" w:hAnsi="宋体" w:cs="仿宋" w:hint="eastAsia"/>
          <w:snapToGrid w:val="0"/>
          <w:kern w:val="0"/>
          <w:sz w:val="24"/>
          <w:u w:val="single"/>
        </w:rPr>
        <w:t xml:space="preserve"> 2026 </w:t>
      </w:r>
      <w:r w:rsidRPr="00481F55">
        <w:rPr>
          <w:rFonts w:ascii="宋体" w:hAnsi="宋体" w:cs="仿宋" w:hint="eastAsia"/>
          <w:snapToGrid w:val="0"/>
          <w:kern w:val="0"/>
          <w:sz w:val="24"/>
        </w:rPr>
        <w:t>年</w:t>
      </w:r>
      <w:r w:rsidR="00980A63" w:rsidRPr="00481F55">
        <w:rPr>
          <w:rFonts w:ascii="宋体" w:hAnsi="宋体" w:cs="仿宋" w:hint="eastAsia"/>
          <w:snapToGrid w:val="0"/>
          <w:kern w:val="0"/>
          <w:sz w:val="24"/>
          <w:u w:val="single"/>
        </w:rPr>
        <w:t>4</w:t>
      </w:r>
      <w:r w:rsidRPr="00481F55">
        <w:rPr>
          <w:rFonts w:ascii="宋体" w:hAnsi="宋体" w:cs="仿宋" w:hint="eastAsia"/>
          <w:snapToGrid w:val="0"/>
          <w:kern w:val="0"/>
          <w:sz w:val="24"/>
        </w:rPr>
        <w:t>月</w:t>
      </w:r>
      <w:r w:rsidRPr="00481F55">
        <w:rPr>
          <w:rFonts w:ascii="宋体" w:hAnsi="宋体" w:cs="仿宋" w:hint="eastAsia"/>
          <w:snapToGrid w:val="0"/>
          <w:kern w:val="0"/>
          <w:sz w:val="24"/>
          <w:u w:val="single"/>
        </w:rPr>
        <w:t xml:space="preserve"> </w:t>
      </w:r>
      <w:r w:rsidR="00980A63" w:rsidRPr="00481F55">
        <w:rPr>
          <w:rFonts w:ascii="宋体" w:hAnsi="宋体" w:cs="仿宋" w:hint="eastAsia"/>
          <w:snapToGrid w:val="0"/>
          <w:kern w:val="0"/>
          <w:sz w:val="24"/>
          <w:u w:val="single"/>
        </w:rPr>
        <w:t>1</w:t>
      </w:r>
      <w:r w:rsidRPr="00481F55">
        <w:rPr>
          <w:rFonts w:ascii="宋体" w:hAnsi="宋体" w:cs="仿宋" w:hint="eastAsia"/>
          <w:snapToGrid w:val="0"/>
          <w:kern w:val="0"/>
          <w:sz w:val="24"/>
          <w:u w:val="single"/>
        </w:rPr>
        <w:t xml:space="preserve"> </w:t>
      </w:r>
      <w:r w:rsidRPr="00481F55">
        <w:rPr>
          <w:rFonts w:ascii="宋体" w:hAnsi="宋体" w:cs="仿宋" w:hint="eastAsia"/>
          <w:snapToGrid w:val="0"/>
          <w:kern w:val="0"/>
          <w:sz w:val="24"/>
        </w:rPr>
        <w:t>日</w:t>
      </w:r>
      <w:r w:rsidRPr="00481F55">
        <w:rPr>
          <w:rFonts w:ascii="宋体" w:hAnsi="宋体" w:cs="仿宋" w:hint="eastAsia"/>
          <w:snapToGrid w:val="0"/>
          <w:kern w:val="0"/>
          <w:sz w:val="24"/>
          <w:u w:val="single"/>
        </w:rPr>
        <w:t xml:space="preserve"> 10  </w:t>
      </w:r>
      <w:r w:rsidRPr="00481F55">
        <w:rPr>
          <w:rFonts w:ascii="宋体" w:hAnsi="宋体" w:cs="仿宋" w:hint="eastAsia"/>
          <w:snapToGrid w:val="0"/>
          <w:kern w:val="0"/>
          <w:sz w:val="24"/>
        </w:rPr>
        <w:t>时</w:t>
      </w:r>
      <w:r w:rsidRPr="00481F55">
        <w:rPr>
          <w:rFonts w:ascii="宋体" w:hAnsi="宋体" w:cs="仿宋" w:hint="eastAsia"/>
          <w:snapToGrid w:val="0"/>
          <w:kern w:val="0"/>
          <w:sz w:val="24"/>
          <w:u w:val="single"/>
        </w:rPr>
        <w:t xml:space="preserve"> 30 </w:t>
      </w:r>
      <w:r w:rsidRPr="00481F55">
        <w:rPr>
          <w:rFonts w:ascii="宋体" w:hAnsi="宋体" w:cs="仿宋" w:hint="eastAsia"/>
          <w:snapToGrid w:val="0"/>
          <w:kern w:val="0"/>
          <w:sz w:val="24"/>
        </w:rPr>
        <w:t>分</w:t>
      </w:r>
      <w:bookmarkEnd w:id="108"/>
      <w:r w:rsidRPr="00481F55">
        <w:rPr>
          <w:rFonts w:ascii="宋体" w:hAnsi="宋体" w:cs="仿宋" w:hint="eastAsia"/>
          <w:snapToGrid w:val="0"/>
          <w:kern w:val="0"/>
          <w:sz w:val="24"/>
        </w:rPr>
        <w:t>（北京时间）。</w:t>
      </w:r>
    </w:p>
    <w:p w14:paraId="5350AE7D" w14:textId="77777777" w:rsidR="00CA5B0A" w:rsidRPr="00481F55" w:rsidRDefault="00000000">
      <w:pPr>
        <w:autoSpaceDE w:val="0"/>
        <w:autoSpaceDN w:val="0"/>
        <w:adjustRightInd w:val="0"/>
        <w:snapToGrid w:val="0"/>
        <w:spacing w:line="480" w:lineRule="exact"/>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5.3  逾期送达的或者未送达指定地点的竞选文件，比选人及比选代理机构不予受理。</w:t>
      </w:r>
    </w:p>
    <w:p w14:paraId="5942CAE0" w14:textId="77777777" w:rsidR="00CA5B0A" w:rsidRPr="00481F55" w:rsidRDefault="00000000">
      <w:pPr>
        <w:pStyle w:val="2"/>
        <w:spacing w:before="0" w:after="0" w:line="480" w:lineRule="exact"/>
        <w:rPr>
          <w:rFonts w:ascii="宋体" w:hAnsi="宋体" w:cs="仿宋" w:hint="eastAsia"/>
          <w:snapToGrid w:val="0"/>
          <w:sz w:val="24"/>
          <w:szCs w:val="24"/>
        </w:rPr>
      </w:pPr>
      <w:bookmarkStart w:id="109" w:name="_Toc31352"/>
      <w:bookmarkStart w:id="110" w:name="_Toc14240"/>
      <w:bookmarkStart w:id="111" w:name="_Toc181627123"/>
      <w:bookmarkStart w:id="112" w:name="_Toc175920956"/>
      <w:bookmarkStart w:id="113" w:name="_Toc180743071"/>
      <w:bookmarkStart w:id="114" w:name="_Toc174636031"/>
      <w:bookmarkStart w:id="115" w:name="_Toc175920921"/>
      <w:bookmarkStart w:id="116" w:name="_Toc174459486"/>
      <w:bookmarkStart w:id="117" w:name="_Toc224590908"/>
      <w:bookmarkStart w:id="118" w:name="_Toc224103305"/>
      <w:bookmarkStart w:id="119" w:name="_Toc509218698"/>
      <w:bookmarkStart w:id="120" w:name="_Toc11652"/>
      <w:bookmarkStart w:id="121" w:name="_Toc16711"/>
      <w:bookmarkStart w:id="122" w:name="_Toc287620673"/>
      <w:bookmarkStart w:id="123" w:name="_Toc277082542"/>
      <w:bookmarkStart w:id="124" w:name="_Toc287607734"/>
      <w:bookmarkStart w:id="125" w:name="_Toc430530422"/>
      <w:r w:rsidRPr="00481F55">
        <w:rPr>
          <w:rFonts w:ascii="宋体" w:hAnsi="宋体" w:cs="仿宋" w:hint="eastAsia"/>
          <w:snapToGrid w:val="0"/>
          <w:sz w:val="24"/>
          <w:szCs w:val="24"/>
        </w:rPr>
        <w:t>6.</w:t>
      </w:r>
      <w:bookmarkStart w:id="126" w:name="_Toc589"/>
      <w:bookmarkEnd w:id="109"/>
      <w:bookmarkEnd w:id="110"/>
      <w:r w:rsidRPr="00481F55">
        <w:rPr>
          <w:rFonts w:ascii="宋体" w:hAnsi="宋体" w:cs="仿宋" w:hint="eastAsia"/>
          <w:snapToGrid w:val="0"/>
          <w:sz w:val="24"/>
          <w:szCs w:val="24"/>
        </w:rPr>
        <w:t>发布公告的媒介</w:t>
      </w:r>
      <w:bookmarkEnd w:id="111"/>
      <w:bookmarkEnd w:id="112"/>
      <w:bookmarkEnd w:id="113"/>
      <w:bookmarkEnd w:id="114"/>
      <w:bookmarkEnd w:id="115"/>
      <w:bookmarkEnd w:id="116"/>
      <w:bookmarkEnd w:id="117"/>
    </w:p>
    <w:p w14:paraId="726DC891" w14:textId="77777777" w:rsidR="00CA5B0A" w:rsidRPr="00481F55" w:rsidRDefault="00000000">
      <w:pPr>
        <w:spacing w:line="360" w:lineRule="auto"/>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本次比选公告在重庆国际投资咨询集团有限公司官网（https://www.cqiic.com）、渝e招电子招标采购平台（https://www.cqzbw.com）、</w:t>
      </w:r>
      <w:proofErr w:type="gramStart"/>
      <w:r w:rsidRPr="00481F55">
        <w:rPr>
          <w:rFonts w:ascii="宋体" w:hAnsi="宋体" w:cs="仿宋" w:hint="eastAsia"/>
          <w:snapToGrid w:val="0"/>
          <w:kern w:val="0"/>
          <w:sz w:val="24"/>
        </w:rPr>
        <w:t>重庆经开区投资集团官网</w:t>
      </w:r>
      <w:proofErr w:type="gramEnd"/>
      <w:r w:rsidRPr="00481F55">
        <w:rPr>
          <w:rFonts w:ascii="宋体" w:hAnsi="宋体" w:cs="仿宋" w:hint="eastAsia"/>
          <w:snapToGrid w:val="0"/>
          <w:kern w:val="0"/>
          <w:sz w:val="24"/>
        </w:rPr>
        <w:t>(http://www.cetzig.com/)、“行采家”平台（www.gec123.com）上发布。</w:t>
      </w:r>
    </w:p>
    <w:p w14:paraId="78B450AB" w14:textId="77777777" w:rsidR="00CA5B0A" w:rsidRPr="00481F55" w:rsidRDefault="00000000">
      <w:pPr>
        <w:widowControl/>
        <w:jc w:val="left"/>
        <w:rPr>
          <w:rFonts w:ascii="宋体" w:hAnsi="宋体" w:cs="仿宋" w:hint="eastAsia"/>
          <w:b/>
          <w:bCs/>
          <w:snapToGrid w:val="0"/>
          <w:sz w:val="24"/>
        </w:rPr>
      </w:pPr>
      <w:bookmarkStart w:id="127" w:name="_Toc174636032"/>
      <w:bookmarkStart w:id="128" w:name="_Toc175920957"/>
      <w:bookmarkStart w:id="129" w:name="_Toc180743072"/>
      <w:bookmarkStart w:id="130" w:name="_Toc181627124"/>
      <w:bookmarkStart w:id="131" w:name="_Toc174459487"/>
      <w:bookmarkStart w:id="132" w:name="_Toc175920922"/>
      <w:r w:rsidRPr="00481F55">
        <w:rPr>
          <w:rFonts w:ascii="宋体" w:hAnsi="宋体" w:cs="仿宋" w:hint="eastAsia"/>
          <w:snapToGrid w:val="0"/>
          <w:sz w:val="24"/>
        </w:rPr>
        <w:br w:type="page"/>
      </w:r>
    </w:p>
    <w:p w14:paraId="3887A2D6" w14:textId="77777777" w:rsidR="00CA5B0A" w:rsidRPr="00481F55" w:rsidRDefault="00000000">
      <w:pPr>
        <w:pStyle w:val="2"/>
        <w:spacing w:before="0" w:after="0" w:line="480" w:lineRule="exact"/>
        <w:rPr>
          <w:rFonts w:ascii="宋体" w:hAnsi="宋体" w:cs="仿宋" w:hint="eastAsia"/>
          <w:snapToGrid w:val="0"/>
          <w:sz w:val="24"/>
          <w:szCs w:val="24"/>
        </w:rPr>
      </w:pPr>
      <w:bookmarkStart w:id="133" w:name="_Toc224590909"/>
      <w:r w:rsidRPr="00481F55">
        <w:rPr>
          <w:rFonts w:ascii="宋体" w:hAnsi="宋体" w:cs="仿宋" w:hint="eastAsia"/>
          <w:snapToGrid w:val="0"/>
          <w:sz w:val="24"/>
          <w:szCs w:val="24"/>
        </w:rPr>
        <w:t>7.联系方式</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467EC92D" w14:textId="77777777" w:rsidR="00CA5B0A" w:rsidRPr="00481F55" w:rsidRDefault="00CA5B0A">
      <w:pPr>
        <w:tabs>
          <w:tab w:val="left" w:pos="5140"/>
          <w:tab w:val="left" w:pos="8520"/>
        </w:tabs>
        <w:autoSpaceDE w:val="0"/>
        <w:autoSpaceDN w:val="0"/>
        <w:adjustRightInd w:val="0"/>
        <w:snapToGrid w:val="0"/>
        <w:spacing w:line="276" w:lineRule="auto"/>
        <w:jc w:val="left"/>
        <w:rPr>
          <w:rFonts w:ascii="宋体" w:hAnsi="宋体" w:cs="仿宋" w:hint="eastAsia"/>
          <w:snapToGrid w:val="0"/>
          <w:kern w:val="0"/>
          <w:sz w:val="24"/>
        </w:rPr>
      </w:pPr>
      <w:bookmarkStart w:id="134" w:name="_Toc509218699"/>
      <w:bookmarkStart w:id="135" w:name="_Toc224103306"/>
      <w:bookmarkStart w:id="136" w:name="_Toc287620674"/>
      <w:bookmarkStart w:id="137" w:name="_Toc430530423"/>
      <w:bookmarkStart w:id="138" w:name="_Toc18846"/>
      <w:bookmarkStart w:id="139" w:name="_Toc287607735"/>
    </w:p>
    <w:p w14:paraId="08F8B099" w14:textId="77777777" w:rsidR="00CA5B0A" w:rsidRPr="00481F55" w:rsidRDefault="00000000">
      <w:pPr>
        <w:tabs>
          <w:tab w:val="left" w:pos="5140"/>
          <w:tab w:val="left" w:pos="8520"/>
        </w:tabs>
        <w:autoSpaceDE w:val="0"/>
        <w:autoSpaceDN w:val="0"/>
        <w:adjustRightInd w:val="0"/>
        <w:snapToGrid w:val="0"/>
        <w:spacing w:line="480" w:lineRule="auto"/>
        <w:jc w:val="left"/>
        <w:rPr>
          <w:rFonts w:ascii="宋体" w:hAnsi="宋体" w:cs="仿宋" w:hint="eastAsia"/>
          <w:snapToGrid w:val="0"/>
          <w:kern w:val="0"/>
          <w:sz w:val="24"/>
          <w:u w:val="single"/>
        </w:rPr>
      </w:pPr>
      <w:r w:rsidRPr="00481F55">
        <w:rPr>
          <w:rFonts w:ascii="宋体" w:hAnsi="宋体" w:cs="仿宋" w:hint="eastAsia"/>
          <w:snapToGrid w:val="0"/>
          <w:kern w:val="0"/>
          <w:sz w:val="24"/>
        </w:rPr>
        <w:t>比选人：</w:t>
      </w:r>
      <w:r w:rsidRPr="00481F55">
        <w:rPr>
          <w:rFonts w:ascii="宋体" w:hAnsi="宋体" w:cs="仿宋" w:hint="eastAsia"/>
          <w:snapToGrid w:val="0"/>
          <w:kern w:val="0"/>
          <w:sz w:val="24"/>
          <w:u w:val="single"/>
        </w:rPr>
        <w:t>重庆广阳湾环境治理有限公司</w:t>
      </w:r>
    </w:p>
    <w:p w14:paraId="479B8A9D" w14:textId="77777777" w:rsidR="00CA5B0A" w:rsidRPr="00481F55" w:rsidRDefault="00000000">
      <w:pPr>
        <w:tabs>
          <w:tab w:val="left" w:pos="5140"/>
          <w:tab w:val="left" w:pos="8420"/>
        </w:tabs>
        <w:autoSpaceDE w:val="0"/>
        <w:autoSpaceDN w:val="0"/>
        <w:adjustRightInd w:val="0"/>
        <w:snapToGrid w:val="0"/>
        <w:spacing w:line="480" w:lineRule="auto"/>
        <w:jc w:val="left"/>
        <w:rPr>
          <w:rFonts w:ascii="宋体" w:hAnsi="宋体" w:cs="仿宋" w:hint="eastAsia"/>
          <w:snapToGrid w:val="0"/>
          <w:kern w:val="0"/>
          <w:sz w:val="24"/>
        </w:rPr>
      </w:pPr>
      <w:r w:rsidRPr="00481F55">
        <w:rPr>
          <w:rFonts w:ascii="宋体" w:hAnsi="宋体" w:cs="仿宋" w:hint="eastAsia"/>
          <w:snapToGrid w:val="0"/>
          <w:kern w:val="0"/>
          <w:sz w:val="24"/>
        </w:rPr>
        <w:t>地    址：</w:t>
      </w:r>
      <w:r w:rsidRPr="00481F55">
        <w:rPr>
          <w:rFonts w:ascii="宋体" w:hAnsi="宋体" w:cs="仿宋" w:hint="eastAsia"/>
          <w:snapToGrid w:val="0"/>
          <w:kern w:val="0"/>
          <w:sz w:val="24"/>
          <w:u w:val="single"/>
        </w:rPr>
        <w:t>重庆市南岸区江桥路一号附一号</w:t>
      </w:r>
      <w:r w:rsidRPr="00481F55">
        <w:rPr>
          <w:rFonts w:ascii="宋体" w:hAnsi="宋体" w:cs="宋体" w:hint="eastAsia"/>
          <w:color w:val="000000"/>
          <w:kern w:val="0"/>
          <w:szCs w:val="21"/>
        </w:rPr>
        <w:t xml:space="preserve"> </w:t>
      </w:r>
      <w:r w:rsidRPr="00481F55">
        <w:rPr>
          <w:rFonts w:ascii="宋体" w:hAnsi="宋体" w:cs="仿宋" w:hint="eastAsia"/>
          <w:snapToGrid w:val="0"/>
          <w:kern w:val="0"/>
          <w:sz w:val="24"/>
        </w:rPr>
        <w:t xml:space="preserve">    </w:t>
      </w:r>
    </w:p>
    <w:p w14:paraId="3521893E" w14:textId="77777777" w:rsidR="00CA5B0A" w:rsidRPr="00481F55" w:rsidRDefault="00000000">
      <w:pPr>
        <w:tabs>
          <w:tab w:val="left" w:pos="5140"/>
          <w:tab w:val="left" w:pos="8420"/>
        </w:tabs>
        <w:autoSpaceDE w:val="0"/>
        <w:autoSpaceDN w:val="0"/>
        <w:adjustRightInd w:val="0"/>
        <w:snapToGrid w:val="0"/>
        <w:spacing w:line="480" w:lineRule="auto"/>
        <w:jc w:val="left"/>
        <w:rPr>
          <w:rFonts w:ascii="宋体" w:hAnsi="宋体" w:cs="仿宋" w:hint="eastAsia"/>
          <w:snapToGrid w:val="0"/>
          <w:kern w:val="0"/>
          <w:sz w:val="24"/>
        </w:rPr>
      </w:pPr>
      <w:r w:rsidRPr="00481F55">
        <w:rPr>
          <w:rFonts w:ascii="宋体" w:hAnsi="宋体" w:cs="仿宋" w:hint="eastAsia"/>
          <w:snapToGrid w:val="0"/>
          <w:kern w:val="0"/>
          <w:sz w:val="24"/>
        </w:rPr>
        <w:t>联 系 人：</w:t>
      </w:r>
      <w:r w:rsidRPr="00481F55">
        <w:rPr>
          <w:rFonts w:ascii="宋体" w:hAnsi="宋体" w:cs="仿宋" w:hint="eastAsia"/>
          <w:snapToGrid w:val="0"/>
          <w:kern w:val="0"/>
          <w:sz w:val="24"/>
          <w:u w:val="single"/>
        </w:rPr>
        <w:t xml:space="preserve">蔺老师  </w:t>
      </w:r>
      <w:r w:rsidRPr="00481F55">
        <w:rPr>
          <w:rFonts w:ascii="宋体" w:hAnsi="宋体" w:cs="仿宋" w:hint="eastAsia"/>
          <w:snapToGrid w:val="0"/>
          <w:kern w:val="0"/>
          <w:sz w:val="24"/>
        </w:rPr>
        <w:t xml:space="preserve">   </w:t>
      </w:r>
    </w:p>
    <w:p w14:paraId="629AF20D" w14:textId="648C160F" w:rsidR="00CA5B0A" w:rsidRPr="00481F55" w:rsidRDefault="00000000">
      <w:pPr>
        <w:tabs>
          <w:tab w:val="left" w:pos="5140"/>
          <w:tab w:val="left" w:pos="8420"/>
        </w:tabs>
        <w:autoSpaceDE w:val="0"/>
        <w:autoSpaceDN w:val="0"/>
        <w:adjustRightInd w:val="0"/>
        <w:snapToGrid w:val="0"/>
        <w:spacing w:line="480" w:lineRule="auto"/>
        <w:jc w:val="left"/>
        <w:rPr>
          <w:rFonts w:ascii="宋体" w:hAnsi="宋体" w:cs="仿宋" w:hint="eastAsia"/>
          <w:snapToGrid w:val="0"/>
          <w:kern w:val="0"/>
          <w:sz w:val="24"/>
        </w:rPr>
      </w:pPr>
      <w:r w:rsidRPr="00481F55">
        <w:rPr>
          <w:rFonts w:ascii="宋体" w:hAnsi="宋体" w:cs="仿宋" w:hint="eastAsia"/>
          <w:snapToGrid w:val="0"/>
          <w:kern w:val="0"/>
          <w:sz w:val="24"/>
        </w:rPr>
        <w:t>电    话：</w:t>
      </w:r>
      <w:r w:rsidR="00C1103F" w:rsidRPr="00481F55">
        <w:rPr>
          <w:rFonts w:ascii="宋体" w:hAnsi="宋体" w:cs="仿宋" w:hint="eastAsia"/>
          <w:kern w:val="0"/>
          <w:sz w:val="24"/>
          <w:u w:val="single"/>
        </w:rPr>
        <w:t>13272756664</w:t>
      </w:r>
    </w:p>
    <w:p w14:paraId="6D44D774" w14:textId="77777777" w:rsidR="00CA5B0A" w:rsidRPr="00481F55" w:rsidRDefault="00CA5B0A">
      <w:pPr>
        <w:tabs>
          <w:tab w:val="left" w:pos="5140"/>
          <w:tab w:val="left" w:pos="8520"/>
        </w:tabs>
        <w:autoSpaceDE w:val="0"/>
        <w:autoSpaceDN w:val="0"/>
        <w:adjustRightInd w:val="0"/>
        <w:snapToGrid w:val="0"/>
        <w:spacing w:line="480" w:lineRule="exact"/>
        <w:jc w:val="left"/>
        <w:rPr>
          <w:rFonts w:ascii="宋体" w:hAnsi="宋体" w:cs="仿宋" w:hint="eastAsia"/>
          <w:snapToGrid w:val="0"/>
          <w:kern w:val="0"/>
          <w:sz w:val="24"/>
        </w:rPr>
      </w:pPr>
    </w:p>
    <w:p w14:paraId="050A6B37" w14:textId="77777777" w:rsidR="00CA5B0A" w:rsidRPr="00481F55" w:rsidRDefault="00000000">
      <w:pPr>
        <w:tabs>
          <w:tab w:val="left" w:pos="5140"/>
          <w:tab w:val="left" w:pos="8520"/>
        </w:tabs>
        <w:autoSpaceDE w:val="0"/>
        <w:autoSpaceDN w:val="0"/>
        <w:adjustRightInd w:val="0"/>
        <w:snapToGrid w:val="0"/>
        <w:spacing w:line="480" w:lineRule="auto"/>
        <w:jc w:val="left"/>
        <w:rPr>
          <w:rFonts w:ascii="宋体" w:hAnsi="宋体" w:cs="仿宋" w:hint="eastAsia"/>
          <w:snapToGrid w:val="0"/>
          <w:kern w:val="0"/>
          <w:sz w:val="24"/>
        </w:rPr>
      </w:pPr>
      <w:r w:rsidRPr="00481F55">
        <w:rPr>
          <w:rFonts w:ascii="宋体" w:hAnsi="宋体" w:cs="仿宋" w:hint="eastAsia"/>
          <w:snapToGrid w:val="0"/>
          <w:kern w:val="0"/>
          <w:sz w:val="24"/>
        </w:rPr>
        <w:t>比选代理机构：</w:t>
      </w:r>
      <w:r w:rsidRPr="00481F55">
        <w:rPr>
          <w:rFonts w:ascii="宋体" w:hAnsi="宋体" w:cs="仿宋" w:hint="eastAsia"/>
          <w:snapToGrid w:val="0"/>
          <w:kern w:val="0"/>
          <w:sz w:val="24"/>
          <w:u w:val="single"/>
        </w:rPr>
        <w:t>重庆山水工程管理有限公司</w:t>
      </w:r>
    </w:p>
    <w:p w14:paraId="7BBFCA02" w14:textId="77777777" w:rsidR="00CA5B0A" w:rsidRPr="00481F55" w:rsidRDefault="00000000">
      <w:pPr>
        <w:tabs>
          <w:tab w:val="left" w:pos="5140"/>
          <w:tab w:val="left" w:pos="8420"/>
        </w:tabs>
        <w:autoSpaceDE w:val="0"/>
        <w:autoSpaceDN w:val="0"/>
        <w:adjustRightInd w:val="0"/>
        <w:snapToGrid w:val="0"/>
        <w:spacing w:line="480" w:lineRule="auto"/>
        <w:jc w:val="left"/>
        <w:rPr>
          <w:rFonts w:ascii="宋体" w:hAnsi="宋体" w:cs="仿宋" w:hint="eastAsia"/>
          <w:snapToGrid w:val="0"/>
          <w:kern w:val="0"/>
          <w:position w:val="-3"/>
          <w:sz w:val="24"/>
          <w:u w:val="single"/>
        </w:rPr>
      </w:pPr>
      <w:r w:rsidRPr="00481F55">
        <w:rPr>
          <w:rFonts w:ascii="宋体" w:hAnsi="宋体" w:cs="仿宋" w:hint="eastAsia"/>
          <w:snapToGrid w:val="0"/>
          <w:kern w:val="0"/>
          <w:sz w:val="24"/>
        </w:rPr>
        <w:t>地    址：</w:t>
      </w:r>
      <w:r w:rsidRPr="00481F55">
        <w:rPr>
          <w:rFonts w:ascii="宋体" w:hAnsi="宋体" w:cs="仿宋" w:hint="eastAsia"/>
          <w:snapToGrid w:val="0"/>
          <w:kern w:val="0"/>
          <w:sz w:val="24"/>
          <w:u w:val="single"/>
        </w:rPr>
        <w:t>重庆经开区管委会13楼</w:t>
      </w:r>
    </w:p>
    <w:p w14:paraId="07B5B54D" w14:textId="77777777" w:rsidR="00CA5B0A" w:rsidRPr="00481F55" w:rsidRDefault="00000000">
      <w:pPr>
        <w:tabs>
          <w:tab w:val="left" w:pos="5140"/>
          <w:tab w:val="left" w:pos="8420"/>
        </w:tabs>
        <w:autoSpaceDE w:val="0"/>
        <w:autoSpaceDN w:val="0"/>
        <w:adjustRightInd w:val="0"/>
        <w:snapToGrid w:val="0"/>
        <w:spacing w:line="480" w:lineRule="auto"/>
        <w:jc w:val="left"/>
        <w:rPr>
          <w:rFonts w:ascii="宋体" w:hAnsi="宋体" w:cs="仿宋" w:hint="eastAsia"/>
          <w:snapToGrid w:val="0"/>
          <w:kern w:val="0"/>
          <w:sz w:val="24"/>
          <w:u w:val="single"/>
        </w:rPr>
      </w:pPr>
      <w:r w:rsidRPr="00481F55">
        <w:rPr>
          <w:rFonts w:ascii="宋体" w:hAnsi="宋体" w:cs="仿宋" w:hint="eastAsia"/>
          <w:snapToGrid w:val="0"/>
          <w:kern w:val="0"/>
          <w:sz w:val="24"/>
        </w:rPr>
        <w:t>联 系 人：</w:t>
      </w:r>
      <w:r w:rsidRPr="00481F55">
        <w:rPr>
          <w:rFonts w:ascii="宋体" w:hAnsi="宋体" w:cs="仿宋" w:hint="eastAsia"/>
          <w:snapToGrid w:val="0"/>
          <w:kern w:val="0"/>
          <w:sz w:val="24"/>
          <w:u w:val="single"/>
        </w:rPr>
        <w:t xml:space="preserve">汪老师   </w:t>
      </w:r>
    </w:p>
    <w:p w14:paraId="60F90723" w14:textId="77777777" w:rsidR="00CA5B0A" w:rsidRPr="00481F55" w:rsidRDefault="00000000">
      <w:pPr>
        <w:tabs>
          <w:tab w:val="left" w:pos="5140"/>
          <w:tab w:val="left" w:pos="8420"/>
        </w:tabs>
        <w:autoSpaceDE w:val="0"/>
        <w:autoSpaceDN w:val="0"/>
        <w:adjustRightInd w:val="0"/>
        <w:snapToGrid w:val="0"/>
        <w:spacing w:line="480" w:lineRule="auto"/>
        <w:jc w:val="left"/>
        <w:rPr>
          <w:rFonts w:ascii="宋体" w:hAnsi="宋体" w:cs="仿宋" w:hint="eastAsia"/>
          <w:snapToGrid w:val="0"/>
        </w:rPr>
      </w:pPr>
      <w:r w:rsidRPr="00481F55">
        <w:rPr>
          <w:rFonts w:ascii="宋体" w:hAnsi="宋体" w:cs="仿宋" w:hint="eastAsia"/>
          <w:snapToGrid w:val="0"/>
          <w:kern w:val="0"/>
          <w:sz w:val="24"/>
        </w:rPr>
        <w:t>电    话：</w:t>
      </w:r>
      <w:r w:rsidRPr="00481F55">
        <w:rPr>
          <w:rFonts w:ascii="宋体" w:hAnsi="宋体" w:cs="仿宋" w:hint="eastAsia"/>
          <w:snapToGrid w:val="0"/>
          <w:kern w:val="0"/>
          <w:sz w:val="24"/>
          <w:u w:val="single"/>
        </w:rPr>
        <w:t>023-62456459</w:t>
      </w:r>
    </w:p>
    <w:p w14:paraId="4C93C472" w14:textId="77777777" w:rsidR="00CA5B0A" w:rsidRPr="00481F55" w:rsidRDefault="00CA5B0A">
      <w:pPr>
        <w:pStyle w:val="1"/>
        <w:spacing w:before="0" w:after="0" w:line="360" w:lineRule="auto"/>
        <w:jc w:val="center"/>
        <w:rPr>
          <w:rFonts w:ascii="宋体" w:hAnsi="宋体" w:cs="仿宋" w:hint="eastAsia"/>
          <w:snapToGrid w:val="0"/>
          <w:kern w:val="0"/>
        </w:rPr>
        <w:sectPr w:rsidR="00CA5B0A" w:rsidRPr="00481F55">
          <w:footerReference w:type="default" r:id="rId12"/>
          <w:pgSz w:w="11906" w:h="16838"/>
          <w:pgMar w:top="1440" w:right="1800" w:bottom="1440" w:left="1800" w:header="851" w:footer="992" w:gutter="0"/>
          <w:cols w:space="720"/>
          <w:docGrid w:type="lines" w:linePitch="312"/>
        </w:sectPr>
      </w:pPr>
      <w:bookmarkStart w:id="140" w:name="_Toc430530432"/>
      <w:bookmarkStart w:id="141" w:name="_Toc224103315"/>
      <w:bookmarkStart w:id="142" w:name="_Toc287607744"/>
      <w:bookmarkStart w:id="143" w:name="_Toc287620683"/>
      <w:bookmarkStart w:id="144" w:name="_Toc32148"/>
      <w:bookmarkEnd w:id="134"/>
      <w:bookmarkEnd w:id="135"/>
      <w:bookmarkEnd w:id="136"/>
      <w:bookmarkEnd w:id="137"/>
      <w:bookmarkEnd w:id="138"/>
      <w:bookmarkEnd w:id="139"/>
    </w:p>
    <w:p w14:paraId="5BE4377B" w14:textId="77777777" w:rsidR="00CA5B0A" w:rsidRPr="00481F55" w:rsidRDefault="00000000">
      <w:pPr>
        <w:pStyle w:val="1"/>
        <w:spacing w:before="0" w:after="0" w:line="360" w:lineRule="auto"/>
        <w:jc w:val="center"/>
        <w:rPr>
          <w:rFonts w:ascii="宋体" w:hAnsi="宋体" w:cs="仿宋" w:hint="eastAsia"/>
          <w:bCs w:val="0"/>
          <w:snapToGrid w:val="0"/>
          <w:kern w:val="0"/>
        </w:rPr>
      </w:pPr>
      <w:bookmarkStart w:id="145" w:name="_Toc224590910"/>
      <w:r w:rsidRPr="00481F55">
        <w:rPr>
          <w:rFonts w:ascii="宋体" w:hAnsi="宋体" w:cs="仿宋" w:hint="eastAsia"/>
          <w:snapToGrid w:val="0"/>
          <w:kern w:val="0"/>
        </w:rPr>
        <w:t>第二章  竞选人须知</w:t>
      </w:r>
      <w:bookmarkStart w:id="146" w:name="_Toc287620684"/>
      <w:bookmarkStart w:id="147" w:name="_Toc277082551"/>
      <w:bookmarkStart w:id="148" w:name="_Toc430530433"/>
      <w:bookmarkStart w:id="149" w:name="_Toc224103316"/>
      <w:bookmarkStart w:id="150" w:name="_Toc287607745"/>
      <w:bookmarkEnd w:id="140"/>
      <w:bookmarkEnd w:id="141"/>
      <w:bookmarkEnd w:id="142"/>
      <w:bookmarkEnd w:id="143"/>
      <w:bookmarkEnd w:id="144"/>
      <w:bookmarkEnd w:id="145"/>
    </w:p>
    <w:p w14:paraId="5D31635E" w14:textId="77777777" w:rsidR="00CA5B0A" w:rsidRPr="00481F55" w:rsidRDefault="00000000">
      <w:pPr>
        <w:pStyle w:val="2"/>
        <w:spacing w:before="0" w:after="0" w:line="360" w:lineRule="auto"/>
        <w:rPr>
          <w:rFonts w:ascii="宋体" w:hAnsi="宋体" w:cs="仿宋" w:hint="eastAsia"/>
        </w:rPr>
      </w:pPr>
      <w:bookmarkStart w:id="151" w:name="_Toc4407"/>
      <w:bookmarkStart w:id="152" w:name="_Toc175920924"/>
      <w:bookmarkStart w:id="153" w:name="_Toc8005"/>
      <w:bookmarkStart w:id="154" w:name="_Toc509218708"/>
      <w:bookmarkStart w:id="155" w:name="_Toc24009"/>
      <w:bookmarkStart w:id="156" w:name="_Toc175920959"/>
      <w:bookmarkStart w:id="157" w:name="_Toc174636034"/>
      <w:bookmarkStart w:id="158" w:name="_Toc224590911"/>
      <w:r w:rsidRPr="00481F55">
        <w:rPr>
          <w:rFonts w:ascii="宋体" w:hAnsi="宋体" w:cs="仿宋" w:hint="eastAsia"/>
        </w:rPr>
        <w:t>竞选人须知前附表</w:t>
      </w:r>
      <w:bookmarkEnd w:id="146"/>
      <w:bookmarkEnd w:id="147"/>
      <w:bookmarkEnd w:id="148"/>
      <w:bookmarkEnd w:id="149"/>
      <w:bookmarkEnd w:id="150"/>
      <w:bookmarkEnd w:id="151"/>
      <w:bookmarkEnd w:id="152"/>
      <w:bookmarkEnd w:id="153"/>
      <w:bookmarkEnd w:id="154"/>
      <w:bookmarkEnd w:id="155"/>
      <w:bookmarkEnd w:id="156"/>
      <w:bookmarkEnd w:id="157"/>
      <w:bookmarkEnd w:id="158"/>
    </w:p>
    <w:p w14:paraId="4ABDE663" w14:textId="77777777" w:rsidR="00CA5B0A" w:rsidRPr="00481F55" w:rsidRDefault="00000000">
      <w:pPr>
        <w:spacing w:line="360" w:lineRule="auto"/>
        <w:ind w:firstLineChars="200" w:firstLine="480"/>
        <w:rPr>
          <w:rFonts w:ascii="宋体" w:hAnsi="宋体" w:cs="仿宋" w:hint="eastAsia"/>
          <w:sz w:val="24"/>
        </w:rPr>
      </w:pPr>
      <w:r w:rsidRPr="00481F55">
        <w:rPr>
          <w:rFonts w:ascii="宋体" w:hAnsi="宋体" w:cs="仿宋" w:hint="eastAsia"/>
          <w:sz w:val="24"/>
        </w:rPr>
        <w:t>正文内容不允许修改。若竞选人须知前附表与正文不一致的地方，以竞选人须知前附表为准。</w:t>
      </w:r>
    </w:p>
    <w:tbl>
      <w:tblPr>
        <w:tblW w:w="981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35"/>
        <w:gridCol w:w="1644"/>
        <w:gridCol w:w="6836"/>
      </w:tblGrid>
      <w:tr w:rsidR="00CA5B0A" w:rsidRPr="00481F55" w14:paraId="6E69D32A" w14:textId="77777777">
        <w:trPr>
          <w:tblHeader/>
          <w:jc w:val="center"/>
        </w:trPr>
        <w:tc>
          <w:tcPr>
            <w:tcW w:w="1335" w:type="dxa"/>
            <w:vAlign w:val="center"/>
          </w:tcPr>
          <w:p w14:paraId="723C4A9D" w14:textId="77777777" w:rsidR="00CA5B0A" w:rsidRPr="00481F55" w:rsidRDefault="00000000">
            <w:pPr>
              <w:snapToGrid w:val="0"/>
              <w:spacing w:line="400" w:lineRule="exact"/>
              <w:jc w:val="center"/>
              <w:rPr>
                <w:rFonts w:ascii="宋体" w:hAnsi="宋体" w:cs="仿宋" w:hint="eastAsia"/>
                <w:b/>
                <w:kern w:val="0"/>
                <w:sz w:val="24"/>
              </w:rPr>
            </w:pPr>
            <w:r w:rsidRPr="00481F55">
              <w:rPr>
                <w:rFonts w:ascii="宋体" w:hAnsi="宋体" w:cs="仿宋" w:hint="eastAsia"/>
                <w:b/>
                <w:kern w:val="0"/>
                <w:sz w:val="24"/>
              </w:rPr>
              <w:t>条 款 号</w:t>
            </w:r>
          </w:p>
        </w:tc>
        <w:tc>
          <w:tcPr>
            <w:tcW w:w="1644" w:type="dxa"/>
            <w:vAlign w:val="center"/>
          </w:tcPr>
          <w:p w14:paraId="0E076365" w14:textId="77777777" w:rsidR="00CA5B0A" w:rsidRPr="00481F55" w:rsidRDefault="00000000">
            <w:pPr>
              <w:snapToGrid w:val="0"/>
              <w:spacing w:line="400" w:lineRule="exact"/>
              <w:jc w:val="center"/>
              <w:rPr>
                <w:rFonts w:ascii="宋体" w:hAnsi="宋体" w:cs="仿宋" w:hint="eastAsia"/>
                <w:b/>
                <w:kern w:val="0"/>
                <w:sz w:val="24"/>
              </w:rPr>
            </w:pPr>
            <w:r w:rsidRPr="00481F55">
              <w:rPr>
                <w:rFonts w:ascii="宋体" w:hAnsi="宋体" w:cs="仿宋" w:hint="eastAsia"/>
                <w:b/>
                <w:kern w:val="0"/>
                <w:sz w:val="24"/>
              </w:rPr>
              <w:t>条款名称</w:t>
            </w:r>
          </w:p>
        </w:tc>
        <w:tc>
          <w:tcPr>
            <w:tcW w:w="6836" w:type="dxa"/>
            <w:vAlign w:val="center"/>
          </w:tcPr>
          <w:p w14:paraId="4C7CE4FE" w14:textId="77777777" w:rsidR="00CA5B0A" w:rsidRPr="00481F55" w:rsidRDefault="00000000">
            <w:pPr>
              <w:snapToGrid w:val="0"/>
              <w:spacing w:line="400" w:lineRule="exact"/>
              <w:jc w:val="center"/>
              <w:rPr>
                <w:rFonts w:ascii="宋体" w:hAnsi="宋体" w:cs="仿宋" w:hint="eastAsia"/>
                <w:b/>
                <w:kern w:val="0"/>
                <w:sz w:val="24"/>
              </w:rPr>
            </w:pPr>
            <w:r w:rsidRPr="00481F55">
              <w:rPr>
                <w:rFonts w:ascii="宋体" w:hAnsi="宋体" w:cs="仿宋" w:hint="eastAsia"/>
                <w:b/>
                <w:kern w:val="0"/>
                <w:sz w:val="24"/>
              </w:rPr>
              <w:t>编  列  内  容</w:t>
            </w:r>
          </w:p>
        </w:tc>
      </w:tr>
      <w:tr w:rsidR="00CA5B0A" w:rsidRPr="00481F55" w14:paraId="7103A273" w14:textId="77777777">
        <w:trPr>
          <w:jc w:val="center"/>
        </w:trPr>
        <w:tc>
          <w:tcPr>
            <w:tcW w:w="1335" w:type="dxa"/>
            <w:vAlign w:val="center"/>
          </w:tcPr>
          <w:p w14:paraId="6CD6EBDD"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1.1.2</w:t>
            </w:r>
          </w:p>
        </w:tc>
        <w:tc>
          <w:tcPr>
            <w:tcW w:w="1644" w:type="dxa"/>
            <w:vAlign w:val="center"/>
          </w:tcPr>
          <w:p w14:paraId="0C237600"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比选人</w:t>
            </w:r>
          </w:p>
        </w:tc>
        <w:tc>
          <w:tcPr>
            <w:tcW w:w="6836" w:type="dxa"/>
            <w:vAlign w:val="center"/>
          </w:tcPr>
          <w:p w14:paraId="47728317" w14:textId="77777777" w:rsidR="00CA5B0A" w:rsidRPr="00481F55" w:rsidRDefault="00000000">
            <w:pPr>
              <w:snapToGrid w:val="0"/>
              <w:spacing w:line="400" w:lineRule="exact"/>
              <w:ind w:firstLineChars="200" w:firstLine="480"/>
              <w:rPr>
                <w:rFonts w:ascii="宋体" w:hAnsi="宋体" w:cs="仿宋" w:hint="eastAsia"/>
                <w:kern w:val="0"/>
                <w:sz w:val="24"/>
              </w:rPr>
            </w:pPr>
            <w:r w:rsidRPr="00481F55">
              <w:rPr>
                <w:rFonts w:ascii="宋体" w:hAnsi="宋体" w:cs="仿宋" w:hint="eastAsia"/>
                <w:kern w:val="0"/>
                <w:sz w:val="24"/>
              </w:rPr>
              <w:t>名称：重庆广阳湾环境治理有限公司</w:t>
            </w:r>
          </w:p>
          <w:p w14:paraId="0F1BDFD3" w14:textId="77777777" w:rsidR="00CA5B0A" w:rsidRPr="00481F55" w:rsidRDefault="00000000">
            <w:pPr>
              <w:snapToGrid w:val="0"/>
              <w:spacing w:line="400" w:lineRule="exact"/>
              <w:ind w:firstLineChars="200" w:firstLine="480"/>
              <w:rPr>
                <w:rFonts w:ascii="宋体" w:hAnsi="宋体" w:cs="仿宋" w:hint="eastAsia"/>
                <w:kern w:val="0"/>
                <w:sz w:val="24"/>
              </w:rPr>
            </w:pPr>
            <w:r w:rsidRPr="00481F55">
              <w:rPr>
                <w:rFonts w:ascii="宋体" w:hAnsi="宋体" w:cs="仿宋" w:hint="eastAsia"/>
                <w:kern w:val="0"/>
                <w:sz w:val="24"/>
              </w:rPr>
              <w:t xml:space="preserve">地址：重庆市南岸区江桥路一号附一号     </w:t>
            </w:r>
          </w:p>
          <w:p w14:paraId="3B666CA8" w14:textId="77777777" w:rsidR="00CA5B0A" w:rsidRPr="00481F55" w:rsidRDefault="00000000">
            <w:pPr>
              <w:snapToGrid w:val="0"/>
              <w:spacing w:line="400" w:lineRule="exact"/>
              <w:ind w:firstLineChars="200" w:firstLine="480"/>
              <w:rPr>
                <w:rFonts w:ascii="宋体" w:hAnsi="宋体" w:cs="仿宋" w:hint="eastAsia"/>
                <w:kern w:val="0"/>
                <w:sz w:val="24"/>
              </w:rPr>
            </w:pPr>
            <w:r w:rsidRPr="00481F55">
              <w:rPr>
                <w:rFonts w:ascii="宋体" w:hAnsi="宋体" w:cs="仿宋" w:hint="eastAsia"/>
                <w:kern w:val="0"/>
                <w:sz w:val="24"/>
              </w:rPr>
              <w:t xml:space="preserve">联系人：蔺老师     </w:t>
            </w:r>
          </w:p>
          <w:p w14:paraId="63633C0D" w14:textId="6F932761" w:rsidR="00CA5B0A" w:rsidRPr="00481F55" w:rsidRDefault="00000000">
            <w:pPr>
              <w:snapToGrid w:val="0"/>
              <w:spacing w:line="400" w:lineRule="exact"/>
              <w:ind w:firstLineChars="200" w:firstLine="480"/>
              <w:rPr>
                <w:rFonts w:ascii="宋体" w:hAnsi="宋体" w:cs="仿宋" w:hint="eastAsia"/>
                <w:kern w:val="0"/>
                <w:sz w:val="24"/>
              </w:rPr>
            </w:pPr>
            <w:r w:rsidRPr="00481F55">
              <w:rPr>
                <w:rFonts w:ascii="宋体" w:hAnsi="宋体" w:cs="仿宋" w:hint="eastAsia"/>
                <w:kern w:val="0"/>
                <w:sz w:val="24"/>
              </w:rPr>
              <w:t>电话：</w:t>
            </w:r>
            <w:r w:rsidR="00C1103F" w:rsidRPr="00481F55">
              <w:rPr>
                <w:rFonts w:ascii="宋体" w:hAnsi="宋体" w:cs="仿宋" w:hint="eastAsia"/>
                <w:kern w:val="0"/>
                <w:sz w:val="24"/>
              </w:rPr>
              <w:t>13272756664</w:t>
            </w:r>
          </w:p>
        </w:tc>
      </w:tr>
      <w:tr w:rsidR="00CA5B0A" w:rsidRPr="00481F55" w14:paraId="5831D0E1" w14:textId="77777777">
        <w:trPr>
          <w:trHeight w:val="90"/>
          <w:jc w:val="center"/>
        </w:trPr>
        <w:tc>
          <w:tcPr>
            <w:tcW w:w="1335" w:type="dxa"/>
            <w:vAlign w:val="center"/>
          </w:tcPr>
          <w:p w14:paraId="337C0CEA"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1.1.3</w:t>
            </w:r>
          </w:p>
        </w:tc>
        <w:tc>
          <w:tcPr>
            <w:tcW w:w="1644" w:type="dxa"/>
            <w:vAlign w:val="center"/>
          </w:tcPr>
          <w:p w14:paraId="39083FA8"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比选代理机构</w:t>
            </w:r>
          </w:p>
        </w:tc>
        <w:tc>
          <w:tcPr>
            <w:tcW w:w="6836" w:type="dxa"/>
            <w:vAlign w:val="center"/>
          </w:tcPr>
          <w:p w14:paraId="0C7ED0EC" w14:textId="77777777" w:rsidR="00CA5B0A" w:rsidRPr="00481F55" w:rsidRDefault="00000000">
            <w:pPr>
              <w:snapToGrid w:val="0"/>
              <w:spacing w:line="400" w:lineRule="exact"/>
              <w:ind w:firstLineChars="200" w:firstLine="480"/>
              <w:jc w:val="left"/>
              <w:rPr>
                <w:rFonts w:ascii="宋体" w:hAnsi="宋体" w:cs="仿宋" w:hint="eastAsia"/>
                <w:kern w:val="0"/>
                <w:sz w:val="24"/>
              </w:rPr>
            </w:pPr>
            <w:r w:rsidRPr="00481F55">
              <w:rPr>
                <w:rFonts w:ascii="宋体" w:hAnsi="宋体" w:cs="仿宋" w:hint="eastAsia"/>
                <w:kern w:val="0"/>
                <w:sz w:val="24"/>
              </w:rPr>
              <w:t>名称：重庆山水工程管理有限公司</w:t>
            </w:r>
          </w:p>
          <w:p w14:paraId="7821ACBF" w14:textId="77777777" w:rsidR="00CA5B0A" w:rsidRPr="00481F55" w:rsidRDefault="00000000">
            <w:pPr>
              <w:snapToGrid w:val="0"/>
              <w:spacing w:line="400" w:lineRule="exact"/>
              <w:ind w:firstLineChars="200" w:firstLine="480"/>
              <w:jc w:val="left"/>
              <w:rPr>
                <w:rFonts w:ascii="宋体" w:hAnsi="宋体" w:cs="仿宋" w:hint="eastAsia"/>
                <w:kern w:val="0"/>
                <w:sz w:val="24"/>
              </w:rPr>
            </w:pPr>
            <w:r w:rsidRPr="00481F55">
              <w:rPr>
                <w:rFonts w:ascii="宋体" w:hAnsi="宋体" w:cs="仿宋" w:hint="eastAsia"/>
                <w:kern w:val="0"/>
                <w:sz w:val="24"/>
              </w:rPr>
              <w:t>地址：重庆经开区管委会13楼</w:t>
            </w:r>
          </w:p>
          <w:p w14:paraId="3EED1260" w14:textId="77777777" w:rsidR="00CA5B0A" w:rsidRPr="00481F55" w:rsidRDefault="00000000">
            <w:pPr>
              <w:snapToGrid w:val="0"/>
              <w:spacing w:line="400" w:lineRule="exact"/>
              <w:ind w:firstLineChars="200" w:firstLine="480"/>
              <w:jc w:val="left"/>
              <w:rPr>
                <w:rFonts w:ascii="宋体" w:hAnsi="宋体" w:cs="仿宋" w:hint="eastAsia"/>
                <w:kern w:val="0"/>
                <w:sz w:val="24"/>
              </w:rPr>
            </w:pPr>
            <w:r w:rsidRPr="00481F55">
              <w:rPr>
                <w:rFonts w:ascii="宋体" w:hAnsi="宋体" w:cs="仿宋" w:hint="eastAsia"/>
                <w:kern w:val="0"/>
                <w:sz w:val="24"/>
              </w:rPr>
              <w:t>联系人：汪老师</w:t>
            </w:r>
          </w:p>
          <w:p w14:paraId="27E6B170" w14:textId="77777777" w:rsidR="00CA5B0A" w:rsidRPr="00481F55" w:rsidRDefault="00000000">
            <w:pPr>
              <w:snapToGrid w:val="0"/>
              <w:spacing w:line="400" w:lineRule="exact"/>
              <w:ind w:firstLineChars="200" w:firstLine="480"/>
              <w:jc w:val="left"/>
              <w:rPr>
                <w:rFonts w:ascii="宋体" w:hAnsi="宋体" w:cs="仿宋" w:hint="eastAsia"/>
                <w:kern w:val="0"/>
                <w:sz w:val="24"/>
              </w:rPr>
            </w:pPr>
            <w:r w:rsidRPr="00481F55">
              <w:rPr>
                <w:rFonts w:ascii="宋体" w:hAnsi="宋体" w:cs="仿宋" w:hint="eastAsia"/>
                <w:kern w:val="0"/>
                <w:sz w:val="24"/>
              </w:rPr>
              <w:t>电话：</w:t>
            </w:r>
            <w:r w:rsidRPr="00481F55">
              <w:rPr>
                <w:rFonts w:ascii="宋体" w:hAnsi="宋体" w:cs="仿宋" w:hint="eastAsia"/>
                <w:snapToGrid w:val="0"/>
                <w:kern w:val="0"/>
                <w:sz w:val="24"/>
              </w:rPr>
              <w:t>023-62456459</w:t>
            </w:r>
          </w:p>
        </w:tc>
      </w:tr>
      <w:tr w:rsidR="00CA5B0A" w:rsidRPr="00481F55" w14:paraId="7DE016FD" w14:textId="77777777">
        <w:trPr>
          <w:jc w:val="center"/>
        </w:trPr>
        <w:tc>
          <w:tcPr>
            <w:tcW w:w="1335" w:type="dxa"/>
            <w:vAlign w:val="center"/>
          </w:tcPr>
          <w:p w14:paraId="0A27349D"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1.1.4</w:t>
            </w:r>
          </w:p>
        </w:tc>
        <w:tc>
          <w:tcPr>
            <w:tcW w:w="1644" w:type="dxa"/>
            <w:vAlign w:val="center"/>
          </w:tcPr>
          <w:p w14:paraId="1D1A1B97"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项目名称</w:t>
            </w:r>
          </w:p>
        </w:tc>
        <w:tc>
          <w:tcPr>
            <w:tcW w:w="6836" w:type="dxa"/>
            <w:vAlign w:val="center"/>
          </w:tcPr>
          <w:p w14:paraId="0DA13E4F" w14:textId="77777777" w:rsidR="00CA5B0A" w:rsidRPr="00481F55" w:rsidRDefault="00000000">
            <w:pPr>
              <w:snapToGrid w:val="0"/>
              <w:spacing w:line="400" w:lineRule="exact"/>
              <w:rPr>
                <w:rFonts w:ascii="宋体" w:hAnsi="宋体" w:cs="仿宋" w:hint="eastAsia"/>
                <w:kern w:val="0"/>
                <w:sz w:val="24"/>
              </w:rPr>
            </w:pPr>
            <w:r w:rsidRPr="00481F55">
              <w:rPr>
                <w:rFonts w:ascii="宋体" w:hAnsi="宋体" w:cs="仿宋" w:hint="eastAsia"/>
                <w:kern w:val="0"/>
                <w:sz w:val="24"/>
              </w:rPr>
              <w:t>广阳湾一期市政道路东侧片区道路工程项目临时弃土场复垦工程</w:t>
            </w:r>
          </w:p>
        </w:tc>
      </w:tr>
      <w:tr w:rsidR="00CA5B0A" w:rsidRPr="00481F55" w14:paraId="285696E8" w14:textId="77777777">
        <w:trPr>
          <w:jc w:val="center"/>
        </w:trPr>
        <w:tc>
          <w:tcPr>
            <w:tcW w:w="1335" w:type="dxa"/>
            <w:vAlign w:val="center"/>
          </w:tcPr>
          <w:p w14:paraId="18DEF441"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kern w:val="0"/>
                <w:sz w:val="24"/>
              </w:rPr>
              <w:t>1.1.5</w:t>
            </w:r>
          </w:p>
        </w:tc>
        <w:tc>
          <w:tcPr>
            <w:tcW w:w="1644" w:type="dxa"/>
            <w:vAlign w:val="center"/>
          </w:tcPr>
          <w:p w14:paraId="3C4D1D55"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hint="eastAsia"/>
                <w:kern w:val="0"/>
                <w:sz w:val="24"/>
              </w:rPr>
              <w:t>项目</w:t>
            </w:r>
            <w:r w:rsidRPr="00481F55">
              <w:rPr>
                <w:rFonts w:ascii="宋体" w:hAnsi="宋体"/>
                <w:kern w:val="0"/>
                <w:sz w:val="24"/>
              </w:rPr>
              <w:t>地点</w:t>
            </w:r>
          </w:p>
        </w:tc>
        <w:tc>
          <w:tcPr>
            <w:tcW w:w="6836" w:type="dxa"/>
            <w:vAlign w:val="center"/>
          </w:tcPr>
          <w:p w14:paraId="756B16CC" w14:textId="77777777" w:rsidR="00CA5B0A" w:rsidRPr="00481F55" w:rsidRDefault="00000000">
            <w:pPr>
              <w:snapToGrid w:val="0"/>
              <w:spacing w:line="400" w:lineRule="exact"/>
              <w:ind w:firstLineChars="200" w:firstLine="480"/>
              <w:rPr>
                <w:rFonts w:ascii="宋体" w:hAnsi="宋体" w:cs="仿宋" w:hint="eastAsia"/>
                <w:kern w:val="0"/>
                <w:sz w:val="24"/>
              </w:rPr>
            </w:pPr>
            <w:r w:rsidRPr="00481F55">
              <w:rPr>
                <w:rFonts w:ascii="宋体" w:hAnsi="宋体" w:hint="eastAsia"/>
                <w:sz w:val="24"/>
              </w:rPr>
              <w:t>详见第一章比选公告2.1款。</w:t>
            </w:r>
          </w:p>
        </w:tc>
      </w:tr>
      <w:tr w:rsidR="00CA5B0A" w:rsidRPr="00481F55" w14:paraId="5FA6A8AF" w14:textId="77777777">
        <w:trPr>
          <w:jc w:val="center"/>
        </w:trPr>
        <w:tc>
          <w:tcPr>
            <w:tcW w:w="1335" w:type="dxa"/>
            <w:vAlign w:val="center"/>
          </w:tcPr>
          <w:p w14:paraId="1CE8136E"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kern w:val="0"/>
                <w:sz w:val="24"/>
              </w:rPr>
              <w:t>1.1.6</w:t>
            </w:r>
          </w:p>
        </w:tc>
        <w:tc>
          <w:tcPr>
            <w:tcW w:w="1644" w:type="dxa"/>
            <w:vAlign w:val="center"/>
          </w:tcPr>
          <w:p w14:paraId="0E3E31F0"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hint="eastAsia"/>
                <w:kern w:val="0"/>
                <w:sz w:val="24"/>
              </w:rPr>
              <w:t>项目概况</w:t>
            </w:r>
          </w:p>
        </w:tc>
        <w:tc>
          <w:tcPr>
            <w:tcW w:w="6836" w:type="dxa"/>
            <w:vAlign w:val="center"/>
          </w:tcPr>
          <w:p w14:paraId="030E88E7" w14:textId="77777777" w:rsidR="00CA5B0A" w:rsidRPr="00481F55" w:rsidRDefault="00000000">
            <w:pPr>
              <w:snapToGrid w:val="0"/>
              <w:spacing w:line="400" w:lineRule="exact"/>
              <w:ind w:firstLineChars="200" w:firstLine="480"/>
              <w:rPr>
                <w:rFonts w:ascii="宋体" w:hAnsi="宋体" w:cs="仿宋" w:hint="eastAsia"/>
                <w:kern w:val="0"/>
                <w:sz w:val="24"/>
              </w:rPr>
            </w:pPr>
            <w:r w:rsidRPr="00481F55">
              <w:rPr>
                <w:rFonts w:ascii="宋体" w:hAnsi="宋体" w:hint="eastAsia"/>
                <w:iCs/>
                <w:snapToGrid w:val="0"/>
                <w:kern w:val="0"/>
                <w:sz w:val="24"/>
              </w:rPr>
              <w:t>详见第一章比选公告2.2款。</w:t>
            </w:r>
          </w:p>
        </w:tc>
      </w:tr>
      <w:tr w:rsidR="00CA5B0A" w:rsidRPr="00481F55" w14:paraId="1B7EAE4E" w14:textId="77777777">
        <w:trPr>
          <w:jc w:val="center"/>
        </w:trPr>
        <w:tc>
          <w:tcPr>
            <w:tcW w:w="1335" w:type="dxa"/>
            <w:vAlign w:val="center"/>
          </w:tcPr>
          <w:p w14:paraId="17A22635"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kern w:val="0"/>
                <w:sz w:val="24"/>
              </w:rPr>
              <w:t>1.2.1</w:t>
            </w:r>
          </w:p>
        </w:tc>
        <w:tc>
          <w:tcPr>
            <w:tcW w:w="1644" w:type="dxa"/>
            <w:vAlign w:val="center"/>
          </w:tcPr>
          <w:p w14:paraId="42A0878F"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kern w:val="0"/>
                <w:sz w:val="24"/>
              </w:rPr>
              <w:t>资金来源</w:t>
            </w:r>
          </w:p>
        </w:tc>
        <w:tc>
          <w:tcPr>
            <w:tcW w:w="6836" w:type="dxa"/>
            <w:vAlign w:val="center"/>
          </w:tcPr>
          <w:p w14:paraId="237D5DA8" w14:textId="77777777" w:rsidR="00CA5B0A" w:rsidRPr="00481F55" w:rsidRDefault="00000000">
            <w:pPr>
              <w:snapToGrid w:val="0"/>
              <w:spacing w:line="400" w:lineRule="exact"/>
              <w:ind w:firstLineChars="200" w:firstLine="480"/>
              <w:rPr>
                <w:rFonts w:ascii="宋体" w:hAnsi="宋体" w:cs="仿宋" w:hint="eastAsia"/>
                <w:kern w:val="0"/>
                <w:sz w:val="24"/>
              </w:rPr>
            </w:pPr>
            <w:r w:rsidRPr="00481F55">
              <w:rPr>
                <w:rFonts w:ascii="宋体" w:hAnsi="宋体" w:hint="eastAsia"/>
                <w:snapToGrid w:val="0"/>
                <w:kern w:val="0"/>
                <w:sz w:val="24"/>
                <w:u w:val="single"/>
              </w:rPr>
              <w:t>业主自筹</w:t>
            </w:r>
          </w:p>
        </w:tc>
      </w:tr>
      <w:tr w:rsidR="00CA5B0A" w:rsidRPr="00481F55" w14:paraId="5265D773" w14:textId="77777777">
        <w:trPr>
          <w:jc w:val="center"/>
        </w:trPr>
        <w:tc>
          <w:tcPr>
            <w:tcW w:w="1335" w:type="dxa"/>
            <w:vAlign w:val="center"/>
          </w:tcPr>
          <w:p w14:paraId="65F1A99F"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kern w:val="0"/>
                <w:sz w:val="24"/>
              </w:rPr>
              <w:t>1.2.2</w:t>
            </w:r>
          </w:p>
        </w:tc>
        <w:tc>
          <w:tcPr>
            <w:tcW w:w="1644" w:type="dxa"/>
            <w:vAlign w:val="center"/>
          </w:tcPr>
          <w:p w14:paraId="030516F3"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kern w:val="0"/>
                <w:sz w:val="24"/>
              </w:rPr>
              <w:t>出资比例</w:t>
            </w:r>
          </w:p>
        </w:tc>
        <w:tc>
          <w:tcPr>
            <w:tcW w:w="6836" w:type="dxa"/>
            <w:vAlign w:val="center"/>
          </w:tcPr>
          <w:p w14:paraId="754E281D" w14:textId="77777777" w:rsidR="00CA5B0A" w:rsidRPr="00481F55" w:rsidRDefault="00000000">
            <w:pPr>
              <w:snapToGrid w:val="0"/>
              <w:spacing w:line="400" w:lineRule="exact"/>
              <w:ind w:firstLineChars="200" w:firstLine="480"/>
              <w:rPr>
                <w:rFonts w:ascii="宋体" w:hAnsi="宋体" w:cs="仿宋" w:hint="eastAsia"/>
                <w:kern w:val="0"/>
                <w:sz w:val="24"/>
              </w:rPr>
            </w:pPr>
            <w:r w:rsidRPr="00481F55">
              <w:rPr>
                <w:rFonts w:ascii="宋体" w:hAnsi="宋体" w:hint="eastAsia"/>
                <w:sz w:val="24"/>
                <w:u w:val="single"/>
              </w:rPr>
              <w:t>100%</w:t>
            </w:r>
          </w:p>
        </w:tc>
      </w:tr>
      <w:tr w:rsidR="00CA5B0A" w:rsidRPr="00481F55" w14:paraId="4FA8B07E" w14:textId="77777777">
        <w:trPr>
          <w:jc w:val="center"/>
        </w:trPr>
        <w:tc>
          <w:tcPr>
            <w:tcW w:w="1335" w:type="dxa"/>
            <w:vAlign w:val="center"/>
          </w:tcPr>
          <w:p w14:paraId="28072B60"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kern w:val="0"/>
                <w:sz w:val="24"/>
              </w:rPr>
              <w:t>1.2.3</w:t>
            </w:r>
          </w:p>
        </w:tc>
        <w:tc>
          <w:tcPr>
            <w:tcW w:w="1644" w:type="dxa"/>
            <w:vAlign w:val="center"/>
          </w:tcPr>
          <w:p w14:paraId="3617B820"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kern w:val="0"/>
                <w:sz w:val="24"/>
              </w:rPr>
              <w:t>资金落实情况</w:t>
            </w:r>
          </w:p>
        </w:tc>
        <w:tc>
          <w:tcPr>
            <w:tcW w:w="6836" w:type="dxa"/>
            <w:vAlign w:val="center"/>
          </w:tcPr>
          <w:p w14:paraId="46FF6A95" w14:textId="77777777" w:rsidR="00CA5B0A" w:rsidRPr="00481F55" w:rsidRDefault="00000000">
            <w:pPr>
              <w:snapToGrid w:val="0"/>
              <w:spacing w:line="400" w:lineRule="exact"/>
              <w:ind w:firstLineChars="200" w:firstLine="480"/>
              <w:rPr>
                <w:rFonts w:ascii="宋体" w:hAnsi="宋体" w:cs="仿宋" w:hint="eastAsia"/>
                <w:kern w:val="0"/>
                <w:sz w:val="24"/>
              </w:rPr>
            </w:pPr>
            <w:r w:rsidRPr="00481F55">
              <w:rPr>
                <w:rFonts w:ascii="宋体" w:hAnsi="宋体" w:hint="eastAsia"/>
                <w:sz w:val="24"/>
                <w:u w:val="single"/>
              </w:rPr>
              <w:t>已落实</w:t>
            </w:r>
          </w:p>
        </w:tc>
      </w:tr>
      <w:tr w:rsidR="00CA5B0A" w:rsidRPr="00481F55" w14:paraId="713EA3BF" w14:textId="77777777">
        <w:trPr>
          <w:jc w:val="center"/>
        </w:trPr>
        <w:tc>
          <w:tcPr>
            <w:tcW w:w="1335" w:type="dxa"/>
            <w:vAlign w:val="center"/>
          </w:tcPr>
          <w:p w14:paraId="1587ADDD"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1.3.1</w:t>
            </w:r>
          </w:p>
        </w:tc>
        <w:tc>
          <w:tcPr>
            <w:tcW w:w="1644" w:type="dxa"/>
            <w:vAlign w:val="center"/>
          </w:tcPr>
          <w:p w14:paraId="1125B3D5" w14:textId="77777777" w:rsidR="00CA5B0A" w:rsidRPr="00481F55" w:rsidRDefault="00000000">
            <w:pPr>
              <w:snapToGrid w:val="0"/>
              <w:spacing w:line="400" w:lineRule="exact"/>
              <w:jc w:val="center"/>
              <w:rPr>
                <w:rFonts w:ascii="宋体" w:hAnsi="宋体" w:hint="eastAsia"/>
                <w:kern w:val="0"/>
                <w:sz w:val="24"/>
              </w:rPr>
            </w:pPr>
            <w:r w:rsidRPr="00481F55">
              <w:rPr>
                <w:rFonts w:ascii="宋体" w:hAnsi="宋体" w:hint="eastAsia"/>
                <w:kern w:val="0"/>
                <w:sz w:val="24"/>
              </w:rPr>
              <w:t>比选</w:t>
            </w:r>
            <w:r w:rsidRPr="00481F55">
              <w:rPr>
                <w:rFonts w:ascii="宋体" w:hAnsi="宋体"/>
                <w:kern w:val="0"/>
                <w:sz w:val="24"/>
              </w:rPr>
              <w:t>范围</w:t>
            </w:r>
          </w:p>
        </w:tc>
        <w:tc>
          <w:tcPr>
            <w:tcW w:w="6836" w:type="dxa"/>
            <w:vAlign w:val="center"/>
          </w:tcPr>
          <w:p w14:paraId="6E709CDC" w14:textId="77777777" w:rsidR="00CA5B0A" w:rsidRPr="00481F55" w:rsidRDefault="00000000">
            <w:pPr>
              <w:pStyle w:val="2"/>
              <w:spacing w:before="0" w:after="0" w:line="460" w:lineRule="exact"/>
              <w:ind w:firstLineChars="200" w:firstLine="480"/>
              <w:rPr>
                <w:rFonts w:ascii="宋体" w:hAnsi="宋体" w:hint="eastAsia"/>
                <w:b w:val="0"/>
                <w:bCs w:val="0"/>
                <w:kern w:val="0"/>
                <w:sz w:val="24"/>
                <w:szCs w:val="24"/>
              </w:rPr>
            </w:pPr>
            <w:bookmarkStart w:id="159" w:name="_Toc181627127"/>
            <w:bookmarkStart w:id="160" w:name="_Toc175920960"/>
            <w:bookmarkStart w:id="161" w:name="_Toc180743075"/>
            <w:bookmarkStart w:id="162" w:name="_Toc174459490"/>
            <w:bookmarkStart w:id="163" w:name="_Toc174636035"/>
            <w:bookmarkStart w:id="164" w:name="_Toc175920925"/>
            <w:bookmarkStart w:id="165" w:name="_Toc224590912"/>
            <w:r w:rsidRPr="00481F55">
              <w:rPr>
                <w:rFonts w:ascii="宋体" w:hAnsi="宋体" w:hint="eastAsia"/>
                <w:b w:val="0"/>
                <w:bCs w:val="0"/>
                <w:kern w:val="0"/>
                <w:sz w:val="24"/>
                <w:szCs w:val="24"/>
              </w:rPr>
              <w:t>详见第一章比选公告2.4款。</w:t>
            </w:r>
            <w:bookmarkEnd w:id="159"/>
            <w:bookmarkEnd w:id="160"/>
            <w:bookmarkEnd w:id="161"/>
            <w:bookmarkEnd w:id="162"/>
            <w:bookmarkEnd w:id="163"/>
            <w:bookmarkEnd w:id="164"/>
            <w:bookmarkEnd w:id="165"/>
          </w:p>
        </w:tc>
      </w:tr>
      <w:tr w:rsidR="00CA5B0A" w:rsidRPr="00481F55" w14:paraId="303C026D" w14:textId="77777777">
        <w:trPr>
          <w:jc w:val="center"/>
        </w:trPr>
        <w:tc>
          <w:tcPr>
            <w:tcW w:w="1335" w:type="dxa"/>
            <w:vAlign w:val="center"/>
          </w:tcPr>
          <w:p w14:paraId="0B1CD219"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1.3.2</w:t>
            </w:r>
          </w:p>
        </w:tc>
        <w:tc>
          <w:tcPr>
            <w:tcW w:w="1644" w:type="dxa"/>
            <w:vAlign w:val="center"/>
          </w:tcPr>
          <w:p w14:paraId="6BB4B85C" w14:textId="77777777" w:rsidR="00CA5B0A" w:rsidRPr="00481F55" w:rsidRDefault="00000000">
            <w:pPr>
              <w:snapToGrid w:val="0"/>
              <w:spacing w:line="400" w:lineRule="exact"/>
              <w:jc w:val="center"/>
              <w:rPr>
                <w:rFonts w:ascii="宋体" w:hAnsi="宋体" w:hint="eastAsia"/>
                <w:kern w:val="0"/>
                <w:sz w:val="24"/>
              </w:rPr>
            </w:pPr>
            <w:r w:rsidRPr="00481F55">
              <w:rPr>
                <w:rFonts w:ascii="宋体" w:hAnsi="宋体" w:hint="eastAsia"/>
                <w:kern w:val="0"/>
                <w:sz w:val="24"/>
              </w:rPr>
              <w:t>工期要求</w:t>
            </w:r>
          </w:p>
        </w:tc>
        <w:tc>
          <w:tcPr>
            <w:tcW w:w="6836" w:type="dxa"/>
            <w:vAlign w:val="center"/>
          </w:tcPr>
          <w:p w14:paraId="0F1192DE" w14:textId="77777777" w:rsidR="00CA5B0A" w:rsidRPr="00481F55" w:rsidRDefault="00000000">
            <w:pPr>
              <w:snapToGrid w:val="0"/>
              <w:spacing w:line="400" w:lineRule="exact"/>
              <w:ind w:firstLineChars="200" w:firstLine="480"/>
              <w:rPr>
                <w:rFonts w:ascii="宋体" w:hAnsi="宋体" w:hint="eastAsia"/>
                <w:kern w:val="0"/>
                <w:sz w:val="24"/>
              </w:rPr>
            </w:pPr>
            <w:r w:rsidRPr="00481F55">
              <w:rPr>
                <w:rFonts w:ascii="宋体" w:hAnsi="宋体" w:hint="eastAsia"/>
                <w:kern w:val="0"/>
                <w:sz w:val="24"/>
              </w:rPr>
              <w:t>详见第一章比选公告2.3款。</w:t>
            </w:r>
          </w:p>
        </w:tc>
      </w:tr>
      <w:tr w:rsidR="00CA5B0A" w:rsidRPr="00481F55" w14:paraId="14B0484D" w14:textId="77777777">
        <w:trPr>
          <w:jc w:val="center"/>
        </w:trPr>
        <w:tc>
          <w:tcPr>
            <w:tcW w:w="1335" w:type="dxa"/>
            <w:vAlign w:val="center"/>
          </w:tcPr>
          <w:p w14:paraId="0935D6C9"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kern w:val="0"/>
                <w:sz w:val="24"/>
              </w:rPr>
              <w:t>1.3.3</w:t>
            </w:r>
          </w:p>
        </w:tc>
        <w:tc>
          <w:tcPr>
            <w:tcW w:w="1644" w:type="dxa"/>
            <w:vAlign w:val="center"/>
          </w:tcPr>
          <w:p w14:paraId="717D7F8F" w14:textId="77777777" w:rsidR="00CA5B0A" w:rsidRPr="00481F55" w:rsidRDefault="00000000">
            <w:pPr>
              <w:snapToGrid w:val="0"/>
              <w:spacing w:line="400" w:lineRule="exact"/>
              <w:jc w:val="center"/>
              <w:rPr>
                <w:rFonts w:ascii="宋体" w:hAnsi="宋体" w:hint="eastAsia"/>
                <w:kern w:val="0"/>
                <w:sz w:val="24"/>
              </w:rPr>
            </w:pPr>
            <w:r w:rsidRPr="00481F55">
              <w:rPr>
                <w:rFonts w:ascii="宋体" w:hAnsi="宋体"/>
                <w:kern w:val="0"/>
                <w:sz w:val="24"/>
              </w:rPr>
              <w:t>质量要求</w:t>
            </w:r>
          </w:p>
        </w:tc>
        <w:tc>
          <w:tcPr>
            <w:tcW w:w="6836" w:type="dxa"/>
            <w:vAlign w:val="center"/>
          </w:tcPr>
          <w:p w14:paraId="76938708" w14:textId="77777777" w:rsidR="00CA5B0A" w:rsidRPr="00481F55" w:rsidRDefault="00000000">
            <w:pPr>
              <w:snapToGrid w:val="0"/>
              <w:spacing w:line="400" w:lineRule="exact"/>
              <w:ind w:firstLineChars="200" w:firstLine="480"/>
              <w:rPr>
                <w:rFonts w:ascii="宋体" w:hAnsi="宋体" w:hint="eastAsia"/>
                <w:kern w:val="0"/>
                <w:sz w:val="24"/>
              </w:rPr>
            </w:pPr>
            <w:r w:rsidRPr="00481F55">
              <w:rPr>
                <w:rFonts w:ascii="宋体" w:hAnsi="宋体" w:hint="eastAsia"/>
                <w:sz w:val="24"/>
              </w:rPr>
              <w:t>符合强制性质量标准，</w:t>
            </w:r>
            <w:r w:rsidRPr="00481F55">
              <w:rPr>
                <w:rFonts w:ascii="宋体" w:hAnsi="宋体" w:hint="eastAsia"/>
                <w:sz w:val="24"/>
                <w:u w:val="single"/>
              </w:rPr>
              <w:t>符合</w:t>
            </w:r>
            <w:r w:rsidRPr="00481F55">
              <w:rPr>
                <w:rFonts w:ascii="宋体" w:hAnsi="宋体"/>
                <w:sz w:val="24"/>
                <w:u w:val="single"/>
              </w:rPr>
              <w:t>国家和重庆市现行有关施工质量验收规范要求，</w:t>
            </w:r>
            <w:r w:rsidRPr="00481F55">
              <w:rPr>
                <w:rFonts w:ascii="宋体" w:hAnsi="宋体" w:hint="eastAsia"/>
                <w:sz w:val="24"/>
              </w:rPr>
              <w:t>并达到合格标准</w:t>
            </w:r>
            <w:r w:rsidRPr="00481F55">
              <w:rPr>
                <w:rFonts w:ascii="宋体" w:hAnsi="宋体"/>
                <w:sz w:val="24"/>
              </w:rPr>
              <w:t>。</w:t>
            </w:r>
          </w:p>
        </w:tc>
      </w:tr>
      <w:tr w:rsidR="00CA5B0A" w:rsidRPr="00481F55" w14:paraId="1E0C3070" w14:textId="77777777">
        <w:trPr>
          <w:trHeight w:val="90"/>
          <w:jc w:val="center"/>
        </w:trPr>
        <w:tc>
          <w:tcPr>
            <w:tcW w:w="1335" w:type="dxa"/>
            <w:vAlign w:val="center"/>
          </w:tcPr>
          <w:p w14:paraId="49D27854" w14:textId="77777777" w:rsidR="00CA5B0A" w:rsidRPr="00481F55" w:rsidRDefault="00CA5B0A">
            <w:pPr>
              <w:snapToGrid w:val="0"/>
              <w:spacing w:line="400" w:lineRule="exact"/>
              <w:jc w:val="center"/>
              <w:rPr>
                <w:rFonts w:ascii="宋体" w:hAnsi="宋体" w:cs="仿宋" w:hint="eastAsia"/>
                <w:kern w:val="0"/>
                <w:sz w:val="24"/>
              </w:rPr>
            </w:pPr>
          </w:p>
          <w:p w14:paraId="2A5F1DDC" w14:textId="77777777" w:rsidR="00CA5B0A" w:rsidRPr="00481F55" w:rsidRDefault="00CA5B0A">
            <w:pPr>
              <w:snapToGrid w:val="0"/>
              <w:spacing w:line="400" w:lineRule="exact"/>
              <w:jc w:val="center"/>
              <w:rPr>
                <w:rFonts w:ascii="宋体" w:hAnsi="宋体" w:cs="仿宋" w:hint="eastAsia"/>
                <w:kern w:val="0"/>
                <w:sz w:val="24"/>
              </w:rPr>
            </w:pPr>
          </w:p>
          <w:p w14:paraId="1E09579E" w14:textId="77777777" w:rsidR="00CA5B0A" w:rsidRPr="00481F55" w:rsidRDefault="00CA5B0A">
            <w:pPr>
              <w:snapToGrid w:val="0"/>
              <w:spacing w:line="400" w:lineRule="exact"/>
              <w:jc w:val="center"/>
              <w:rPr>
                <w:rFonts w:ascii="宋体" w:hAnsi="宋体" w:cs="仿宋" w:hint="eastAsia"/>
                <w:kern w:val="0"/>
                <w:sz w:val="24"/>
              </w:rPr>
            </w:pPr>
          </w:p>
          <w:p w14:paraId="677301F1" w14:textId="77777777" w:rsidR="00CA5B0A" w:rsidRPr="00481F55" w:rsidRDefault="00CA5B0A">
            <w:pPr>
              <w:snapToGrid w:val="0"/>
              <w:spacing w:line="400" w:lineRule="exact"/>
              <w:jc w:val="center"/>
              <w:rPr>
                <w:rFonts w:ascii="宋体" w:hAnsi="宋体" w:cs="仿宋" w:hint="eastAsia"/>
                <w:kern w:val="0"/>
                <w:sz w:val="24"/>
              </w:rPr>
            </w:pPr>
          </w:p>
          <w:p w14:paraId="421E6792" w14:textId="77777777" w:rsidR="00CA5B0A" w:rsidRPr="00481F55" w:rsidRDefault="00CA5B0A">
            <w:pPr>
              <w:snapToGrid w:val="0"/>
              <w:spacing w:line="400" w:lineRule="exact"/>
              <w:jc w:val="center"/>
              <w:rPr>
                <w:rFonts w:ascii="宋体" w:hAnsi="宋体" w:cs="仿宋" w:hint="eastAsia"/>
                <w:kern w:val="0"/>
                <w:sz w:val="24"/>
              </w:rPr>
            </w:pPr>
          </w:p>
          <w:p w14:paraId="237830E5" w14:textId="77777777" w:rsidR="00CA5B0A" w:rsidRPr="00481F55" w:rsidRDefault="00CA5B0A">
            <w:pPr>
              <w:snapToGrid w:val="0"/>
              <w:spacing w:line="400" w:lineRule="exact"/>
              <w:jc w:val="center"/>
              <w:rPr>
                <w:rFonts w:ascii="宋体" w:hAnsi="宋体" w:cs="仿宋" w:hint="eastAsia"/>
                <w:kern w:val="0"/>
                <w:sz w:val="24"/>
              </w:rPr>
            </w:pPr>
          </w:p>
          <w:p w14:paraId="54F88766" w14:textId="77777777" w:rsidR="00CA5B0A" w:rsidRPr="00481F55" w:rsidRDefault="00CA5B0A">
            <w:pPr>
              <w:snapToGrid w:val="0"/>
              <w:spacing w:line="400" w:lineRule="exact"/>
              <w:jc w:val="center"/>
              <w:rPr>
                <w:rFonts w:ascii="宋体" w:hAnsi="宋体" w:cs="仿宋" w:hint="eastAsia"/>
                <w:kern w:val="0"/>
                <w:sz w:val="24"/>
              </w:rPr>
            </w:pPr>
          </w:p>
          <w:p w14:paraId="5D6F3576" w14:textId="77777777" w:rsidR="00CA5B0A" w:rsidRPr="00481F55" w:rsidRDefault="00CA5B0A">
            <w:pPr>
              <w:snapToGrid w:val="0"/>
              <w:spacing w:line="400" w:lineRule="exact"/>
              <w:jc w:val="center"/>
              <w:rPr>
                <w:rFonts w:ascii="宋体" w:hAnsi="宋体" w:cs="仿宋" w:hint="eastAsia"/>
                <w:kern w:val="0"/>
                <w:sz w:val="24"/>
              </w:rPr>
            </w:pPr>
          </w:p>
          <w:p w14:paraId="0E62CECE" w14:textId="77777777" w:rsidR="00CA5B0A" w:rsidRPr="00481F55" w:rsidRDefault="00CA5B0A">
            <w:pPr>
              <w:snapToGrid w:val="0"/>
              <w:spacing w:line="400" w:lineRule="exact"/>
              <w:jc w:val="center"/>
              <w:rPr>
                <w:rFonts w:ascii="宋体" w:hAnsi="宋体" w:cs="仿宋" w:hint="eastAsia"/>
                <w:kern w:val="0"/>
                <w:sz w:val="24"/>
              </w:rPr>
            </w:pPr>
          </w:p>
          <w:p w14:paraId="7FA46DA1" w14:textId="77777777" w:rsidR="00CA5B0A" w:rsidRPr="00481F55" w:rsidRDefault="00CA5B0A">
            <w:pPr>
              <w:snapToGrid w:val="0"/>
              <w:spacing w:line="400" w:lineRule="exact"/>
              <w:jc w:val="center"/>
              <w:rPr>
                <w:rFonts w:ascii="宋体" w:hAnsi="宋体" w:cs="仿宋" w:hint="eastAsia"/>
                <w:kern w:val="0"/>
                <w:sz w:val="24"/>
              </w:rPr>
            </w:pPr>
          </w:p>
          <w:p w14:paraId="620EAD8D" w14:textId="77777777" w:rsidR="00CA5B0A" w:rsidRPr="00481F55" w:rsidRDefault="00CA5B0A">
            <w:pPr>
              <w:snapToGrid w:val="0"/>
              <w:spacing w:line="400" w:lineRule="exact"/>
              <w:jc w:val="center"/>
              <w:rPr>
                <w:rFonts w:ascii="宋体" w:hAnsi="宋体" w:cs="仿宋" w:hint="eastAsia"/>
                <w:kern w:val="0"/>
                <w:sz w:val="24"/>
              </w:rPr>
            </w:pPr>
          </w:p>
          <w:p w14:paraId="6824E1FF" w14:textId="77777777" w:rsidR="00CA5B0A" w:rsidRPr="00481F55" w:rsidRDefault="00CA5B0A">
            <w:pPr>
              <w:snapToGrid w:val="0"/>
              <w:spacing w:line="400" w:lineRule="exact"/>
              <w:jc w:val="center"/>
              <w:rPr>
                <w:rFonts w:ascii="宋体" w:hAnsi="宋体" w:cs="仿宋" w:hint="eastAsia"/>
                <w:kern w:val="0"/>
                <w:sz w:val="24"/>
              </w:rPr>
            </w:pPr>
          </w:p>
          <w:p w14:paraId="69FEE36D" w14:textId="77777777" w:rsidR="00CA5B0A" w:rsidRPr="00481F55" w:rsidRDefault="00CA5B0A">
            <w:pPr>
              <w:snapToGrid w:val="0"/>
              <w:spacing w:line="400" w:lineRule="exact"/>
              <w:jc w:val="center"/>
              <w:rPr>
                <w:rFonts w:ascii="宋体" w:hAnsi="宋体" w:cs="仿宋" w:hint="eastAsia"/>
                <w:kern w:val="0"/>
                <w:sz w:val="24"/>
              </w:rPr>
            </w:pPr>
          </w:p>
          <w:p w14:paraId="7267CD19" w14:textId="77777777" w:rsidR="00CA5B0A" w:rsidRPr="00481F55" w:rsidRDefault="00CA5B0A">
            <w:pPr>
              <w:snapToGrid w:val="0"/>
              <w:spacing w:line="400" w:lineRule="exact"/>
              <w:jc w:val="center"/>
              <w:rPr>
                <w:rFonts w:ascii="宋体" w:hAnsi="宋体" w:cs="仿宋" w:hint="eastAsia"/>
                <w:kern w:val="0"/>
                <w:sz w:val="24"/>
              </w:rPr>
            </w:pPr>
          </w:p>
          <w:p w14:paraId="133425A1" w14:textId="77777777" w:rsidR="00CA5B0A" w:rsidRPr="00481F55" w:rsidRDefault="00CA5B0A">
            <w:pPr>
              <w:snapToGrid w:val="0"/>
              <w:spacing w:line="400" w:lineRule="exact"/>
              <w:jc w:val="center"/>
              <w:rPr>
                <w:rFonts w:ascii="宋体" w:hAnsi="宋体" w:cs="仿宋" w:hint="eastAsia"/>
                <w:kern w:val="0"/>
                <w:sz w:val="24"/>
              </w:rPr>
            </w:pPr>
          </w:p>
          <w:p w14:paraId="52945A8B" w14:textId="77777777" w:rsidR="00CA5B0A" w:rsidRPr="00481F55" w:rsidRDefault="00CA5B0A">
            <w:pPr>
              <w:snapToGrid w:val="0"/>
              <w:spacing w:line="400" w:lineRule="exact"/>
              <w:jc w:val="center"/>
              <w:rPr>
                <w:rFonts w:ascii="宋体" w:hAnsi="宋体" w:cs="仿宋" w:hint="eastAsia"/>
                <w:kern w:val="0"/>
                <w:sz w:val="24"/>
              </w:rPr>
            </w:pPr>
          </w:p>
          <w:p w14:paraId="20626429" w14:textId="77777777" w:rsidR="00CA5B0A" w:rsidRPr="00481F55" w:rsidRDefault="00CA5B0A">
            <w:pPr>
              <w:snapToGrid w:val="0"/>
              <w:spacing w:line="400" w:lineRule="exact"/>
              <w:jc w:val="center"/>
              <w:rPr>
                <w:rFonts w:ascii="宋体" w:hAnsi="宋体" w:cs="仿宋" w:hint="eastAsia"/>
                <w:kern w:val="0"/>
                <w:sz w:val="24"/>
              </w:rPr>
            </w:pPr>
          </w:p>
          <w:p w14:paraId="79A92E51"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1.4.1</w:t>
            </w:r>
          </w:p>
          <w:p w14:paraId="6A62C6D2" w14:textId="77777777" w:rsidR="00CA5B0A" w:rsidRPr="00481F55" w:rsidRDefault="00CA5B0A">
            <w:pPr>
              <w:snapToGrid w:val="0"/>
              <w:spacing w:line="400" w:lineRule="exact"/>
              <w:jc w:val="center"/>
              <w:rPr>
                <w:rFonts w:ascii="宋体" w:hAnsi="宋体" w:cs="仿宋" w:hint="eastAsia"/>
                <w:kern w:val="0"/>
                <w:sz w:val="24"/>
              </w:rPr>
            </w:pPr>
          </w:p>
          <w:p w14:paraId="6A72479E" w14:textId="77777777" w:rsidR="00CA5B0A" w:rsidRPr="00481F55" w:rsidRDefault="00CA5B0A">
            <w:pPr>
              <w:snapToGrid w:val="0"/>
              <w:spacing w:line="400" w:lineRule="exact"/>
              <w:jc w:val="center"/>
              <w:rPr>
                <w:rFonts w:ascii="宋体" w:hAnsi="宋体" w:cs="仿宋" w:hint="eastAsia"/>
                <w:kern w:val="0"/>
                <w:sz w:val="24"/>
              </w:rPr>
            </w:pPr>
          </w:p>
          <w:p w14:paraId="3D3276BA" w14:textId="77777777" w:rsidR="00CA5B0A" w:rsidRPr="00481F55" w:rsidRDefault="00CA5B0A">
            <w:pPr>
              <w:snapToGrid w:val="0"/>
              <w:spacing w:line="400" w:lineRule="exact"/>
              <w:jc w:val="center"/>
              <w:rPr>
                <w:rFonts w:ascii="宋体" w:hAnsi="宋体" w:cs="仿宋" w:hint="eastAsia"/>
                <w:kern w:val="0"/>
                <w:sz w:val="24"/>
              </w:rPr>
            </w:pPr>
          </w:p>
          <w:p w14:paraId="5401A0D9" w14:textId="77777777" w:rsidR="00CA5B0A" w:rsidRPr="00481F55" w:rsidRDefault="00CA5B0A">
            <w:pPr>
              <w:snapToGrid w:val="0"/>
              <w:spacing w:line="400" w:lineRule="exact"/>
              <w:jc w:val="center"/>
              <w:rPr>
                <w:rFonts w:ascii="宋体" w:hAnsi="宋体" w:cs="仿宋" w:hint="eastAsia"/>
                <w:kern w:val="0"/>
                <w:sz w:val="24"/>
              </w:rPr>
            </w:pPr>
          </w:p>
          <w:p w14:paraId="5D849885" w14:textId="77777777" w:rsidR="00CA5B0A" w:rsidRPr="00481F55" w:rsidRDefault="00CA5B0A">
            <w:pPr>
              <w:snapToGrid w:val="0"/>
              <w:spacing w:line="400" w:lineRule="exact"/>
              <w:jc w:val="center"/>
              <w:rPr>
                <w:rFonts w:ascii="宋体" w:hAnsi="宋体" w:cs="仿宋" w:hint="eastAsia"/>
                <w:kern w:val="0"/>
                <w:sz w:val="24"/>
              </w:rPr>
            </w:pPr>
          </w:p>
          <w:p w14:paraId="42DC118A" w14:textId="77777777" w:rsidR="00CA5B0A" w:rsidRPr="00481F55" w:rsidRDefault="00CA5B0A">
            <w:pPr>
              <w:snapToGrid w:val="0"/>
              <w:spacing w:line="400" w:lineRule="exact"/>
              <w:jc w:val="center"/>
              <w:rPr>
                <w:rFonts w:ascii="宋体" w:hAnsi="宋体" w:cs="仿宋" w:hint="eastAsia"/>
                <w:kern w:val="0"/>
                <w:sz w:val="24"/>
              </w:rPr>
            </w:pPr>
          </w:p>
          <w:p w14:paraId="0F99B234" w14:textId="77777777" w:rsidR="00CA5B0A" w:rsidRPr="00481F55" w:rsidRDefault="00CA5B0A">
            <w:pPr>
              <w:snapToGrid w:val="0"/>
              <w:spacing w:line="400" w:lineRule="exact"/>
              <w:jc w:val="center"/>
              <w:rPr>
                <w:rFonts w:ascii="宋体" w:hAnsi="宋体" w:cs="仿宋" w:hint="eastAsia"/>
                <w:kern w:val="0"/>
                <w:sz w:val="24"/>
              </w:rPr>
            </w:pPr>
          </w:p>
          <w:p w14:paraId="16562AEB" w14:textId="77777777" w:rsidR="00CA5B0A" w:rsidRPr="00481F55" w:rsidRDefault="00CA5B0A">
            <w:pPr>
              <w:snapToGrid w:val="0"/>
              <w:spacing w:line="400" w:lineRule="exact"/>
              <w:jc w:val="center"/>
              <w:rPr>
                <w:rFonts w:ascii="宋体" w:hAnsi="宋体" w:cs="仿宋" w:hint="eastAsia"/>
                <w:kern w:val="0"/>
                <w:sz w:val="24"/>
              </w:rPr>
            </w:pPr>
          </w:p>
          <w:p w14:paraId="02B92B6D" w14:textId="77777777" w:rsidR="00CA5B0A" w:rsidRPr="00481F55" w:rsidRDefault="00CA5B0A">
            <w:pPr>
              <w:snapToGrid w:val="0"/>
              <w:spacing w:line="400" w:lineRule="exact"/>
              <w:rPr>
                <w:rFonts w:ascii="宋体" w:hAnsi="宋体" w:cs="仿宋" w:hint="eastAsia"/>
                <w:kern w:val="0"/>
                <w:sz w:val="24"/>
              </w:rPr>
            </w:pPr>
          </w:p>
        </w:tc>
        <w:tc>
          <w:tcPr>
            <w:tcW w:w="1644" w:type="dxa"/>
            <w:vAlign w:val="center"/>
          </w:tcPr>
          <w:p w14:paraId="14C3B4F7" w14:textId="77777777" w:rsidR="00CA5B0A" w:rsidRPr="00481F55" w:rsidRDefault="00CA5B0A">
            <w:pPr>
              <w:snapToGrid w:val="0"/>
              <w:spacing w:line="400" w:lineRule="exact"/>
              <w:jc w:val="center"/>
              <w:rPr>
                <w:rFonts w:ascii="宋体" w:hAnsi="宋体" w:cs="仿宋" w:hint="eastAsia"/>
                <w:kern w:val="0"/>
                <w:sz w:val="24"/>
              </w:rPr>
            </w:pPr>
          </w:p>
          <w:p w14:paraId="33021C55" w14:textId="77777777" w:rsidR="00CA5B0A" w:rsidRPr="00481F55" w:rsidRDefault="00CA5B0A">
            <w:pPr>
              <w:snapToGrid w:val="0"/>
              <w:spacing w:line="400" w:lineRule="exact"/>
              <w:jc w:val="center"/>
              <w:rPr>
                <w:rFonts w:ascii="宋体" w:hAnsi="宋体" w:cs="仿宋" w:hint="eastAsia"/>
                <w:kern w:val="0"/>
                <w:sz w:val="24"/>
              </w:rPr>
            </w:pPr>
          </w:p>
          <w:p w14:paraId="7305C6FC" w14:textId="77777777" w:rsidR="00CA5B0A" w:rsidRPr="00481F55" w:rsidRDefault="00CA5B0A">
            <w:pPr>
              <w:snapToGrid w:val="0"/>
              <w:spacing w:line="400" w:lineRule="exact"/>
              <w:jc w:val="center"/>
              <w:rPr>
                <w:rFonts w:ascii="宋体" w:hAnsi="宋体" w:cs="仿宋" w:hint="eastAsia"/>
                <w:kern w:val="0"/>
                <w:sz w:val="24"/>
              </w:rPr>
            </w:pPr>
          </w:p>
          <w:p w14:paraId="3FAFB725" w14:textId="77777777" w:rsidR="00CA5B0A" w:rsidRPr="00481F55" w:rsidRDefault="00CA5B0A">
            <w:pPr>
              <w:snapToGrid w:val="0"/>
              <w:spacing w:line="400" w:lineRule="exact"/>
              <w:jc w:val="center"/>
              <w:rPr>
                <w:rFonts w:ascii="宋体" w:hAnsi="宋体" w:cs="仿宋" w:hint="eastAsia"/>
                <w:kern w:val="0"/>
                <w:sz w:val="24"/>
              </w:rPr>
            </w:pPr>
          </w:p>
          <w:p w14:paraId="5311DB2F" w14:textId="77777777" w:rsidR="00CA5B0A" w:rsidRPr="00481F55" w:rsidRDefault="00CA5B0A">
            <w:pPr>
              <w:snapToGrid w:val="0"/>
              <w:spacing w:line="400" w:lineRule="exact"/>
              <w:jc w:val="center"/>
              <w:rPr>
                <w:rFonts w:ascii="宋体" w:hAnsi="宋体" w:cs="仿宋" w:hint="eastAsia"/>
                <w:kern w:val="0"/>
                <w:sz w:val="24"/>
              </w:rPr>
            </w:pPr>
          </w:p>
          <w:p w14:paraId="6F12849F" w14:textId="77777777" w:rsidR="00CA5B0A" w:rsidRPr="00481F55" w:rsidRDefault="00CA5B0A">
            <w:pPr>
              <w:snapToGrid w:val="0"/>
              <w:spacing w:line="400" w:lineRule="exact"/>
              <w:jc w:val="center"/>
              <w:rPr>
                <w:rFonts w:ascii="宋体" w:hAnsi="宋体" w:cs="仿宋" w:hint="eastAsia"/>
                <w:kern w:val="0"/>
                <w:sz w:val="24"/>
              </w:rPr>
            </w:pPr>
          </w:p>
          <w:p w14:paraId="3476ACD7" w14:textId="77777777" w:rsidR="00CA5B0A" w:rsidRPr="00481F55" w:rsidRDefault="00CA5B0A">
            <w:pPr>
              <w:snapToGrid w:val="0"/>
              <w:spacing w:line="400" w:lineRule="exact"/>
              <w:jc w:val="center"/>
              <w:rPr>
                <w:rFonts w:ascii="宋体" w:hAnsi="宋体" w:cs="仿宋" w:hint="eastAsia"/>
                <w:kern w:val="0"/>
                <w:sz w:val="24"/>
              </w:rPr>
            </w:pPr>
          </w:p>
          <w:p w14:paraId="47D18F4B" w14:textId="77777777" w:rsidR="00CA5B0A" w:rsidRPr="00481F55" w:rsidRDefault="00CA5B0A">
            <w:pPr>
              <w:snapToGrid w:val="0"/>
              <w:spacing w:line="400" w:lineRule="exact"/>
              <w:jc w:val="center"/>
              <w:rPr>
                <w:rFonts w:ascii="宋体" w:hAnsi="宋体" w:cs="仿宋" w:hint="eastAsia"/>
                <w:kern w:val="0"/>
                <w:sz w:val="24"/>
              </w:rPr>
            </w:pPr>
          </w:p>
          <w:p w14:paraId="4D730C42" w14:textId="77777777" w:rsidR="00CA5B0A" w:rsidRPr="00481F55" w:rsidRDefault="00CA5B0A">
            <w:pPr>
              <w:snapToGrid w:val="0"/>
              <w:spacing w:line="400" w:lineRule="exact"/>
              <w:jc w:val="center"/>
              <w:rPr>
                <w:rFonts w:ascii="宋体" w:hAnsi="宋体" w:cs="仿宋" w:hint="eastAsia"/>
                <w:kern w:val="0"/>
                <w:sz w:val="24"/>
              </w:rPr>
            </w:pPr>
          </w:p>
          <w:p w14:paraId="51AA1BEA" w14:textId="77777777" w:rsidR="00CA5B0A" w:rsidRPr="00481F55" w:rsidRDefault="00CA5B0A">
            <w:pPr>
              <w:snapToGrid w:val="0"/>
              <w:spacing w:line="400" w:lineRule="exact"/>
              <w:jc w:val="center"/>
              <w:rPr>
                <w:rFonts w:ascii="宋体" w:hAnsi="宋体" w:cs="仿宋" w:hint="eastAsia"/>
                <w:kern w:val="0"/>
                <w:sz w:val="24"/>
              </w:rPr>
            </w:pPr>
          </w:p>
          <w:p w14:paraId="05FDB4FB" w14:textId="77777777" w:rsidR="00CA5B0A" w:rsidRPr="00481F55" w:rsidRDefault="00CA5B0A">
            <w:pPr>
              <w:snapToGrid w:val="0"/>
              <w:spacing w:line="400" w:lineRule="exact"/>
              <w:jc w:val="center"/>
              <w:rPr>
                <w:rFonts w:ascii="宋体" w:hAnsi="宋体" w:cs="仿宋" w:hint="eastAsia"/>
                <w:kern w:val="0"/>
                <w:sz w:val="24"/>
              </w:rPr>
            </w:pPr>
          </w:p>
          <w:p w14:paraId="7114B3E8" w14:textId="77777777" w:rsidR="00CA5B0A" w:rsidRPr="00481F55" w:rsidRDefault="00CA5B0A">
            <w:pPr>
              <w:snapToGrid w:val="0"/>
              <w:spacing w:line="400" w:lineRule="exact"/>
              <w:jc w:val="center"/>
              <w:rPr>
                <w:rFonts w:ascii="宋体" w:hAnsi="宋体" w:cs="仿宋" w:hint="eastAsia"/>
                <w:kern w:val="0"/>
                <w:sz w:val="24"/>
              </w:rPr>
            </w:pPr>
          </w:p>
          <w:p w14:paraId="4246CA5C" w14:textId="77777777" w:rsidR="00CA5B0A" w:rsidRPr="00481F55" w:rsidRDefault="00CA5B0A">
            <w:pPr>
              <w:snapToGrid w:val="0"/>
              <w:spacing w:line="400" w:lineRule="exact"/>
              <w:jc w:val="center"/>
              <w:rPr>
                <w:rFonts w:ascii="宋体" w:hAnsi="宋体" w:cs="仿宋" w:hint="eastAsia"/>
                <w:kern w:val="0"/>
                <w:sz w:val="24"/>
              </w:rPr>
            </w:pPr>
          </w:p>
          <w:p w14:paraId="30CE07A9" w14:textId="77777777" w:rsidR="00CA5B0A" w:rsidRPr="00481F55" w:rsidRDefault="00CA5B0A">
            <w:pPr>
              <w:snapToGrid w:val="0"/>
              <w:spacing w:line="400" w:lineRule="exact"/>
              <w:jc w:val="center"/>
              <w:rPr>
                <w:rFonts w:ascii="宋体" w:hAnsi="宋体" w:cs="仿宋" w:hint="eastAsia"/>
                <w:kern w:val="0"/>
                <w:sz w:val="24"/>
              </w:rPr>
            </w:pPr>
          </w:p>
          <w:p w14:paraId="6B08A8DF" w14:textId="77777777" w:rsidR="00CA5B0A" w:rsidRPr="00481F55" w:rsidRDefault="00CA5B0A">
            <w:pPr>
              <w:snapToGrid w:val="0"/>
              <w:spacing w:line="400" w:lineRule="exact"/>
              <w:jc w:val="center"/>
              <w:rPr>
                <w:rFonts w:ascii="宋体" w:hAnsi="宋体" w:cs="仿宋" w:hint="eastAsia"/>
                <w:kern w:val="0"/>
                <w:sz w:val="24"/>
              </w:rPr>
            </w:pPr>
          </w:p>
          <w:p w14:paraId="464361FB" w14:textId="77777777" w:rsidR="00CA5B0A" w:rsidRPr="00481F55" w:rsidRDefault="00CA5B0A">
            <w:pPr>
              <w:snapToGrid w:val="0"/>
              <w:spacing w:line="400" w:lineRule="exact"/>
              <w:jc w:val="center"/>
              <w:rPr>
                <w:rFonts w:ascii="宋体" w:hAnsi="宋体" w:cs="仿宋" w:hint="eastAsia"/>
                <w:kern w:val="0"/>
                <w:sz w:val="24"/>
              </w:rPr>
            </w:pPr>
          </w:p>
          <w:p w14:paraId="2212B479" w14:textId="77777777" w:rsidR="00CA5B0A" w:rsidRPr="00481F55" w:rsidRDefault="00CA5B0A">
            <w:pPr>
              <w:snapToGrid w:val="0"/>
              <w:spacing w:line="400" w:lineRule="exact"/>
              <w:jc w:val="center"/>
              <w:rPr>
                <w:rFonts w:ascii="宋体" w:hAnsi="宋体" w:cs="仿宋" w:hint="eastAsia"/>
                <w:kern w:val="0"/>
                <w:sz w:val="24"/>
              </w:rPr>
            </w:pPr>
          </w:p>
          <w:p w14:paraId="42A25B13"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竞选人资质条件、能力和信誉</w:t>
            </w:r>
          </w:p>
          <w:p w14:paraId="698CCEED" w14:textId="77777777" w:rsidR="00CA5B0A" w:rsidRPr="00481F55" w:rsidRDefault="00CA5B0A">
            <w:pPr>
              <w:snapToGrid w:val="0"/>
              <w:spacing w:line="400" w:lineRule="exact"/>
              <w:jc w:val="center"/>
              <w:rPr>
                <w:rFonts w:ascii="宋体" w:hAnsi="宋体" w:cs="仿宋" w:hint="eastAsia"/>
                <w:kern w:val="0"/>
                <w:sz w:val="24"/>
              </w:rPr>
            </w:pPr>
          </w:p>
          <w:p w14:paraId="59EB50EF" w14:textId="77777777" w:rsidR="00CA5B0A" w:rsidRPr="00481F55" w:rsidRDefault="00CA5B0A">
            <w:pPr>
              <w:snapToGrid w:val="0"/>
              <w:spacing w:line="400" w:lineRule="exact"/>
              <w:jc w:val="center"/>
              <w:rPr>
                <w:rFonts w:ascii="宋体" w:hAnsi="宋体" w:cs="仿宋" w:hint="eastAsia"/>
                <w:kern w:val="0"/>
                <w:sz w:val="24"/>
              </w:rPr>
            </w:pPr>
          </w:p>
          <w:p w14:paraId="338CBDD0" w14:textId="77777777" w:rsidR="00CA5B0A" w:rsidRPr="00481F55" w:rsidRDefault="00CA5B0A">
            <w:pPr>
              <w:snapToGrid w:val="0"/>
              <w:spacing w:line="400" w:lineRule="exact"/>
              <w:jc w:val="center"/>
              <w:rPr>
                <w:rFonts w:ascii="宋体" w:hAnsi="宋体" w:cs="仿宋" w:hint="eastAsia"/>
                <w:kern w:val="0"/>
                <w:sz w:val="24"/>
              </w:rPr>
            </w:pPr>
          </w:p>
          <w:p w14:paraId="395A9800" w14:textId="77777777" w:rsidR="00CA5B0A" w:rsidRPr="00481F55" w:rsidRDefault="00CA5B0A">
            <w:pPr>
              <w:snapToGrid w:val="0"/>
              <w:spacing w:line="400" w:lineRule="exact"/>
              <w:jc w:val="center"/>
              <w:rPr>
                <w:rFonts w:ascii="宋体" w:hAnsi="宋体" w:cs="仿宋" w:hint="eastAsia"/>
                <w:kern w:val="0"/>
                <w:sz w:val="24"/>
              </w:rPr>
            </w:pPr>
          </w:p>
          <w:p w14:paraId="6385FDC2" w14:textId="77777777" w:rsidR="00CA5B0A" w:rsidRPr="00481F55" w:rsidRDefault="00CA5B0A">
            <w:pPr>
              <w:snapToGrid w:val="0"/>
              <w:spacing w:line="400" w:lineRule="exact"/>
              <w:jc w:val="center"/>
              <w:rPr>
                <w:rFonts w:ascii="宋体" w:hAnsi="宋体" w:cs="仿宋" w:hint="eastAsia"/>
                <w:kern w:val="0"/>
                <w:sz w:val="24"/>
              </w:rPr>
            </w:pPr>
          </w:p>
          <w:p w14:paraId="2664D970" w14:textId="77777777" w:rsidR="00CA5B0A" w:rsidRPr="00481F55" w:rsidRDefault="00CA5B0A">
            <w:pPr>
              <w:snapToGrid w:val="0"/>
              <w:spacing w:line="400" w:lineRule="exact"/>
              <w:rPr>
                <w:rFonts w:ascii="宋体" w:hAnsi="宋体" w:cs="仿宋" w:hint="eastAsia"/>
                <w:kern w:val="0"/>
                <w:sz w:val="24"/>
              </w:rPr>
            </w:pPr>
          </w:p>
          <w:p w14:paraId="05F66EFD" w14:textId="77777777" w:rsidR="00CA5B0A" w:rsidRPr="00481F55" w:rsidRDefault="00CA5B0A">
            <w:pPr>
              <w:snapToGrid w:val="0"/>
              <w:spacing w:line="400" w:lineRule="exact"/>
              <w:rPr>
                <w:rFonts w:ascii="宋体" w:hAnsi="宋体" w:cs="仿宋" w:hint="eastAsia"/>
                <w:kern w:val="0"/>
                <w:sz w:val="24"/>
              </w:rPr>
            </w:pPr>
          </w:p>
        </w:tc>
        <w:tc>
          <w:tcPr>
            <w:tcW w:w="6836" w:type="dxa"/>
            <w:vAlign w:val="center"/>
          </w:tcPr>
          <w:p w14:paraId="5A0C9675" w14:textId="77777777" w:rsidR="00CA5B0A" w:rsidRPr="00481F55" w:rsidRDefault="00000000">
            <w:pPr>
              <w:autoSpaceDE w:val="0"/>
              <w:autoSpaceDN w:val="0"/>
              <w:adjustRightInd w:val="0"/>
              <w:snapToGrid w:val="0"/>
              <w:spacing w:line="400" w:lineRule="exact"/>
              <w:ind w:firstLineChars="200" w:firstLine="480"/>
              <w:rPr>
                <w:sz w:val="24"/>
              </w:rPr>
            </w:pPr>
            <w:bookmarkStart w:id="166" w:name="OLE_LINK1"/>
            <w:r w:rsidRPr="00481F55">
              <w:rPr>
                <w:sz w:val="24"/>
              </w:rPr>
              <w:t>本</w:t>
            </w:r>
            <w:r w:rsidRPr="00481F55">
              <w:rPr>
                <w:rFonts w:hint="eastAsia"/>
                <w:sz w:val="24"/>
              </w:rPr>
              <w:t>项目比选</w:t>
            </w:r>
            <w:r w:rsidRPr="00481F55">
              <w:rPr>
                <w:sz w:val="24"/>
              </w:rPr>
              <w:t>实行资格后审，</w:t>
            </w:r>
            <w:r w:rsidRPr="00481F55">
              <w:rPr>
                <w:rFonts w:hint="eastAsia"/>
                <w:sz w:val="24"/>
              </w:rPr>
              <w:t>竞选人</w:t>
            </w:r>
            <w:r w:rsidRPr="00481F55">
              <w:rPr>
                <w:sz w:val="24"/>
              </w:rPr>
              <w:t>应</w:t>
            </w:r>
            <w:bookmarkStart w:id="167" w:name="一是"/>
            <w:bookmarkEnd w:id="167"/>
            <w:r w:rsidRPr="00481F55">
              <w:rPr>
                <w:sz w:val="24"/>
              </w:rPr>
              <w:t>具备以下资格条件：</w:t>
            </w:r>
          </w:p>
          <w:bookmarkEnd w:id="166"/>
          <w:p w14:paraId="2FF4E956" w14:textId="77777777" w:rsidR="00CA5B0A" w:rsidRPr="00481F55" w:rsidRDefault="00000000">
            <w:pPr>
              <w:autoSpaceDE w:val="0"/>
              <w:autoSpaceDN w:val="0"/>
              <w:adjustRightInd w:val="0"/>
              <w:snapToGrid w:val="0"/>
              <w:spacing w:line="400" w:lineRule="exact"/>
              <w:ind w:firstLineChars="200" w:firstLine="480"/>
              <w:rPr>
                <w:sz w:val="24"/>
              </w:rPr>
            </w:pPr>
            <w:r w:rsidRPr="00481F55">
              <w:rPr>
                <w:rFonts w:hint="eastAsia"/>
                <w:sz w:val="24"/>
              </w:rPr>
              <w:t>1</w:t>
            </w:r>
            <w:r w:rsidRPr="00481F55">
              <w:rPr>
                <w:rFonts w:hint="eastAsia"/>
                <w:sz w:val="24"/>
              </w:rPr>
              <w:t>、资质条件、营业执照及安全生产条件</w:t>
            </w:r>
          </w:p>
          <w:p w14:paraId="61A8521F" w14:textId="77777777" w:rsidR="00CA5B0A" w:rsidRPr="00481F55" w:rsidRDefault="00000000">
            <w:pPr>
              <w:autoSpaceDE w:val="0"/>
              <w:autoSpaceDN w:val="0"/>
              <w:adjustRightInd w:val="0"/>
              <w:snapToGrid w:val="0"/>
              <w:spacing w:line="400" w:lineRule="exact"/>
              <w:ind w:firstLineChars="200" w:firstLine="480"/>
              <w:rPr>
                <w:sz w:val="24"/>
              </w:rPr>
            </w:pPr>
            <w:r w:rsidRPr="00481F55">
              <w:rPr>
                <w:rFonts w:hint="eastAsia"/>
                <w:sz w:val="24"/>
              </w:rPr>
              <w:t>（</w:t>
            </w:r>
            <w:r w:rsidRPr="00481F55">
              <w:rPr>
                <w:rFonts w:hint="eastAsia"/>
                <w:sz w:val="24"/>
              </w:rPr>
              <w:t>1</w:t>
            </w:r>
            <w:r w:rsidRPr="00481F55">
              <w:rPr>
                <w:rFonts w:hint="eastAsia"/>
                <w:sz w:val="24"/>
              </w:rPr>
              <w:t>）须具备建设行政主管部门颁发的有效的</w:t>
            </w:r>
            <w:r w:rsidRPr="00481F55">
              <w:rPr>
                <w:rFonts w:hint="eastAsia"/>
                <w:sz w:val="24"/>
                <w:u w:val="single"/>
              </w:rPr>
              <w:t>建筑工程或市政工程总承包叁级及以上资质</w:t>
            </w:r>
            <w:r w:rsidRPr="00481F55">
              <w:rPr>
                <w:rFonts w:hint="eastAsia"/>
                <w:sz w:val="24"/>
              </w:rPr>
              <w:t>。（提供有效的资质证书复印件。）</w:t>
            </w:r>
          </w:p>
          <w:p w14:paraId="11634CDA" w14:textId="77777777" w:rsidR="00CA5B0A" w:rsidRPr="00481F55" w:rsidRDefault="00000000">
            <w:pPr>
              <w:autoSpaceDE w:val="0"/>
              <w:autoSpaceDN w:val="0"/>
              <w:adjustRightInd w:val="0"/>
              <w:snapToGrid w:val="0"/>
              <w:spacing w:line="400" w:lineRule="exact"/>
              <w:ind w:firstLineChars="200" w:firstLine="480"/>
              <w:rPr>
                <w:sz w:val="24"/>
              </w:rPr>
            </w:pPr>
            <w:r w:rsidRPr="00481F55">
              <w:rPr>
                <w:rFonts w:hint="eastAsia"/>
                <w:sz w:val="24"/>
              </w:rPr>
              <w:t>（</w:t>
            </w:r>
            <w:r w:rsidRPr="00481F55">
              <w:rPr>
                <w:rFonts w:hint="eastAsia"/>
                <w:sz w:val="24"/>
              </w:rPr>
              <w:t>2</w:t>
            </w:r>
            <w:r w:rsidRPr="00481F55">
              <w:rPr>
                <w:rFonts w:hint="eastAsia"/>
                <w:sz w:val="24"/>
              </w:rPr>
              <w:t>）具备有效的营业执照；（提供有效的营业执照复印件。）</w:t>
            </w:r>
          </w:p>
          <w:p w14:paraId="2987F5A7" w14:textId="77777777" w:rsidR="00CA5B0A" w:rsidRPr="00481F55" w:rsidRDefault="00000000">
            <w:pPr>
              <w:autoSpaceDE w:val="0"/>
              <w:autoSpaceDN w:val="0"/>
              <w:adjustRightInd w:val="0"/>
              <w:snapToGrid w:val="0"/>
              <w:spacing w:line="400" w:lineRule="exact"/>
              <w:ind w:firstLineChars="200" w:firstLine="480"/>
              <w:rPr>
                <w:sz w:val="24"/>
              </w:rPr>
            </w:pPr>
            <w:r w:rsidRPr="00481F55">
              <w:rPr>
                <w:rFonts w:hint="eastAsia"/>
                <w:sz w:val="24"/>
              </w:rPr>
              <w:t>（</w:t>
            </w:r>
            <w:r w:rsidRPr="00481F55">
              <w:rPr>
                <w:rFonts w:hint="eastAsia"/>
                <w:sz w:val="24"/>
              </w:rPr>
              <w:t>3</w:t>
            </w:r>
            <w:r w:rsidRPr="00481F55">
              <w:rPr>
                <w:rFonts w:hint="eastAsia"/>
                <w:sz w:val="24"/>
              </w:rPr>
              <w:t>）具备建设行政主管部门颁发的有效的安全生产许可证。（提供有效的安全生产许可证复印件。）</w:t>
            </w:r>
          </w:p>
          <w:p w14:paraId="5FE7D2D2" w14:textId="77777777" w:rsidR="00CA5B0A" w:rsidRPr="00481F55" w:rsidRDefault="00000000">
            <w:pPr>
              <w:autoSpaceDE w:val="0"/>
              <w:autoSpaceDN w:val="0"/>
              <w:adjustRightInd w:val="0"/>
              <w:snapToGrid w:val="0"/>
              <w:spacing w:line="400" w:lineRule="exact"/>
              <w:ind w:firstLineChars="200" w:firstLine="480"/>
              <w:rPr>
                <w:rFonts w:ascii="宋体" w:hAnsi="宋体" w:cs="仿宋" w:hint="eastAsia"/>
                <w:sz w:val="24"/>
              </w:rPr>
            </w:pPr>
            <w:r w:rsidRPr="00481F55">
              <w:rPr>
                <w:rFonts w:ascii="宋体" w:hAnsi="宋体" w:cs="仿宋" w:hint="eastAsia"/>
                <w:sz w:val="24"/>
              </w:rPr>
              <w:t>2、竞选截止日竞选资格情况</w:t>
            </w:r>
          </w:p>
          <w:p w14:paraId="5B8FA33F" w14:textId="77777777" w:rsidR="00CA5B0A" w:rsidRPr="00481F55" w:rsidRDefault="00000000">
            <w:pPr>
              <w:snapToGrid w:val="0"/>
              <w:spacing w:line="400" w:lineRule="exact"/>
              <w:ind w:firstLineChars="200" w:firstLine="480"/>
              <w:rPr>
                <w:rFonts w:ascii="宋体" w:hAnsi="宋体" w:cs="仿宋" w:hint="eastAsia"/>
                <w:sz w:val="24"/>
              </w:rPr>
            </w:pPr>
            <w:bookmarkStart w:id="168" w:name="OLE_LINK4"/>
            <w:r w:rsidRPr="00481F55">
              <w:rPr>
                <w:rFonts w:ascii="宋体" w:hAnsi="宋体" w:cs="仿宋" w:hint="eastAsia"/>
                <w:sz w:val="24"/>
              </w:rPr>
              <w:t>竞选人自行承诺</w:t>
            </w:r>
            <w:bookmarkEnd w:id="168"/>
            <w:r w:rsidRPr="00481F55">
              <w:rPr>
                <w:rFonts w:ascii="宋体" w:hAnsi="宋体" w:cs="仿宋" w:hint="eastAsia"/>
                <w:sz w:val="24"/>
              </w:rPr>
              <w:t>（格式见第六章竞选文件格式）不得存在下列情形之一：</w:t>
            </w:r>
          </w:p>
          <w:p w14:paraId="30768360" w14:textId="77777777" w:rsidR="00CA5B0A" w:rsidRPr="00481F55" w:rsidRDefault="00000000">
            <w:pPr>
              <w:snapToGrid w:val="0"/>
              <w:spacing w:line="400" w:lineRule="exact"/>
              <w:ind w:firstLineChars="200" w:firstLine="480"/>
              <w:rPr>
                <w:rFonts w:ascii="宋体" w:hAnsi="宋体" w:cs="仿宋" w:hint="eastAsia"/>
                <w:sz w:val="24"/>
              </w:rPr>
            </w:pPr>
            <w:r w:rsidRPr="00481F55">
              <w:rPr>
                <w:rFonts w:ascii="宋体" w:hAnsi="宋体" w:cs="仿宋" w:hint="eastAsia"/>
                <w:sz w:val="24"/>
              </w:rPr>
              <w:t>（1）被人民法院列入失信被执行人名单且在被执行期内；</w:t>
            </w:r>
          </w:p>
          <w:p w14:paraId="4D9ACB65" w14:textId="77777777" w:rsidR="00CA5B0A" w:rsidRPr="00481F55" w:rsidRDefault="00000000">
            <w:pPr>
              <w:snapToGrid w:val="0"/>
              <w:spacing w:line="400" w:lineRule="exact"/>
              <w:ind w:firstLineChars="200" w:firstLine="480"/>
              <w:rPr>
                <w:rFonts w:ascii="宋体" w:hAnsi="宋体" w:cs="仿宋" w:hint="eastAsia"/>
                <w:sz w:val="24"/>
              </w:rPr>
            </w:pPr>
            <w:r w:rsidRPr="00481F55">
              <w:rPr>
                <w:rFonts w:ascii="宋体" w:hAnsi="宋体" w:cs="仿宋" w:hint="eastAsia"/>
                <w:sz w:val="24"/>
              </w:rPr>
              <w:t>（2）被国家、重庆市（含市或任意区县）有关行政部门处以暂停投标资格行政处罚，且在处罚期限内；</w:t>
            </w:r>
          </w:p>
          <w:p w14:paraId="4679D382" w14:textId="77777777" w:rsidR="00CA5B0A" w:rsidRPr="00481F55" w:rsidRDefault="00000000">
            <w:pPr>
              <w:snapToGrid w:val="0"/>
              <w:spacing w:line="400" w:lineRule="exact"/>
              <w:ind w:firstLineChars="200" w:firstLine="480"/>
              <w:rPr>
                <w:rFonts w:ascii="宋体" w:hAnsi="宋体" w:cs="仿宋" w:hint="eastAsia"/>
                <w:sz w:val="24"/>
              </w:rPr>
            </w:pPr>
            <w:r w:rsidRPr="00481F55">
              <w:rPr>
                <w:rFonts w:ascii="宋体" w:hAnsi="宋体" w:cs="仿宋" w:hint="eastAsia"/>
                <w:sz w:val="24"/>
              </w:rPr>
              <w:t>（3）被重庆市市级有关行业主管部门暂停在渝承揽新业务且在暂停期内。</w:t>
            </w:r>
          </w:p>
          <w:p w14:paraId="4AB3F8B2" w14:textId="77777777" w:rsidR="00CA5B0A" w:rsidRPr="00481F55" w:rsidRDefault="00000000">
            <w:pPr>
              <w:autoSpaceDE w:val="0"/>
              <w:autoSpaceDN w:val="0"/>
              <w:adjustRightInd w:val="0"/>
              <w:snapToGrid w:val="0"/>
              <w:spacing w:line="400" w:lineRule="exact"/>
              <w:ind w:firstLineChars="198" w:firstLine="475"/>
              <w:rPr>
                <w:rFonts w:ascii="宋体" w:hAnsi="宋体" w:cs="仿宋" w:hint="eastAsia"/>
                <w:bCs/>
                <w:sz w:val="24"/>
              </w:rPr>
            </w:pPr>
            <w:r w:rsidRPr="00481F55">
              <w:rPr>
                <w:rFonts w:ascii="宋体" w:hAnsi="宋体" w:cs="仿宋" w:hint="eastAsia"/>
                <w:sz w:val="24"/>
              </w:rPr>
              <w:t>提供承诺（格式见第六章竞选文件格式）。</w:t>
            </w:r>
          </w:p>
          <w:p w14:paraId="75588FAA" w14:textId="77777777" w:rsidR="00CA5B0A" w:rsidRPr="00481F55" w:rsidRDefault="00000000">
            <w:pPr>
              <w:autoSpaceDE w:val="0"/>
              <w:autoSpaceDN w:val="0"/>
              <w:adjustRightInd w:val="0"/>
              <w:snapToGrid w:val="0"/>
              <w:spacing w:line="400" w:lineRule="exact"/>
              <w:ind w:firstLineChars="200" w:firstLine="480"/>
              <w:rPr>
                <w:rFonts w:ascii="宋体" w:hAnsi="宋体" w:hint="eastAsia"/>
                <w:b/>
                <w:sz w:val="24"/>
              </w:rPr>
            </w:pPr>
            <w:r w:rsidRPr="00481F55">
              <w:rPr>
                <w:rFonts w:ascii="宋体" w:hAnsi="宋体" w:cs="仿宋" w:hint="eastAsia"/>
                <w:bCs/>
                <w:sz w:val="24"/>
              </w:rPr>
              <w:t>3、</w:t>
            </w:r>
            <w:r w:rsidRPr="00481F55">
              <w:rPr>
                <w:rFonts w:ascii="宋体" w:hAnsi="宋体" w:cs="仿宋"/>
                <w:bCs/>
                <w:sz w:val="24"/>
              </w:rPr>
              <w:t>其他要求</w:t>
            </w:r>
          </w:p>
          <w:p w14:paraId="35563E0F" w14:textId="3C9F2691" w:rsidR="009F4E4E" w:rsidRPr="00481F55" w:rsidRDefault="009F4E4E">
            <w:pPr>
              <w:snapToGrid w:val="0"/>
              <w:spacing w:line="400" w:lineRule="exact"/>
              <w:ind w:firstLineChars="200" w:firstLine="480"/>
              <w:rPr>
                <w:rFonts w:ascii="宋体" w:hAnsi="宋体" w:hint="eastAsia"/>
                <w:kern w:val="0"/>
                <w:sz w:val="24"/>
              </w:rPr>
            </w:pPr>
            <w:r w:rsidRPr="00481F55">
              <w:rPr>
                <w:rFonts w:ascii="宋体" w:hAnsi="宋体" w:hint="eastAsia"/>
                <w:kern w:val="0"/>
                <w:sz w:val="24"/>
              </w:rPr>
              <w:t>（1）提供承诺（格式自拟）</w:t>
            </w:r>
          </w:p>
          <w:p w14:paraId="07F392ED" w14:textId="66A32D71" w:rsidR="009F4E4E" w:rsidRPr="00481F55" w:rsidRDefault="009F4E4E">
            <w:pPr>
              <w:snapToGrid w:val="0"/>
              <w:spacing w:line="400" w:lineRule="exact"/>
              <w:ind w:firstLineChars="200" w:firstLine="480"/>
              <w:rPr>
                <w:rFonts w:ascii="宋体" w:hAnsi="宋体" w:hint="eastAsia"/>
                <w:kern w:val="0"/>
                <w:sz w:val="24"/>
              </w:rPr>
            </w:pPr>
            <w:r w:rsidRPr="00481F55">
              <w:rPr>
                <w:rFonts w:ascii="宋体" w:hAnsi="宋体" w:cs="仿宋" w:hint="eastAsia"/>
                <w:sz w:val="24"/>
              </w:rPr>
              <w:t>竞选人自行承诺</w:t>
            </w:r>
            <w:r w:rsidR="00C536DD" w:rsidRPr="00481F55">
              <w:rPr>
                <w:rFonts w:ascii="宋体" w:hAnsi="宋体" w:cs="仿宋" w:hint="eastAsia"/>
                <w:sz w:val="24"/>
              </w:rPr>
              <w:t>,待工程一年缺陷责任期期满后继续完成五年管护期要求，并保证管护期内每年复垦作物存活率达到98%。</w:t>
            </w:r>
          </w:p>
          <w:p w14:paraId="618C6624" w14:textId="77A1FB46" w:rsidR="00CA5B0A" w:rsidRPr="00481F55" w:rsidRDefault="009F4E4E">
            <w:pPr>
              <w:snapToGrid w:val="0"/>
              <w:spacing w:line="400" w:lineRule="exact"/>
              <w:ind w:firstLineChars="200" w:firstLine="480"/>
              <w:rPr>
                <w:rFonts w:ascii="宋体" w:hAnsi="宋体" w:hint="eastAsia"/>
                <w:kern w:val="0"/>
                <w:sz w:val="24"/>
              </w:rPr>
            </w:pPr>
            <w:r w:rsidRPr="00481F55">
              <w:rPr>
                <w:rFonts w:ascii="宋体" w:hAnsi="宋体" w:hint="eastAsia"/>
                <w:kern w:val="0"/>
                <w:sz w:val="24"/>
              </w:rPr>
              <w:t>（2）</w:t>
            </w:r>
            <w:r w:rsidRPr="00481F55">
              <w:rPr>
                <w:rFonts w:ascii="宋体" w:hAnsi="宋体"/>
                <w:kern w:val="0"/>
                <w:sz w:val="24"/>
              </w:rPr>
              <w:t>委托代理人</w:t>
            </w:r>
            <w:r w:rsidRPr="00481F55">
              <w:rPr>
                <w:rFonts w:ascii="宋体" w:hAnsi="宋体" w:hint="eastAsia"/>
                <w:kern w:val="0"/>
                <w:sz w:val="24"/>
              </w:rPr>
              <w:t>：</w:t>
            </w:r>
          </w:p>
          <w:p w14:paraId="623756CE" w14:textId="77777777" w:rsidR="00CA5B0A" w:rsidRPr="00481F55" w:rsidRDefault="00000000">
            <w:pPr>
              <w:autoSpaceDE w:val="0"/>
              <w:autoSpaceDN w:val="0"/>
              <w:adjustRightInd w:val="0"/>
              <w:snapToGrid w:val="0"/>
              <w:spacing w:line="400" w:lineRule="exact"/>
              <w:ind w:firstLineChars="198" w:firstLine="475"/>
              <w:rPr>
                <w:rFonts w:ascii="宋体" w:hAnsi="宋体" w:cs="仿宋" w:hint="eastAsia"/>
                <w:bCs/>
                <w:sz w:val="24"/>
              </w:rPr>
            </w:pPr>
            <w:r w:rsidRPr="00481F55">
              <w:rPr>
                <w:rFonts w:ascii="宋体" w:hAnsi="宋体" w:cs="仿宋"/>
                <w:bCs/>
                <w:sz w:val="24"/>
              </w:rPr>
              <w:t>委托代理人必须为</w:t>
            </w:r>
            <w:r w:rsidRPr="00481F55">
              <w:rPr>
                <w:rFonts w:ascii="宋体" w:hAnsi="宋体" w:cs="仿宋" w:hint="eastAsia"/>
                <w:bCs/>
                <w:sz w:val="24"/>
              </w:rPr>
              <w:t>竞选</w:t>
            </w:r>
            <w:r w:rsidRPr="00481F55">
              <w:rPr>
                <w:rFonts w:ascii="宋体" w:hAnsi="宋体" w:cs="仿宋"/>
                <w:bCs/>
                <w:sz w:val="24"/>
              </w:rPr>
              <w:t>人本单位人员。</w:t>
            </w:r>
          </w:p>
          <w:p w14:paraId="000A13FA" w14:textId="77777777" w:rsidR="00CA5B0A" w:rsidRPr="00481F55" w:rsidRDefault="00000000">
            <w:pPr>
              <w:autoSpaceDE w:val="0"/>
              <w:autoSpaceDN w:val="0"/>
              <w:adjustRightInd w:val="0"/>
              <w:snapToGrid w:val="0"/>
              <w:spacing w:line="400" w:lineRule="exact"/>
              <w:ind w:firstLineChars="198" w:firstLine="475"/>
              <w:rPr>
                <w:rFonts w:ascii="宋体" w:hAnsi="宋体" w:cs="仿宋" w:hint="eastAsia"/>
                <w:bCs/>
                <w:sz w:val="24"/>
              </w:rPr>
            </w:pPr>
            <w:r w:rsidRPr="00481F55">
              <w:rPr>
                <w:rFonts w:ascii="宋体" w:hAnsi="宋体" w:cs="仿宋" w:hint="eastAsia"/>
                <w:bCs/>
                <w:sz w:val="24"/>
              </w:rPr>
              <w:t>提供竞选人本单位为其缴纳的养老保险证明材料复印件。</w:t>
            </w:r>
            <w:r w:rsidRPr="00481F55">
              <w:rPr>
                <w:rFonts w:ascii="宋体" w:hAnsi="宋体" w:cs="仿宋"/>
                <w:bCs/>
                <w:sz w:val="24"/>
              </w:rPr>
              <w:t>否则，将由评标委员会作否决投标处理。</w:t>
            </w:r>
          </w:p>
          <w:p w14:paraId="1DAD09F5" w14:textId="77777777" w:rsidR="00CA5B0A" w:rsidRPr="00481F55" w:rsidRDefault="00000000">
            <w:pPr>
              <w:autoSpaceDE w:val="0"/>
              <w:autoSpaceDN w:val="0"/>
              <w:adjustRightInd w:val="0"/>
              <w:snapToGrid w:val="0"/>
              <w:spacing w:line="400" w:lineRule="exact"/>
              <w:ind w:firstLineChars="198" w:firstLine="477"/>
              <w:rPr>
                <w:rFonts w:ascii="宋体" w:hAnsi="宋体" w:cs="仿宋" w:hint="eastAsia"/>
                <w:b/>
                <w:sz w:val="24"/>
              </w:rPr>
            </w:pPr>
            <w:r w:rsidRPr="00481F55">
              <w:rPr>
                <w:rFonts w:ascii="宋体" w:hAnsi="宋体" w:cs="仿宋" w:hint="eastAsia"/>
                <w:b/>
                <w:sz w:val="24"/>
              </w:rPr>
              <w:t>特别说明：</w:t>
            </w:r>
          </w:p>
          <w:p w14:paraId="1263AEF6" w14:textId="77777777" w:rsidR="00CA5B0A" w:rsidRPr="00481F55" w:rsidRDefault="00000000">
            <w:pPr>
              <w:autoSpaceDE w:val="0"/>
              <w:autoSpaceDN w:val="0"/>
              <w:adjustRightInd w:val="0"/>
              <w:snapToGrid w:val="0"/>
              <w:spacing w:line="400" w:lineRule="exact"/>
              <w:ind w:firstLineChars="198" w:firstLine="475"/>
              <w:rPr>
                <w:rFonts w:ascii="宋体" w:hAnsi="宋体" w:cs="仿宋" w:hint="eastAsia"/>
                <w:bCs/>
                <w:sz w:val="24"/>
              </w:rPr>
            </w:pPr>
            <w:r w:rsidRPr="00481F55">
              <w:rPr>
                <w:rFonts w:ascii="宋体" w:hAnsi="宋体" w:cs="仿宋" w:hint="eastAsia"/>
                <w:bCs/>
                <w:sz w:val="24"/>
              </w:rPr>
              <w:t>（1）本比选文件中所要求的委托代理人养老保险证明要求如下：</w:t>
            </w:r>
          </w:p>
          <w:p w14:paraId="153BC1E7" w14:textId="77777777" w:rsidR="00CA5B0A" w:rsidRPr="00481F55" w:rsidRDefault="00000000">
            <w:pPr>
              <w:autoSpaceDE w:val="0"/>
              <w:autoSpaceDN w:val="0"/>
              <w:adjustRightInd w:val="0"/>
              <w:snapToGrid w:val="0"/>
              <w:spacing w:line="400" w:lineRule="exact"/>
              <w:ind w:firstLineChars="198" w:firstLine="475"/>
              <w:rPr>
                <w:rFonts w:ascii="宋体" w:hAnsi="宋体" w:cs="仿宋" w:hint="eastAsia"/>
                <w:bCs/>
                <w:sz w:val="24"/>
              </w:rPr>
            </w:pPr>
            <w:r w:rsidRPr="00481F55">
              <w:rPr>
                <w:rFonts w:ascii="宋体" w:hAnsi="宋体" w:cs="仿宋" w:hint="eastAsia"/>
                <w:bCs/>
                <w:sz w:val="24"/>
              </w:rPr>
              <w:t>连续养老保险证明期限须包含</w:t>
            </w:r>
            <w:r w:rsidRPr="00481F55">
              <w:rPr>
                <w:rFonts w:ascii="宋体" w:hAnsi="宋体" w:cs="仿宋" w:hint="eastAsia"/>
                <w:bCs/>
                <w:sz w:val="24"/>
                <w:u w:val="single"/>
              </w:rPr>
              <w:t xml:space="preserve"> 2025 </w:t>
            </w:r>
            <w:r w:rsidRPr="00481F55">
              <w:rPr>
                <w:rFonts w:ascii="宋体" w:hAnsi="宋体" w:cs="仿宋" w:hint="eastAsia"/>
                <w:bCs/>
                <w:sz w:val="24"/>
              </w:rPr>
              <w:t>年</w:t>
            </w:r>
            <w:r w:rsidRPr="00481F55">
              <w:rPr>
                <w:rFonts w:ascii="宋体" w:hAnsi="宋体" w:cs="仿宋" w:hint="eastAsia"/>
                <w:bCs/>
                <w:sz w:val="24"/>
                <w:u w:val="single"/>
              </w:rPr>
              <w:t xml:space="preserve"> 9 </w:t>
            </w:r>
            <w:r w:rsidRPr="00481F55">
              <w:rPr>
                <w:rFonts w:ascii="宋体" w:hAnsi="宋体" w:cs="仿宋" w:hint="eastAsia"/>
                <w:bCs/>
                <w:sz w:val="24"/>
              </w:rPr>
              <w:t>月至</w:t>
            </w:r>
            <w:r w:rsidRPr="00481F55">
              <w:rPr>
                <w:rFonts w:ascii="宋体" w:hAnsi="宋体" w:cs="仿宋" w:hint="eastAsia"/>
                <w:bCs/>
                <w:sz w:val="24"/>
                <w:u w:val="single"/>
              </w:rPr>
              <w:t xml:space="preserve"> 2026</w:t>
            </w:r>
            <w:r w:rsidRPr="00481F55">
              <w:rPr>
                <w:rFonts w:ascii="宋体" w:hAnsi="宋体" w:cs="仿宋" w:hint="eastAsia"/>
                <w:bCs/>
                <w:sz w:val="24"/>
              </w:rPr>
              <w:t xml:space="preserve"> 年</w:t>
            </w:r>
            <w:r w:rsidRPr="00481F55">
              <w:rPr>
                <w:rFonts w:ascii="宋体" w:hAnsi="宋体" w:cs="仿宋" w:hint="eastAsia"/>
                <w:bCs/>
                <w:sz w:val="24"/>
                <w:u w:val="single"/>
              </w:rPr>
              <w:t xml:space="preserve"> 2</w:t>
            </w:r>
            <w:r w:rsidRPr="00481F55">
              <w:rPr>
                <w:rFonts w:ascii="宋体" w:hAnsi="宋体" w:cs="仿宋" w:hint="eastAsia"/>
                <w:bCs/>
                <w:sz w:val="24"/>
              </w:rPr>
              <w:t>月。养老保险证明原件必须加盖社保部门公章，提供的养老保险</w:t>
            </w:r>
            <w:proofErr w:type="gramStart"/>
            <w:r w:rsidRPr="00481F55">
              <w:rPr>
                <w:rFonts w:ascii="宋体" w:hAnsi="宋体" w:cs="仿宋" w:hint="eastAsia"/>
                <w:bCs/>
                <w:sz w:val="24"/>
              </w:rPr>
              <w:t>参保证明须体现</w:t>
            </w:r>
            <w:proofErr w:type="gramEnd"/>
            <w:r w:rsidRPr="00481F55">
              <w:rPr>
                <w:rFonts w:ascii="宋体" w:hAnsi="宋体" w:cs="仿宋" w:hint="eastAsia"/>
                <w:bCs/>
                <w:sz w:val="24"/>
              </w:rPr>
              <w:t>上述人员的姓名、身份证号（或社保号）、单位名称、本单位参保时间（或起始参保时间）。</w:t>
            </w:r>
          </w:p>
          <w:p w14:paraId="308A66AD" w14:textId="77777777" w:rsidR="00CA5B0A" w:rsidRPr="00481F55" w:rsidRDefault="00000000">
            <w:pPr>
              <w:autoSpaceDE w:val="0"/>
              <w:autoSpaceDN w:val="0"/>
              <w:adjustRightInd w:val="0"/>
              <w:snapToGrid w:val="0"/>
              <w:spacing w:line="400" w:lineRule="exact"/>
              <w:ind w:firstLineChars="198" w:firstLine="475"/>
              <w:rPr>
                <w:rFonts w:ascii="宋体" w:hAnsi="宋体" w:cs="仿宋" w:hint="eastAsia"/>
                <w:bCs/>
                <w:sz w:val="24"/>
              </w:rPr>
            </w:pPr>
            <w:r w:rsidRPr="00481F55">
              <w:rPr>
                <w:rFonts w:ascii="宋体" w:hAnsi="宋体" w:cs="仿宋" w:hint="eastAsia"/>
                <w:bCs/>
                <w:sz w:val="24"/>
              </w:rPr>
              <w:t>（2）竞选人须自行承诺其提供的上述相关证明材料真实有效，不存在弄虚作假情形。比选人在合同签订前均有权对竞选人提供的资料进行核实，若发现弄虚作假，按相关规定取消其中标资格，并按相关法律法规报招标投标监督部门，竞选人承担因此造成的相关责任并赔偿相应损失。</w:t>
            </w:r>
          </w:p>
          <w:p w14:paraId="4891D7AF" w14:textId="77777777" w:rsidR="00CA5B0A" w:rsidRPr="00481F55" w:rsidRDefault="00000000">
            <w:pPr>
              <w:autoSpaceDE w:val="0"/>
              <w:autoSpaceDN w:val="0"/>
              <w:adjustRightInd w:val="0"/>
              <w:snapToGrid w:val="0"/>
              <w:spacing w:line="400" w:lineRule="exact"/>
              <w:ind w:firstLineChars="198" w:firstLine="416"/>
              <w:rPr>
                <w:rFonts w:ascii="宋体" w:hAnsi="宋体" w:cs="仿宋" w:hint="eastAsia"/>
                <w:bCs/>
                <w:sz w:val="24"/>
              </w:rPr>
            </w:pPr>
            <w:r w:rsidRPr="00481F55">
              <w:rPr>
                <w:rFonts w:hint="eastAsia"/>
              </w:rPr>
              <w:t xml:space="preserve">  </w:t>
            </w:r>
            <w:r w:rsidRPr="00481F55">
              <w:rPr>
                <w:rFonts w:ascii="宋体" w:hAnsi="宋体" w:cs="仿宋" w:hint="eastAsia"/>
                <w:bCs/>
                <w:sz w:val="24"/>
              </w:rPr>
              <w:t>（3）上述要求须提交的相关证明材料复印件均应加盖竞选单位公章并装入竞选文件中。上述要求，有一条不满足则竞选文件由评审委员会作否决竞选处理。</w:t>
            </w:r>
          </w:p>
        </w:tc>
      </w:tr>
      <w:tr w:rsidR="00CA5B0A" w:rsidRPr="00481F55" w14:paraId="34299033" w14:textId="77777777">
        <w:trPr>
          <w:jc w:val="center"/>
        </w:trPr>
        <w:tc>
          <w:tcPr>
            <w:tcW w:w="1335" w:type="dxa"/>
            <w:vAlign w:val="center"/>
          </w:tcPr>
          <w:p w14:paraId="54AB06B0"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1.4.2</w:t>
            </w:r>
          </w:p>
        </w:tc>
        <w:tc>
          <w:tcPr>
            <w:tcW w:w="1644" w:type="dxa"/>
            <w:vAlign w:val="center"/>
          </w:tcPr>
          <w:p w14:paraId="402C6B26"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是否接受联合体投标</w:t>
            </w:r>
          </w:p>
        </w:tc>
        <w:tc>
          <w:tcPr>
            <w:tcW w:w="6836" w:type="dxa"/>
            <w:vAlign w:val="center"/>
          </w:tcPr>
          <w:p w14:paraId="03176926" w14:textId="77777777" w:rsidR="00CA5B0A" w:rsidRPr="00481F55" w:rsidRDefault="00000000">
            <w:pPr>
              <w:snapToGrid w:val="0"/>
              <w:spacing w:line="400" w:lineRule="exact"/>
              <w:ind w:firstLineChars="200" w:firstLine="480"/>
              <w:rPr>
                <w:rFonts w:ascii="宋体" w:hAnsi="宋体" w:cs="仿宋" w:hint="eastAsia"/>
                <w:kern w:val="0"/>
                <w:sz w:val="24"/>
              </w:rPr>
            </w:pPr>
            <w:r w:rsidRPr="00481F55">
              <w:rPr>
                <w:rFonts w:ascii="Segoe UI Symbol" w:hAnsi="Segoe UI Symbol" w:cs="Segoe UI Symbol"/>
                <w:kern w:val="0"/>
                <w:sz w:val="24"/>
              </w:rPr>
              <w:t>☑</w:t>
            </w:r>
            <w:r w:rsidRPr="00481F55">
              <w:rPr>
                <w:rFonts w:ascii="宋体" w:hAnsi="宋体" w:cs="宋体" w:hint="eastAsia"/>
                <w:kern w:val="0"/>
                <w:sz w:val="24"/>
              </w:rPr>
              <w:t>不接受</w:t>
            </w:r>
          </w:p>
        </w:tc>
      </w:tr>
      <w:tr w:rsidR="00CA5B0A" w:rsidRPr="00481F55" w14:paraId="63F49E10" w14:textId="77777777">
        <w:trPr>
          <w:jc w:val="center"/>
        </w:trPr>
        <w:tc>
          <w:tcPr>
            <w:tcW w:w="1335" w:type="dxa"/>
            <w:vAlign w:val="center"/>
          </w:tcPr>
          <w:p w14:paraId="398DD39D"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1.9.1</w:t>
            </w:r>
          </w:p>
        </w:tc>
        <w:tc>
          <w:tcPr>
            <w:tcW w:w="1644" w:type="dxa"/>
            <w:vAlign w:val="center"/>
          </w:tcPr>
          <w:p w14:paraId="10FC0BC6"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踏勘现场</w:t>
            </w:r>
          </w:p>
        </w:tc>
        <w:tc>
          <w:tcPr>
            <w:tcW w:w="6836" w:type="dxa"/>
            <w:vAlign w:val="center"/>
          </w:tcPr>
          <w:p w14:paraId="305C6753" w14:textId="77777777" w:rsidR="00CA5B0A" w:rsidRPr="00481F55" w:rsidRDefault="00000000">
            <w:pPr>
              <w:snapToGrid w:val="0"/>
              <w:spacing w:line="400" w:lineRule="exact"/>
              <w:ind w:firstLineChars="200" w:firstLine="480"/>
              <w:rPr>
                <w:rFonts w:ascii="宋体" w:hAnsi="宋体" w:cs="仿宋" w:hint="eastAsia"/>
                <w:kern w:val="0"/>
                <w:sz w:val="24"/>
              </w:rPr>
            </w:pPr>
            <w:r w:rsidRPr="00481F55">
              <w:rPr>
                <w:rFonts w:ascii="Segoe UI Symbol" w:hAnsi="Segoe UI Symbol" w:cs="Segoe UI Symbol"/>
                <w:kern w:val="0"/>
                <w:sz w:val="24"/>
              </w:rPr>
              <w:t>☑</w:t>
            </w:r>
            <w:r w:rsidRPr="00481F55">
              <w:rPr>
                <w:rFonts w:ascii="宋体" w:hAnsi="宋体" w:cs="宋体" w:hint="eastAsia"/>
                <w:kern w:val="0"/>
                <w:sz w:val="24"/>
              </w:rPr>
              <w:t>不组织，</w:t>
            </w:r>
            <w:r w:rsidRPr="00481F55">
              <w:rPr>
                <w:rFonts w:ascii="宋体" w:hAnsi="宋体" w:hint="eastAsia"/>
                <w:b/>
                <w:bCs/>
                <w:kern w:val="0"/>
                <w:szCs w:val="21"/>
              </w:rPr>
              <w:t>由投标人自行踏勘，无论投标人是否踏勘过现场，均被认为在递交投标文件之前已经踏勘现场，对本项目的风险和义务已经充分了解，并在其投标中已充分考虑了现场和环境条件。</w:t>
            </w:r>
          </w:p>
        </w:tc>
      </w:tr>
      <w:tr w:rsidR="00CA5B0A" w:rsidRPr="00481F55" w14:paraId="326CD527" w14:textId="77777777">
        <w:trPr>
          <w:jc w:val="center"/>
        </w:trPr>
        <w:tc>
          <w:tcPr>
            <w:tcW w:w="1335" w:type="dxa"/>
            <w:vAlign w:val="center"/>
          </w:tcPr>
          <w:p w14:paraId="3A60AD85"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1.10.1</w:t>
            </w:r>
          </w:p>
        </w:tc>
        <w:tc>
          <w:tcPr>
            <w:tcW w:w="1644" w:type="dxa"/>
            <w:vAlign w:val="center"/>
          </w:tcPr>
          <w:p w14:paraId="29ED9BC3"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投标预备会</w:t>
            </w:r>
          </w:p>
        </w:tc>
        <w:tc>
          <w:tcPr>
            <w:tcW w:w="6836" w:type="dxa"/>
            <w:vAlign w:val="center"/>
          </w:tcPr>
          <w:p w14:paraId="1B7D5684" w14:textId="77777777" w:rsidR="00CA5B0A" w:rsidRPr="00481F55" w:rsidRDefault="00000000">
            <w:pPr>
              <w:snapToGrid w:val="0"/>
              <w:spacing w:line="400" w:lineRule="exact"/>
              <w:ind w:firstLineChars="200" w:firstLine="480"/>
              <w:rPr>
                <w:rFonts w:ascii="宋体" w:hAnsi="宋体" w:cs="仿宋" w:hint="eastAsia"/>
                <w:kern w:val="0"/>
                <w:sz w:val="24"/>
              </w:rPr>
            </w:pPr>
            <w:r w:rsidRPr="00481F55">
              <w:rPr>
                <w:rFonts w:ascii="Segoe UI Symbol" w:hAnsi="Segoe UI Symbol" w:cs="Segoe UI Symbol"/>
                <w:kern w:val="0"/>
                <w:sz w:val="24"/>
              </w:rPr>
              <w:t>☑</w:t>
            </w:r>
            <w:r w:rsidRPr="00481F55">
              <w:rPr>
                <w:rFonts w:ascii="宋体" w:hAnsi="宋体" w:cs="宋体" w:hint="eastAsia"/>
                <w:kern w:val="0"/>
                <w:sz w:val="24"/>
              </w:rPr>
              <w:t>不召开</w:t>
            </w:r>
          </w:p>
        </w:tc>
      </w:tr>
      <w:tr w:rsidR="00CA5B0A" w:rsidRPr="00481F55" w14:paraId="52EA3A08" w14:textId="77777777">
        <w:trPr>
          <w:jc w:val="center"/>
        </w:trPr>
        <w:tc>
          <w:tcPr>
            <w:tcW w:w="1335" w:type="dxa"/>
            <w:vAlign w:val="center"/>
          </w:tcPr>
          <w:p w14:paraId="143A12C9"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1.11</w:t>
            </w:r>
          </w:p>
        </w:tc>
        <w:tc>
          <w:tcPr>
            <w:tcW w:w="1644" w:type="dxa"/>
            <w:vAlign w:val="center"/>
          </w:tcPr>
          <w:p w14:paraId="12EF65CA"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分包</w:t>
            </w:r>
          </w:p>
        </w:tc>
        <w:tc>
          <w:tcPr>
            <w:tcW w:w="6836" w:type="dxa"/>
            <w:vAlign w:val="center"/>
          </w:tcPr>
          <w:p w14:paraId="0520B5C7" w14:textId="77777777" w:rsidR="00CA5B0A" w:rsidRPr="00481F55" w:rsidRDefault="00000000">
            <w:pPr>
              <w:snapToGrid w:val="0"/>
              <w:spacing w:line="400" w:lineRule="exact"/>
              <w:ind w:firstLineChars="200" w:firstLine="480"/>
              <w:rPr>
                <w:rFonts w:ascii="宋体" w:hAnsi="宋体" w:cs="仿宋" w:hint="eastAsia"/>
                <w:kern w:val="0"/>
                <w:sz w:val="24"/>
              </w:rPr>
            </w:pPr>
            <w:r w:rsidRPr="00481F55">
              <w:rPr>
                <w:rFonts w:ascii="Segoe UI Symbol" w:hAnsi="Segoe UI Symbol" w:cs="Segoe UI Symbol"/>
                <w:kern w:val="0"/>
                <w:sz w:val="24"/>
              </w:rPr>
              <w:t>☑</w:t>
            </w:r>
            <w:r w:rsidRPr="00481F55">
              <w:rPr>
                <w:rFonts w:ascii="宋体" w:hAnsi="宋体" w:cs="宋体" w:hint="eastAsia"/>
                <w:kern w:val="0"/>
                <w:sz w:val="24"/>
              </w:rPr>
              <w:t>不允许</w:t>
            </w:r>
          </w:p>
        </w:tc>
      </w:tr>
      <w:tr w:rsidR="00CA5B0A" w:rsidRPr="00481F55" w14:paraId="606533AB" w14:textId="77777777">
        <w:trPr>
          <w:jc w:val="center"/>
        </w:trPr>
        <w:tc>
          <w:tcPr>
            <w:tcW w:w="1335" w:type="dxa"/>
            <w:vAlign w:val="center"/>
          </w:tcPr>
          <w:p w14:paraId="7EC11B38"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2.1</w:t>
            </w:r>
          </w:p>
        </w:tc>
        <w:tc>
          <w:tcPr>
            <w:tcW w:w="1644" w:type="dxa"/>
            <w:vAlign w:val="center"/>
          </w:tcPr>
          <w:p w14:paraId="513E3D23"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构成竞争性比</w:t>
            </w:r>
            <w:proofErr w:type="gramStart"/>
            <w:r w:rsidRPr="00481F55">
              <w:rPr>
                <w:rFonts w:ascii="宋体" w:hAnsi="宋体" w:cs="仿宋" w:hint="eastAsia"/>
                <w:kern w:val="0"/>
                <w:sz w:val="24"/>
              </w:rPr>
              <w:t>选文件</w:t>
            </w:r>
            <w:proofErr w:type="gramEnd"/>
            <w:r w:rsidRPr="00481F55">
              <w:rPr>
                <w:rFonts w:ascii="宋体" w:hAnsi="宋体" w:cs="仿宋" w:hint="eastAsia"/>
                <w:kern w:val="0"/>
                <w:sz w:val="24"/>
              </w:rPr>
              <w:t>的其他材料</w:t>
            </w:r>
          </w:p>
        </w:tc>
        <w:tc>
          <w:tcPr>
            <w:tcW w:w="6836" w:type="dxa"/>
            <w:vAlign w:val="center"/>
          </w:tcPr>
          <w:p w14:paraId="5BBC430D" w14:textId="77777777" w:rsidR="00CA5B0A" w:rsidRPr="00481F55" w:rsidRDefault="00000000">
            <w:pPr>
              <w:snapToGrid w:val="0"/>
              <w:spacing w:line="400" w:lineRule="exact"/>
              <w:ind w:firstLineChars="200" w:firstLine="480"/>
              <w:rPr>
                <w:rFonts w:ascii="宋体" w:hAnsi="宋体" w:cs="仿宋" w:hint="eastAsia"/>
                <w:sz w:val="24"/>
              </w:rPr>
            </w:pPr>
            <w:r w:rsidRPr="00481F55">
              <w:rPr>
                <w:rFonts w:ascii="宋体" w:hAnsi="宋体" w:cs="仿宋" w:hint="eastAsia"/>
                <w:sz w:val="24"/>
              </w:rPr>
              <w:t>比选人发出的澄清及修改</w:t>
            </w:r>
          </w:p>
        </w:tc>
      </w:tr>
      <w:tr w:rsidR="00CA5B0A" w:rsidRPr="00481F55" w14:paraId="6ADDD233" w14:textId="77777777">
        <w:trPr>
          <w:jc w:val="center"/>
        </w:trPr>
        <w:tc>
          <w:tcPr>
            <w:tcW w:w="1335" w:type="dxa"/>
            <w:vAlign w:val="center"/>
          </w:tcPr>
          <w:p w14:paraId="257C212E"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2.2.1</w:t>
            </w:r>
          </w:p>
        </w:tc>
        <w:tc>
          <w:tcPr>
            <w:tcW w:w="1644" w:type="dxa"/>
            <w:tcBorders>
              <w:bottom w:val="single" w:sz="4" w:space="0" w:color="auto"/>
            </w:tcBorders>
            <w:vAlign w:val="center"/>
          </w:tcPr>
          <w:p w14:paraId="2611B76E"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竞选人对竞争性比</w:t>
            </w:r>
            <w:proofErr w:type="gramStart"/>
            <w:r w:rsidRPr="00481F55">
              <w:rPr>
                <w:rFonts w:ascii="宋体" w:hAnsi="宋体" w:cs="仿宋" w:hint="eastAsia"/>
                <w:kern w:val="0"/>
                <w:sz w:val="24"/>
              </w:rPr>
              <w:t>选文件</w:t>
            </w:r>
            <w:proofErr w:type="gramEnd"/>
            <w:r w:rsidRPr="00481F55">
              <w:rPr>
                <w:rFonts w:ascii="宋体" w:hAnsi="宋体" w:cs="仿宋" w:hint="eastAsia"/>
                <w:kern w:val="0"/>
                <w:sz w:val="24"/>
              </w:rPr>
              <w:t>提出疑问的截止时间</w:t>
            </w:r>
          </w:p>
        </w:tc>
        <w:tc>
          <w:tcPr>
            <w:tcW w:w="6836" w:type="dxa"/>
            <w:vAlign w:val="center"/>
          </w:tcPr>
          <w:p w14:paraId="10B6C903" w14:textId="19CF3FCA" w:rsidR="00CA5B0A" w:rsidRPr="00481F55" w:rsidRDefault="00000000">
            <w:pPr>
              <w:snapToGrid w:val="0"/>
              <w:spacing w:line="400" w:lineRule="exact"/>
              <w:ind w:firstLineChars="200" w:firstLine="480"/>
              <w:rPr>
                <w:rFonts w:ascii="宋体" w:hAnsi="宋体" w:cs="仿宋" w:hint="eastAsia"/>
                <w:kern w:val="0"/>
                <w:sz w:val="24"/>
              </w:rPr>
            </w:pPr>
            <w:r w:rsidRPr="00481F55">
              <w:rPr>
                <w:rFonts w:ascii="宋体" w:hAnsi="宋体" w:cs="仿宋" w:hint="eastAsia"/>
                <w:kern w:val="0"/>
                <w:sz w:val="24"/>
              </w:rPr>
              <w:t>质疑结束时间：</w:t>
            </w:r>
            <w:r w:rsidRPr="00481F55">
              <w:rPr>
                <w:rFonts w:ascii="宋体" w:hAnsi="宋体" w:cs="仿宋" w:hint="eastAsia"/>
                <w:kern w:val="0"/>
                <w:sz w:val="24"/>
                <w:u w:val="single"/>
              </w:rPr>
              <w:t xml:space="preserve"> 2026 </w:t>
            </w:r>
            <w:r w:rsidRPr="00481F55">
              <w:rPr>
                <w:rFonts w:ascii="宋体" w:hAnsi="宋体" w:cs="仿宋" w:hint="eastAsia"/>
                <w:kern w:val="0"/>
                <w:sz w:val="24"/>
              </w:rPr>
              <w:t>年</w:t>
            </w:r>
            <w:r w:rsidRPr="00481F55">
              <w:rPr>
                <w:rFonts w:ascii="宋体" w:hAnsi="宋体" w:cs="仿宋" w:hint="eastAsia"/>
                <w:kern w:val="0"/>
                <w:sz w:val="24"/>
                <w:u w:val="single"/>
              </w:rPr>
              <w:t xml:space="preserve"> 3 </w:t>
            </w:r>
            <w:r w:rsidRPr="00481F55">
              <w:rPr>
                <w:rFonts w:ascii="宋体" w:hAnsi="宋体" w:cs="仿宋" w:hint="eastAsia"/>
                <w:kern w:val="0"/>
                <w:sz w:val="24"/>
              </w:rPr>
              <w:t>月</w:t>
            </w:r>
            <w:r w:rsidRPr="00481F55">
              <w:rPr>
                <w:rFonts w:ascii="宋体" w:hAnsi="宋体" w:cs="仿宋" w:hint="eastAsia"/>
                <w:kern w:val="0"/>
                <w:sz w:val="24"/>
                <w:u w:val="single"/>
              </w:rPr>
              <w:t xml:space="preserve"> </w:t>
            </w:r>
            <w:r w:rsidR="00980A63" w:rsidRPr="00481F55">
              <w:rPr>
                <w:rFonts w:ascii="宋体" w:hAnsi="宋体" w:cs="仿宋" w:hint="eastAsia"/>
                <w:kern w:val="0"/>
                <w:sz w:val="24"/>
                <w:u w:val="single"/>
              </w:rPr>
              <w:t>27</w:t>
            </w:r>
            <w:r w:rsidRPr="00481F55">
              <w:rPr>
                <w:rFonts w:ascii="宋体" w:hAnsi="宋体" w:cs="仿宋" w:hint="eastAsia"/>
                <w:kern w:val="0"/>
                <w:sz w:val="24"/>
                <w:u w:val="single"/>
              </w:rPr>
              <w:t xml:space="preserve">  </w:t>
            </w:r>
            <w:r w:rsidRPr="00481F55">
              <w:rPr>
                <w:rFonts w:ascii="宋体" w:hAnsi="宋体" w:cs="仿宋" w:hint="eastAsia"/>
                <w:kern w:val="0"/>
                <w:sz w:val="24"/>
              </w:rPr>
              <w:t>日17时00分。</w:t>
            </w:r>
          </w:p>
          <w:p w14:paraId="4F4A2798" w14:textId="77777777" w:rsidR="00CA5B0A" w:rsidRPr="00481F55" w:rsidRDefault="00000000">
            <w:pPr>
              <w:snapToGrid w:val="0"/>
              <w:spacing w:line="400" w:lineRule="exact"/>
              <w:ind w:firstLineChars="200" w:firstLine="480"/>
              <w:rPr>
                <w:rFonts w:ascii="宋体" w:hAnsi="宋体" w:cs="仿宋" w:hint="eastAsia"/>
                <w:kern w:val="0"/>
                <w:sz w:val="24"/>
              </w:rPr>
            </w:pPr>
            <w:r w:rsidRPr="00481F55">
              <w:rPr>
                <w:rFonts w:ascii="宋体" w:hAnsi="宋体" w:cs="仿宋" w:hint="eastAsia"/>
                <w:kern w:val="0"/>
                <w:sz w:val="24"/>
              </w:rPr>
              <w:t>请各位竞选人在质疑开始至结束时间内，将质疑内容盖章后的扫描件发送至比选代理机构邮箱294119860@qq.com。</w:t>
            </w:r>
          </w:p>
        </w:tc>
      </w:tr>
      <w:tr w:rsidR="00CA5B0A" w:rsidRPr="00481F55" w14:paraId="2D66EC34" w14:textId="77777777">
        <w:trPr>
          <w:trHeight w:val="1175"/>
          <w:jc w:val="center"/>
        </w:trPr>
        <w:tc>
          <w:tcPr>
            <w:tcW w:w="1335" w:type="dxa"/>
            <w:vMerge w:val="restart"/>
            <w:vAlign w:val="center"/>
          </w:tcPr>
          <w:p w14:paraId="5AD5E284"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2.2.2</w:t>
            </w:r>
          </w:p>
        </w:tc>
        <w:tc>
          <w:tcPr>
            <w:tcW w:w="1644" w:type="dxa"/>
            <w:tcBorders>
              <w:top w:val="single" w:sz="4" w:space="0" w:color="auto"/>
            </w:tcBorders>
            <w:vAlign w:val="center"/>
          </w:tcPr>
          <w:p w14:paraId="5A5FC2AF" w14:textId="77777777" w:rsidR="00CA5B0A" w:rsidRPr="00481F55" w:rsidRDefault="00000000">
            <w:pPr>
              <w:snapToGrid w:val="0"/>
              <w:spacing w:line="400" w:lineRule="exact"/>
              <w:jc w:val="center"/>
              <w:rPr>
                <w:rFonts w:ascii="宋体" w:hAnsi="宋体" w:cs="仿宋" w:hint="eastAsia"/>
                <w:spacing w:val="-20"/>
                <w:kern w:val="0"/>
                <w:sz w:val="24"/>
              </w:rPr>
            </w:pPr>
            <w:r w:rsidRPr="00481F55">
              <w:rPr>
                <w:rFonts w:ascii="宋体" w:hAnsi="宋体" w:cs="仿宋" w:hint="eastAsia"/>
                <w:spacing w:val="-20"/>
                <w:kern w:val="0"/>
                <w:sz w:val="24"/>
              </w:rPr>
              <w:t>比选人对竞争性比</w:t>
            </w:r>
            <w:proofErr w:type="gramStart"/>
            <w:r w:rsidRPr="00481F55">
              <w:rPr>
                <w:rFonts w:ascii="宋体" w:hAnsi="宋体" w:cs="仿宋" w:hint="eastAsia"/>
                <w:spacing w:val="-20"/>
                <w:kern w:val="0"/>
                <w:sz w:val="24"/>
              </w:rPr>
              <w:t>选文件</w:t>
            </w:r>
            <w:proofErr w:type="gramEnd"/>
            <w:r w:rsidRPr="00481F55">
              <w:rPr>
                <w:rFonts w:ascii="宋体" w:hAnsi="宋体" w:cs="仿宋" w:hint="eastAsia"/>
                <w:spacing w:val="-20"/>
                <w:kern w:val="0"/>
                <w:sz w:val="24"/>
              </w:rPr>
              <w:t>答疑的截止时间</w:t>
            </w:r>
          </w:p>
        </w:tc>
        <w:tc>
          <w:tcPr>
            <w:tcW w:w="6836" w:type="dxa"/>
            <w:vAlign w:val="center"/>
          </w:tcPr>
          <w:p w14:paraId="26BCA086" w14:textId="09D2118F" w:rsidR="00CA5B0A" w:rsidRPr="00481F55" w:rsidRDefault="00000000">
            <w:pPr>
              <w:wordWrap w:val="0"/>
              <w:snapToGrid w:val="0"/>
              <w:spacing w:line="400" w:lineRule="exact"/>
              <w:ind w:firstLineChars="200" w:firstLine="480"/>
              <w:jc w:val="left"/>
              <w:rPr>
                <w:rFonts w:ascii="宋体" w:hAnsi="宋体" w:cs="仿宋" w:hint="eastAsia"/>
                <w:snapToGrid w:val="0"/>
                <w:kern w:val="0"/>
                <w:sz w:val="24"/>
              </w:rPr>
            </w:pPr>
            <w:r w:rsidRPr="00481F55">
              <w:rPr>
                <w:rFonts w:ascii="宋体" w:hAnsi="宋体" w:cs="仿宋" w:hint="eastAsia"/>
                <w:snapToGrid w:val="0"/>
                <w:kern w:val="0"/>
                <w:sz w:val="24"/>
              </w:rPr>
              <w:t>比选人应在</w:t>
            </w:r>
            <w:r w:rsidRPr="00481F55">
              <w:rPr>
                <w:rFonts w:ascii="宋体" w:hAnsi="宋体" w:cs="仿宋" w:hint="eastAsia"/>
                <w:kern w:val="0"/>
                <w:sz w:val="24"/>
                <w:u w:val="single"/>
              </w:rPr>
              <w:t xml:space="preserve"> 2025 </w:t>
            </w:r>
            <w:r w:rsidRPr="00481F55">
              <w:rPr>
                <w:rFonts w:ascii="宋体" w:hAnsi="宋体" w:cs="仿宋" w:hint="eastAsia"/>
                <w:kern w:val="0"/>
                <w:sz w:val="24"/>
              </w:rPr>
              <w:t>年</w:t>
            </w:r>
            <w:r w:rsidRPr="00481F55">
              <w:rPr>
                <w:rFonts w:ascii="宋体" w:hAnsi="宋体" w:cs="仿宋" w:hint="eastAsia"/>
                <w:kern w:val="0"/>
                <w:sz w:val="24"/>
                <w:u w:val="single"/>
              </w:rPr>
              <w:t xml:space="preserve">  3 </w:t>
            </w:r>
            <w:r w:rsidRPr="00481F55">
              <w:rPr>
                <w:rFonts w:ascii="宋体" w:hAnsi="宋体" w:cs="仿宋" w:hint="eastAsia"/>
                <w:kern w:val="0"/>
                <w:sz w:val="24"/>
              </w:rPr>
              <w:t>月</w:t>
            </w:r>
            <w:r w:rsidRPr="00481F55">
              <w:rPr>
                <w:rFonts w:ascii="宋体" w:hAnsi="宋体" w:cs="仿宋" w:hint="eastAsia"/>
                <w:kern w:val="0"/>
                <w:sz w:val="24"/>
                <w:u w:val="single"/>
              </w:rPr>
              <w:t xml:space="preserve">  </w:t>
            </w:r>
            <w:r w:rsidR="00980A63" w:rsidRPr="00481F55">
              <w:rPr>
                <w:rFonts w:ascii="宋体" w:hAnsi="宋体" w:cs="仿宋" w:hint="eastAsia"/>
                <w:kern w:val="0"/>
                <w:sz w:val="24"/>
                <w:u w:val="single"/>
              </w:rPr>
              <w:t xml:space="preserve">30 </w:t>
            </w:r>
            <w:r w:rsidRPr="00481F55">
              <w:rPr>
                <w:rFonts w:ascii="宋体" w:hAnsi="宋体" w:cs="仿宋" w:hint="eastAsia"/>
                <w:kern w:val="0"/>
                <w:sz w:val="24"/>
                <w:u w:val="single"/>
              </w:rPr>
              <w:t xml:space="preserve"> </w:t>
            </w:r>
            <w:r w:rsidRPr="00481F55">
              <w:rPr>
                <w:rFonts w:ascii="宋体" w:hAnsi="宋体" w:cs="仿宋" w:hint="eastAsia"/>
                <w:kern w:val="0"/>
                <w:sz w:val="24"/>
              </w:rPr>
              <w:t>日17时00分</w:t>
            </w:r>
            <w:r w:rsidRPr="00481F55">
              <w:rPr>
                <w:rFonts w:ascii="宋体" w:hAnsi="宋体" w:cs="仿宋" w:hint="eastAsia"/>
                <w:snapToGrid w:val="0"/>
                <w:kern w:val="0"/>
                <w:sz w:val="24"/>
              </w:rPr>
              <w:t>前向所有购买比选文件的竞选人发布澄清。</w:t>
            </w:r>
          </w:p>
        </w:tc>
      </w:tr>
      <w:tr w:rsidR="00CA5B0A" w:rsidRPr="00481F55" w14:paraId="57AD5D47" w14:textId="77777777">
        <w:trPr>
          <w:trHeight w:val="426"/>
          <w:jc w:val="center"/>
        </w:trPr>
        <w:tc>
          <w:tcPr>
            <w:tcW w:w="1335" w:type="dxa"/>
            <w:vMerge/>
            <w:vAlign w:val="center"/>
          </w:tcPr>
          <w:p w14:paraId="60805138" w14:textId="77777777" w:rsidR="00CA5B0A" w:rsidRPr="00481F55" w:rsidRDefault="00CA5B0A">
            <w:pPr>
              <w:snapToGrid w:val="0"/>
              <w:spacing w:line="400" w:lineRule="exact"/>
              <w:jc w:val="center"/>
              <w:rPr>
                <w:rFonts w:ascii="宋体" w:hAnsi="宋体" w:cs="仿宋" w:hint="eastAsia"/>
                <w:kern w:val="0"/>
                <w:sz w:val="24"/>
              </w:rPr>
            </w:pPr>
          </w:p>
        </w:tc>
        <w:tc>
          <w:tcPr>
            <w:tcW w:w="1644" w:type="dxa"/>
            <w:vAlign w:val="center"/>
          </w:tcPr>
          <w:p w14:paraId="35B8B260"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spacing w:val="-11"/>
                <w:kern w:val="0"/>
                <w:sz w:val="24"/>
              </w:rPr>
              <w:t>比选截止时间</w:t>
            </w:r>
          </w:p>
        </w:tc>
        <w:tc>
          <w:tcPr>
            <w:tcW w:w="6836" w:type="dxa"/>
            <w:vAlign w:val="center"/>
          </w:tcPr>
          <w:p w14:paraId="099FEF56" w14:textId="77777777" w:rsidR="00CA5B0A" w:rsidRPr="00481F55" w:rsidRDefault="00000000">
            <w:pPr>
              <w:snapToGrid w:val="0"/>
              <w:spacing w:line="400" w:lineRule="exact"/>
              <w:ind w:firstLineChars="200" w:firstLine="480"/>
              <w:rPr>
                <w:rFonts w:ascii="宋体" w:hAnsi="宋体" w:cs="仿宋" w:hint="eastAsia"/>
                <w:sz w:val="24"/>
                <w:u w:val="single"/>
              </w:rPr>
            </w:pPr>
            <w:r w:rsidRPr="00481F55">
              <w:rPr>
                <w:rFonts w:ascii="宋体" w:hAnsi="宋体" w:cs="仿宋" w:hint="eastAsia"/>
                <w:sz w:val="24"/>
              </w:rPr>
              <w:t>详见比选公告规定的比选截止时间。</w:t>
            </w:r>
          </w:p>
        </w:tc>
      </w:tr>
      <w:tr w:rsidR="00CA5B0A" w:rsidRPr="00481F55" w14:paraId="0124FEAB" w14:textId="77777777">
        <w:trPr>
          <w:trHeight w:val="90"/>
          <w:jc w:val="center"/>
        </w:trPr>
        <w:tc>
          <w:tcPr>
            <w:tcW w:w="1335" w:type="dxa"/>
            <w:vAlign w:val="center"/>
          </w:tcPr>
          <w:p w14:paraId="30E05EFC"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2.2.3</w:t>
            </w:r>
          </w:p>
        </w:tc>
        <w:tc>
          <w:tcPr>
            <w:tcW w:w="1644" w:type="dxa"/>
            <w:vAlign w:val="center"/>
          </w:tcPr>
          <w:p w14:paraId="2AA8BC7E"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spacing w:val="-20"/>
                <w:kern w:val="0"/>
                <w:sz w:val="24"/>
              </w:rPr>
              <w:t>比选人对竞争性比</w:t>
            </w:r>
            <w:proofErr w:type="gramStart"/>
            <w:r w:rsidRPr="00481F55">
              <w:rPr>
                <w:rFonts w:ascii="宋体" w:hAnsi="宋体" w:cs="仿宋" w:hint="eastAsia"/>
                <w:spacing w:val="-20"/>
                <w:kern w:val="0"/>
                <w:sz w:val="24"/>
              </w:rPr>
              <w:t>选文件</w:t>
            </w:r>
            <w:proofErr w:type="gramEnd"/>
            <w:r w:rsidRPr="00481F55">
              <w:rPr>
                <w:rFonts w:ascii="宋体" w:hAnsi="宋体" w:cs="仿宋" w:hint="eastAsia"/>
                <w:spacing w:val="-20"/>
                <w:kern w:val="0"/>
                <w:sz w:val="24"/>
              </w:rPr>
              <w:t>进行修改的时间</w:t>
            </w:r>
          </w:p>
        </w:tc>
        <w:tc>
          <w:tcPr>
            <w:tcW w:w="6836" w:type="dxa"/>
            <w:vAlign w:val="center"/>
          </w:tcPr>
          <w:p w14:paraId="26540A89" w14:textId="74FA6C98" w:rsidR="00CA5B0A" w:rsidRPr="00481F55" w:rsidRDefault="00000000">
            <w:pPr>
              <w:wordWrap w:val="0"/>
              <w:snapToGrid w:val="0"/>
              <w:spacing w:line="400" w:lineRule="exact"/>
              <w:ind w:firstLineChars="200" w:firstLine="480"/>
              <w:jc w:val="left"/>
              <w:rPr>
                <w:rFonts w:ascii="宋体" w:hAnsi="宋体" w:cs="仿宋" w:hint="eastAsia"/>
                <w:sz w:val="24"/>
              </w:rPr>
            </w:pPr>
            <w:r w:rsidRPr="00481F55">
              <w:rPr>
                <w:rFonts w:ascii="宋体" w:hAnsi="宋体" w:cs="仿宋" w:hint="eastAsia"/>
                <w:kern w:val="0"/>
                <w:sz w:val="24"/>
              </w:rPr>
              <w:t>修改内容可能影响竞选文件编制的，须在竞选截止时间</w:t>
            </w:r>
            <w:r w:rsidR="00980A63" w:rsidRPr="00481F55">
              <w:rPr>
                <w:rFonts w:ascii="宋体" w:hAnsi="宋体" w:cs="仿宋" w:hint="eastAsia"/>
                <w:kern w:val="0"/>
                <w:sz w:val="24"/>
              </w:rPr>
              <w:t>1</w:t>
            </w:r>
            <w:r w:rsidRPr="00481F55">
              <w:rPr>
                <w:rFonts w:ascii="宋体" w:hAnsi="宋体" w:cs="仿宋" w:hint="eastAsia"/>
                <w:kern w:val="0"/>
                <w:sz w:val="24"/>
              </w:rPr>
              <w:t>日前发布，发布时间至竞选截止时间不足</w:t>
            </w:r>
            <w:r w:rsidR="00980A63" w:rsidRPr="00481F55">
              <w:rPr>
                <w:rFonts w:ascii="宋体" w:hAnsi="宋体" w:cs="仿宋" w:hint="eastAsia"/>
                <w:kern w:val="0"/>
                <w:sz w:val="24"/>
              </w:rPr>
              <w:t>1</w:t>
            </w:r>
            <w:r w:rsidRPr="00481F55">
              <w:rPr>
                <w:rFonts w:ascii="宋体" w:hAnsi="宋体" w:cs="仿宋" w:hint="eastAsia"/>
                <w:kern w:val="0"/>
                <w:sz w:val="24"/>
              </w:rPr>
              <w:t>日的，须相应延后竞选截止时间。</w:t>
            </w:r>
          </w:p>
        </w:tc>
      </w:tr>
      <w:tr w:rsidR="00CA5B0A" w:rsidRPr="00481F55" w14:paraId="21C1A3E3" w14:textId="77777777">
        <w:trPr>
          <w:jc w:val="center"/>
        </w:trPr>
        <w:tc>
          <w:tcPr>
            <w:tcW w:w="1335" w:type="dxa"/>
            <w:vAlign w:val="center"/>
          </w:tcPr>
          <w:p w14:paraId="034A91E2"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3.1.1</w:t>
            </w:r>
          </w:p>
        </w:tc>
        <w:tc>
          <w:tcPr>
            <w:tcW w:w="1644" w:type="dxa"/>
            <w:vAlign w:val="center"/>
          </w:tcPr>
          <w:p w14:paraId="5ECB4193"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spacing w:val="-20"/>
                <w:kern w:val="0"/>
                <w:sz w:val="24"/>
              </w:rPr>
              <w:t>构成竞选文件的其他材料</w:t>
            </w:r>
          </w:p>
        </w:tc>
        <w:tc>
          <w:tcPr>
            <w:tcW w:w="6836" w:type="dxa"/>
            <w:vAlign w:val="center"/>
          </w:tcPr>
          <w:p w14:paraId="369F8BC4" w14:textId="77777777" w:rsidR="00CA5B0A" w:rsidRPr="00481F55" w:rsidRDefault="00000000">
            <w:pPr>
              <w:snapToGrid w:val="0"/>
              <w:spacing w:line="400" w:lineRule="exact"/>
              <w:ind w:firstLineChars="200" w:firstLine="480"/>
              <w:rPr>
                <w:rFonts w:ascii="宋体" w:hAnsi="宋体" w:cs="仿宋" w:hint="eastAsia"/>
                <w:sz w:val="24"/>
              </w:rPr>
            </w:pPr>
            <w:r w:rsidRPr="00481F55">
              <w:rPr>
                <w:rFonts w:ascii="宋体" w:hAnsi="宋体" w:cs="仿宋" w:hint="eastAsia"/>
                <w:sz w:val="24"/>
              </w:rPr>
              <w:t>竞选人的书面澄清、说明和补正（但不得改变竞选文件的实质性内容）</w:t>
            </w:r>
          </w:p>
        </w:tc>
      </w:tr>
      <w:tr w:rsidR="00CA5B0A" w:rsidRPr="00481F55" w14:paraId="0E17F36E" w14:textId="77777777">
        <w:trPr>
          <w:trHeight w:val="847"/>
          <w:jc w:val="center"/>
        </w:trPr>
        <w:tc>
          <w:tcPr>
            <w:tcW w:w="1335" w:type="dxa"/>
            <w:vAlign w:val="center"/>
          </w:tcPr>
          <w:p w14:paraId="1CB91276"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3.2</w:t>
            </w:r>
          </w:p>
        </w:tc>
        <w:tc>
          <w:tcPr>
            <w:tcW w:w="1644" w:type="dxa"/>
            <w:vAlign w:val="center"/>
          </w:tcPr>
          <w:p w14:paraId="0305E7ED" w14:textId="77777777" w:rsidR="00CA5B0A" w:rsidRPr="00481F55" w:rsidRDefault="00000000">
            <w:pPr>
              <w:snapToGrid w:val="0"/>
              <w:spacing w:line="400" w:lineRule="exact"/>
              <w:jc w:val="center"/>
              <w:rPr>
                <w:rFonts w:ascii="宋体" w:hAnsi="宋体" w:cs="仿宋" w:hint="eastAsia"/>
                <w:color w:val="FF0000"/>
                <w:kern w:val="0"/>
                <w:sz w:val="24"/>
              </w:rPr>
            </w:pPr>
            <w:r w:rsidRPr="00481F55">
              <w:rPr>
                <w:rFonts w:ascii="宋体" w:hAnsi="宋体" w:cs="仿宋" w:hint="eastAsia"/>
                <w:sz w:val="24"/>
              </w:rPr>
              <w:t>竞选</w:t>
            </w:r>
            <w:r w:rsidRPr="00481F55">
              <w:rPr>
                <w:rFonts w:ascii="宋体" w:hAnsi="宋体" w:cs="仿宋" w:hint="eastAsia"/>
                <w:kern w:val="0"/>
                <w:sz w:val="24"/>
              </w:rPr>
              <w:t>报价</w:t>
            </w:r>
          </w:p>
        </w:tc>
        <w:tc>
          <w:tcPr>
            <w:tcW w:w="6836" w:type="dxa"/>
            <w:vAlign w:val="center"/>
          </w:tcPr>
          <w:p w14:paraId="149F2546" w14:textId="2CA12155" w:rsidR="00CA5B0A" w:rsidRPr="00481F55" w:rsidRDefault="00000000">
            <w:pPr>
              <w:spacing w:line="360" w:lineRule="auto"/>
              <w:ind w:firstLineChars="200" w:firstLine="480"/>
              <w:rPr>
                <w:rFonts w:ascii="宋体" w:hAnsi="宋体" w:cs="仿宋" w:hint="eastAsia"/>
                <w:sz w:val="24"/>
              </w:rPr>
            </w:pPr>
            <w:r w:rsidRPr="00481F55">
              <w:rPr>
                <w:rFonts w:ascii="宋体" w:hAnsi="宋体" w:cs="仿宋" w:hint="eastAsia"/>
                <w:sz w:val="24"/>
              </w:rPr>
              <w:t>1.本工程量清单采用</w:t>
            </w:r>
            <w:r w:rsidR="002C3411" w:rsidRPr="00481F55">
              <w:rPr>
                <w:rFonts w:ascii="宋体" w:hAnsi="宋体" w:cs="仿宋" w:hint="eastAsia"/>
                <w:sz w:val="24"/>
              </w:rPr>
              <w:t>工程量清单</w:t>
            </w:r>
            <w:r w:rsidRPr="00481F55">
              <w:rPr>
                <w:rFonts w:ascii="宋体" w:hAnsi="宋体" w:cs="仿宋" w:hint="eastAsia"/>
                <w:sz w:val="24"/>
              </w:rPr>
              <w:t>计价。投标人应根据本工程特点及风险，以招标文件、合同条件、工程量清单、本次招标范围等为依据，结合自身实力按招标人提供的</w:t>
            </w:r>
            <w:r w:rsidR="002C3411" w:rsidRPr="00481F55">
              <w:rPr>
                <w:rFonts w:ascii="宋体" w:hAnsi="宋体" w:cs="仿宋" w:hint="eastAsia"/>
                <w:sz w:val="24"/>
              </w:rPr>
              <w:t>工程量清单填报价格。</w:t>
            </w:r>
          </w:p>
          <w:p w14:paraId="3865AE6C" w14:textId="1188C497" w:rsidR="00CA5B0A" w:rsidRPr="00481F55" w:rsidRDefault="00000000">
            <w:pPr>
              <w:spacing w:line="360" w:lineRule="auto"/>
              <w:ind w:firstLineChars="200" w:firstLine="480"/>
              <w:rPr>
                <w:rFonts w:ascii="宋体" w:hAnsi="宋体" w:cs="仿宋" w:hint="eastAsia"/>
                <w:sz w:val="24"/>
              </w:rPr>
            </w:pPr>
            <w:r w:rsidRPr="00481F55">
              <w:rPr>
                <w:rFonts w:ascii="宋体" w:hAnsi="宋体" w:cs="仿宋" w:hint="eastAsia"/>
                <w:sz w:val="24"/>
              </w:rPr>
              <w:t>2.本工程招标将设置投标总报价最高限价，投标总报价</w:t>
            </w:r>
            <w:r w:rsidRPr="00481F55">
              <w:rPr>
                <w:rFonts w:ascii="宋体" w:hAnsi="宋体" w:hint="eastAsia"/>
                <w:b/>
                <w:bCs/>
                <w:sz w:val="22"/>
                <w:szCs w:val="22"/>
                <w:u w:val="single"/>
              </w:rPr>
              <w:t>最高限价为</w:t>
            </w:r>
            <w:r w:rsidR="00206404" w:rsidRPr="00481F55">
              <w:rPr>
                <w:rFonts w:ascii="宋体" w:hAnsi="宋体" w:hint="eastAsia"/>
                <w:b/>
                <w:bCs/>
                <w:sz w:val="22"/>
                <w:szCs w:val="22"/>
                <w:u w:val="single"/>
              </w:rPr>
              <w:t>986919.41</w:t>
            </w:r>
            <w:r w:rsidRPr="00481F55">
              <w:rPr>
                <w:rFonts w:ascii="宋体" w:hAnsi="宋体" w:hint="eastAsia"/>
                <w:b/>
                <w:bCs/>
                <w:sz w:val="22"/>
                <w:szCs w:val="22"/>
                <w:u w:val="single"/>
              </w:rPr>
              <w:t>元（大写：</w:t>
            </w:r>
            <w:r w:rsidR="00206404" w:rsidRPr="00481F55">
              <w:rPr>
                <w:rFonts w:ascii="宋体" w:hAnsi="宋体" w:hint="eastAsia"/>
                <w:b/>
                <w:bCs/>
                <w:sz w:val="22"/>
                <w:szCs w:val="22"/>
                <w:u w:val="single"/>
              </w:rPr>
              <w:t>玖拾捌万陆仟玖佰壹拾玖元肆角壹分</w:t>
            </w:r>
            <w:r w:rsidRPr="00481F55">
              <w:rPr>
                <w:rFonts w:ascii="宋体" w:hAnsi="宋体" w:hint="eastAsia"/>
                <w:b/>
                <w:bCs/>
                <w:sz w:val="22"/>
                <w:szCs w:val="22"/>
                <w:u w:val="single"/>
              </w:rPr>
              <w:t>）</w:t>
            </w:r>
            <w:r w:rsidRPr="00481F55">
              <w:rPr>
                <w:rFonts w:ascii="宋体" w:hAnsi="宋体" w:cs="仿宋" w:hint="eastAsia"/>
                <w:sz w:val="24"/>
              </w:rPr>
              <w:t>，</w:t>
            </w:r>
            <w:r w:rsidR="00206404" w:rsidRPr="00481F55">
              <w:rPr>
                <w:rFonts w:ascii="宋体" w:hAnsi="宋体" w:cs="仿宋" w:hint="eastAsia"/>
                <w:b/>
                <w:bCs/>
                <w:sz w:val="24"/>
                <w:u w:val="single"/>
              </w:rPr>
              <w:t>其中安全文明施工费为33320.56元（大写：叁万叁仟叁佰贰拾元伍角陆分）</w:t>
            </w:r>
            <w:r w:rsidR="00206404" w:rsidRPr="00481F55">
              <w:rPr>
                <w:rFonts w:ascii="宋体" w:hAnsi="宋体" w:cs="仿宋" w:hint="eastAsia"/>
                <w:sz w:val="24"/>
              </w:rPr>
              <w:t>。</w:t>
            </w:r>
            <w:r w:rsidRPr="00481F55">
              <w:rPr>
                <w:rFonts w:ascii="宋体" w:hAnsi="宋体" w:cs="仿宋" w:hint="eastAsia"/>
                <w:sz w:val="24"/>
              </w:rPr>
              <w:t>投标人的投标总报价不得超过其最高限价，否则由评标委员会作否决投标处理。</w:t>
            </w:r>
          </w:p>
          <w:p w14:paraId="2FE1345C" w14:textId="77777777" w:rsidR="00CA5B0A" w:rsidRPr="00481F55" w:rsidRDefault="00000000">
            <w:pPr>
              <w:spacing w:line="360" w:lineRule="auto"/>
              <w:ind w:firstLineChars="200" w:firstLine="480"/>
              <w:rPr>
                <w:rFonts w:ascii="宋体" w:hAnsi="宋体" w:cs="仿宋" w:hint="eastAsia"/>
                <w:sz w:val="24"/>
              </w:rPr>
            </w:pPr>
            <w:r w:rsidRPr="00481F55">
              <w:rPr>
                <w:rFonts w:ascii="宋体" w:hAnsi="宋体" w:cs="仿宋" w:hint="eastAsia"/>
                <w:sz w:val="24"/>
              </w:rPr>
              <w:t>本工程招标将设置全部工程量清单综合单价最高限价，工程量清单综合单价最高限价随比选文件发布，投标人的每项工程量清单综合单价报价不得超过其对应清单综合单价最高限价。</w:t>
            </w:r>
          </w:p>
          <w:p w14:paraId="6DA28011" w14:textId="77777777" w:rsidR="00CA5B0A" w:rsidRPr="00481F55" w:rsidRDefault="00000000">
            <w:pPr>
              <w:spacing w:line="360" w:lineRule="auto"/>
              <w:ind w:firstLineChars="200" w:firstLine="480"/>
              <w:rPr>
                <w:rFonts w:ascii="宋体" w:hAnsi="宋体" w:cs="仿宋" w:hint="eastAsia"/>
                <w:sz w:val="24"/>
              </w:rPr>
            </w:pPr>
            <w:r w:rsidRPr="00481F55">
              <w:rPr>
                <w:rFonts w:ascii="宋体" w:hAnsi="宋体" w:cs="仿宋" w:hint="eastAsia"/>
                <w:sz w:val="24"/>
              </w:rPr>
              <w:t>比选人在合同签订前将对中标人已标价工程量清单进行清标。若发现中标人的工程量清单综合单价报价超过招标时给出的工程量清单综合单价最高限价的，在工程结算时比选人将以发出的工程量清单综合单价最高限价为基础，按照中标人的中标总报价与本工程的总价最高限价的下浮比例进行同比例下调，中标人必须无条件接受，否则按中标人违约处理。</w:t>
            </w:r>
          </w:p>
        </w:tc>
      </w:tr>
      <w:tr w:rsidR="00CA5B0A" w:rsidRPr="00481F55" w14:paraId="0AF1EB6C" w14:textId="77777777">
        <w:trPr>
          <w:trHeight w:val="640"/>
          <w:jc w:val="center"/>
        </w:trPr>
        <w:tc>
          <w:tcPr>
            <w:tcW w:w="1335" w:type="dxa"/>
            <w:vAlign w:val="center"/>
          </w:tcPr>
          <w:p w14:paraId="47E28220"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3.3.1</w:t>
            </w:r>
          </w:p>
        </w:tc>
        <w:tc>
          <w:tcPr>
            <w:tcW w:w="1644" w:type="dxa"/>
            <w:vAlign w:val="center"/>
          </w:tcPr>
          <w:p w14:paraId="57A6E42F"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比选有效期</w:t>
            </w:r>
          </w:p>
        </w:tc>
        <w:tc>
          <w:tcPr>
            <w:tcW w:w="6836" w:type="dxa"/>
            <w:vAlign w:val="center"/>
          </w:tcPr>
          <w:p w14:paraId="388CC1C1" w14:textId="77777777" w:rsidR="00CA5B0A" w:rsidRPr="00481F55" w:rsidRDefault="00000000">
            <w:pPr>
              <w:snapToGrid w:val="0"/>
              <w:spacing w:line="400" w:lineRule="exact"/>
              <w:ind w:firstLineChars="200" w:firstLine="480"/>
              <w:rPr>
                <w:rFonts w:ascii="宋体" w:hAnsi="宋体" w:cs="仿宋" w:hint="eastAsia"/>
                <w:sz w:val="24"/>
              </w:rPr>
            </w:pPr>
            <w:r w:rsidRPr="00481F55">
              <w:rPr>
                <w:rFonts w:ascii="宋体" w:hAnsi="宋体" w:cs="仿宋" w:hint="eastAsia"/>
                <w:sz w:val="24"/>
                <w:u w:val="single"/>
              </w:rPr>
              <w:t xml:space="preserve"> 90 </w:t>
            </w:r>
            <w:r w:rsidRPr="00481F55">
              <w:rPr>
                <w:rFonts w:ascii="宋体" w:hAnsi="宋体" w:cs="仿宋" w:hint="eastAsia"/>
                <w:sz w:val="24"/>
              </w:rPr>
              <w:t>日历天（从提交竞选文件截止日起计算）</w:t>
            </w:r>
          </w:p>
        </w:tc>
      </w:tr>
      <w:tr w:rsidR="00CA5B0A" w:rsidRPr="00481F55" w14:paraId="5726CB4F" w14:textId="77777777">
        <w:trPr>
          <w:jc w:val="center"/>
        </w:trPr>
        <w:tc>
          <w:tcPr>
            <w:tcW w:w="1335" w:type="dxa"/>
            <w:vAlign w:val="center"/>
          </w:tcPr>
          <w:p w14:paraId="7DE14DB2"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3.4</w:t>
            </w:r>
          </w:p>
        </w:tc>
        <w:tc>
          <w:tcPr>
            <w:tcW w:w="1644" w:type="dxa"/>
            <w:vAlign w:val="center"/>
          </w:tcPr>
          <w:p w14:paraId="476EA019"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竞选保证金</w:t>
            </w:r>
          </w:p>
        </w:tc>
        <w:tc>
          <w:tcPr>
            <w:tcW w:w="6836" w:type="dxa"/>
            <w:vAlign w:val="center"/>
          </w:tcPr>
          <w:p w14:paraId="7A00B16D" w14:textId="77777777" w:rsidR="00CA5B0A" w:rsidRPr="00481F55" w:rsidRDefault="00000000">
            <w:pPr>
              <w:spacing w:line="370" w:lineRule="exact"/>
              <w:ind w:firstLineChars="200" w:firstLine="480"/>
              <w:rPr>
                <w:rFonts w:ascii="宋体" w:hAnsi="宋体" w:cs="仿宋" w:hint="eastAsia"/>
                <w:sz w:val="24"/>
              </w:rPr>
            </w:pPr>
            <w:r w:rsidRPr="00481F55">
              <w:rPr>
                <w:rFonts w:ascii="宋体" w:hAnsi="宋体" w:cs="仿宋" w:hint="eastAsia"/>
                <w:sz w:val="24"/>
              </w:rPr>
              <w:t>1、竞选保证金的金额为人民币</w:t>
            </w:r>
            <w:r w:rsidRPr="00481F55">
              <w:rPr>
                <w:rFonts w:ascii="宋体" w:hAnsi="宋体" w:cs="仿宋" w:hint="eastAsia"/>
                <w:sz w:val="24"/>
                <w:u w:val="single"/>
              </w:rPr>
              <w:t>10000元（大写：壹万元整</w:t>
            </w:r>
            <w:r w:rsidRPr="00481F55">
              <w:rPr>
                <w:rFonts w:ascii="宋体" w:hAnsi="宋体" w:cs="仿宋" w:hint="eastAsia"/>
                <w:sz w:val="24"/>
              </w:rPr>
              <w:t>）。</w:t>
            </w:r>
          </w:p>
          <w:p w14:paraId="09C05616" w14:textId="77777777" w:rsidR="00F20680" w:rsidRPr="00481F55" w:rsidRDefault="00000000">
            <w:pPr>
              <w:spacing w:line="370" w:lineRule="exact"/>
              <w:ind w:firstLineChars="200" w:firstLine="480"/>
              <w:rPr>
                <w:rFonts w:ascii="宋体" w:hAnsi="宋体" w:cs="仿宋" w:hint="eastAsia"/>
                <w:sz w:val="24"/>
                <w:u w:val="single"/>
              </w:rPr>
            </w:pPr>
            <w:r w:rsidRPr="00481F55">
              <w:rPr>
                <w:rFonts w:ascii="宋体" w:hAnsi="宋体" w:cs="仿宋" w:hint="eastAsia"/>
                <w:sz w:val="24"/>
              </w:rPr>
              <w:t>2、竞选保证金提交方式：</w:t>
            </w:r>
            <w:r w:rsidR="00F20680" w:rsidRPr="00481F55">
              <w:rPr>
                <w:rFonts w:ascii="宋体" w:hAnsi="宋体" w:cs="仿宋" w:hint="eastAsia"/>
                <w:sz w:val="24"/>
                <w:u w:val="single"/>
              </w:rPr>
              <w:t>以银行转账或银行保函(仅限于全国性商业银行不含地方银行)形式（包括纸质银行保函或电子银行保函）提交，竞选人可任选一种。</w:t>
            </w:r>
          </w:p>
          <w:p w14:paraId="484FC6ED" w14:textId="77777777" w:rsidR="00F20680" w:rsidRPr="00481F55" w:rsidRDefault="00F20680" w:rsidP="00F20680">
            <w:pPr>
              <w:snapToGrid w:val="0"/>
              <w:spacing w:line="400" w:lineRule="exact"/>
              <w:ind w:firstLineChars="200" w:firstLine="480"/>
              <w:rPr>
                <w:rFonts w:ascii="宋体" w:hAnsi="宋体" w:cs="仿宋" w:hint="eastAsia"/>
                <w:sz w:val="24"/>
              </w:rPr>
            </w:pPr>
            <w:r w:rsidRPr="00481F55">
              <w:rPr>
                <w:rFonts w:ascii="宋体" w:hAnsi="宋体" w:cs="仿宋" w:hint="eastAsia"/>
                <w:sz w:val="24"/>
              </w:rPr>
              <w:t>银行保函的开立人应当是具有相应资格的银行，其信用资质、履约能力、担保能力、赔付流程、安全保密等应符合工程保函业务条件。银行保函应合法合</w:t>
            </w:r>
            <w:proofErr w:type="gramStart"/>
            <w:r w:rsidRPr="00481F55">
              <w:rPr>
                <w:rFonts w:ascii="宋体" w:hAnsi="宋体" w:cs="仿宋" w:hint="eastAsia"/>
                <w:sz w:val="24"/>
              </w:rPr>
              <w:t>规</w:t>
            </w:r>
            <w:proofErr w:type="gramEnd"/>
            <w:r w:rsidRPr="00481F55">
              <w:rPr>
                <w:rFonts w:ascii="宋体" w:hAnsi="宋体" w:cs="仿宋" w:hint="eastAsia"/>
                <w:sz w:val="24"/>
              </w:rPr>
              <w:t>，符合招投标行政监督部门、行业主管部门和金融监管部门的相关规定，满足比选文件约定要求。投标人提交的纸质银行保函应注明在重庆市辖区范围内的核验地址和核验方式，并确保该纸质保函能在开立人在渝的总部或者分支机构进行核验。投标人对所提交的银行保函的真实性、合法性、有效性负责。</w:t>
            </w:r>
          </w:p>
          <w:p w14:paraId="378F4724" w14:textId="77777777" w:rsidR="00F20680" w:rsidRPr="00481F55" w:rsidRDefault="00F20680" w:rsidP="00F20680">
            <w:pPr>
              <w:snapToGrid w:val="0"/>
              <w:spacing w:line="400" w:lineRule="exact"/>
              <w:ind w:firstLineChars="200" w:firstLine="480"/>
              <w:rPr>
                <w:rFonts w:ascii="宋体" w:hAnsi="宋体" w:cs="仿宋" w:hint="eastAsia"/>
                <w:sz w:val="24"/>
              </w:rPr>
            </w:pPr>
            <w:r w:rsidRPr="00481F55">
              <w:rPr>
                <w:rFonts w:ascii="宋体" w:hAnsi="宋体" w:cs="仿宋"/>
                <w:sz w:val="24"/>
              </w:rPr>
              <w:t>投标人</w:t>
            </w:r>
            <w:r w:rsidRPr="00481F55">
              <w:rPr>
                <w:rFonts w:ascii="宋体" w:hAnsi="宋体" w:cs="仿宋" w:hint="eastAsia"/>
                <w:sz w:val="24"/>
              </w:rPr>
              <w:t>须在投标文件资格审查部分“其他资料”中</w:t>
            </w:r>
            <w:r w:rsidRPr="00481F55">
              <w:rPr>
                <w:rFonts w:ascii="宋体" w:hAnsi="宋体" w:cs="仿宋"/>
                <w:sz w:val="24"/>
              </w:rPr>
              <w:t>提供</w:t>
            </w:r>
            <w:r w:rsidRPr="00481F55">
              <w:rPr>
                <w:rFonts w:ascii="宋体" w:hAnsi="宋体" w:cs="仿宋" w:hint="eastAsia"/>
                <w:sz w:val="24"/>
              </w:rPr>
              <w:t>银行纸质</w:t>
            </w:r>
            <w:r w:rsidRPr="00481F55">
              <w:rPr>
                <w:rFonts w:ascii="宋体" w:hAnsi="宋体" w:cs="仿宋"/>
                <w:sz w:val="24"/>
              </w:rPr>
              <w:t>保函</w:t>
            </w:r>
            <w:r w:rsidRPr="00481F55">
              <w:rPr>
                <w:rFonts w:ascii="宋体" w:hAnsi="宋体" w:cs="仿宋" w:hint="eastAsia"/>
                <w:sz w:val="24"/>
              </w:rPr>
              <w:t>扫描件，纸质银行</w:t>
            </w:r>
            <w:r w:rsidRPr="00481F55">
              <w:rPr>
                <w:rFonts w:ascii="宋体" w:hAnsi="宋体" w:cs="仿宋"/>
                <w:sz w:val="24"/>
              </w:rPr>
              <w:t>保函</w:t>
            </w:r>
            <w:r w:rsidRPr="00481F55">
              <w:rPr>
                <w:rFonts w:ascii="宋体" w:hAnsi="宋体" w:cs="仿宋" w:hint="eastAsia"/>
                <w:sz w:val="24"/>
              </w:rPr>
              <w:t>原件应当于投标截止时间前在开标现场递交比选人或比选代理机构保管。</w:t>
            </w:r>
          </w:p>
          <w:p w14:paraId="0EA91024" w14:textId="77777777" w:rsidR="00F20680" w:rsidRPr="00481F55" w:rsidRDefault="00F20680" w:rsidP="00F20680">
            <w:pPr>
              <w:snapToGrid w:val="0"/>
              <w:spacing w:line="400" w:lineRule="exact"/>
              <w:ind w:firstLineChars="200" w:firstLine="480"/>
              <w:rPr>
                <w:rFonts w:ascii="宋体" w:hAnsi="宋体" w:cs="仿宋" w:hint="eastAsia"/>
                <w:sz w:val="24"/>
              </w:rPr>
            </w:pPr>
            <w:r w:rsidRPr="00481F55">
              <w:rPr>
                <w:rFonts w:ascii="宋体" w:hAnsi="宋体" w:cs="仿宋" w:hint="eastAsia"/>
                <w:sz w:val="24"/>
              </w:rPr>
              <w:t>若投标截止时间延期，则纸质银行保函递交的截止时间和投标截止时间保持一致。</w:t>
            </w:r>
          </w:p>
          <w:p w14:paraId="0BC00B21" w14:textId="453AFCD5" w:rsidR="00F20680" w:rsidRPr="00481F55" w:rsidRDefault="00F20680" w:rsidP="00F20680">
            <w:pPr>
              <w:snapToGrid w:val="0"/>
              <w:spacing w:line="400" w:lineRule="exact"/>
              <w:ind w:firstLineChars="200" w:firstLine="480"/>
              <w:rPr>
                <w:rFonts w:ascii="宋体" w:hAnsi="宋体" w:cs="仿宋" w:hint="eastAsia"/>
                <w:sz w:val="24"/>
              </w:rPr>
            </w:pPr>
            <w:r w:rsidRPr="00481F55">
              <w:rPr>
                <w:rFonts w:ascii="宋体" w:hAnsi="宋体" w:cs="仿宋" w:hint="eastAsia"/>
                <w:sz w:val="24"/>
              </w:rPr>
              <w:t>不满足上述要求的纸质银行</w:t>
            </w:r>
            <w:r w:rsidRPr="00481F55">
              <w:rPr>
                <w:rFonts w:ascii="宋体" w:hAnsi="宋体" w:cs="仿宋"/>
                <w:sz w:val="24"/>
              </w:rPr>
              <w:t>保函无效。</w:t>
            </w:r>
          </w:p>
          <w:p w14:paraId="297E9D42" w14:textId="72823F39" w:rsidR="00CA5B0A" w:rsidRPr="00481F55" w:rsidRDefault="00000000">
            <w:pPr>
              <w:spacing w:line="370" w:lineRule="exact"/>
              <w:ind w:firstLineChars="200" w:firstLine="480"/>
              <w:rPr>
                <w:rFonts w:ascii="宋体" w:hAnsi="宋体" w:cs="仿宋" w:hint="eastAsia"/>
                <w:b/>
                <w:bCs/>
                <w:sz w:val="24"/>
              </w:rPr>
            </w:pPr>
            <w:r w:rsidRPr="00481F55">
              <w:rPr>
                <w:rFonts w:ascii="宋体" w:hAnsi="宋体" w:cs="仿宋" w:hint="eastAsia"/>
                <w:sz w:val="24"/>
              </w:rPr>
              <w:t>3、提交时间和方式：在竞选截止日10：00止，由竞选人从本单位的基本账户（开户行）一次性足额划付至本项目投标保证金账号中。</w:t>
            </w:r>
          </w:p>
          <w:p w14:paraId="7963A3AC" w14:textId="77777777" w:rsidR="00CA5B0A" w:rsidRPr="00481F55" w:rsidRDefault="00000000">
            <w:pPr>
              <w:spacing w:line="370" w:lineRule="exact"/>
              <w:ind w:firstLineChars="200" w:firstLine="482"/>
              <w:rPr>
                <w:rFonts w:ascii="宋体" w:hAnsi="宋体" w:cs="仿宋" w:hint="eastAsia"/>
                <w:b/>
                <w:bCs/>
                <w:sz w:val="24"/>
              </w:rPr>
            </w:pPr>
            <w:r w:rsidRPr="00481F55">
              <w:rPr>
                <w:rFonts w:ascii="宋体" w:hAnsi="宋体" w:cs="仿宋" w:hint="eastAsia"/>
                <w:b/>
                <w:bCs/>
                <w:sz w:val="24"/>
              </w:rPr>
              <w:t>投标保证金账户：</w:t>
            </w:r>
          </w:p>
          <w:p w14:paraId="7E8AEE3F" w14:textId="77777777" w:rsidR="00CA5B0A" w:rsidRPr="00481F55" w:rsidRDefault="00000000">
            <w:pPr>
              <w:spacing w:line="370" w:lineRule="exact"/>
              <w:ind w:firstLineChars="200" w:firstLine="482"/>
              <w:rPr>
                <w:rFonts w:ascii="宋体" w:hAnsi="宋体" w:cs="仿宋" w:hint="eastAsia"/>
                <w:b/>
                <w:bCs/>
                <w:sz w:val="24"/>
              </w:rPr>
            </w:pPr>
            <w:r w:rsidRPr="00481F55">
              <w:rPr>
                <w:rFonts w:ascii="宋体" w:hAnsi="宋体" w:cs="仿宋" w:hint="eastAsia"/>
                <w:b/>
                <w:bCs/>
                <w:sz w:val="24"/>
              </w:rPr>
              <w:t>单位名称：重庆山水工程管理有限公司</w:t>
            </w:r>
          </w:p>
          <w:p w14:paraId="32E2F554" w14:textId="77777777" w:rsidR="00CA5B0A" w:rsidRPr="00481F55" w:rsidRDefault="00000000">
            <w:pPr>
              <w:spacing w:line="370" w:lineRule="exact"/>
              <w:ind w:firstLineChars="200" w:firstLine="482"/>
              <w:rPr>
                <w:rFonts w:ascii="宋体" w:hAnsi="宋体" w:cs="仿宋" w:hint="eastAsia"/>
                <w:b/>
                <w:bCs/>
                <w:sz w:val="24"/>
              </w:rPr>
            </w:pPr>
            <w:r w:rsidRPr="00481F55">
              <w:rPr>
                <w:rFonts w:ascii="宋体" w:hAnsi="宋体" w:cs="仿宋" w:hint="eastAsia"/>
                <w:b/>
                <w:bCs/>
                <w:sz w:val="24"/>
              </w:rPr>
              <w:t>开户行：兴业银行重庆分行营业部</w:t>
            </w:r>
          </w:p>
          <w:p w14:paraId="47EA5688" w14:textId="77777777" w:rsidR="00CA5B0A" w:rsidRPr="00481F55" w:rsidRDefault="00000000">
            <w:pPr>
              <w:spacing w:line="370" w:lineRule="exact"/>
              <w:ind w:firstLineChars="200" w:firstLine="482"/>
              <w:rPr>
                <w:rFonts w:ascii="宋体" w:hAnsi="宋体" w:cs="仿宋" w:hint="eastAsia"/>
                <w:sz w:val="24"/>
              </w:rPr>
            </w:pPr>
            <w:r w:rsidRPr="00481F55">
              <w:rPr>
                <w:rFonts w:ascii="宋体" w:hAnsi="宋体" w:cs="仿宋" w:hint="eastAsia"/>
                <w:b/>
                <w:bCs/>
                <w:sz w:val="24"/>
              </w:rPr>
              <w:t>银行账号：346010100109942112</w:t>
            </w:r>
            <w:r w:rsidRPr="00481F55">
              <w:rPr>
                <w:rFonts w:ascii="宋体" w:hAnsi="宋体" w:cs="仿宋" w:hint="eastAsia"/>
                <w:sz w:val="24"/>
              </w:rPr>
              <w:t xml:space="preserve"> </w:t>
            </w:r>
          </w:p>
          <w:p w14:paraId="04E5D78D" w14:textId="34F32EA8" w:rsidR="00F20680" w:rsidRPr="00481F55" w:rsidRDefault="00F20680">
            <w:pPr>
              <w:spacing w:line="370" w:lineRule="exact"/>
              <w:ind w:firstLineChars="200" w:firstLine="480"/>
              <w:rPr>
                <w:rFonts w:ascii="宋体" w:hAnsi="宋体" w:cs="仿宋" w:hint="eastAsia"/>
                <w:sz w:val="24"/>
              </w:rPr>
            </w:pPr>
            <w:r w:rsidRPr="00481F55">
              <w:rPr>
                <w:rFonts w:ascii="宋体" w:hAnsi="宋体" w:cs="仿宋" w:hint="eastAsia"/>
                <w:sz w:val="24"/>
              </w:rPr>
              <w:t>提交纸质银行保函的在开标现场随投标文件一同递交。</w:t>
            </w:r>
          </w:p>
          <w:p w14:paraId="04067008" w14:textId="77777777" w:rsidR="00CA5B0A" w:rsidRPr="00481F55" w:rsidRDefault="00000000">
            <w:pPr>
              <w:spacing w:line="370" w:lineRule="exact"/>
              <w:ind w:firstLineChars="200" w:firstLine="480"/>
              <w:rPr>
                <w:rFonts w:ascii="宋体" w:hAnsi="宋体" w:cs="仿宋" w:hint="eastAsia"/>
                <w:sz w:val="24"/>
              </w:rPr>
            </w:pPr>
            <w:r w:rsidRPr="00481F55">
              <w:rPr>
                <w:rFonts w:ascii="宋体" w:hAnsi="宋体" w:cs="仿宋" w:hint="eastAsia"/>
                <w:sz w:val="24"/>
              </w:rPr>
              <w:t>4、竞选保证金有效期同竞选有效期。</w:t>
            </w:r>
          </w:p>
          <w:p w14:paraId="0604A778" w14:textId="77777777" w:rsidR="00CA5B0A" w:rsidRPr="00481F55" w:rsidRDefault="00000000">
            <w:pPr>
              <w:spacing w:line="370" w:lineRule="exact"/>
              <w:ind w:firstLineChars="200" w:firstLine="480"/>
              <w:rPr>
                <w:rFonts w:ascii="宋体" w:hAnsi="宋体" w:cs="仿宋" w:hint="eastAsia"/>
                <w:sz w:val="24"/>
              </w:rPr>
            </w:pPr>
            <w:r w:rsidRPr="00481F55">
              <w:rPr>
                <w:rFonts w:ascii="宋体" w:hAnsi="宋体" w:cs="仿宋" w:hint="eastAsia"/>
                <w:sz w:val="24"/>
              </w:rPr>
              <w:t>5、特别提示：请竞选人务必详细阅读下列条款。</w:t>
            </w:r>
          </w:p>
          <w:p w14:paraId="7B9961C9" w14:textId="77777777" w:rsidR="00CA5B0A" w:rsidRPr="00481F55" w:rsidRDefault="00000000">
            <w:pPr>
              <w:spacing w:line="370" w:lineRule="exact"/>
              <w:ind w:firstLineChars="200" w:firstLine="480"/>
              <w:rPr>
                <w:rFonts w:ascii="宋体" w:hAnsi="宋体" w:cs="仿宋" w:hint="eastAsia"/>
                <w:sz w:val="24"/>
              </w:rPr>
            </w:pPr>
            <w:r w:rsidRPr="00481F55">
              <w:rPr>
                <w:rFonts w:ascii="宋体" w:hAnsi="宋体" w:cs="仿宋" w:hint="eastAsia"/>
                <w:sz w:val="24"/>
              </w:rPr>
              <w:t>（1）竞选人必须在付款凭证备注栏中注明项目名称：</w:t>
            </w:r>
            <w:r w:rsidRPr="00481F55">
              <w:rPr>
                <w:rFonts w:ascii="宋体" w:hAnsi="宋体" w:cs="仿宋" w:hint="eastAsia"/>
                <w:sz w:val="24"/>
                <w:u w:val="single"/>
              </w:rPr>
              <w:t>广阳湾一期市政道路东侧片区道路工程项目临时弃土场复垦工程投标保证金，</w:t>
            </w:r>
            <w:r w:rsidRPr="00481F55">
              <w:rPr>
                <w:rFonts w:ascii="宋体" w:hAnsi="宋体" w:cs="仿宋" w:hint="eastAsia"/>
                <w:sz w:val="24"/>
              </w:rPr>
              <w:t>项目名称可简写成：</w:t>
            </w:r>
            <w:r w:rsidRPr="00481F55">
              <w:rPr>
                <w:rFonts w:ascii="宋体" w:hAnsi="宋体" w:cs="仿宋" w:hint="eastAsia"/>
                <w:sz w:val="24"/>
                <w:u w:val="single"/>
              </w:rPr>
              <w:t>临时弃土场复垦工程</w:t>
            </w:r>
            <w:r w:rsidRPr="00481F55">
              <w:rPr>
                <w:rFonts w:ascii="宋体" w:hAnsi="宋体" w:cs="仿宋" w:hint="eastAsia"/>
                <w:sz w:val="24"/>
              </w:rPr>
              <w:t xml:space="preserve">。 </w:t>
            </w:r>
          </w:p>
          <w:p w14:paraId="464948E4" w14:textId="77777777" w:rsidR="00CA5B0A" w:rsidRPr="00481F55" w:rsidRDefault="00000000">
            <w:pPr>
              <w:spacing w:line="370" w:lineRule="exact"/>
              <w:ind w:firstLineChars="200" w:firstLine="480"/>
              <w:rPr>
                <w:rFonts w:ascii="宋体" w:hAnsi="宋体" w:cs="仿宋" w:hint="eastAsia"/>
                <w:sz w:val="24"/>
              </w:rPr>
            </w:pPr>
            <w:r w:rsidRPr="00481F55">
              <w:rPr>
                <w:rFonts w:ascii="宋体" w:hAnsi="宋体" w:cs="仿宋" w:hint="eastAsia"/>
                <w:sz w:val="24"/>
              </w:rPr>
              <w:t>（2）各竞选人在银行转账（电汇）竞选保证金时，须充分考虑银行转账（电汇）的时间差风险，如同城转账、异地转账或汇款、跨行转账或电汇的时间要求，未在本比选文件规定的截止时间前到账的，在开标现场将当众退还其竞选文件。</w:t>
            </w:r>
          </w:p>
          <w:p w14:paraId="047E29D3" w14:textId="77777777" w:rsidR="00CA5B0A" w:rsidRPr="00481F55" w:rsidRDefault="00000000">
            <w:pPr>
              <w:spacing w:line="370" w:lineRule="exact"/>
              <w:ind w:firstLineChars="200" w:firstLine="480"/>
              <w:rPr>
                <w:rFonts w:ascii="宋体" w:hAnsi="宋体" w:cs="仿宋" w:hint="eastAsia"/>
                <w:sz w:val="24"/>
              </w:rPr>
            </w:pPr>
            <w:r w:rsidRPr="00481F55">
              <w:rPr>
                <w:rFonts w:ascii="宋体" w:hAnsi="宋体" w:cs="仿宋" w:hint="eastAsia"/>
                <w:sz w:val="24"/>
              </w:rPr>
              <w:t>6、竞选保证金的退还</w:t>
            </w:r>
          </w:p>
          <w:p w14:paraId="771732B4" w14:textId="77777777" w:rsidR="00CA5B0A" w:rsidRPr="00481F55" w:rsidRDefault="00000000">
            <w:pPr>
              <w:spacing w:line="370" w:lineRule="exact"/>
              <w:ind w:firstLineChars="200" w:firstLine="480"/>
              <w:rPr>
                <w:rFonts w:ascii="宋体" w:hAnsi="宋体" w:cs="仿宋" w:hint="eastAsia"/>
                <w:sz w:val="24"/>
              </w:rPr>
            </w:pPr>
            <w:r w:rsidRPr="00481F55">
              <w:rPr>
                <w:rFonts w:ascii="宋体" w:hAnsi="宋体" w:cs="仿宋" w:hint="eastAsia"/>
                <w:sz w:val="24"/>
              </w:rPr>
              <w:t>（1）比选人或比选代理机构应当在中选通知书发出后5个工作日内，向除中选人和中选候选人以外的竞选人退还竞选保证金。</w:t>
            </w:r>
          </w:p>
          <w:p w14:paraId="5001264A" w14:textId="77777777" w:rsidR="00CA5B0A" w:rsidRPr="00481F55" w:rsidRDefault="00000000">
            <w:pPr>
              <w:spacing w:line="370" w:lineRule="exact"/>
              <w:ind w:firstLineChars="200" w:firstLine="480"/>
              <w:rPr>
                <w:rFonts w:ascii="宋体" w:hAnsi="宋体" w:cs="仿宋" w:hint="eastAsia"/>
                <w:kern w:val="0"/>
                <w:sz w:val="24"/>
              </w:rPr>
            </w:pPr>
            <w:r w:rsidRPr="00481F55">
              <w:rPr>
                <w:rFonts w:ascii="宋体" w:hAnsi="宋体" w:cs="仿宋" w:hint="eastAsia"/>
                <w:sz w:val="24"/>
              </w:rPr>
              <w:t>（2）比选人应当在合同签订后3个工作日内将签订的合同签订情况抄告比选代理机构，比选代理机构在5个工作日内，向中选人和中选候选人退还竞选保证金。</w:t>
            </w:r>
          </w:p>
        </w:tc>
      </w:tr>
      <w:tr w:rsidR="00CA5B0A" w:rsidRPr="00481F55" w14:paraId="42DFC8B9" w14:textId="77777777">
        <w:trPr>
          <w:jc w:val="center"/>
        </w:trPr>
        <w:tc>
          <w:tcPr>
            <w:tcW w:w="1335" w:type="dxa"/>
            <w:vAlign w:val="center"/>
          </w:tcPr>
          <w:p w14:paraId="06527B28"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3.6</w:t>
            </w:r>
          </w:p>
        </w:tc>
        <w:tc>
          <w:tcPr>
            <w:tcW w:w="1644" w:type="dxa"/>
            <w:vAlign w:val="center"/>
          </w:tcPr>
          <w:p w14:paraId="254B5EC3"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spacing w:val="-20"/>
                <w:kern w:val="0"/>
                <w:sz w:val="24"/>
              </w:rPr>
              <w:t>是否允许递交备选投标方案</w:t>
            </w:r>
          </w:p>
        </w:tc>
        <w:tc>
          <w:tcPr>
            <w:tcW w:w="6836" w:type="dxa"/>
            <w:vAlign w:val="center"/>
          </w:tcPr>
          <w:p w14:paraId="577F1F47" w14:textId="77777777" w:rsidR="00CA5B0A" w:rsidRPr="00481F55" w:rsidRDefault="00000000">
            <w:pPr>
              <w:snapToGrid w:val="0"/>
              <w:spacing w:line="400" w:lineRule="exact"/>
              <w:ind w:firstLineChars="200" w:firstLine="480"/>
              <w:rPr>
                <w:rFonts w:ascii="宋体" w:hAnsi="宋体" w:cs="仿宋" w:hint="eastAsia"/>
                <w:kern w:val="0"/>
                <w:sz w:val="24"/>
              </w:rPr>
            </w:pPr>
            <w:r w:rsidRPr="00481F55">
              <w:rPr>
                <w:rFonts w:ascii="宋体" w:hAnsi="宋体" w:cs="仿宋" w:hint="eastAsia"/>
                <w:kern w:val="0"/>
                <w:sz w:val="24"/>
              </w:rPr>
              <w:t>不允许</w:t>
            </w:r>
          </w:p>
        </w:tc>
      </w:tr>
      <w:tr w:rsidR="00CA5B0A" w:rsidRPr="00481F55" w14:paraId="209C9CCF" w14:textId="77777777">
        <w:trPr>
          <w:jc w:val="center"/>
        </w:trPr>
        <w:tc>
          <w:tcPr>
            <w:tcW w:w="1335" w:type="dxa"/>
            <w:vAlign w:val="center"/>
          </w:tcPr>
          <w:p w14:paraId="1E244A8F"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3.7.1</w:t>
            </w:r>
          </w:p>
        </w:tc>
        <w:tc>
          <w:tcPr>
            <w:tcW w:w="1644" w:type="dxa"/>
            <w:vAlign w:val="center"/>
          </w:tcPr>
          <w:p w14:paraId="714D1242"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竞选文件格式要求</w:t>
            </w:r>
          </w:p>
        </w:tc>
        <w:tc>
          <w:tcPr>
            <w:tcW w:w="6836" w:type="dxa"/>
            <w:vAlign w:val="center"/>
          </w:tcPr>
          <w:p w14:paraId="34C264AA" w14:textId="77777777" w:rsidR="00CA5B0A" w:rsidRPr="00481F55" w:rsidRDefault="00000000">
            <w:pPr>
              <w:snapToGrid w:val="0"/>
              <w:spacing w:line="400" w:lineRule="exact"/>
              <w:ind w:firstLineChars="200" w:firstLine="480"/>
              <w:rPr>
                <w:rFonts w:ascii="宋体" w:hAnsi="宋体" w:cs="仿宋" w:hint="eastAsia"/>
                <w:kern w:val="0"/>
                <w:sz w:val="24"/>
              </w:rPr>
            </w:pPr>
            <w:r w:rsidRPr="00481F55">
              <w:rPr>
                <w:rFonts w:ascii="宋体" w:hAnsi="宋体" w:cs="仿宋" w:hint="eastAsia"/>
                <w:kern w:val="0"/>
                <w:sz w:val="24"/>
              </w:rPr>
              <w:t>编编制竞选文件时不得对第六章“竞选文件格式”的相应要素作实质性修改，否则由评审委员会作否决竞选处理。</w:t>
            </w:r>
          </w:p>
        </w:tc>
      </w:tr>
      <w:tr w:rsidR="00CA5B0A" w:rsidRPr="00481F55" w14:paraId="22EFD720" w14:textId="77777777">
        <w:trPr>
          <w:jc w:val="center"/>
        </w:trPr>
        <w:tc>
          <w:tcPr>
            <w:tcW w:w="1335" w:type="dxa"/>
            <w:vAlign w:val="center"/>
          </w:tcPr>
          <w:p w14:paraId="33387CE1"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3.7.3</w:t>
            </w:r>
          </w:p>
        </w:tc>
        <w:tc>
          <w:tcPr>
            <w:tcW w:w="1644" w:type="dxa"/>
            <w:vAlign w:val="center"/>
          </w:tcPr>
          <w:p w14:paraId="191B88C0"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签字盖章要求</w:t>
            </w:r>
          </w:p>
        </w:tc>
        <w:tc>
          <w:tcPr>
            <w:tcW w:w="6836" w:type="dxa"/>
            <w:vAlign w:val="center"/>
          </w:tcPr>
          <w:p w14:paraId="5059EC64" w14:textId="77777777" w:rsidR="00CA5B0A" w:rsidRPr="00481F55" w:rsidRDefault="00000000">
            <w:pPr>
              <w:snapToGrid w:val="0"/>
              <w:spacing w:line="400" w:lineRule="exact"/>
              <w:ind w:firstLineChars="200" w:firstLine="480"/>
              <w:rPr>
                <w:rFonts w:ascii="宋体" w:hAnsi="宋体" w:cs="仿宋" w:hint="eastAsia"/>
                <w:sz w:val="24"/>
              </w:rPr>
            </w:pPr>
            <w:r w:rsidRPr="00481F55">
              <w:rPr>
                <w:rFonts w:ascii="宋体" w:hAnsi="宋体" w:cs="仿宋" w:hint="eastAsia"/>
                <w:sz w:val="24"/>
              </w:rPr>
              <w:t>竞选文件应用不褪色的材料书写或打印，并由竞选人的法定代表人或其委托代理人在竞争性比</w:t>
            </w:r>
            <w:proofErr w:type="gramStart"/>
            <w:r w:rsidRPr="00481F55">
              <w:rPr>
                <w:rFonts w:ascii="宋体" w:hAnsi="宋体" w:cs="仿宋" w:hint="eastAsia"/>
                <w:sz w:val="24"/>
              </w:rPr>
              <w:t>选文件</w:t>
            </w:r>
            <w:proofErr w:type="gramEnd"/>
            <w:r w:rsidRPr="00481F55">
              <w:rPr>
                <w:rFonts w:ascii="宋体" w:hAnsi="宋体" w:cs="仿宋" w:hint="eastAsia"/>
                <w:sz w:val="24"/>
              </w:rPr>
              <w:t>规定的位置按竞争性比</w:t>
            </w:r>
            <w:proofErr w:type="gramStart"/>
            <w:r w:rsidRPr="00481F55">
              <w:rPr>
                <w:rFonts w:ascii="宋体" w:hAnsi="宋体" w:cs="仿宋" w:hint="eastAsia"/>
                <w:sz w:val="24"/>
              </w:rPr>
              <w:t>选文件</w:t>
            </w:r>
            <w:proofErr w:type="gramEnd"/>
            <w:r w:rsidRPr="00481F55">
              <w:rPr>
                <w:rFonts w:ascii="宋体" w:hAnsi="宋体" w:cs="仿宋" w:hint="eastAsia"/>
                <w:sz w:val="24"/>
              </w:rPr>
              <w:t>要求签字或盖章、盖单位法人章。委托代理人签字的，竞选文件应附法定代表人签署的授权委托书。竞选文件应尽量避免涂改、</w:t>
            </w:r>
            <w:proofErr w:type="gramStart"/>
            <w:r w:rsidRPr="00481F55">
              <w:rPr>
                <w:rFonts w:ascii="宋体" w:hAnsi="宋体" w:cs="仿宋" w:hint="eastAsia"/>
                <w:sz w:val="24"/>
              </w:rPr>
              <w:t>行间插字或</w:t>
            </w:r>
            <w:proofErr w:type="gramEnd"/>
            <w:r w:rsidRPr="00481F55">
              <w:rPr>
                <w:rFonts w:ascii="宋体" w:hAnsi="宋体" w:cs="仿宋" w:hint="eastAsia"/>
                <w:sz w:val="24"/>
              </w:rPr>
              <w:t>删除。如果出现上述情况，改动之处应加盖单位法人章或由竞选人的法定代表人或其授权的代理人签字确认。</w:t>
            </w:r>
          </w:p>
          <w:p w14:paraId="24CE8C79" w14:textId="77777777" w:rsidR="00CA5B0A" w:rsidRPr="00481F55" w:rsidRDefault="00000000">
            <w:pPr>
              <w:snapToGrid w:val="0"/>
              <w:spacing w:line="400" w:lineRule="exact"/>
              <w:ind w:firstLineChars="200" w:firstLine="480"/>
              <w:rPr>
                <w:rFonts w:ascii="宋体" w:hAnsi="宋体" w:cs="仿宋" w:hint="eastAsia"/>
                <w:i/>
                <w:sz w:val="24"/>
              </w:rPr>
            </w:pPr>
            <w:r w:rsidRPr="00481F55">
              <w:rPr>
                <w:rFonts w:ascii="宋体" w:hAnsi="宋体" w:cs="仿宋" w:hint="eastAsia"/>
                <w:sz w:val="24"/>
              </w:rPr>
              <w:t>未按上述规定执行的，交由评标委员会作否决投标处理。</w:t>
            </w:r>
          </w:p>
        </w:tc>
      </w:tr>
      <w:tr w:rsidR="00CA5B0A" w:rsidRPr="00481F55" w14:paraId="69CEFDFF" w14:textId="77777777">
        <w:trPr>
          <w:jc w:val="center"/>
        </w:trPr>
        <w:tc>
          <w:tcPr>
            <w:tcW w:w="1335" w:type="dxa"/>
            <w:vAlign w:val="center"/>
          </w:tcPr>
          <w:p w14:paraId="661C9FF1"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3.7.4</w:t>
            </w:r>
          </w:p>
        </w:tc>
        <w:tc>
          <w:tcPr>
            <w:tcW w:w="1644" w:type="dxa"/>
            <w:vAlign w:val="center"/>
          </w:tcPr>
          <w:p w14:paraId="7330DF07" w14:textId="77777777" w:rsidR="00CA5B0A" w:rsidRPr="00481F55" w:rsidRDefault="00000000">
            <w:pPr>
              <w:snapToGrid w:val="0"/>
              <w:spacing w:line="400" w:lineRule="exact"/>
              <w:jc w:val="center"/>
              <w:rPr>
                <w:rFonts w:ascii="宋体" w:hAnsi="宋体" w:cs="仿宋" w:hint="eastAsia"/>
                <w:spacing w:val="-6"/>
                <w:kern w:val="0"/>
                <w:sz w:val="24"/>
              </w:rPr>
            </w:pPr>
            <w:r w:rsidRPr="00481F55">
              <w:rPr>
                <w:rFonts w:ascii="宋体" w:hAnsi="宋体" w:cs="仿宋" w:hint="eastAsia"/>
                <w:sz w:val="24"/>
              </w:rPr>
              <w:t>竞选</w:t>
            </w:r>
            <w:r w:rsidRPr="00481F55">
              <w:rPr>
                <w:rFonts w:ascii="宋体" w:hAnsi="宋体" w:cs="仿宋" w:hint="eastAsia"/>
                <w:spacing w:val="-6"/>
                <w:kern w:val="0"/>
                <w:sz w:val="24"/>
              </w:rPr>
              <w:t>文件的份数</w:t>
            </w:r>
          </w:p>
        </w:tc>
        <w:tc>
          <w:tcPr>
            <w:tcW w:w="6836" w:type="dxa"/>
            <w:vAlign w:val="center"/>
          </w:tcPr>
          <w:p w14:paraId="34E900C3" w14:textId="77777777" w:rsidR="00CA5B0A" w:rsidRPr="00481F55" w:rsidRDefault="00000000">
            <w:pPr>
              <w:adjustRightInd w:val="0"/>
              <w:snapToGrid w:val="0"/>
              <w:spacing w:line="400" w:lineRule="exact"/>
              <w:ind w:firstLineChars="200" w:firstLine="480"/>
              <w:rPr>
                <w:rFonts w:ascii="宋体" w:hAnsi="宋体" w:hint="eastAsia"/>
                <w:szCs w:val="21"/>
              </w:rPr>
            </w:pPr>
            <w:r w:rsidRPr="00481F55">
              <w:rPr>
                <w:rFonts w:ascii="宋体" w:hAnsi="宋体" w:cs="仿宋" w:hint="eastAsia"/>
                <w:sz w:val="24"/>
              </w:rPr>
              <w:t>比选文件正本1份、副本2份，电子版形式（U盘）1份，</w:t>
            </w:r>
            <w:r w:rsidRPr="00481F55">
              <w:rPr>
                <w:rFonts w:ascii="宋体" w:hAnsi="宋体" w:hint="eastAsia"/>
                <w:sz w:val="24"/>
              </w:rPr>
              <w:t>当副本和正本不一致时，以正本为准。否则由评标委员会作否决比选申请处理。</w:t>
            </w:r>
            <w:r w:rsidRPr="00481F55">
              <w:rPr>
                <w:rFonts w:ascii="宋体" w:hAnsi="宋体"/>
                <w:szCs w:val="21"/>
              </w:rPr>
              <w:t xml:space="preserve"> </w:t>
            </w:r>
          </w:p>
        </w:tc>
      </w:tr>
      <w:tr w:rsidR="00CA5B0A" w:rsidRPr="00481F55" w14:paraId="12B3BB26" w14:textId="77777777">
        <w:trPr>
          <w:jc w:val="center"/>
        </w:trPr>
        <w:tc>
          <w:tcPr>
            <w:tcW w:w="1335" w:type="dxa"/>
            <w:vAlign w:val="center"/>
          </w:tcPr>
          <w:p w14:paraId="44F31294"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3.7.5</w:t>
            </w:r>
          </w:p>
        </w:tc>
        <w:tc>
          <w:tcPr>
            <w:tcW w:w="1644" w:type="dxa"/>
            <w:vAlign w:val="center"/>
          </w:tcPr>
          <w:p w14:paraId="3C1C83AB"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装订要求</w:t>
            </w:r>
          </w:p>
        </w:tc>
        <w:tc>
          <w:tcPr>
            <w:tcW w:w="6836" w:type="dxa"/>
            <w:vAlign w:val="center"/>
          </w:tcPr>
          <w:p w14:paraId="2CF41109" w14:textId="77777777" w:rsidR="00CA5B0A" w:rsidRPr="00481F55" w:rsidRDefault="00000000">
            <w:pPr>
              <w:adjustRightInd w:val="0"/>
              <w:snapToGrid w:val="0"/>
              <w:spacing w:line="400" w:lineRule="exact"/>
              <w:ind w:firstLineChars="200" w:firstLine="480"/>
              <w:rPr>
                <w:rFonts w:ascii="宋体" w:hAnsi="宋体" w:cs="仿宋" w:hint="eastAsia"/>
                <w:sz w:val="24"/>
              </w:rPr>
            </w:pPr>
            <w:r w:rsidRPr="00481F55">
              <w:rPr>
                <w:rFonts w:ascii="宋体" w:hAnsi="宋体" w:cs="仿宋" w:hint="eastAsia"/>
                <w:sz w:val="24"/>
              </w:rPr>
              <w:t>竞选文件按以下要求进行装订：</w:t>
            </w:r>
          </w:p>
          <w:p w14:paraId="2A3E5EE9" w14:textId="77777777" w:rsidR="00CA5B0A" w:rsidRPr="00481F55" w:rsidRDefault="00000000">
            <w:pPr>
              <w:adjustRightInd w:val="0"/>
              <w:snapToGrid w:val="0"/>
              <w:spacing w:line="400" w:lineRule="exact"/>
              <w:ind w:firstLineChars="200" w:firstLine="480"/>
              <w:rPr>
                <w:rFonts w:ascii="宋体" w:hAnsi="宋体" w:cs="仿宋" w:hint="eastAsia"/>
                <w:sz w:val="24"/>
              </w:rPr>
            </w:pPr>
            <w:r w:rsidRPr="00481F55">
              <w:rPr>
                <w:rFonts w:ascii="宋体" w:hAnsi="宋体" w:cs="仿宋" w:hint="eastAsia"/>
                <w:sz w:val="24"/>
              </w:rPr>
              <w:t>1、竞选文件按本比选文件提供的格式按照竞选函部分（</w:t>
            </w:r>
            <w:proofErr w:type="gramStart"/>
            <w:r w:rsidRPr="00481F55">
              <w:rPr>
                <w:rFonts w:ascii="宋体" w:hAnsi="宋体" w:cs="仿宋" w:hint="eastAsia"/>
                <w:sz w:val="24"/>
              </w:rPr>
              <w:t>含资格</w:t>
            </w:r>
            <w:proofErr w:type="gramEnd"/>
            <w:r w:rsidRPr="00481F55">
              <w:rPr>
                <w:rFonts w:ascii="宋体" w:hAnsi="宋体" w:cs="仿宋" w:hint="eastAsia"/>
                <w:sz w:val="24"/>
              </w:rPr>
              <w:t>审查）、经济部分各自分别装订成册。</w:t>
            </w:r>
          </w:p>
          <w:p w14:paraId="35CBE5EA" w14:textId="77777777" w:rsidR="00CA5B0A" w:rsidRPr="00481F55" w:rsidRDefault="00000000">
            <w:pPr>
              <w:adjustRightInd w:val="0"/>
              <w:snapToGrid w:val="0"/>
              <w:spacing w:line="400" w:lineRule="exact"/>
              <w:ind w:firstLineChars="200" w:firstLine="480"/>
              <w:rPr>
                <w:rFonts w:ascii="宋体" w:hAnsi="宋体" w:cs="仿宋" w:hint="eastAsia"/>
                <w:sz w:val="24"/>
              </w:rPr>
            </w:pPr>
            <w:r w:rsidRPr="00481F55">
              <w:rPr>
                <w:rFonts w:ascii="宋体" w:hAnsi="宋体" w:cs="仿宋" w:hint="eastAsia"/>
                <w:sz w:val="24"/>
              </w:rPr>
              <w:t>2、装订</w:t>
            </w:r>
          </w:p>
          <w:p w14:paraId="6A40109B" w14:textId="77777777" w:rsidR="00CA5B0A" w:rsidRPr="00481F55" w:rsidRDefault="00000000">
            <w:pPr>
              <w:pStyle w:val="af0"/>
              <w:spacing w:line="360" w:lineRule="auto"/>
              <w:ind w:firstLineChars="100" w:firstLine="240"/>
              <w:rPr>
                <w:sz w:val="24"/>
                <w:szCs w:val="24"/>
              </w:rPr>
            </w:pPr>
            <w:r w:rsidRPr="00481F55">
              <w:rPr>
                <w:rFonts w:hint="eastAsia"/>
                <w:sz w:val="24"/>
                <w:szCs w:val="24"/>
              </w:rPr>
              <w:t>（1）竞选函部分（</w:t>
            </w:r>
            <w:proofErr w:type="gramStart"/>
            <w:r w:rsidRPr="00481F55">
              <w:rPr>
                <w:rFonts w:hint="eastAsia"/>
                <w:sz w:val="24"/>
                <w:szCs w:val="24"/>
              </w:rPr>
              <w:t>含资格</w:t>
            </w:r>
            <w:proofErr w:type="gramEnd"/>
            <w:r w:rsidRPr="00481F55">
              <w:rPr>
                <w:rFonts w:hint="eastAsia"/>
                <w:sz w:val="24"/>
                <w:szCs w:val="24"/>
              </w:rPr>
              <w:t>审查）的装订要求</w:t>
            </w:r>
          </w:p>
          <w:p w14:paraId="36C9F8E7" w14:textId="77777777" w:rsidR="00CA5B0A" w:rsidRPr="00481F55" w:rsidRDefault="00000000">
            <w:pPr>
              <w:pStyle w:val="af0"/>
              <w:spacing w:line="360" w:lineRule="auto"/>
              <w:ind w:firstLineChars="200" w:firstLine="480"/>
              <w:rPr>
                <w:sz w:val="24"/>
                <w:szCs w:val="24"/>
              </w:rPr>
            </w:pPr>
            <w:r w:rsidRPr="00481F55">
              <w:rPr>
                <w:rFonts w:hint="eastAsia"/>
                <w:sz w:val="24"/>
                <w:szCs w:val="24"/>
              </w:rPr>
              <w:t>应按照第六章规定格式装订成册，原则上应编制目录，标注页码（但不得将目录、页码编制作为评审因素）。</w:t>
            </w:r>
          </w:p>
          <w:p w14:paraId="7D5E93A6" w14:textId="77777777" w:rsidR="00CA5B0A" w:rsidRPr="00481F55" w:rsidRDefault="00000000">
            <w:pPr>
              <w:pStyle w:val="af0"/>
              <w:spacing w:line="360" w:lineRule="auto"/>
              <w:ind w:firstLineChars="100" w:firstLine="240"/>
              <w:rPr>
                <w:sz w:val="24"/>
                <w:szCs w:val="24"/>
              </w:rPr>
            </w:pPr>
            <w:r w:rsidRPr="00481F55">
              <w:rPr>
                <w:rFonts w:hint="eastAsia"/>
                <w:sz w:val="24"/>
                <w:szCs w:val="24"/>
              </w:rPr>
              <w:t>（2）经济部分的装订要求</w:t>
            </w:r>
          </w:p>
          <w:p w14:paraId="3053506D" w14:textId="77777777" w:rsidR="00CA5B0A" w:rsidRPr="00481F55" w:rsidRDefault="00000000">
            <w:pPr>
              <w:pStyle w:val="af0"/>
              <w:spacing w:line="360" w:lineRule="auto"/>
              <w:ind w:firstLineChars="200" w:firstLine="480"/>
              <w:rPr>
                <w:sz w:val="24"/>
                <w:szCs w:val="24"/>
              </w:rPr>
            </w:pPr>
            <w:r w:rsidRPr="00481F55">
              <w:rPr>
                <w:rFonts w:hint="eastAsia"/>
                <w:sz w:val="24"/>
                <w:szCs w:val="24"/>
              </w:rPr>
              <w:t>应按照第六章规定格式装订成册，原则上应编制目录，标注页码（但不得将目录、页码编制作为评审因素）。</w:t>
            </w:r>
          </w:p>
          <w:p w14:paraId="074128AA" w14:textId="77777777" w:rsidR="00CA5B0A" w:rsidRPr="00481F55" w:rsidRDefault="00000000">
            <w:pPr>
              <w:pStyle w:val="af0"/>
              <w:spacing w:line="360" w:lineRule="auto"/>
              <w:ind w:firstLineChars="200" w:firstLine="480"/>
              <w:rPr>
                <w:rFonts w:hAnsi="宋体" w:hint="eastAsia"/>
                <w:kern w:val="0"/>
                <w:sz w:val="24"/>
                <w:szCs w:val="24"/>
              </w:rPr>
            </w:pPr>
            <w:r w:rsidRPr="00481F55">
              <w:rPr>
                <w:rFonts w:hAnsi="宋体" w:hint="eastAsia"/>
                <w:kern w:val="0"/>
                <w:sz w:val="24"/>
                <w:szCs w:val="24"/>
              </w:rPr>
              <w:t>注：所有竞选文件不论使用任何方式进行装订，必须保证竞选文件装订牢固，否则，比选人对由于竞选文件装订松散而造成的丢失或其他后果不承担任何责任。</w:t>
            </w:r>
          </w:p>
          <w:p w14:paraId="69C1A4AC" w14:textId="77777777" w:rsidR="00CA5B0A" w:rsidRPr="00481F55" w:rsidRDefault="00000000">
            <w:pPr>
              <w:pStyle w:val="af0"/>
              <w:ind w:firstLineChars="200" w:firstLine="480"/>
              <w:rPr>
                <w:rFonts w:hAnsi="宋体" w:cs="仿宋" w:hint="eastAsia"/>
                <w:sz w:val="24"/>
              </w:rPr>
            </w:pPr>
            <w:r w:rsidRPr="00481F55">
              <w:rPr>
                <w:rFonts w:hAnsi="宋体" w:cs="仿宋" w:hint="eastAsia"/>
                <w:sz w:val="24"/>
              </w:rPr>
              <w:t>3、竞选文件分为正本和副本，按相应的要求签字、盖章。</w:t>
            </w:r>
          </w:p>
          <w:p w14:paraId="44D74D0D" w14:textId="77777777" w:rsidR="00CA5B0A" w:rsidRPr="00481F55" w:rsidRDefault="00000000">
            <w:pPr>
              <w:adjustRightInd w:val="0"/>
              <w:snapToGrid w:val="0"/>
              <w:spacing w:line="400" w:lineRule="exact"/>
              <w:ind w:firstLineChars="200" w:firstLine="480"/>
              <w:rPr>
                <w:rFonts w:ascii="宋体" w:hAnsi="宋体" w:cs="仿宋" w:hint="eastAsia"/>
                <w:sz w:val="24"/>
              </w:rPr>
            </w:pPr>
            <w:r w:rsidRPr="00481F55">
              <w:rPr>
                <w:rFonts w:ascii="宋体" w:hAnsi="宋体" w:cs="仿宋" w:hint="eastAsia"/>
                <w:sz w:val="24"/>
              </w:rPr>
              <w:t>4、比选文件中已提供了竞选文件格式的部分，须按其格式填写和提供。</w:t>
            </w:r>
          </w:p>
        </w:tc>
      </w:tr>
      <w:tr w:rsidR="00CA5B0A" w:rsidRPr="00481F55" w14:paraId="2185AF0C" w14:textId="77777777">
        <w:trPr>
          <w:jc w:val="center"/>
        </w:trPr>
        <w:tc>
          <w:tcPr>
            <w:tcW w:w="1335" w:type="dxa"/>
            <w:vAlign w:val="center"/>
          </w:tcPr>
          <w:p w14:paraId="141F68F7"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4.1.1</w:t>
            </w:r>
          </w:p>
        </w:tc>
        <w:tc>
          <w:tcPr>
            <w:tcW w:w="1644" w:type="dxa"/>
            <w:vAlign w:val="center"/>
          </w:tcPr>
          <w:p w14:paraId="140A7C23" w14:textId="77777777" w:rsidR="00CA5B0A" w:rsidRPr="00481F55" w:rsidRDefault="00000000">
            <w:pPr>
              <w:snapToGrid w:val="0"/>
              <w:spacing w:line="400" w:lineRule="exact"/>
              <w:jc w:val="center"/>
              <w:rPr>
                <w:rFonts w:ascii="宋体" w:hAnsi="宋体" w:cs="仿宋" w:hint="eastAsia"/>
                <w:spacing w:val="-6"/>
                <w:kern w:val="0"/>
                <w:sz w:val="24"/>
              </w:rPr>
            </w:pPr>
            <w:r w:rsidRPr="00481F55">
              <w:rPr>
                <w:rFonts w:ascii="宋体" w:hAnsi="宋体" w:cs="仿宋" w:hint="eastAsia"/>
                <w:sz w:val="24"/>
              </w:rPr>
              <w:t>竞选</w:t>
            </w:r>
            <w:r w:rsidRPr="00481F55">
              <w:rPr>
                <w:rFonts w:ascii="宋体" w:hAnsi="宋体" w:cs="仿宋" w:hint="eastAsia"/>
                <w:spacing w:val="-6"/>
                <w:kern w:val="0"/>
                <w:sz w:val="24"/>
              </w:rPr>
              <w:t>文件的密封</w:t>
            </w:r>
          </w:p>
        </w:tc>
        <w:tc>
          <w:tcPr>
            <w:tcW w:w="6836" w:type="dxa"/>
            <w:vAlign w:val="center"/>
          </w:tcPr>
          <w:p w14:paraId="71490B3A" w14:textId="77777777" w:rsidR="00CA5B0A" w:rsidRPr="00481F55" w:rsidRDefault="00000000">
            <w:pPr>
              <w:adjustRightInd w:val="0"/>
              <w:snapToGrid w:val="0"/>
              <w:spacing w:line="400" w:lineRule="exact"/>
              <w:ind w:firstLineChars="200" w:firstLine="480"/>
              <w:rPr>
                <w:rFonts w:ascii="宋体" w:hAnsi="宋体" w:cs="仿宋" w:hint="eastAsia"/>
                <w:sz w:val="24"/>
              </w:rPr>
            </w:pPr>
            <w:r w:rsidRPr="00481F55">
              <w:rPr>
                <w:rFonts w:ascii="宋体" w:hAnsi="宋体" w:cs="仿宋" w:hint="eastAsia"/>
                <w:sz w:val="24"/>
              </w:rPr>
              <w:t>竞选文件密封情况要求如下：</w:t>
            </w:r>
          </w:p>
          <w:p w14:paraId="1A4098F9" w14:textId="77777777" w:rsidR="00CA5B0A" w:rsidRPr="00481F55" w:rsidRDefault="00000000">
            <w:pPr>
              <w:adjustRightInd w:val="0"/>
              <w:snapToGrid w:val="0"/>
              <w:spacing w:line="400" w:lineRule="exact"/>
              <w:ind w:firstLineChars="200" w:firstLine="480"/>
              <w:rPr>
                <w:rFonts w:ascii="宋体" w:hAnsi="宋体" w:cs="仿宋" w:hint="eastAsia"/>
                <w:sz w:val="24"/>
              </w:rPr>
            </w:pPr>
            <w:r w:rsidRPr="00481F55">
              <w:rPr>
                <w:rFonts w:ascii="宋体" w:hAnsi="宋体" w:cs="仿宋" w:hint="eastAsia"/>
                <w:sz w:val="24"/>
              </w:rPr>
              <w:t>1. 竞选文件袋使用“竞选函部分”袋、“经济部分”袋以及“竞选文件”大袋。</w:t>
            </w:r>
          </w:p>
          <w:p w14:paraId="3B394753" w14:textId="77777777" w:rsidR="00CA5B0A" w:rsidRPr="00481F55" w:rsidRDefault="00000000">
            <w:pPr>
              <w:adjustRightInd w:val="0"/>
              <w:snapToGrid w:val="0"/>
              <w:spacing w:line="400" w:lineRule="exact"/>
              <w:ind w:firstLineChars="200" w:firstLine="480"/>
              <w:rPr>
                <w:rFonts w:ascii="宋体" w:hAnsi="宋体" w:cs="仿宋" w:hint="eastAsia"/>
                <w:sz w:val="24"/>
              </w:rPr>
            </w:pPr>
            <w:r w:rsidRPr="00481F55">
              <w:rPr>
                <w:rFonts w:ascii="宋体" w:hAnsi="宋体" w:cs="仿宋" w:hint="eastAsia"/>
                <w:sz w:val="24"/>
              </w:rPr>
              <w:t>2.竞选函部分</w:t>
            </w:r>
            <w:r w:rsidRPr="00481F55">
              <w:rPr>
                <w:rFonts w:hint="eastAsia"/>
                <w:sz w:val="24"/>
              </w:rPr>
              <w:t>（</w:t>
            </w:r>
            <w:proofErr w:type="gramStart"/>
            <w:r w:rsidRPr="00481F55">
              <w:rPr>
                <w:rFonts w:hint="eastAsia"/>
                <w:sz w:val="24"/>
              </w:rPr>
              <w:t>含资格</w:t>
            </w:r>
            <w:proofErr w:type="gramEnd"/>
            <w:r w:rsidRPr="00481F55">
              <w:rPr>
                <w:rFonts w:hint="eastAsia"/>
                <w:sz w:val="24"/>
              </w:rPr>
              <w:t>审查）</w:t>
            </w:r>
            <w:r w:rsidRPr="00481F55">
              <w:rPr>
                <w:rFonts w:ascii="宋体" w:hAnsi="宋体" w:cs="仿宋" w:hint="eastAsia"/>
                <w:sz w:val="24"/>
              </w:rPr>
              <w:t>和电子版形式（U盘）装入“竞选函部分”袋中，密封并在袋上加盖竞选人单位公章。</w:t>
            </w:r>
          </w:p>
          <w:p w14:paraId="1F71FDD7" w14:textId="77777777" w:rsidR="00CA5B0A" w:rsidRPr="00481F55" w:rsidRDefault="00000000">
            <w:pPr>
              <w:adjustRightInd w:val="0"/>
              <w:snapToGrid w:val="0"/>
              <w:spacing w:line="400" w:lineRule="exact"/>
              <w:ind w:firstLineChars="200" w:firstLine="480"/>
              <w:rPr>
                <w:rFonts w:ascii="宋体" w:hAnsi="宋体" w:cs="仿宋" w:hint="eastAsia"/>
                <w:sz w:val="24"/>
              </w:rPr>
            </w:pPr>
            <w:r w:rsidRPr="00481F55">
              <w:rPr>
                <w:rFonts w:ascii="宋体" w:hAnsi="宋体" w:cs="仿宋" w:hint="eastAsia"/>
                <w:sz w:val="24"/>
              </w:rPr>
              <w:t>3. 经济部分装入“经济部分”袋中，密封并在袋上加盖竞选人单位公章。</w:t>
            </w:r>
          </w:p>
          <w:p w14:paraId="7323EDE7" w14:textId="77777777" w:rsidR="00CA5B0A" w:rsidRPr="00481F55" w:rsidRDefault="00000000">
            <w:pPr>
              <w:adjustRightInd w:val="0"/>
              <w:snapToGrid w:val="0"/>
              <w:spacing w:line="400" w:lineRule="exact"/>
              <w:ind w:firstLineChars="200" w:firstLine="480"/>
              <w:rPr>
                <w:rFonts w:ascii="宋体" w:hAnsi="宋体" w:cs="仿宋" w:hint="eastAsia"/>
                <w:sz w:val="24"/>
              </w:rPr>
            </w:pPr>
            <w:r w:rsidRPr="00481F55">
              <w:rPr>
                <w:rFonts w:ascii="宋体" w:hAnsi="宋体" w:cs="仿宋" w:hint="eastAsia"/>
                <w:sz w:val="24"/>
              </w:rPr>
              <w:t>5. “竞选函部分”袋、“经济部分”袋等小袋装入“竞选文件”大袋中，密封并在大袋上加盖竞选人单位公章，同时“竞选文件”大袋应按本表第4.1.2项的规定写明相应内容。</w:t>
            </w:r>
          </w:p>
          <w:p w14:paraId="446ABE17" w14:textId="77777777" w:rsidR="00CA5B0A" w:rsidRPr="00481F55" w:rsidRDefault="00000000">
            <w:pPr>
              <w:adjustRightInd w:val="0"/>
              <w:snapToGrid w:val="0"/>
              <w:spacing w:line="400" w:lineRule="exact"/>
              <w:ind w:firstLineChars="200" w:firstLine="480"/>
              <w:rPr>
                <w:rFonts w:ascii="宋体" w:hAnsi="宋体" w:cs="仿宋" w:hint="eastAsia"/>
                <w:sz w:val="24"/>
              </w:rPr>
            </w:pPr>
            <w:r w:rsidRPr="00481F55">
              <w:rPr>
                <w:rFonts w:ascii="宋体" w:hAnsi="宋体" w:cs="仿宋" w:hint="eastAsia"/>
                <w:sz w:val="24"/>
              </w:rPr>
              <w:t>注：“竞选函部分”袋、</w:t>
            </w:r>
            <w:proofErr w:type="gramStart"/>
            <w:r w:rsidRPr="00481F55">
              <w:rPr>
                <w:rFonts w:ascii="宋体" w:hAnsi="宋体" w:cs="仿宋" w:hint="eastAsia"/>
                <w:sz w:val="24"/>
              </w:rPr>
              <w:t>“经济部分”袋只为</w:t>
            </w:r>
            <w:proofErr w:type="gramEnd"/>
            <w:r w:rsidRPr="00481F55">
              <w:rPr>
                <w:rFonts w:ascii="宋体" w:hAnsi="宋体" w:cs="仿宋" w:hint="eastAsia"/>
                <w:sz w:val="24"/>
              </w:rPr>
              <w:t>方便竞选文件分装，不作为判定密封合格与否的条件。但为了方便开标，请各竞选人主动配合，按要求分装。</w:t>
            </w:r>
          </w:p>
          <w:p w14:paraId="4E0B45E8" w14:textId="77777777" w:rsidR="00CA5B0A" w:rsidRPr="00481F55" w:rsidRDefault="00000000">
            <w:pPr>
              <w:adjustRightInd w:val="0"/>
              <w:snapToGrid w:val="0"/>
              <w:spacing w:line="400" w:lineRule="exact"/>
              <w:ind w:firstLineChars="200" w:firstLine="480"/>
              <w:rPr>
                <w:rFonts w:ascii="宋体" w:hAnsi="宋体" w:cs="仿宋" w:hint="eastAsia"/>
                <w:sz w:val="24"/>
              </w:rPr>
            </w:pPr>
            <w:r w:rsidRPr="00481F55">
              <w:rPr>
                <w:rFonts w:ascii="宋体" w:hAnsi="宋体" w:cs="仿宋" w:hint="eastAsia"/>
                <w:sz w:val="24"/>
              </w:rPr>
              <w:t>一个大袋装不下的，可使用多个大袋分册封装。大袋未按要求密封的，比选人或代理机构应该拒收。</w:t>
            </w:r>
          </w:p>
        </w:tc>
      </w:tr>
      <w:tr w:rsidR="00CA5B0A" w:rsidRPr="00481F55" w14:paraId="594A291F" w14:textId="77777777">
        <w:trPr>
          <w:jc w:val="center"/>
        </w:trPr>
        <w:tc>
          <w:tcPr>
            <w:tcW w:w="1335" w:type="dxa"/>
            <w:vAlign w:val="center"/>
          </w:tcPr>
          <w:p w14:paraId="20992A11"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4.1.2</w:t>
            </w:r>
          </w:p>
        </w:tc>
        <w:tc>
          <w:tcPr>
            <w:tcW w:w="1644" w:type="dxa"/>
            <w:vAlign w:val="center"/>
          </w:tcPr>
          <w:p w14:paraId="2EEF8553"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封套上写明</w:t>
            </w:r>
          </w:p>
        </w:tc>
        <w:tc>
          <w:tcPr>
            <w:tcW w:w="6836" w:type="dxa"/>
            <w:vAlign w:val="center"/>
          </w:tcPr>
          <w:p w14:paraId="35DA8F01" w14:textId="77777777" w:rsidR="00CA5B0A" w:rsidRPr="00481F55" w:rsidRDefault="00000000">
            <w:pPr>
              <w:snapToGrid w:val="0"/>
              <w:spacing w:line="400" w:lineRule="exact"/>
              <w:ind w:firstLineChars="200" w:firstLine="480"/>
              <w:rPr>
                <w:rFonts w:ascii="宋体" w:hAnsi="宋体" w:cs="仿宋" w:hint="eastAsia"/>
                <w:kern w:val="0"/>
                <w:sz w:val="24"/>
              </w:rPr>
            </w:pPr>
            <w:r w:rsidRPr="00481F55">
              <w:rPr>
                <w:rFonts w:ascii="宋体" w:hAnsi="宋体" w:cs="仿宋" w:hint="eastAsia"/>
                <w:kern w:val="0"/>
                <w:sz w:val="24"/>
              </w:rPr>
              <w:t>应在“</w:t>
            </w:r>
            <w:r w:rsidRPr="00481F55">
              <w:rPr>
                <w:rFonts w:ascii="宋体" w:hAnsi="宋体" w:cs="仿宋" w:hint="eastAsia"/>
                <w:sz w:val="24"/>
              </w:rPr>
              <w:t>竞选</w:t>
            </w:r>
            <w:r w:rsidRPr="00481F55">
              <w:rPr>
                <w:rFonts w:ascii="宋体" w:hAnsi="宋体" w:cs="仿宋" w:hint="eastAsia"/>
                <w:kern w:val="0"/>
                <w:sz w:val="24"/>
              </w:rPr>
              <w:t>文件”大袋封套上写明如下内容：</w:t>
            </w:r>
          </w:p>
          <w:p w14:paraId="1CACE8A4" w14:textId="77777777" w:rsidR="00CA5B0A" w:rsidRPr="00481F55" w:rsidRDefault="00000000">
            <w:pPr>
              <w:snapToGrid w:val="0"/>
              <w:spacing w:line="400" w:lineRule="exact"/>
              <w:ind w:firstLineChars="200" w:firstLine="480"/>
              <w:rPr>
                <w:rFonts w:ascii="宋体" w:hAnsi="宋体" w:cs="仿宋" w:hint="eastAsia"/>
                <w:kern w:val="0"/>
                <w:sz w:val="24"/>
              </w:rPr>
            </w:pPr>
            <w:r w:rsidRPr="00481F55">
              <w:rPr>
                <w:rFonts w:ascii="宋体" w:hAnsi="宋体" w:cs="仿宋" w:hint="eastAsia"/>
                <w:kern w:val="0"/>
                <w:sz w:val="24"/>
              </w:rPr>
              <w:t>比选人名称：</w:t>
            </w:r>
            <w:r w:rsidRPr="00481F55">
              <w:rPr>
                <w:rFonts w:ascii="宋体" w:hAnsi="宋体" w:cs="仿宋" w:hint="eastAsia"/>
                <w:kern w:val="0"/>
                <w:sz w:val="24"/>
                <w:u w:val="single"/>
              </w:rPr>
              <w:t xml:space="preserve">            </w:t>
            </w:r>
            <w:r w:rsidRPr="00481F55">
              <w:rPr>
                <w:rFonts w:ascii="宋体" w:hAnsi="宋体" w:cs="仿宋" w:hint="eastAsia"/>
                <w:kern w:val="0"/>
                <w:sz w:val="24"/>
              </w:rPr>
              <w:t xml:space="preserve"> </w:t>
            </w:r>
          </w:p>
          <w:p w14:paraId="306595CC" w14:textId="77777777" w:rsidR="00CA5B0A" w:rsidRPr="00481F55" w:rsidRDefault="00000000">
            <w:pPr>
              <w:snapToGrid w:val="0"/>
              <w:spacing w:line="400" w:lineRule="exact"/>
              <w:ind w:firstLineChars="200" w:firstLine="480"/>
              <w:rPr>
                <w:rFonts w:ascii="宋体" w:hAnsi="宋体" w:cs="仿宋" w:hint="eastAsia"/>
                <w:kern w:val="0"/>
                <w:sz w:val="24"/>
              </w:rPr>
            </w:pPr>
            <w:r w:rsidRPr="00481F55">
              <w:rPr>
                <w:rFonts w:ascii="宋体" w:hAnsi="宋体" w:cs="仿宋" w:hint="eastAsia"/>
                <w:kern w:val="0"/>
                <w:sz w:val="24"/>
              </w:rPr>
              <w:t>竞选人名称：</w:t>
            </w:r>
            <w:r w:rsidRPr="00481F55">
              <w:rPr>
                <w:rFonts w:ascii="宋体" w:hAnsi="宋体" w:cs="仿宋" w:hint="eastAsia"/>
                <w:kern w:val="0"/>
                <w:sz w:val="24"/>
                <w:u w:val="single"/>
              </w:rPr>
              <w:t xml:space="preserve">            </w:t>
            </w:r>
          </w:p>
          <w:p w14:paraId="4430921E" w14:textId="77777777" w:rsidR="00CA5B0A" w:rsidRPr="00481F55" w:rsidRDefault="00000000">
            <w:pPr>
              <w:snapToGrid w:val="0"/>
              <w:spacing w:line="400" w:lineRule="exact"/>
              <w:ind w:firstLineChars="200" w:firstLine="480"/>
              <w:rPr>
                <w:rFonts w:ascii="宋体" w:hAnsi="宋体" w:cs="仿宋" w:hint="eastAsia"/>
                <w:kern w:val="0"/>
                <w:sz w:val="24"/>
              </w:rPr>
            </w:pPr>
            <w:r w:rsidRPr="00481F55">
              <w:rPr>
                <w:rFonts w:ascii="宋体" w:hAnsi="宋体" w:cs="仿宋" w:hint="eastAsia"/>
                <w:kern w:val="0"/>
                <w:sz w:val="24"/>
                <w:u w:val="single"/>
              </w:rPr>
              <w:t xml:space="preserve">                              （项目名称） 竞选</w:t>
            </w:r>
            <w:r w:rsidRPr="00481F55">
              <w:rPr>
                <w:rFonts w:ascii="宋体" w:hAnsi="宋体" w:cs="仿宋" w:hint="eastAsia"/>
                <w:kern w:val="0"/>
                <w:sz w:val="24"/>
              </w:rPr>
              <w:t>文件</w:t>
            </w:r>
          </w:p>
          <w:p w14:paraId="16626F07" w14:textId="77777777" w:rsidR="00CA5B0A" w:rsidRPr="00481F55" w:rsidRDefault="00000000">
            <w:pPr>
              <w:snapToGrid w:val="0"/>
              <w:spacing w:line="400" w:lineRule="exact"/>
              <w:ind w:firstLineChars="200" w:firstLine="480"/>
              <w:rPr>
                <w:rFonts w:ascii="宋体" w:hAnsi="宋体" w:cs="仿宋" w:hint="eastAsia"/>
                <w:sz w:val="24"/>
              </w:rPr>
            </w:pPr>
            <w:r w:rsidRPr="00481F55">
              <w:rPr>
                <w:rFonts w:ascii="宋体" w:hAnsi="宋体" w:cs="仿宋" w:hint="eastAsia"/>
                <w:kern w:val="0"/>
                <w:sz w:val="24"/>
              </w:rPr>
              <w:t>在</w:t>
            </w:r>
            <w:r w:rsidRPr="00481F55">
              <w:rPr>
                <w:rFonts w:ascii="宋体" w:hAnsi="宋体" w:cs="仿宋" w:hint="eastAsia"/>
                <w:kern w:val="0"/>
                <w:sz w:val="24"/>
                <w:u w:val="single"/>
              </w:rPr>
              <w:t xml:space="preserve">     </w:t>
            </w:r>
            <w:r w:rsidRPr="00481F55">
              <w:rPr>
                <w:rFonts w:ascii="宋体" w:hAnsi="宋体" w:cs="仿宋" w:hint="eastAsia"/>
                <w:kern w:val="0"/>
                <w:sz w:val="24"/>
              </w:rPr>
              <w:t>年</w:t>
            </w:r>
            <w:r w:rsidRPr="00481F55">
              <w:rPr>
                <w:rFonts w:ascii="宋体" w:hAnsi="宋体" w:cs="仿宋" w:hint="eastAsia"/>
                <w:kern w:val="0"/>
                <w:sz w:val="24"/>
                <w:u w:val="single"/>
              </w:rPr>
              <w:t xml:space="preserve">    </w:t>
            </w:r>
            <w:r w:rsidRPr="00481F55">
              <w:rPr>
                <w:rFonts w:ascii="宋体" w:hAnsi="宋体" w:cs="仿宋" w:hint="eastAsia"/>
                <w:kern w:val="0"/>
                <w:sz w:val="24"/>
              </w:rPr>
              <w:t>月</w:t>
            </w:r>
            <w:r w:rsidRPr="00481F55">
              <w:rPr>
                <w:rFonts w:ascii="宋体" w:hAnsi="宋体" w:cs="仿宋" w:hint="eastAsia"/>
                <w:kern w:val="0"/>
                <w:sz w:val="24"/>
                <w:u w:val="single"/>
              </w:rPr>
              <w:t xml:space="preserve">    </w:t>
            </w:r>
            <w:r w:rsidRPr="00481F55">
              <w:rPr>
                <w:rFonts w:ascii="宋体" w:hAnsi="宋体" w:cs="仿宋" w:hint="eastAsia"/>
                <w:kern w:val="0"/>
                <w:sz w:val="24"/>
              </w:rPr>
              <w:t>日</w:t>
            </w:r>
            <w:r w:rsidRPr="00481F55">
              <w:rPr>
                <w:rFonts w:ascii="宋体" w:hAnsi="宋体" w:cs="仿宋" w:hint="eastAsia"/>
                <w:kern w:val="0"/>
                <w:sz w:val="24"/>
                <w:u w:val="single"/>
              </w:rPr>
              <w:t xml:space="preserve">    </w:t>
            </w:r>
            <w:r w:rsidRPr="00481F55">
              <w:rPr>
                <w:rFonts w:ascii="宋体" w:hAnsi="宋体" w:cs="仿宋" w:hint="eastAsia"/>
                <w:kern w:val="0"/>
                <w:sz w:val="24"/>
              </w:rPr>
              <w:t>时</w:t>
            </w:r>
            <w:r w:rsidRPr="00481F55">
              <w:rPr>
                <w:rFonts w:ascii="宋体" w:hAnsi="宋体" w:cs="仿宋" w:hint="eastAsia"/>
                <w:kern w:val="0"/>
                <w:sz w:val="24"/>
                <w:u w:val="single"/>
              </w:rPr>
              <w:t xml:space="preserve">     </w:t>
            </w:r>
            <w:r w:rsidRPr="00481F55">
              <w:rPr>
                <w:rFonts w:ascii="宋体" w:hAnsi="宋体" w:cs="仿宋" w:hint="eastAsia"/>
                <w:kern w:val="0"/>
                <w:sz w:val="24"/>
              </w:rPr>
              <w:t>分前不得开启</w:t>
            </w:r>
          </w:p>
        </w:tc>
      </w:tr>
      <w:tr w:rsidR="00CA5B0A" w:rsidRPr="00481F55" w14:paraId="51ED06B5" w14:textId="77777777">
        <w:trPr>
          <w:jc w:val="center"/>
        </w:trPr>
        <w:tc>
          <w:tcPr>
            <w:tcW w:w="1335" w:type="dxa"/>
            <w:vAlign w:val="center"/>
          </w:tcPr>
          <w:p w14:paraId="0D187257"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4.2.2</w:t>
            </w:r>
          </w:p>
        </w:tc>
        <w:tc>
          <w:tcPr>
            <w:tcW w:w="1644" w:type="dxa"/>
            <w:vAlign w:val="center"/>
          </w:tcPr>
          <w:p w14:paraId="7DE7328B"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递交</w:t>
            </w:r>
            <w:r w:rsidRPr="00481F55">
              <w:rPr>
                <w:rFonts w:ascii="宋体" w:hAnsi="宋体" w:cs="仿宋" w:hint="eastAsia"/>
                <w:sz w:val="24"/>
              </w:rPr>
              <w:t>竞选</w:t>
            </w:r>
            <w:r w:rsidRPr="00481F55">
              <w:rPr>
                <w:rFonts w:ascii="宋体" w:hAnsi="宋体" w:cs="仿宋" w:hint="eastAsia"/>
                <w:kern w:val="0"/>
                <w:sz w:val="24"/>
              </w:rPr>
              <w:t>文件地点</w:t>
            </w:r>
          </w:p>
        </w:tc>
        <w:tc>
          <w:tcPr>
            <w:tcW w:w="6836" w:type="dxa"/>
            <w:vAlign w:val="center"/>
          </w:tcPr>
          <w:p w14:paraId="298AEE84" w14:textId="77777777" w:rsidR="00CA5B0A" w:rsidRPr="00481F55" w:rsidRDefault="00000000">
            <w:pPr>
              <w:snapToGrid w:val="0"/>
              <w:spacing w:line="400" w:lineRule="exact"/>
              <w:ind w:firstLineChars="200" w:firstLine="480"/>
              <w:rPr>
                <w:rFonts w:ascii="宋体" w:hAnsi="宋体" w:cs="仿宋" w:hint="eastAsia"/>
                <w:bCs/>
                <w:i/>
                <w:sz w:val="24"/>
              </w:rPr>
            </w:pPr>
            <w:r w:rsidRPr="00481F55">
              <w:rPr>
                <w:rFonts w:ascii="宋体" w:hAnsi="宋体" w:cs="仿宋" w:hint="eastAsia"/>
                <w:snapToGrid w:val="0"/>
                <w:kern w:val="0"/>
                <w:sz w:val="24"/>
              </w:rPr>
              <w:t>同开标地点。</w:t>
            </w:r>
          </w:p>
        </w:tc>
      </w:tr>
      <w:tr w:rsidR="00CA5B0A" w:rsidRPr="00481F55" w14:paraId="6717984C" w14:textId="77777777">
        <w:trPr>
          <w:jc w:val="center"/>
        </w:trPr>
        <w:tc>
          <w:tcPr>
            <w:tcW w:w="1335" w:type="dxa"/>
            <w:vAlign w:val="center"/>
          </w:tcPr>
          <w:p w14:paraId="0D2735E8"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4.2.3</w:t>
            </w:r>
          </w:p>
        </w:tc>
        <w:tc>
          <w:tcPr>
            <w:tcW w:w="1644" w:type="dxa"/>
            <w:vAlign w:val="center"/>
          </w:tcPr>
          <w:p w14:paraId="344BCB31"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是否退还</w:t>
            </w:r>
            <w:r w:rsidRPr="00481F55">
              <w:rPr>
                <w:rFonts w:ascii="宋体" w:hAnsi="宋体" w:cs="仿宋" w:hint="eastAsia"/>
                <w:sz w:val="24"/>
              </w:rPr>
              <w:t>竞选</w:t>
            </w:r>
            <w:r w:rsidRPr="00481F55">
              <w:rPr>
                <w:rFonts w:ascii="宋体" w:hAnsi="宋体" w:cs="仿宋" w:hint="eastAsia"/>
                <w:kern w:val="0"/>
                <w:sz w:val="24"/>
              </w:rPr>
              <w:t>文件</w:t>
            </w:r>
          </w:p>
        </w:tc>
        <w:tc>
          <w:tcPr>
            <w:tcW w:w="6836" w:type="dxa"/>
            <w:vAlign w:val="center"/>
          </w:tcPr>
          <w:p w14:paraId="5ABEDC55" w14:textId="77777777" w:rsidR="00CA5B0A" w:rsidRPr="00481F55" w:rsidRDefault="00000000">
            <w:pPr>
              <w:snapToGrid w:val="0"/>
              <w:spacing w:line="400" w:lineRule="exact"/>
              <w:ind w:firstLineChars="200" w:firstLine="480"/>
              <w:rPr>
                <w:rFonts w:ascii="宋体" w:hAnsi="宋体" w:cs="仿宋" w:hint="eastAsia"/>
                <w:kern w:val="0"/>
                <w:sz w:val="24"/>
              </w:rPr>
            </w:pPr>
            <w:r w:rsidRPr="00481F55">
              <w:rPr>
                <w:rFonts w:ascii="宋体" w:hAnsi="宋体" w:cs="仿宋" w:hint="eastAsia"/>
                <w:kern w:val="0"/>
                <w:sz w:val="24"/>
              </w:rPr>
              <w:t>否</w:t>
            </w:r>
          </w:p>
        </w:tc>
      </w:tr>
      <w:tr w:rsidR="00CA5B0A" w:rsidRPr="00481F55" w14:paraId="584478B2" w14:textId="77777777">
        <w:trPr>
          <w:jc w:val="center"/>
        </w:trPr>
        <w:tc>
          <w:tcPr>
            <w:tcW w:w="1335" w:type="dxa"/>
            <w:vAlign w:val="center"/>
          </w:tcPr>
          <w:p w14:paraId="0F3A7946"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5.1.1</w:t>
            </w:r>
          </w:p>
        </w:tc>
        <w:tc>
          <w:tcPr>
            <w:tcW w:w="1644" w:type="dxa"/>
            <w:vAlign w:val="center"/>
          </w:tcPr>
          <w:p w14:paraId="514B27DA"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开标时间</w:t>
            </w:r>
            <w:proofErr w:type="gramStart"/>
            <w:r w:rsidRPr="00481F55">
              <w:rPr>
                <w:rFonts w:ascii="宋体" w:hAnsi="宋体" w:cs="仿宋" w:hint="eastAsia"/>
                <w:kern w:val="0"/>
                <w:sz w:val="24"/>
              </w:rPr>
              <w:t>和</w:t>
            </w:r>
            <w:proofErr w:type="gramEnd"/>
          </w:p>
          <w:p w14:paraId="4B44C397"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地点</w:t>
            </w:r>
          </w:p>
        </w:tc>
        <w:tc>
          <w:tcPr>
            <w:tcW w:w="6836" w:type="dxa"/>
            <w:vAlign w:val="center"/>
          </w:tcPr>
          <w:p w14:paraId="28105930" w14:textId="77777777" w:rsidR="00CA5B0A" w:rsidRPr="00481F55" w:rsidRDefault="00000000">
            <w:pPr>
              <w:snapToGrid w:val="0"/>
              <w:spacing w:line="400" w:lineRule="exact"/>
              <w:ind w:firstLineChars="200" w:firstLine="480"/>
              <w:rPr>
                <w:rFonts w:ascii="宋体" w:hAnsi="宋体" w:cs="仿宋" w:hint="eastAsia"/>
                <w:kern w:val="0"/>
                <w:sz w:val="24"/>
              </w:rPr>
            </w:pPr>
            <w:r w:rsidRPr="00481F55">
              <w:rPr>
                <w:rFonts w:ascii="宋体" w:hAnsi="宋体" w:cs="仿宋" w:hint="eastAsia"/>
                <w:kern w:val="0"/>
                <w:sz w:val="24"/>
              </w:rPr>
              <w:t>开标时间：同</w:t>
            </w:r>
            <w:r w:rsidRPr="00481F55">
              <w:rPr>
                <w:rFonts w:ascii="宋体" w:hAnsi="宋体" w:cs="仿宋" w:hint="eastAsia"/>
                <w:sz w:val="24"/>
              </w:rPr>
              <w:t>竞选</w:t>
            </w:r>
            <w:r w:rsidRPr="00481F55">
              <w:rPr>
                <w:rFonts w:ascii="宋体" w:hAnsi="宋体" w:cs="仿宋" w:hint="eastAsia"/>
                <w:kern w:val="0"/>
                <w:sz w:val="24"/>
              </w:rPr>
              <w:t>截止时间</w:t>
            </w:r>
          </w:p>
          <w:p w14:paraId="163A5E68" w14:textId="77777777" w:rsidR="00CA5B0A" w:rsidRPr="00481F55" w:rsidRDefault="00000000">
            <w:pPr>
              <w:snapToGrid w:val="0"/>
              <w:spacing w:line="400" w:lineRule="exact"/>
              <w:ind w:firstLineChars="200" w:firstLine="480"/>
              <w:rPr>
                <w:rFonts w:ascii="宋体" w:hAnsi="宋体" w:cs="仿宋" w:hint="eastAsia"/>
                <w:bCs/>
                <w:i/>
                <w:sz w:val="24"/>
              </w:rPr>
            </w:pPr>
            <w:r w:rsidRPr="00481F55">
              <w:rPr>
                <w:rFonts w:ascii="宋体" w:hAnsi="宋体" w:cs="仿宋" w:hint="eastAsia"/>
                <w:kern w:val="0"/>
                <w:sz w:val="24"/>
              </w:rPr>
              <w:t>开标地点：重庆市南岸区茶园江桥路一号附1号重庆经开区投资集团有限公司15楼接待室。</w:t>
            </w:r>
          </w:p>
        </w:tc>
      </w:tr>
      <w:tr w:rsidR="00CA5B0A" w:rsidRPr="00481F55" w14:paraId="582F0953" w14:textId="77777777">
        <w:trPr>
          <w:jc w:val="center"/>
        </w:trPr>
        <w:tc>
          <w:tcPr>
            <w:tcW w:w="1335" w:type="dxa"/>
            <w:vAlign w:val="center"/>
          </w:tcPr>
          <w:p w14:paraId="55D7385A" w14:textId="77777777" w:rsidR="00CA5B0A" w:rsidRPr="00481F55" w:rsidRDefault="00000000">
            <w:pPr>
              <w:snapToGrid w:val="0"/>
              <w:spacing w:line="400" w:lineRule="exact"/>
              <w:jc w:val="center"/>
              <w:rPr>
                <w:rFonts w:ascii="宋体" w:hAnsi="宋体" w:cs="仿宋" w:hint="eastAsia"/>
                <w:sz w:val="24"/>
              </w:rPr>
            </w:pPr>
            <w:r w:rsidRPr="00481F55">
              <w:rPr>
                <w:rFonts w:ascii="宋体" w:hAnsi="宋体" w:cs="仿宋" w:hint="eastAsia"/>
                <w:sz w:val="24"/>
              </w:rPr>
              <w:t>5.2</w:t>
            </w:r>
          </w:p>
        </w:tc>
        <w:tc>
          <w:tcPr>
            <w:tcW w:w="1644" w:type="dxa"/>
            <w:vAlign w:val="center"/>
          </w:tcPr>
          <w:p w14:paraId="3C99BFEB" w14:textId="77777777" w:rsidR="00CA5B0A" w:rsidRPr="00481F55" w:rsidRDefault="00000000">
            <w:pPr>
              <w:snapToGrid w:val="0"/>
              <w:spacing w:line="400" w:lineRule="exact"/>
              <w:jc w:val="center"/>
              <w:rPr>
                <w:rFonts w:ascii="宋体" w:hAnsi="宋体" w:cs="仿宋" w:hint="eastAsia"/>
                <w:sz w:val="24"/>
              </w:rPr>
            </w:pPr>
            <w:r w:rsidRPr="00481F55">
              <w:rPr>
                <w:rFonts w:ascii="宋体" w:hAnsi="宋体" w:cs="仿宋" w:hint="eastAsia"/>
                <w:sz w:val="24"/>
              </w:rPr>
              <w:t>开标程序</w:t>
            </w:r>
          </w:p>
        </w:tc>
        <w:tc>
          <w:tcPr>
            <w:tcW w:w="6836" w:type="dxa"/>
            <w:vAlign w:val="center"/>
          </w:tcPr>
          <w:p w14:paraId="7164716F" w14:textId="77777777" w:rsidR="00CA5B0A" w:rsidRPr="00481F55" w:rsidRDefault="00000000">
            <w:pPr>
              <w:autoSpaceDE w:val="0"/>
              <w:autoSpaceDN w:val="0"/>
              <w:adjustRightInd w:val="0"/>
              <w:snapToGrid w:val="0"/>
              <w:spacing w:line="400" w:lineRule="exact"/>
              <w:ind w:firstLineChars="200" w:firstLine="480"/>
              <w:rPr>
                <w:rFonts w:ascii="宋体" w:hAnsi="宋体" w:cs="仿宋" w:hint="eastAsia"/>
                <w:sz w:val="24"/>
              </w:rPr>
            </w:pPr>
            <w:r w:rsidRPr="00481F55">
              <w:rPr>
                <w:rFonts w:ascii="宋体" w:hAnsi="宋体" w:cs="仿宋" w:hint="eastAsia"/>
                <w:sz w:val="24"/>
              </w:rPr>
              <w:t>主持人按下列程序进行开标：</w:t>
            </w:r>
          </w:p>
          <w:p w14:paraId="3560B213" w14:textId="77777777" w:rsidR="00CA5B0A" w:rsidRPr="00481F55" w:rsidRDefault="00000000">
            <w:pPr>
              <w:autoSpaceDE w:val="0"/>
              <w:autoSpaceDN w:val="0"/>
              <w:adjustRightInd w:val="0"/>
              <w:snapToGrid w:val="0"/>
              <w:spacing w:line="400" w:lineRule="exact"/>
              <w:ind w:firstLineChars="200" w:firstLine="480"/>
              <w:rPr>
                <w:rFonts w:ascii="宋体" w:hAnsi="宋体" w:cs="仿宋" w:hint="eastAsia"/>
                <w:sz w:val="24"/>
              </w:rPr>
            </w:pPr>
            <w:r w:rsidRPr="00481F55">
              <w:rPr>
                <w:rFonts w:ascii="宋体" w:hAnsi="宋体" w:cs="仿宋" w:hint="eastAsia"/>
                <w:sz w:val="24"/>
              </w:rPr>
              <w:t>1. 宣布开标纪律。</w:t>
            </w:r>
          </w:p>
          <w:p w14:paraId="599C5B64" w14:textId="77777777" w:rsidR="00CA5B0A" w:rsidRPr="00481F55" w:rsidRDefault="00000000">
            <w:pPr>
              <w:autoSpaceDE w:val="0"/>
              <w:autoSpaceDN w:val="0"/>
              <w:adjustRightInd w:val="0"/>
              <w:snapToGrid w:val="0"/>
              <w:spacing w:line="400" w:lineRule="exact"/>
              <w:ind w:firstLineChars="200" w:firstLine="480"/>
              <w:rPr>
                <w:rFonts w:ascii="宋体" w:hAnsi="宋体" w:cs="仿宋" w:hint="eastAsia"/>
                <w:sz w:val="24"/>
              </w:rPr>
            </w:pPr>
            <w:r w:rsidRPr="00481F55">
              <w:rPr>
                <w:rFonts w:ascii="宋体" w:hAnsi="宋体" w:cs="仿宋" w:hint="eastAsia"/>
                <w:sz w:val="24"/>
              </w:rPr>
              <w:t>2. 宣布开标人、唱标人、记录人、</w:t>
            </w:r>
            <w:proofErr w:type="gramStart"/>
            <w:r w:rsidRPr="00481F55">
              <w:rPr>
                <w:rFonts w:ascii="宋体" w:hAnsi="宋体" w:cs="仿宋" w:hint="eastAsia"/>
                <w:sz w:val="24"/>
              </w:rPr>
              <w:t>监标人</w:t>
            </w:r>
            <w:proofErr w:type="gramEnd"/>
            <w:r w:rsidRPr="00481F55">
              <w:rPr>
                <w:rFonts w:ascii="宋体" w:hAnsi="宋体" w:cs="仿宋" w:hint="eastAsia"/>
                <w:sz w:val="24"/>
              </w:rPr>
              <w:t>等有关人员姓名。</w:t>
            </w:r>
          </w:p>
          <w:p w14:paraId="5E6AF906" w14:textId="77777777" w:rsidR="00CA5B0A" w:rsidRPr="00481F55" w:rsidRDefault="00000000">
            <w:pPr>
              <w:autoSpaceDE w:val="0"/>
              <w:autoSpaceDN w:val="0"/>
              <w:adjustRightInd w:val="0"/>
              <w:snapToGrid w:val="0"/>
              <w:spacing w:line="400" w:lineRule="exact"/>
              <w:ind w:firstLineChars="200" w:firstLine="480"/>
              <w:rPr>
                <w:rFonts w:ascii="宋体" w:hAnsi="宋体" w:cs="仿宋" w:hint="eastAsia"/>
                <w:sz w:val="24"/>
              </w:rPr>
            </w:pPr>
            <w:r w:rsidRPr="00481F55">
              <w:rPr>
                <w:rFonts w:ascii="宋体" w:hAnsi="宋体" w:cs="仿宋" w:hint="eastAsia"/>
                <w:sz w:val="24"/>
              </w:rPr>
              <w:t>3. 公布在竞选截止时间前递交竞选文件的竞选人名称。</w:t>
            </w:r>
          </w:p>
          <w:p w14:paraId="48E03205" w14:textId="77777777" w:rsidR="00CA5B0A" w:rsidRPr="00481F55" w:rsidRDefault="00000000">
            <w:pPr>
              <w:autoSpaceDE w:val="0"/>
              <w:autoSpaceDN w:val="0"/>
              <w:adjustRightInd w:val="0"/>
              <w:snapToGrid w:val="0"/>
              <w:spacing w:line="400" w:lineRule="exact"/>
              <w:ind w:firstLineChars="200" w:firstLine="480"/>
              <w:rPr>
                <w:rFonts w:ascii="宋体" w:hAnsi="宋体" w:cs="仿宋" w:hint="eastAsia"/>
                <w:sz w:val="24"/>
              </w:rPr>
            </w:pPr>
            <w:r w:rsidRPr="00481F55">
              <w:rPr>
                <w:rFonts w:ascii="宋体" w:hAnsi="宋体" w:cs="仿宋" w:hint="eastAsia"/>
                <w:sz w:val="24"/>
              </w:rPr>
              <w:t>4. 竞选文件的密封检查：竞选人可对自己的竞选文件封装情况进行检查，以确认其竞选文件密封完好。</w:t>
            </w:r>
          </w:p>
          <w:p w14:paraId="5BEBD7A9" w14:textId="77777777" w:rsidR="00CA5B0A" w:rsidRPr="00481F55" w:rsidRDefault="00000000">
            <w:pPr>
              <w:autoSpaceDE w:val="0"/>
              <w:autoSpaceDN w:val="0"/>
              <w:adjustRightInd w:val="0"/>
              <w:snapToGrid w:val="0"/>
              <w:spacing w:line="400" w:lineRule="exact"/>
              <w:ind w:firstLineChars="200" w:firstLine="480"/>
              <w:rPr>
                <w:rFonts w:ascii="宋体" w:hAnsi="宋体" w:cs="仿宋" w:hint="eastAsia"/>
                <w:sz w:val="24"/>
                <w:szCs w:val="21"/>
              </w:rPr>
            </w:pPr>
            <w:r w:rsidRPr="00481F55">
              <w:rPr>
                <w:rFonts w:ascii="宋体" w:hAnsi="宋体" w:cs="仿宋" w:hint="eastAsia"/>
                <w:sz w:val="24"/>
                <w:szCs w:val="21"/>
              </w:rPr>
              <w:t>5.汇总投标保证金交纳情况，打印所有竞选人的投标保证金交纳情况，并由比选人代表、</w:t>
            </w:r>
            <w:proofErr w:type="gramStart"/>
            <w:r w:rsidRPr="00481F55">
              <w:rPr>
                <w:rFonts w:ascii="宋体" w:hAnsi="宋体" w:cs="仿宋" w:hint="eastAsia"/>
                <w:sz w:val="24"/>
                <w:szCs w:val="21"/>
              </w:rPr>
              <w:t>监标人</w:t>
            </w:r>
            <w:proofErr w:type="gramEnd"/>
            <w:r w:rsidRPr="00481F55">
              <w:rPr>
                <w:rFonts w:ascii="宋体" w:hAnsi="宋体" w:cs="仿宋" w:hint="eastAsia"/>
                <w:sz w:val="24"/>
                <w:szCs w:val="21"/>
              </w:rPr>
              <w:t>、记录人签名确认。未在投标截止时间前提交保证金的，将此异常情况在开标记录表“异常情况”栏中记录并交由评标委员会评审。</w:t>
            </w:r>
          </w:p>
          <w:p w14:paraId="01BD532D" w14:textId="77777777" w:rsidR="00CA5B0A" w:rsidRPr="00481F55" w:rsidRDefault="00000000">
            <w:pPr>
              <w:autoSpaceDE w:val="0"/>
              <w:autoSpaceDN w:val="0"/>
              <w:adjustRightInd w:val="0"/>
              <w:snapToGrid w:val="0"/>
              <w:spacing w:line="400" w:lineRule="exact"/>
              <w:ind w:firstLineChars="200" w:firstLine="480"/>
              <w:rPr>
                <w:rFonts w:ascii="宋体" w:hAnsi="宋体" w:cs="仿宋" w:hint="eastAsia"/>
                <w:sz w:val="24"/>
              </w:rPr>
            </w:pPr>
            <w:r w:rsidRPr="00481F55">
              <w:rPr>
                <w:rFonts w:ascii="宋体" w:hAnsi="宋体" w:cs="仿宋" w:hint="eastAsia"/>
                <w:sz w:val="24"/>
              </w:rPr>
              <w:t>6. 设有最高限价的，公布最高限价。</w:t>
            </w:r>
          </w:p>
          <w:p w14:paraId="572CA496" w14:textId="77777777" w:rsidR="00CA5B0A" w:rsidRPr="00481F55" w:rsidRDefault="00000000">
            <w:pPr>
              <w:autoSpaceDE w:val="0"/>
              <w:autoSpaceDN w:val="0"/>
              <w:adjustRightInd w:val="0"/>
              <w:snapToGrid w:val="0"/>
              <w:spacing w:line="400" w:lineRule="exact"/>
              <w:ind w:firstLineChars="200" w:firstLine="480"/>
              <w:rPr>
                <w:rFonts w:ascii="宋体" w:hAnsi="宋体" w:cs="仿宋" w:hint="eastAsia"/>
                <w:sz w:val="24"/>
              </w:rPr>
            </w:pPr>
            <w:r w:rsidRPr="00481F55">
              <w:rPr>
                <w:rFonts w:ascii="宋体" w:hAnsi="宋体" w:cs="仿宋" w:hint="eastAsia"/>
                <w:sz w:val="24"/>
              </w:rPr>
              <w:t>7. 逐单位随机开启竞选文件；公布竞选人名称、竞选报价及其他内容并记录在案。</w:t>
            </w:r>
          </w:p>
          <w:p w14:paraId="66B2F405" w14:textId="77777777" w:rsidR="00CA5B0A" w:rsidRPr="00481F55" w:rsidRDefault="00000000">
            <w:pPr>
              <w:autoSpaceDE w:val="0"/>
              <w:autoSpaceDN w:val="0"/>
              <w:adjustRightInd w:val="0"/>
              <w:snapToGrid w:val="0"/>
              <w:spacing w:line="400" w:lineRule="exact"/>
              <w:ind w:firstLineChars="200" w:firstLine="480"/>
              <w:rPr>
                <w:rFonts w:ascii="宋体" w:hAnsi="宋体" w:cs="仿宋" w:hint="eastAsia"/>
                <w:sz w:val="24"/>
              </w:rPr>
            </w:pPr>
            <w:r w:rsidRPr="00481F55">
              <w:rPr>
                <w:rFonts w:ascii="宋体" w:hAnsi="宋体" w:cs="仿宋" w:hint="eastAsia"/>
                <w:sz w:val="24"/>
              </w:rPr>
              <w:t>8. 竞选人对开标有异议的，应当场提出，由比选人或代理机构当场答复，并记录到比选记录表中。异议处理完毕后，汇总开标情况，打印比选记录表。</w:t>
            </w:r>
          </w:p>
          <w:p w14:paraId="7A485960" w14:textId="77777777" w:rsidR="00CA5B0A" w:rsidRPr="00481F55" w:rsidRDefault="00000000">
            <w:pPr>
              <w:autoSpaceDE w:val="0"/>
              <w:autoSpaceDN w:val="0"/>
              <w:adjustRightInd w:val="0"/>
              <w:snapToGrid w:val="0"/>
              <w:spacing w:line="400" w:lineRule="exact"/>
              <w:ind w:firstLineChars="200" w:firstLine="480"/>
              <w:rPr>
                <w:rFonts w:ascii="宋体" w:hAnsi="宋体" w:cs="仿宋" w:hint="eastAsia"/>
                <w:sz w:val="24"/>
              </w:rPr>
            </w:pPr>
            <w:r w:rsidRPr="00481F55">
              <w:rPr>
                <w:rFonts w:ascii="宋体" w:hAnsi="宋体" w:cs="仿宋" w:hint="eastAsia"/>
                <w:sz w:val="24"/>
              </w:rPr>
              <w:t>9. 竞选人代表、比选人代表、</w:t>
            </w:r>
            <w:proofErr w:type="gramStart"/>
            <w:r w:rsidRPr="00481F55">
              <w:rPr>
                <w:rFonts w:ascii="宋体" w:hAnsi="宋体" w:cs="仿宋" w:hint="eastAsia"/>
                <w:sz w:val="24"/>
              </w:rPr>
              <w:t>监标人</w:t>
            </w:r>
            <w:proofErr w:type="gramEnd"/>
            <w:r w:rsidRPr="00481F55">
              <w:rPr>
                <w:rFonts w:ascii="宋体" w:hAnsi="宋体" w:cs="仿宋" w:hint="eastAsia"/>
                <w:sz w:val="24"/>
              </w:rPr>
              <w:t>、主持人、记录人等有关人员在比选记录上签名确认。因其他原因未能签名的，视为默认开标结果。</w:t>
            </w:r>
          </w:p>
          <w:p w14:paraId="4499B7DA" w14:textId="77777777" w:rsidR="00CA5B0A" w:rsidRPr="00481F55" w:rsidRDefault="00000000">
            <w:pPr>
              <w:autoSpaceDE w:val="0"/>
              <w:autoSpaceDN w:val="0"/>
              <w:adjustRightInd w:val="0"/>
              <w:snapToGrid w:val="0"/>
              <w:spacing w:line="400" w:lineRule="exact"/>
              <w:ind w:firstLineChars="200" w:firstLine="480"/>
              <w:rPr>
                <w:rFonts w:ascii="宋体" w:hAnsi="宋体" w:cs="仿宋" w:hint="eastAsia"/>
                <w:sz w:val="24"/>
              </w:rPr>
            </w:pPr>
            <w:r w:rsidRPr="00481F55">
              <w:rPr>
                <w:rFonts w:ascii="宋体" w:hAnsi="宋体" w:cs="仿宋" w:hint="eastAsia"/>
                <w:sz w:val="24"/>
              </w:rPr>
              <w:t>10. 开标结束。</w:t>
            </w:r>
          </w:p>
        </w:tc>
      </w:tr>
      <w:tr w:rsidR="00CA5B0A" w:rsidRPr="00481F55" w14:paraId="658C01BC" w14:textId="77777777">
        <w:trPr>
          <w:jc w:val="center"/>
        </w:trPr>
        <w:tc>
          <w:tcPr>
            <w:tcW w:w="1335" w:type="dxa"/>
            <w:vAlign w:val="center"/>
          </w:tcPr>
          <w:p w14:paraId="1F859AE8"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6.1.1</w:t>
            </w:r>
          </w:p>
        </w:tc>
        <w:tc>
          <w:tcPr>
            <w:tcW w:w="1644" w:type="dxa"/>
            <w:vAlign w:val="center"/>
          </w:tcPr>
          <w:p w14:paraId="63948361"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评标委员会的组建</w:t>
            </w:r>
          </w:p>
        </w:tc>
        <w:tc>
          <w:tcPr>
            <w:tcW w:w="6836" w:type="dxa"/>
            <w:vAlign w:val="center"/>
          </w:tcPr>
          <w:p w14:paraId="53811CEB" w14:textId="77777777" w:rsidR="00CA5B0A" w:rsidRPr="00481F55" w:rsidRDefault="00000000">
            <w:pPr>
              <w:autoSpaceDE w:val="0"/>
              <w:autoSpaceDN w:val="0"/>
              <w:adjustRightInd w:val="0"/>
              <w:snapToGrid w:val="0"/>
              <w:spacing w:line="400" w:lineRule="exact"/>
              <w:ind w:firstLineChars="200" w:firstLine="480"/>
              <w:rPr>
                <w:rFonts w:ascii="宋体" w:hAnsi="宋体" w:cs="仿宋" w:hint="eastAsia"/>
                <w:kern w:val="0"/>
                <w:sz w:val="24"/>
              </w:rPr>
            </w:pPr>
            <w:r w:rsidRPr="00481F55">
              <w:rPr>
                <w:rFonts w:ascii="宋体" w:hAnsi="宋体" w:cs="仿宋" w:hint="eastAsia"/>
                <w:kern w:val="0"/>
                <w:sz w:val="24"/>
              </w:rPr>
              <w:t>1．评标委员会构成：3人。</w:t>
            </w:r>
          </w:p>
          <w:p w14:paraId="1B3F46CE" w14:textId="77777777" w:rsidR="00CA5B0A" w:rsidRPr="00481F55" w:rsidRDefault="00000000">
            <w:pPr>
              <w:autoSpaceDE w:val="0"/>
              <w:autoSpaceDN w:val="0"/>
              <w:adjustRightInd w:val="0"/>
              <w:snapToGrid w:val="0"/>
              <w:spacing w:line="400" w:lineRule="exact"/>
              <w:ind w:firstLineChars="200" w:firstLine="480"/>
              <w:rPr>
                <w:rFonts w:ascii="宋体" w:hAnsi="宋体" w:cs="仿宋" w:hint="eastAsia"/>
                <w:kern w:val="0"/>
                <w:sz w:val="24"/>
              </w:rPr>
            </w:pPr>
            <w:r w:rsidRPr="00481F55">
              <w:rPr>
                <w:rFonts w:ascii="宋体" w:hAnsi="宋体" w:cs="仿宋" w:hint="eastAsia"/>
                <w:kern w:val="0"/>
                <w:sz w:val="24"/>
              </w:rPr>
              <w:t>2．评标组织专家确定方式：由比选人按法律法规及相关规定依法组建评审委员会。</w:t>
            </w:r>
          </w:p>
        </w:tc>
      </w:tr>
      <w:tr w:rsidR="00CA5B0A" w:rsidRPr="00481F55" w14:paraId="0BB0BC06" w14:textId="77777777">
        <w:trPr>
          <w:jc w:val="center"/>
        </w:trPr>
        <w:tc>
          <w:tcPr>
            <w:tcW w:w="1335" w:type="dxa"/>
            <w:vAlign w:val="center"/>
          </w:tcPr>
          <w:p w14:paraId="472B6C47"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7.1</w:t>
            </w:r>
          </w:p>
        </w:tc>
        <w:tc>
          <w:tcPr>
            <w:tcW w:w="1644" w:type="dxa"/>
            <w:vAlign w:val="center"/>
          </w:tcPr>
          <w:p w14:paraId="67E5B79B"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spacing w:val="-20"/>
                <w:kern w:val="0"/>
                <w:sz w:val="24"/>
              </w:rPr>
              <w:t>是否授权评标委员会确定中选人</w:t>
            </w:r>
          </w:p>
        </w:tc>
        <w:tc>
          <w:tcPr>
            <w:tcW w:w="6836" w:type="dxa"/>
            <w:vAlign w:val="center"/>
          </w:tcPr>
          <w:p w14:paraId="72C1B103" w14:textId="77777777" w:rsidR="00CA5B0A" w:rsidRPr="00481F55" w:rsidRDefault="00000000">
            <w:pPr>
              <w:snapToGrid w:val="0"/>
              <w:spacing w:line="400" w:lineRule="exact"/>
              <w:ind w:firstLineChars="200" w:firstLine="420"/>
              <w:rPr>
                <w:rFonts w:ascii="宋体" w:hAnsi="宋体" w:cs="仿宋" w:hint="eastAsia"/>
                <w:i/>
                <w:kern w:val="0"/>
                <w:sz w:val="24"/>
              </w:rPr>
            </w:pPr>
            <w:r w:rsidRPr="00481F55">
              <w:rPr>
                <w:rFonts w:ascii="宋体" w:hAnsi="宋体"/>
                <w:kern w:val="0"/>
                <w:szCs w:val="21"/>
              </w:rPr>
              <w:t>否，推荐经评审合格的</w:t>
            </w:r>
            <w:r w:rsidRPr="00481F55">
              <w:rPr>
                <w:rFonts w:ascii="宋体" w:hAnsi="宋体" w:hint="eastAsia"/>
                <w:kern w:val="0"/>
                <w:szCs w:val="21"/>
              </w:rPr>
              <w:t>报价</w:t>
            </w:r>
            <w:r w:rsidRPr="00481F55">
              <w:rPr>
                <w:rFonts w:ascii="宋体" w:hAnsi="宋体"/>
                <w:kern w:val="0"/>
                <w:szCs w:val="21"/>
              </w:rPr>
              <w:t>由低到高排名前三名为中标候选人。</w:t>
            </w:r>
          </w:p>
        </w:tc>
      </w:tr>
      <w:tr w:rsidR="00CA5B0A" w:rsidRPr="00481F55" w14:paraId="0CA8254E" w14:textId="77777777">
        <w:trPr>
          <w:jc w:val="center"/>
        </w:trPr>
        <w:tc>
          <w:tcPr>
            <w:tcW w:w="1335" w:type="dxa"/>
            <w:vAlign w:val="center"/>
          </w:tcPr>
          <w:p w14:paraId="1629F671"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7.2</w:t>
            </w:r>
          </w:p>
        </w:tc>
        <w:tc>
          <w:tcPr>
            <w:tcW w:w="1644" w:type="dxa"/>
            <w:vAlign w:val="center"/>
          </w:tcPr>
          <w:p w14:paraId="62E012BB"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中标公示</w:t>
            </w:r>
          </w:p>
        </w:tc>
        <w:tc>
          <w:tcPr>
            <w:tcW w:w="6836" w:type="dxa"/>
            <w:vAlign w:val="center"/>
          </w:tcPr>
          <w:p w14:paraId="493B8D4A" w14:textId="77777777" w:rsidR="00CA5B0A" w:rsidRPr="00481F55" w:rsidRDefault="00000000">
            <w:pPr>
              <w:spacing w:line="360" w:lineRule="auto"/>
              <w:ind w:firstLineChars="200" w:firstLine="480"/>
              <w:rPr>
                <w:rFonts w:ascii="宋体" w:hAnsi="宋体" w:cs="仿宋" w:hint="eastAsia"/>
                <w:snapToGrid w:val="0"/>
                <w:kern w:val="0"/>
                <w:sz w:val="24"/>
              </w:rPr>
            </w:pPr>
            <w:r w:rsidRPr="00481F55">
              <w:rPr>
                <w:rFonts w:ascii="宋体" w:hAnsi="宋体" w:cs="仿宋" w:hint="eastAsia"/>
                <w:sz w:val="24"/>
              </w:rPr>
              <w:t>比选人在收到评标报告后3日内将评标结果在</w:t>
            </w:r>
            <w:r w:rsidRPr="00481F55">
              <w:rPr>
                <w:rFonts w:ascii="宋体" w:hAnsi="宋体" w:cs="仿宋" w:hint="eastAsia"/>
                <w:sz w:val="24"/>
                <w:u w:val="single"/>
              </w:rPr>
              <w:t>重庆国际投资咨询集团有限公司官网（https://www.cqiic.com）、渝e招电子招标采购平台（https://www.cqzbw.com）、</w:t>
            </w:r>
            <w:proofErr w:type="gramStart"/>
            <w:r w:rsidRPr="00481F55">
              <w:rPr>
                <w:rFonts w:ascii="宋体" w:hAnsi="宋体" w:cs="仿宋" w:hint="eastAsia"/>
                <w:sz w:val="24"/>
                <w:u w:val="single"/>
              </w:rPr>
              <w:t>重庆经开区投资集团官网</w:t>
            </w:r>
            <w:proofErr w:type="gramEnd"/>
            <w:r w:rsidRPr="00481F55">
              <w:rPr>
                <w:rFonts w:ascii="宋体" w:hAnsi="宋体" w:cs="仿宋" w:hint="eastAsia"/>
                <w:sz w:val="24"/>
                <w:u w:val="single"/>
              </w:rPr>
              <w:t>(http://www.cetzig.com/)、“行采家”平台（www.gec123.com）</w:t>
            </w:r>
            <w:r w:rsidRPr="00481F55">
              <w:rPr>
                <w:rFonts w:ascii="宋体" w:hAnsi="宋体" w:cs="仿宋" w:hint="eastAsia"/>
                <w:sz w:val="24"/>
              </w:rPr>
              <w:t>上进行公示，公示期为3日。</w:t>
            </w:r>
          </w:p>
        </w:tc>
      </w:tr>
      <w:tr w:rsidR="00CA5B0A" w:rsidRPr="00481F55" w14:paraId="1DC08D7A" w14:textId="77777777">
        <w:trPr>
          <w:trHeight w:val="799"/>
          <w:jc w:val="center"/>
        </w:trPr>
        <w:tc>
          <w:tcPr>
            <w:tcW w:w="1335" w:type="dxa"/>
            <w:vAlign w:val="center"/>
          </w:tcPr>
          <w:p w14:paraId="29ABD783"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7.3.1</w:t>
            </w:r>
          </w:p>
        </w:tc>
        <w:tc>
          <w:tcPr>
            <w:tcW w:w="1644" w:type="dxa"/>
            <w:vAlign w:val="center"/>
          </w:tcPr>
          <w:p w14:paraId="40777C94"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履约担保</w:t>
            </w:r>
          </w:p>
        </w:tc>
        <w:tc>
          <w:tcPr>
            <w:tcW w:w="6836" w:type="dxa"/>
            <w:vAlign w:val="center"/>
          </w:tcPr>
          <w:p w14:paraId="42F31840" w14:textId="77777777" w:rsidR="00CA5B0A" w:rsidRPr="00481F55" w:rsidRDefault="00000000">
            <w:pPr>
              <w:snapToGrid w:val="0"/>
              <w:spacing w:line="400" w:lineRule="exact"/>
              <w:ind w:firstLineChars="200" w:firstLine="480"/>
              <w:rPr>
                <w:rFonts w:ascii="宋体" w:hAnsi="宋体" w:cs="仿宋" w:hint="eastAsia"/>
                <w:sz w:val="24"/>
              </w:rPr>
            </w:pPr>
            <w:r w:rsidRPr="00481F55">
              <w:rPr>
                <w:rFonts w:ascii="宋体" w:hAnsi="宋体" w:cs="仿宋" w:hint="eastAsia"/>
                <w:sz w:val="24"/>
              </w:rPr>
              <w:t>1、中标人是否提供履约担保：</w:t>
            </w:r>
            <w:r w:rsidRPr="00481F55">
              <w:rPr>
                <w:rFonts w:ascii="宋体" w:hAnsi="宋体" w:cs="仿宋" w:hint="eastAsia"/>
                <w:sz w:val="24"/>
                <w:u w:val="single"/>
              </w:rPr>
              <w:t>提供</w:t>
            </w:r>
            <w:r w:rsidRPr="00481F55">
              <w:rPr>
                <w:rFonts w:ascii="宋体" w:hAnsi="宋体" w:cs="仿宋" w:hint="eastAsia"/>
                <w:sz w:val="24"/>
              </w:rPr>
              <w:t>。</w:t>
            </w:r>
          </w:p>
          <w:p w14:paraId="02F62AF7" w14:textId="77777777" w:rsidR="00CA5B0A" w:rsidRPr="00481F55" w:rsidRDefault="00000000">
            <w:pPr>
              <w:snapToGrid w:val="0"/>
              <w:spacing w:line="400" w:lineRule="exact"/>
              <w:ind w:firstLineChars="200" w:firstLine="480"/>
              <w:rPr>
                <w:rFonts w:ascii="宋体" w:hAnsi="宋体" w:cs="仿宋" w:hint="eastAsia"/>
                <w:sz w:val="24"/>
              </w:rPr>
            </w:pPr>
            <w:r w:rsidRPr="00481F55">
              <w:rPr>
                <w:rFonts w:ascii="宋体" w:hAnsi="宋体" w:cs="仿宋" w:hint="eastAsia"/>
                <w:sz w:val="24"/>
              </w:rPr>
              <w:t>2、中标人提供履约担保的形式、金额及期限：</w:t>
            </w:r>
          </w:p>
          <w:p w14:paraId="38DB05CC" w14:textId="77777777" w:rsidR="00CA5B0A" w:rsidRPr="00481F55" w:rsidRDefault="00000000">
            <w:pPr>
              <w:snapToGrid w:val="0"/>
              <w:spacing w:line="400" w:lineRule="exact"/>
              <w:ind w:firstLineChars="200" w:firstLine="480"/>
              <w:rPr>
                <w:rFonts w:ascii="宋体" w:hAnsi="宋体" w:cs="仿宋" w:hint="eastAsia"/>
                <w:kern w:val="0"/>
                <w:sz w:val="24"/>
                <w:u w:val="single"/>
              </w:rPr>
            </w:pPr>
            <w:r w:rsidRPr="00481F55">
              <w:rPr>
                <w:rFonts w:ascii="宋体" w:hAnsi="宋体" w:cs="仿宋" w:hint="eastAsia"/>
                <w:sz w:val="24"/>
              </w:rPr>
              <w:t>（1）履约担保的形式：</w:t>
            </w:r>
            <w:r w:rsidRPr="00481F55">
              <w:rPr>
                <w:rFonts w:ascii="宋体" w:hAnsi="宋体" w:cs="仿宋" w:hint="eastAsia"/>
                <w:kern w:val="0"/>
                <w:sz w:val="24"/>
                <w:u w:val="single"/>
              </w:rPr>
              <w:t>现金或银行保函或现金+银行保函的组合；采用银行保函 (仅限于全国性商业银行不含地方银行) 形式的，保函必须为不可撤销且见索即付；</w:t>
            </w:r>
          </w:p>
          <w:p w14:paraId="457A2234" w14:textId="77777777" w:rsidR="00CA5B0A" w:rsidRPr="00481F55" w:rsidRDefault="00000000">
            <w:pPr>
              <w:snapToGrid w:val="0"/>
              <w:spacing w:line="400" w:lineRule="exact"/>
              <w:ind w:firstLineChars="200" w:firstLine="480"/>
              <w:rPr>
                <w:rFonts w:ascii="宋体" w:hAnsi="宋体" w:cs="仿宋" w:hint="eastAsia"/>
                <w:sz w:val="24"/>
              </w:rPr>
            </w:pPr>
            <w:r w:rsidRPr="00481F55">
              <w:rPr>
                <w:rFonts w:ascii="宋体" w:hAnsi="宋体" w:cs="仿宋" w:hint="eastAsia"/>
                <w:sz w:val="24"/>
              </w:rPr>
              <w:t>（2）具体要求：履约保函的开立人应当是具有相应资格的银行，其信用资质、履约能力、担保能力、赔付流程、安全保密等应符合履约保函业务条件。履约保函应合法合</w:t>
            </w:r>
            <w:proofErr w:type="gramStart"/>
            <w:r w:rsidRPr="00481F55">
              <w:rPr>
                <w:rFonts w:ascii="宋体" w:hAnsi="宋体" w:cs="仿宋" w:hint="eastAsia"/>
                <w:sz w:val="24"/>
              </w:rPr>
              <w:t>规</w:t>
            </w:r>
            <w:proofErr w:type="gramEnd"/>
            <w:r w:rsidRPr="00481F55">
              <w:rPr>
                <w:rFonts w:ascii="宋体" w:hAnsi="宋体" w:cs="仿宋" w:hint="eastAsia"/>
                <w:sz w:val="24"/>
              </w:rPr>
              <w:t>，符合招投标行政监督部门、行业主管部门和金融监管部门的相关规定，满足比选文件约定要求。中标人对所提交的履约保函的真实性、合法性、有效性负责。</w:t>
            </w:r>
          </w:p>
          <w:p w14:paraId="797EED1E" w14:textId="77777777" w:rsidR="00CA5B0A" w:rsidRPr="00481F55" w:rsidRDefault="00000000">
            <w:pPr>
              <w:snapToGrid w:val="0"/>
              <w:spacing w:line="400" w:lineRule="exact"/>
              <w:ind w:firstLineChars="200" w:firstLine="480"/>
              <w:rPr>
                <w:rFonts w:ascii="宋体" w:hAnsi="宋体" w:cs="仿宋" w:hint="eastAsia"/>
                <w:sz w:val="24"/>
              </w:rPr>
            </w:pPr>
            <w:r w:rsidRPr="00481F55">
              <w:rPr>
                <w:rFonts w:ascii="宋体" w:hAnsi="宋体" w:cs="仿宋" w:hint="eastAsia"/>
                <w:sz w:val="24"/>
              </w:rPr>
              <w:t>（3）履约担保的金额：</w:t>
            </w:r>
            <w:r w:rsidRPr="00481F55">
              <w:rPr>
                <w:rFonts w:ascii="宋体" w:hAnsi="宋体" w:cs="仿宋" w:hint="eastAsia"/>
                <w:sz w:val="24"/>
                <w:u w:val="single"/>
              </w:rPr>
              <w:t>中标合同金额的10%</w:t>
            </w:r>
            <w:r w:rsidRPr="00481F55">
              <w:rPr>
                <w:rFonts w:ascii="宋体" w:hAnsi="宋体" w:cs="仿宋" w:hint="eastAsia"/>
                <w:sz w:val="24"/>
              </w:rPr>
              <w:t>。</w:t>
            </w:r>
          </w:p>
          <w:p w14:paraId="155B9C00" w14:textId="77777777" w:rsidR="00CA5B0A" w:rsidRPr="00481F55" w:rsidRDefault="00000000">
            <w:pPr>
              <w:snapToGrid w:val="0"/>
              <w:spacing w:line="400" w:lineRule="exact"/>
              <w:ind w:firstLineChars="200" w:firstLine="480"/>
              <w:rPr>
                <w:rFonts w:ascii="宋体" w:hAnsi="宋体" w:cs="仿宋" w:hint="eastAsia"/>
                <w:sz w:val="24"/>
              </w:rPr>
            </w:pPr>
            <w:r w:rsidRPr="00481F55">
              <w:rPr>
                <w:rFonts w:ascii="宋体" w:hAnsi="宋体" w:cs="仿宋" w:hint="eastAsia"/>
                <w:sz w:val="24"/>
              </w:rPr>
              <w:t>（4）履约担保的提交时间：中选人应在收到中选成交通知书后7日内，</w:t>
            </w:r>
            <w:proofErr w:type="gramStart"/>
            <w:r w:rsidRPr="00481F55">
              <w:rPr>
                <w:rFonts w:ascii="宋体" w:hAnsi="宋体" w:cs="仿宋" w:hint="eastAsia"/>
                <w:sz w:val="24"/>
              </w:rPr>
              <w:t>且签订</w:t>
            </w:r>
            <w:proofErr w:type="gramEnd"/>
            <w:r w:rsidRPr="00481F55">
              <w:rPr>
                <w:rFonts w:ascii="宋体" w:hAnsi="宋体" w:cs="仿宋" w:hint="eastAsia"/>
                <w:sz w:val="24"/>
              </w:rPr>
              <w:t>合同前提交；若未按时提交，发包人有权取消其中选资格，并依法另行确定中选人。</w:t>
            </w:r>
          </w:p>
          <w:p w14:paraId="767C6877" w14:textId="77777777" w:rsidR="00CA5B0A" w:rsidRPr="00481F55" w:rsidRDefault="00000000">
            <w:pPr>
              <w:snapToGrid w:val="0"/>
              <w:spacing w:line="400" w:lineRule="exact"/>
              <w:ind w:firstLineChars="200" w:firstLine="480"/>
              <w:rPr>
                <w:rFonts w:ascii="宋体" w:hAnsi="宋体" w:cs="仿宋" w:hint="eastAsia"/>
                <w:kern w:val="0"/>
                <w:sz w:val="24"/>
              </w:rPr>
            </w:pPr>
            <w:r w:rsidRPr="00481F55">
              <w:rPr>
                <w:rFonts w:ascii="宋体" w:hAnsi="宋体" w:cs="仿宋" w:hint="eastAsia"/>
                <w:sz w:val="24"/>
              </w:rPr>
              <w:t>（5）履约担保的退还时间：履约保证金在整体工程竣工验收后扣除违约金（如有）一次性无息退还。</w:t>
            </w:r>
          </w:p>
        </w:tc>
      </w:tr>
      <w:tr w:rsidR="00CA5B0A" w:rsidRPr="00481F55" w14:paraId="0A26EA0D" w14:textId="77777777">
        <w:trPr>
          <w:trHeight w:val="799"/>
          <w:jc w:val="center"/>
        </w:trPr>
        <w:tc>
          <w:tcPr>
            <w:tcW w:w="1335" w:type="dxa"/>
            <w:vAlign w:val="center"/>
          </w:tcPr>
          <w:p w14:paraId="7F0038B0"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7.4</w:t>
            </w:r>
          </w:p>
        </w:tc>
        <w:tc>
          <w:tcPr>
            <w:tcW w:w="1644" w:type="dxa"/>
            <w:vAlign w:val="center"/>
          </w:tcPr>
          <w:p w14:paraId="468BC10E" w14:textId="77777777" w:rsidR="00CA5B0A" w:rsidRPr="00481F55" w:rsidRDefault="00000000">
            <w:pPr>
              <w:snapToGrid w:val="0"/>
              <w:spacing w:line="400" w:lineRule="exact"/>
              <w:jc w:val="center"/>
              <w:rPr>
                <w:rFonts w:ascii="宋体" w:hAnsi="宋体" w:cs="仿宋" w:hint="eastAsia"/>
                <w:sz w:val="24"/>
              </w:rPr>
            </w:pPr>
            <w:r w:rsidRPr="00481F55">
              <w:rPr>
                <w:rFonts w:ascii="宋体" w:hAnsi="宋体" w:cs="仿宋" w:hint="eastAsia"/>
                <w:sz w:val="24"/>
              </w:rPr>
              <w:t>低价风险担保</w:t>
            </w:r>
          </w:p>
          <w:p w14:paraId="7A7A1F82"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sz w:val="24"/>
              </w:rPr>
              <w:t>（采用经评审的最低投标价法适用）</w:t>
            </w:r>
          </w:p>
        </w:tc>
        <w:tc>
          <w:tcPr>
            <w:tcW w:w="6836" w:type="dxa"/>
            <w:vAlign w:val="center"/>
          </w:tcPr>
          <w:p w14:paraId="3A17ADDF" w14:textId="77777777" w:rsidR="00CA5B0A" w:rsidRPr="00481F55" w:rsidRDefault="00000000">
            <w:pPr>
              <w:autoSpaceDE w:val="0"/>
              <w:autoSpaceDN w:val="0"/>
              <w:adjustRightInd w:val="0"/>
              <w:snapToGrid w:val="0"/>
              <w:spacing w:line="400" w:lineRule="exact"/>
              <w:ind w:firstLineChars="200" w:firstLine="480"/>
              <w:rPr>
                <w:rFonts w:ascii="宋体" w:hAnsi="宋体" w:cs="仿宋" w:hint="eastAsia"/>
                <w:sz w:val="24"/>
              </w:rPr>
            </w:pPr>
            <w:r w:rsidRPr="00481F55">
              <w:rPr>
                <w:rFonts w:ascii="宋体" w:hAnsi="宋体" w:cs="仿宋" w:hint="eastAsia"/>
                <w:sz w:val="24"/>
              </w:rPr>
              <w:t>1、低价风险担保：中标价低于最高限价的85%时提供，如不按时足额提供，视为中标人放弃中标，招标人有权不退还其投标保证金，并报招标投标行政监督部门按照信用管理办法的规定处理。</w:t>
            </w:r>
          </w:p>
          <w:p w14:paraId="3976105D" w14:textId="77777777" w:rsidR="00CA5B0A" w:rsidRPr="00481F55" w:rsidRDefault="00000000">
            <w:pPr>
              <w:autoSpaceDE w:val="0"/>
              <w:autoSpaceDN w:val="0"/>
              <w:adjustRightInd w:val="0"/>
              <w:snapToGrid w:val="0"/>
              <w:spacing w:line="400" w:lineRule="exact"/>
              <w:ind w:firstLineChars="200" w:firstLine="480"/>
              <w:rPr>
                <w:rFonts w:ascii="宋体" w:hAnsi="宋体" w:cs="仿宋" w:hint="eastAsia"/>
                <w:sz w:val="24"/>
              </w:rPr>
            </w:pPr>
            <w:r w:rsidRPr="00481F55">
              <w:rPr>
                <w:rFonts w:ascii="宋体" w:hAnsi="宋体" w:cs="仿宋" w:hint="eastAsia"/>
                <w:sz w:val="24"/>
              </w:rPr>
              <w:t>2、中标人提供低价风险担保的形式、金额及期限：</w:t>
            </w:r>
          </w:p>
          <w:p w14:paraId="015E9D26" w14:textId="77777777" w:rsidR="00CA5B0A" w:rsidRPr="00481F55" w:rsidRDefault="00000000">
            <w:pPr>
              <w:spacing w:line="360" w:lineRule="auto"/>
              <w:ind w:firstLineChars="200" w:firstLine="480"/>
              <w:jc w:val="left"/>
              <w:rPr>
                <w:rFonts w:ascii="宋体" w:hAnsi="宋体" w:cs="宋体" w:hint="eastAsia"/>
                <w:b/>
                <w:bCs/>
                <w:sz w:val="24"/>
              </w:rPr>
            </w:pPr>
            <w:r w:rsidRPr="00481F55">
              <w:rPr>
                <w:rFonts w:ascii="宋体" w:hAnsi="宋体" w:cs="仿宋" w:hint="eastAsia"/>
                <w:sz w:val="24"/>
              </w:rPr>
              <w:t>（1）低价风险担保的形式：</w:t>
            </w:r>
            <w:r w:rsidRPr="00481F55">
              <w:rPr>
                <w:rFonts w:ascii="宋体" w:hAnsi="宋体" w:cs="仿宋" w:hint="eastAsia"/>
                <w:sz w:val="24"/>
                <w:u w:val="single"/>
              </w:rPr>
              <w:t>以银行转账或银行保函(仅限于全国性商业银行不含地方银行)形式（包括纸质银行保函或电子银行保函）提交，竞选人可任选一种。</w:t>
            </w:r>
          </w:p>
          <w:p w14:paraId="25BF7AB8" w14:textId="77777777" w:rsidR="00CA5B0A" w:rsidRPr="00481F55" w:rsidRDefault="00000000">
            <w:pPr>
              <w:autoSpaceDE w:val="0"/>
              <w:autoSpaceDN w:val="0"/>
              <w:adjustRightInd w:val="0"/>
              <w:snapToGrid w:val="0"/>
              <w:spacing w:line="400" w:lineRule="exact"/>
              <w:ind w:firstLineChars="200" w:firstLine="480"/>
              <w:rPr>
                <w:rFonts w:ascii="宋体" w:hAnsi="宋体" w:cs="仿宋" w:hint="eastAsia"/>
                <w:b/>
                <w:bCs/>
                <w:sz w:val="24"/>
              </w:rPr>
            </w:pPr>
            <w:r w:rsidRPr="00481F55">
              <w:rPr>
                <w:rFonts w:ascii="宋体" w:hAnsi="宋体" w:cs="仿宋" w:hint="eastAsia"/>
                <w:sz w:val="24"/>
              </w:rPr>
              <w:t xml:space="preserve">（2）低价风险担保的金额： </w:t>
            </w:r>
            <w:r w:rsidRPr="00481F55">
              <w:rPr>
                <w:rFonts w:ascii="宋体" w:hAnsi="宋体" w:cs="仿宋" w:hint="eastAsia"/>
                <w:b/>
                <w:bCs/>
                <w:sz w:val="24"/>
                <w:u w:val="single"/>
              </w:rPr>
              <w:t>（最高限价×85%-中标价）×3，且最高不超过最高限价的85%。</w:t>
            </w:r>
          </w:p>
          <w:p w14:paraId="3DD3BC5D" w14:textId="77777777" w:rsidR="00CA5B0A" w:rsidRPr="00481F55" w:rsidRDefault="00000000">
            <w:pPr>
              <w:autoSpaceDE w:val="0"/>
              <w:autoSpaceDN w:val="0"/>
              <w:adjustRightInd w:val="0"/>
              <w:snapToGrid w:val="0"/>
              <w:spacing w:line="400" w:lineRule="exact"/>
              <w:ind w:firstLineChars="200" w:firstLine="480"/>
              <w:rPr>
                <w:rFonts w:ascii="宋体" w:hAnsi="宋体" w:cs="仿宋" w:hint="eastAsia"/>
                <w:sz w:val="24"/>
              </w:rPr>
            </w:pPr>
            <w:r w:rsidRPr="00481F55">
              <w:rPr>
                <w:rFonts w:ascii="宋体" w:hAnsi="宋体" w:cs="仿宋" w:hint="eastAsia"/>
                <w:sz w:val="24"/>
              </w:rPr>
              <w:t>（3）低价风险担保送达招标人的时间：从招标人中标通知书送达拟中标人之日起 10个工作日内；</w:t>
            </w:r>
          </w:p>
          <w:p w14:paraId="7EEE00C1" w14:textId="77777777" w:rsidR="00CA5B0A" w:rsidRPr="00481F55" w:rsidRDefault="00000000">
            <w:pPr>
              <w:autoSpaceDE w:val="0"/>
              <w:autoSpaceDN w:val="0"/>
              <w:adjustRightInd w:val="0"/>
              <w:snapToGrid w:val="0"/>
              <w:spacing w:line="400" w:lineRule="exact"/>
              <w:ind w:firstLineChars="200" w:firstLine="480"/>
              <w:rPr>
                <w:rFonts w:ascii="宋体" w:hAnsi="宋体" w:cs="仿宋" w:hint="eastAsia"/>
                <w:sz w:val="24"/>
              </w:rPr>
            </w:pPr>
            <w:r w:rsidRPr="00481F55">
              <w:rPr>
                <w:rFonts w:ascii="宋体" w:hAnsi="宋体" w:cs="仿宋" w:hint="eastAsia"/>
                <w:sz w:val="24"/>
              </w:rPr>
              <w:t>（4）中标人因自身原因未按中标通知书规定的时限与招标人签订合同的，招标人有权扣除其低价风险担保并取消中标资格。</w:t>
            </w:r>
          </w:p>
          <w:p w14:paraId="0B9FE0DB" w14:textId="77777777" w:rsidR="00CA5B0A" w:rsidRPr="00481F55" w:rsidRDefault="00000000">
            <w:pPr>
              <w:autoSpaceDE w:val="0"/>
              <w:autoSpaceDN w:val="0"/>
              <w:adjustRightInd w:val="0"/>
              <w:snapToGrid w:val="0"/>
              <w:spacing w:line="400" w:lineRule="exact"/>
              <w:ind w:firstLineChars="200" w:firstLine="480"/>
              <w:rPr>
                <w:rFonts w:ascii="宋体" w:hAnsi="宋体" w:cs="仿宋" w:hint="eastAsia"/>
                <w:sz w:val="24"/>
              </w:rPr>
            </w:pPr>
            <w:r w:rsidRPr="00481F55">
              <w:rPr>
                <w:rFonts w:ascii="宋体" w:hAnsi="宋体" w:cs="仿宋" w:hint="eastAsia"/>
                <w:sz w:val="24"/>
              </w:rPr>
              <w:t>（5）低价风险担保的期限：自低价风险担保生效之日起至竣工验收合格之日止。</w:t>
            </w:r>
          </w:p>
          <w:p w14:paraId="0F81E50A" w14:textId="77777777" w:rsidR="00CA5B0A" w:rsidRPr="00481F55" w:rsidRDefault="00000000">
            <w:pPr>
              <w:widowControl/>
              <w:spacing w:line="400" w:lineRule="exact"/>
              <w:ind w:firstLineChars="200" w:firstLine="480"/>
              <w:rPr>
                <w:rFonts w:ascii="宋体" w:hAnsi="宋体" w:cs="仿宋" w:hint="eastAsia"/>
                <w:sz w:val="24"/>
              </w:rPr>
            </w:pPr>
            <w:r w:rsidRPr="00481F55">
              <w:rPr>
                <w:rFonts w:ascii="宋体" w:hAnsi="宋体" w:cs="仿宋" w:hint="eastAsia"/>
                <w:sz w:val="24"/>
              </w:rPr>
              <w:t>3、低价风险担保的退还时间：见专用合同条款。</w:t>
            </w:r>
          </w:p>
          <w:p w14:paraId="053C5BF2" w14:textId="77777777" w:rsidR="00CA5B0A" w:rsidRPr="00481F55" w:rsidRDefault="00000000">
            <w:pPr>
              <w:widowControl/>
              <w:spacing w:line="400" w:lineRule="exact"/>
              <w:ind w:firstLineChars="200" w:firstLine="480"/>
              <w:rPr>
                <w:rFonts w:ascii="宋体" w:hAnsi="宋体" w:cs="仿宋" w:hint="eastAsia"/>
                <w:sz w:val="24"/>
              </w:rPr>
            </w:pPr>
            <w:r w:rsidRPr="00481F55">
              <w:rPr>
                <w:rFonts w:ascii="宋体" w:hAnsi="宋体" w:cs="仿宋" w:hint="eastAsia"/>
                <w:sz w:val="24"/>
              </w:rPr>
              <w:t>4、采用经评审最低投标价法的项目，拟中标人或者中标人放弃中标项目，无正当理由不与招标人签订合同，在签订合同时向招标人提出附加条件或者更改合同实质性内容，或者拒不按照招标文件规定提交低价风险担保或履约担保的，取消其中标资格，投标保证金不予退还，给招标人造成的损失超过投标保证金数额的，拟中标人或中标人应对超过部分予以赔偿。</w:t>
            </w:r>
          </w:p>
          <w:p w14:paraId="77A005F0" w14:textId="77777777" w:rsidR="00CA5B0A" w:rsidRPr="00481F55" w:rsidRDefault="00000000">
            <w:pPr>
              <w:widowControl/>
              <w:spacing w:line="400" w:lineRule="exact"/>
              <w:ind w:firstLineChars="200" w:firstLine="480"/>
              <w:rPr>
                <w:rFonts w:ascii="宋体" w:hAnsi="宋体" w:cs="仿宋" w:hint="eastAsia"/>
                <w:sz w:val="24"/>
              </w:rPr>
            </w:pPr>
            <w:r w:rsidRPr="00481F55">
              <w:rPr>
                <w:rFonts w:ascii="宋体" w:hAnsi="宋体" w:cs="仿宋" w:hint="eastAsia"/>
                <w:sz w:val="24"/>
              </w:rPr>
              <w:t>备注：当中标人或拟中标人未按时提交低价风险担保，且属于可以延长低价风险担保提交期限的特殊情形时，经招标人同意，可适当延长低价风险担保的提交期限。</w:t>
            </w:r>
          </w:p>
          <w:p w14:paraId="5110BCC6" w14:textId="77777777" w:rsidR="00CA5B0A" w:rsidRPr="00481F55" w:rsidRDefault="00000000">
            <w:pPr>
              <w:snapToGrid w:val="0"/>
              <w:spacing w:line="400" w:lineRule="exact"/>
              <w:ind w:firstLineChars="200" w:firstLine="480"/>
              <w:rPr>
                <w:rFonts w:ascii="宋体" w:hAnsi="宋体" w:cs="仿宋" w:hint="eastAsia"/>
                <w:sz w:val="24"/>
              </w:rPr>
            </w:pPr>
            <w:r w:rsidRPr="00481F55">
              <w:rPr>
                <w:rFonts w:ascii="宋体" w:hAnsi="宋体" w:cs="仿宋" w:hint="eastAsia"/>
                <w:sz w:val="24"/>
              </w:rPr>
              <w:t>5、投标总报价低于最高限价85%的，投标人应在编制投标文件时，在投标</w:t>
            </w:r>
            <w:proofErr w:type="gramStart"/>
            <w:r w:rsidRPr="00481F55">
              <w:rPr>
                <w:rFonts w:ascii="宋体" w:hAnsi="宋体" w:cs="仿宋" w:hint="eastAsia"/>
                <w:sz w:val="24"/>
              </w:rPr>
              <w:t>函部分</w:t>
            </w:r>
            <w:proofErr w:type="gramEnd"/>
            <w:r w:rsidRPr="00481F55">
              <w:rPr>
                <w:rFonts w:ascii="宋体" w:hAnsi="宋体" w:cs="仿宋" w:hint="eastAsia"/>
                <w:sz w:val="24"/>
              </w:rPr>
              <w:t>中递交低价风险担保提交承诺书。承诺书格式详见第六章投标文件格式。</w:t>
            </w:r>
          </w:p>
        </w:tc>
      </w:tr>
      <w:tr w:rsidR="00CA5B0A" w:rsidRPr="00481F55" w14:paraId="0C12738C" w14:textId="77777777">
        <w:trPr>
          <w:jc w:val="center"/>
        </w:trPr>
        <w:tc>
          <w:tcPr>
            <w:tcW w:w="1335" w:type="dxa"/>
            <w:vAlign w:val="center"/>
          </w:tcPr>
          <w:p w14:paraId="11ED9A57"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8.1</w:t>
            </w:r>
          </w:p>
        </w:tc>
        <w:tc>
          <w:tcPr>
            <w:tcW w:w="1644" w:type="dxa"/>
            <w:vAlign w:val="center"/>
          </w:tcPr>
          <w:p w14:paraId="6346B61F"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重新比选的情形</w:t>
            </w:r>
          </w:p>
        </w:tc>
        <w:tc>
          <w:tcPr>
            <w:tcW w:w="6836" w:type="dxa"/>
            <w:vAlign w:val="center"/>
          </w:tcPr>
          <w:p w14:paraId="2AC5BE25" w14:textId="77777777" w:rsidR="00CA5B0A" w:rsidRPr="00481F55" w:rsidRDefault="00000000">
            <w:pPr>
              <w:widowControl/>
              <w:spacing w:line="400" w:lineRule="exact"/>
              <w:ind w:firstLineChars="200" w:firstLine="480"/>
              <w:rPr>
                <w:rFonts w:ascii="宋体" w:hAnsi="宋体" w:cs="仿宋" w:hint="eastAsia"/>
                <w:kern w:val="0"/>
                <w:sz w:val="24"/>
              </w:rPr>
            </w:pPr>
            <w:r w:rsidRPr="00481F55">
              <w:rPr>
                <w:rFonts w:ascii="宋体" w:hAnsi="宋体" w:cs="仿宋" w:hint="eastAsia"/>
                <w:kern w:val="0"/>
                <w:sz w:val="24"/>
              </w:rPr>
              <w:t xml:space="preserve">（1）竞选截止时间止，竞选人少于 3 </w:t>
            </w:r>
            <w:proofErr w:type="gramStart"/>
            <w:r w:rsidRPr="00481F55">
              <w:rPr>
                <w:rFonts w:ascii="宋体" w:hAnsi="宋体" w:cs="仿宋" w:hint="eastAsia"/>
                <w:kern w:val="0"/>
                <w:sz w:val="24"/>
              </w:rPr>
              <w:t>个</w:t>
            </w:r>
            <w:proofErr w:type="gramEnd"/>
            <w:r w:rsidRPr="00481F55">
              <w:rPr>
                <w:rFonts w:ascii="宋体" w:hAnsi="宋体" w:cs="仿宋" w:hint="eastAsia"/>
                <w:kern w:val="0"/>
                <w:sz w:val="24"/>
              </w:rPr>
              <w:t>的；</w:t>
            </w:r>
          </w:p>
          <w:p w14:paraId="7F1C6715" w14:textId="77777777" w:rsidR="00CA5B0A" w:rsidRPr="00481F55" w:rsidRDefault="00000000">
            <w:pPr>
              <w:widowControl/>
              <w:spacing w:line="400" w:lineRule="exact"/>
              <w:ind w:firstLineChars="200" w:firstLine="480"/>
              <w:rPr>
                <w:rFonts w:ascii="宋体" w:hAnsi="宋体" w:cs="仿宋" w:hint="eastAsia"/>
                <w:kern w:val="0"/>
                <w:sz w:val="24"/>
              </w:rPr>
            </w:pPr>
            <w:r w:rsidRPr="00481F55">
              <w:rPr>
                <w:rFonts w:ascii="宋体" w:hAnsi="宋体" w:cs="仿宋" w:hint="eastAsia"/>
                <w:kern w:val="0"/>
                <w:sz w:val="24"/>
              </w:rPr>
              <w:t>（2）经评审委员会评审后否决所有竞选的；</w:t>
            </w:r>
          </w:p>
          <w:p w14:paraId="7FAB8211" w14:textId="77777777" w:rsidR="00CA5B0A" w:rsidRPr="00481F55" w:rsidRDefault="00000000">
            <w:pPr>
              <w:widowControl/>
              <w:spacing w:line="400" w:lineRule="exact"/>
              <w:ind w:firstLineChars="200" w:firstLine="480"/>
              <w:rPr>
                <w:rFonts w:ascii="宋体" w:hAnsi="宋体" w:cs="仿宋" w:hint="eastAsia"/>
                <w:kern w:val="0"/>
                <w:sz w:val="24"/>
              </w:rPr>
            </w:pPr>
            <w:r w:rsidRPr="00481F55">
              <w:rPr>
                <w:rFonts w:ascii="宋体" w:hAnsi="宋体" w:cs="仿宋" w:hint="eastAsia"/>
                <w:kern w:val="0"/>
                <w:sz w:val="24"/>
              </w:rPr>
              <w:t>（3）经评审委员会评审后部分竞选被否决，导致有效竞选人不足三个的，评审委员会应当否决所有竞选。但是有效竞选人的经济等指标仍然具有市场竞争力，能够满足竞争性比</w:t>
            </w:r>
            <w:proofErr w:type="gramStart"/>
            <w:r w:rsidRPr="00481F55">
              <w:rPr>
                <w:rFonts w:ascii="宋体" w:hAnsi="宋体" w:cs="仿宋" w:hint="eastAsia"/>
                <w:kern w:val="0"/>
                <w:sz w:val="24"/>
              </w:rPr>
              <w:t>选文件</w:t>
            </w:r>
            <w:proofErr w:type="gramEnd"/>
            <w:r w:rsidRPr="00481F55">
              <w:rPr>
                <w:rFonts w:ascii="宋体" w:hAnsi="宋体" w:cs="仿宋" w:hint="eastAsia"/>
                <w:kern w:val="0"/>
                <w:sz w:val="24"/>
              </w:rPr>
              <w:t>要求的，评审委员会可以继续评标并确定中选候选人；</w:t>
            </w:r>
          </w:p>
          <w:p w14:paraId="71A9C6AD" w14:textId="77777777" w:rsidR="00CA5B0A" w:rsidRPr="00481F55" w:rsidRDefault="00000000">
            <w:pPr>
              <w:widowControl/>
              <w:spacing w:line="400" w:lineRule="exact"/>
              <w:ind w:firstLineChars="200" w:firstLine="480"/>
              <w:rPr>
                <w:rFonts w:ascii="宋体" w:hAnsi="宋体" w:cs="仿宋" w:hint="eastAsia"/>
                <w:kern w:val="0"/>
                <w:sz w:val="24"/>
              </w:rPr>
            </w:pPr>
            <w:r w:rsidRPr="00481F55">
              <w:rPr>
                <w:rFonts w:ascii="宋体" w:hAnsi="宋体" w:cs="仿宋" w:hint="eastAsia"/>
                <w:kern w:val="0"/>
                <w:sz w:val="24"/>
              </w:rPr>
              <w:t>（4）法律法规规定的其他情形。</w:t>
            </w:r>
          </w:p>
          <w:p w14:paraId="1937C878" w14:textId="77777777" w:rsidR="00CA5B0A" w:rsidRPr="00481F55" w:rsidRDefault="00000000">
            <w:pPr>
              <w:widowControl/>
              <w:spacing w:line="400" w:lineRule="exact"/>
              <w:ind w:firstLineChars="200" w:firstLine="480"/>
              <w:rPr>
                <w:rFonts w:ascii="宋体" w:hAnsi="宋体" w:cs="仿宋" w:hint="eastAsia"/>
                <w:kern w:val="0"/>
                <w:sz w:val="24"/>
              </w:rPr>
            </w:pPr>
            <w:r w:rsidRPr="00481F55">
              <w:rPr>
                <w:rFonts w:ascii="宋体" w:hAnsi="宋体" w:cs="仿宋" w:hint="eastAsia"/>
                <w:kern w:val="0"/>
                <w:sz w:val="24"/>
              </w:rPr>
              <w:t>注：本款只适用于首次比选。</w:t>
            </w:r>
          </w:p>
        </w:tc>
      </w:tr>
      <w:tr w:rsidR="00CA5B0A" w:rsidRPr="00481F55" w14:paraId="4E55529C" w14:textId="77777777">
        <w:trPr>
          <w:jc w:val="center"/>
        </w:trPr>
        <w:tc>
          <w:tcPr>
            <w:tcW w:w="1335" w:type="dxa"/>
            <w:vAlign w:val="center"/>
          </w:tcPr>
          <w:p w14:paraId="3AE76E11"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kern w:val="0"/>
                <w:sz w:val="24"/>
              </w:rPr>
              <w:t>8.2</w:t>
            </w:r>
          </w:p>
        </w:tc>
        <w:tc>
          <w:tcPr>
            <w:tcW w:w="1644" w:type="dxa"/>
            <w:vAlign w:val="center"/>
          </w:tcPr>
          <w:p w14:paraId="5B766275"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重新比选</w:t>
            </w:r>
            <w:r w:rsidRPr="00481F55">
              <w:rPr>
                <w:rFonts w:ascii="宋体" w:hAnsi="宋体" w:cs="仿宋"/>
                <w:kern w:val="0"/>
                <w:sz w:val="24"/>
              </w:rPr>
              <w:t>和不再招标</w:t>
            </w:r>
          </w:p>
        </w:tc>
        <w:tc>
          <w:tcPr>
            <w:tcW w:w="6836" w:type="dxa"/>
            <w:vAlign w:val="center"/>
          </w:tcPr>
          <w:p w14:paraId="67AC0C00" w14:textId="77777777" w:rsidR="00CA5B0A" w:rsidRPr="00481F55" w:rsidRDefault="00000000">
            <w:pPr>
              <w:widowControl/>
              <w:spacing w:line="400" w:lineRule="exact"/>
              <w:ind w:firstLineChars="200" w:firstLine="480"/>
              <w:rPr>
                <w:rFonts w:ascii="宋体" w:hAnsi="宋体" w:cs="仿宋" w:hint="eastAsia"/>
                <w:kern w:val="0"/>
                <w:sz w:val="24"/>
              </w:rPr>
            </w:pPr>
            <w:r w:rsidRPr="00481F55">
              <w:rPr>
                <w:rFonts w:ascii="宋体" w:hAnsi="宋体" w:cs="仿宋" w:hint="eastAsia"/>
                <w:kern w:val="0"/>
                <w:sz w:val="24"/>
              </w:rPr>
              <w:t>重新比选的竞选人仍然少于三个的，按照招标投标法律法规规定的程序开标和评标。重新比选经评审有有效竞选人的，应当依法确定中选候选人；无有效竞选人的，可以不再进行比选</w:t>
            </w:r>
            <w:r w:rsidRPr="00481F55">
              <w:rPr>
                <w:rFonts w:ascii="宋体" w:hAnsi="宋体" w:cs="仿宋"/>
                <w:kern w:val="0"/>
                <w:sz w:val="24"/>
              </w:rPr>
              <w:t>。</w:t>
            </w:r>
          </w:p>
        </w:tc>
      </w:tr>
      <w:tr w:rsidR="00CA5B0A" w:rsidRPr="00481F55" w14:paraId="56948EA9" w14:textId="77777777">
        <w:trPr>
          <w:jc w:val="center"/>
        </w:trPr>
        <w:tc>
          <w:tcPr>
            <w:tcW w:w="1335" w:type="dxa"/>
            <w:vAlign w:val="center"/>
          </w:tcPr>
          <w:p w14:paraId="3A4F191E"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10</w:t>
            </w:r>
          </w:p>
        </w:tc>
        <w:tc>
          <w:tcPr>
            <w:tcW w:w="8480" w:type="dxa"/>
            <w:gridSpan w:val="2"/>
            <w:vAlign w:val="center"/>
          </w:tcPr>
          <w:p w14:paraId="078363B3"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需要补充的其他内容</w:t>
            </w:r>
          </w:p>
        </w:tc>
      </w:tr>
      <w:tr w:rsidR="00CA5B0A" w:rsidRPr="00481F55" w14:paraId="6326BB01" w14:textId="77777777">
        <w:trPr>
          <w:jc w:val="center"/>
        </w:trPr>
        <w:tc>
          <w:tcPr>
            <w:tcW w:w="1335" w:type="dxa"/>
            <w:vAlign w:val="center"/>
          </w:tcPr>
          <w:p w14:paraId="1C31D1EC"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10.1</w:t>
            </w:r>
          </w:p>
        </w:tc>
        <w:tc>
          <w:tcPr>
            <w:tcW w:w="1644" w:type="dxa"/>
            <w:vAlign w:val="center"/>
          </w:tcPr>
          <w:p w14:paraId="3E4F0D1F"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关于对竞争性比</w:t>
            </w:r>
            <w:proofErr w:type="gramStart"/>
            <w:r w:rsidRPr="00481F55">
              <w:rPr>
                <w:rFonts w:ascii="宋体" w:hAnsi="宋体" w:cs="仿宋" w:hint="eastAsia"/>
                <w:kern w:val="0"/>
                <w:sz w:val="24"/>
              </w:rPr>
              <w:t>选文件</w:t>
            </w:r>
            <w:proofErr w:type="gramEnd"/>
            <w:r w:rsidRPr="00481F55">
              <w:rPr>
                <w:rFonts w:ascii="宋体" w:hAnsi="宋体" w:cs="仿宋" w:hint="eastAsia"/>
                <w:kern w:val="0"/>
                <w:sz w:val="24"/>
              </w:rPr>
              <w:t>及投标争议的解释</w:t>
            </w:r>
          </w:p>
        </w:tc>
        <w:tc>
          <w:tcPr>
            <w:tcW w:w="6836" w:type="dxa"/>
            <w:vAlign w:val="center"/>
          </w:tcPr>
          <w:p w14:paraId="79B7358D" w14:textId="77777777" w:rsidR="00CA5B0A" w:rsidRPr="00481F55" w:rsidRDefault="00000000">
            <w:pPr>
              <w:autoSpaceDE w:val="0"/>
              <w:autoSpaceDN w:val="0"/>
              <w:adjustRightInd w:val="0"/>
              <w:snapToGrid w:val="0"/>
              <w:spacing w:line="400" w:lineRule="exact"/>
              <w:ind w:firstLineChars="200" w:firstLine="480"/>
              <w:rPr>
                <w:rFonts w:ascii="宋体" w:hAnsi="宋体" w:cs="仿宋" w:hint="eastAsia"/>
                <w:kern w:val="0"/>
                <w:sz w:val="24"/>
              </w:rPr>
            </w:pPr>
            <w:r w:rsidRPr="00481F55">
              <w:rPr>
                <w:rFonts w:ascii="宋体" w:hAnsi="宋体" w:cs="仿宋" w:hint="eastAsia"/>
                <w:kern w:val="0"/>
                <w:sz w:val="24"/>
              </w:rPr>
              <w:t>对资格预审文件或者比选文件的评标标准和方法，以及资格审查和否决比选申请条款理解有争议的，应当</w:t>
            </w:r>
            <w:proofErr w:type="gramStart"/>
            <w:r w:rsidRPr="00481F55">
              <w:rPr>
                <w:rFonts w:ascii="宋体" w:hAnsi="宋体" w:cs="仿宋" w:hint="eastAsia"/>
                <w:kern w:val="0"/>
                <w:sz w:val="24"/>
              </w:rPr>
              <w:t>作出</w:t>
            </w:r>
            <w:proofErr w:type="gramEnd"/>
            <w:r w:rsidRPr="00481F55">
              <w:rPr>
                <w:rFonts w:ascii="宋体" w:hAnsi="宋体" w:cs="仿宋" w:hint="eastAsia"/>
                <w:kern w:val="0"/>
                <w:sz w:val="24"/>
              </w:rPr>
              <w:t>不利于比选人的解释，但违背国家利益、社会公共利益的除外。</w:t>
            </w:r>
          </w:p>
          <w:p w14:paraId="048E5385" w14:textId="77777777" w:rsidR="00CA5B0A" w:rsidRPr="00481F55" w:rsidRDefault="00000000">
            <w:pPr>
              <w:autoSpaceDE w:val="0"/>
              <w:autoSpaceDN w:val="0"/>
              <w:adjustRightInd w:val="0"/>
              <w:snapToGrid w:val="0"/>
              <w:spacing w:line="400" w:lineRule="exact"/>
              <w:ind w:firstLineChars="200" w:firstLine="480"/>
              <w:rPr>
                <w:rFonts w:ascii="宋体" w:hAnsi="宋体" w:cs="仿宋" w:hint="eastAsia"/>
                <w:kern w:val="0"/>
                <w:sz w:val="24"/>
              </w:rPr>
            </w:pPr>
            <w:r w:rsidRPr="00481F55">
              <w:rPr>
                <w:rFonts w:ascii="宋体" w:hAnsi="宋体" w:cs="仿宋" w:hint="eastAsia"/>
                <w:kern w:val="0"/>
                <w:sz w:val="24"/>
              </w:rPr>
              <w:t>对比</w:t>
            </w:r>
            <w:proofErr w:type="gramStart"/>
            <w:r w:rsidRPr="00481F55">
              <w:rPr>
                <w:rFonts w:ascii="宋体" w:hAnsi="宋体" w:cs="仿宋" w:hint="eastAsia"/>
                <w:kern w:val="0"/>
                <w:sz w:val="24"/>
              </w:rPr>
              <w:t>选申请</w:t>
            </w:r>
            <w:proofErr w:type="gramEnd"/>
            <w:r w:rsidRPr="00481F55">
              <w:rPr>
                <w:rFonts w:ascii="宋体" w:hAnsi="宋体" w:cs="仿宋" w:hint="eastAsia"/>
                <w:kern w:val="0"/>
                <w:sz w:val="24"/>
              </w:rPr>
              <w:t>文件理解有争议的，应当</w:t>
            </w:r>
            <w:proofErr w:type="gramStart"/>
            <w:r w:rsidRPr="00481F55">
              <w:rPr>
                <w:rFonts w:ascii="宋体" w:hAnsi="宋体" w:cs="仿宋" w:hint="eastAsia"/>
                <w:kern w:val="0"/>
                <w:sz w:val="24"/>
              </w:rPr>
              <w:t>作出</w:t>
            </w:r>
            <w:proofErr w:type="gramEnd"/>
            <w:r w:rsidRPr="00481F55">
              <w:rPr>
                <w:rFonts w:ascii="宋体" w:hAnsi="宋体" w:cs="仿宋" w:hint="eastAsia"/>
                <w:kern w:val="0"/>
                <w:sz w:val="24"/>
              </w:rPr>
              <w:t>不利于提交该比选申请文件的比选申请人的解释。</w:t>
            </w:r>
          </w:p>
        </w:tc>
      </w:tr>
      <w:tr w:rsidR="00CA5B0A" w:rsidRPr="00481F55" w14:paraId="7C4E77CC" w14:textId="77777777">
        <w:trPr>
          <w:trHeight w:val="550"/>
          <w:jc w:val="center"/>
        </w:trPr>
        <w:tc>
          <w:tcPr>
            <w:tcW w:w="1335" w:type="dxa"/>
            <w:vAlign w:val="center"/>
          </w:tcPr>
          <w:p w14:paraId="5FE0FD36"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10.2</w:t>
            </w:r>
          </w:p>
        </w:tc>
        <w:tc>
          <w:tcPr>
            <w:tcW w:w="1644" w:type="dxa"/>
            <w:vAlign w:val="center"/>
          </w:tcPr>
          <w:p w14:paraId="555EF761" w14:textId="77777777" w:rsidR="00CA5B0A" w:rsidRPr="00481F55" w:rsidRDefault="00000000">
            <w:pPr>
              <w:widowControl/>
              <w:spacing w:line="400" w:lineRule="exact"/>
              <w:ind w:firstLineChars="100" w:firstLine="240"/>
              <w:rPr>
                <w:rFonts w:ascii="宋体" w:hAnsi="宋体" w:cs="仿宋" w:hint="eastAsia"/>
                <w:kern w:val="0"/>
                <w:sz w:val="24"/>
              </w:rPr>
            </w:pPr>
            <w:r w:rsidRPr="00481F55">
              <w:rPr>
                <w:rFonts w:ascii="宋体" w:hAnsi="宋体" w:cs="仿宋" w:hint="eastAsia"/>
                <w:kern w:val="0"/>
                <w:sz w:val="24"/>
              </w:rPr>
              <w:t>异议处理</w:t>
            </w:r>
          </w:p>
        </w:tc>
        <w:tc>
          <w:tcPr>
            <w:tcW w:w="6836" w:type="dxa"/>
            <w:vAlign w:val="center"/>
          </w:tcPr>
          <w:p w14:paraId="37451A42" w14:textId="77777777" w:rsidR="00CA5B0A" w:rsidRPr="00481F55" w:rsidRDefault="00000000">
            <w:pPr>
              <w:widowControl/>
              <w:spacing w:line="400" w:lineRule="exact"/>
              <w:ind w:firstLineChars="200" w:firstLine="480"/>
              <w:jc w:val="left"/>
              <w:rPr>
                <w:rFonts w:ascii="宋体" w:hAnsi="宋体" w:cs="仿宋" w:hint="eastAsia"/>
                <w:kern w:val="0"/>
                <w:sz w:val="24"/>
              </w:rPr>
            </w:pPr>
            <w:r w:rsidRPr="00481F55">
              <w:rPr>
                <w:rFonts w:ascii="宋体" w:hAnsi="宋体" w:cs="仿宋" w:hint="eastAsia"/>
                <w:kern w:val="0"/>
                <w:sz w:val="24"/>
              </w:rPr>
              <w:t>竞选人或者其他利害关系人就本项目的比选文件（含澄清修改）、开标情况、评标结果等事项提出投诉的，应当先向比选人提出异议；比选人应当在规定时间内答复。</w:t>
            </w:r>
          </w:p>
          <w:p w14:paraId="710D1D88" w14:textId="77777777" w:rsidR="00CA5B0A" w:rsidRPr="00481F55" w:rsidRDefault="00000000">
            <w:pPr>
              <w:widowControl/>
              <w:spacing w:line="400" w:lineRule="exact"/>
              <w:ind w:firstLineChars="200" w:firstLine="480"/>
              <w:jc w:val="left"/>
              <w:rPr>
                <w:rFonts w:ascii="宋体" w:hAnsi="宋体" w:cs="仿宋" w:hint="eastAsia"/>
                <w:kern w:val="0"/>
                <w:sz w:val="24"/>
              </w:rPr>
            </w:pPr>
            <w:r w:rsidRPr="00481F55">
              <w:rPr>
                <w:rFonts w:ascii="宋体" w:hAnsi="宋体" w:cs="仿宋" w:hint="eastAsia"/>
                <w:kern w:val="0"/>
                <w:sz w:val="24"/>
              </w:rPr>
              <w:t xml:space="preserve">异议受理单位：重庆经开区投资集团有限公司 </w:t>
            </w:r>
          </w:p>
          <w:p w14:paraId="1F32D628" w14:textId="77777777" w:rsidR="00CA5B0A" w:rsidRPr="00481F55" w:rsidRDefault="00000000">
            <w:pPr>
              <w:widowControl/>
              <w:spacing w:line="400" w:lineRule="exact"/>
              <w:ind w:firstLineChars="200" w:firstLine="480"/>
              <w:jc w:val="left"/>
              <w:rPr>
                <w:rFonts w:ascii="宋体" w:hAnsi="宋体" w:cs="仿宋" w:hint="eastAsia"/>
                <w:kern w:val="0"/>
                <w:sz w:val="24"/>
              </w:rPr>
            </w:pPr>
            <w:r w:rsidRPr="00481F55">
              <w:rPr>
                <w:rFonts w:ascii="宋体" w:hAnsi="宋体" w:cs="仿宋" w:hint="eastAsia"/>
                <w:kern w:val="0"/>
                <w:sz w:val="24"/>
              </w:rPr>
              <w:t>联系电话：023-62823880</w:t>
            </w:r>
          </w:p>
        </w:tc>
      </w:tr>
      <w:tr w:rsidR="00CA5B0A" w:rsidRPr="00481F55" w14:paraId="6A92E07C" w14:textId="77777777">
        <w:trPr>
          <w:trHeight w:val="422"/>
          <w:jc w:val="center"/>
        </w:trPr>
        <w:tc>
          <w:tcPr>
            <w:tcW w:w="1335" w:type="dxa"/>
            <w:vAlign w:val="center"/>
          </w:tcPr>
          <w:p w14:paraId="6956C0F2" w14:textId="77777777" w:rsidR="00CA5B0A" w:rsidRPr="00481F55" w:rsidRDefault="00000000">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10.3</w:t>
            </w:r>
          </w:p>
        </w:tc>
        <w:tc>
          <w:tcPr>
            <w:tcW w:w="1644" w:type="dxa"/>
            <w:vAlign w:val="center"/>
          </w:tcPr>
          <w:p w14:paraId="4034FD39" w14:textId="77777777" w:rsidR="00CA5B0A" w:rsidRPr="00481F55" w:rsidRDefault="00000000">
            <w:pPr>
              <w:widowControl/>
              <w:spacing w:line="400" w:lineRule="exact"/>
              <w:jc w:val="center"/>
              <w:rPr>
                <w:rFonts w:ascii="宋体" w:hAnsi="宋体" w:cs="仿宋" w:hint="eastAsia"/>
                <w:kern w:val="0"/>
                <w:sz w:val="24"/>
              </w:rPr>
            </w:pPr>
            <w:r w:rsidRPr="00481F55">
              <w:rPr>
                <w:rFonts w:ascii="宋体" w:hAnsi="宋体" w:cs="仿宋" w:hint="eastAsia"/>
                <w:kern w:val="0"/>
                <w:sz w:val="24"/>
              </w:rPr>
              <w:t>结算方式</w:t>
            </w:r>
          </w:p>
        </w:tc>
        <w:tc>
          <w:tcPr>
            <w:tcW w:w="6836" w:type="dxa"/>
            <w:vAlign w:val="center"/>
          </w:tcPr>
          <w:p w14:paraId="4BE35078" w14:textId="77777777" w:rsidR="00CA5B0A" w:rsidRPr="00481F55" w:rsidRDefault="00000000">
            <w:pPr>
              <w:spacing w:line="360" w:lineRule="auto"/>
              <w:ind w:firstLineChars="200" w:firstLine="480"/>
              <w:rPr>
                <w:rFonts w:ascii="方正仿宋_GBK" w:eastAsia="方正仿宋_GBK" w:hAnsi="宋体" w:cs="仿宋" w:hint="eastAsia"/>
                <w:b/>
                <w:bCs/>
                <w:kern w:val="0"/>
                <w:sz w:val="28"/>
                <w:szCs w:val="28"/>
              </w:rPr>
            </w:pPr>
            <w:r w:rsidRPr="00481F55">
              <w:rPr>
                <w:rFonts w:ascii="宋体" w:hAnsi="宋体" w:cs="仿宋" w:hint="eastAsia"/>
                <w:kern w:val="0"/>
                <w:sz w:val="24"/>
              </w:rPr>
              <w:t>据实结算。</w:t>
            </w:r>
            <w:r w:rsidRPr="00481F55">
              <w:rPr>
                <w:rFonts w:asciiTheme="minorEastAsia" w:eastAsiaTheme="minorEastAsia" w:hAnsiTheme="minorEastAsia" w:cs="仿宋" w:hint="eastAsia"/>
                <w:b/>
                <w:bCs/>
                <w:kern w:val="0"/>
                <w:sz w:val="22"/>
                <w:szCs w:val="22"/>
              </w:rPr>
              <w:t>本工程据实结算金额不得超过最高限价，超过限价部分不予结算。</w:t>
            </w:r>
          </w:p>
        </w:tc>
      </w:tr>
      <w:tr w:rsidR="00C536DD" w:rsidRPr="00481F55" w14:paraId="5DECA0F1" w14:textId="77777777">
        <w:trPr>
          <w:trHeight w:val="840"/>
          <w:jc w:val="center"/>
        </w:trPr>
        <w:tc>
          <w:tcPr>
            <w:tcW w:w="1335" w:type="dxa"/>
            <w:vAlign w:val="center"/>
          </w:tcPr>
          <w:p w14:paraId="1FBAED89" w14:textId="77777777" w:rsidR="00C536DD" w:rsidRPr="00481F55" w:rsidRDefault="00C536DD" w:rsidP="00C536DD">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10.4</w:t>
            </w:r>
          </w:p>
        </w:tc>
        <w:tc>
          <w:tcPr>
            <w:tcW w:w="1644" w:type="dxa"/>
            <w:vAlign w:val="center"/>
          </w:tcPr>
          <w:p w14:paraId="6137573E" w14:textId="44E2DF66" w:rsidR="00C536DD" w:rsidRPr="00481F55" w:rsidRDefault="00C536DD" w:rsidP="00C536DD">
            <w:pPr>
              <w:widowControl/>
              <w:spacing w:line="400" w:lineRule="exact"/>
              <w:jc w:val="center"/>
              <w:rPr>
                <w:rFonts w:ascii="宋体" w:hAnsi="宋体" w:cs="仿宋" w:hint="eastAsia"/>
                <w:kern w:val="0"/>
                <w:sz w:val="24"/>
              </w:rPr>
            </w:pPr>
            <w:r w:rsidRPr="00481F55">
              <w:rPr>
                <w:rFonts w:ascii="宋体" w:hAnsi="宋体" w:cs="仿宋" w:hint="eastAsia"/>
                <w:kern w:val="0"/>
                <w:sz w:val="24"/>
              </w:rPr>
              <w:t>工程款支付方式</w:t>
            </w:r>
          </w:p>
        </w:tc>
        <w:tc>
          <w:tcPr>
            <w:tcW w:w="6836" w:type="dxa"/>
            <w:vAlign w:val="center"/>
          </w:tcPr>
          <w:p w14:paraId="5479C0F7" w14:textId="42962E03" w:rsidR="00C536DD" w:rsidRPr="00481F55" w:rsidRDefault="00C536DD" w:rsidP="00C536DD">
            <w:pPr>
              <w:spacing w:line="360" w:lineRule="auto"/>
              <w:ind w:firstLineChars="200" w:firstLine="480"/>
              <w:rPr>
                <w:rFonts w:asciiTheme="minorEastAsia" w:eastAsiaTheme="minorEastAsia" w:hAnsiTheme="minorEastAsia" w:cstheme="minorEastAsia" w:hint="eastAsia"/>
                <w:b/>
                <w:kern w:val="0"/>
                <w:szCs w:val="21"/>
              </w:rPr>
            </w:pPr>
            <w:r w:rsidRPr="00481F55">
              <w:rPr>
                <w:rFonts w:ascii="宋体" w:hAnsi="宋体" w:cs="仿宋" w:hint="eastAsia"/>
                <w:kern w:val="0"/>
                <w:sz w:val="24"/>
              </w:rPr>
              <w:t>待工程竣工并取得《复垦验收合格确认书》后支付审定金额的7</w:t>
            </w:r>
            <w:r w:rsidR="008307E6" w:rsidRPr="00481F55">
              <w:rPr>
                <w:rFonts w:ascii="宋体" w:hAnsi="宋体" w:cs="仿宋" w:hint="eastAsia"/>
                <w:kern w:val="0"/>
                <w:sz w:val="24"/>
              </w:rPr>
              <w:t>2</w:t>
            </w:r>
            <w:r w:rsidRPr="00481F55">
              <w:rPr>
                <w:rFonts w:ascii="宋体" w:hAnsi="宋体" w:cs="仿宋" w:hint="eastAsia"/>
                <w:kern w:val="0"/>
                <w:sz w:val="24"/>
              </w:rPr>
              <w:t>%；管护期</w:t>
            </w:r>
            <w:r w:rsidR="008307E6" w:rsidRPr="00481F55">
              <w:rPr>
                <w:rFonts w:ascii="宋体" w:hAnsi="宋体" w:cs="仿宋" w:hint="eastAsia"/>
                <w:kern w:val="0"/>
                <w:sz w:val="24"/>
              </w:rPr>
              <w:t>五</w:t>
            </w:r>
            <w:r w:rsidRPr="00481F55">
              <w:rPr>
                <w:rFonts w:ascii="宋体" w:hAnsi="宋体" w:cs="仿宋" w:hint="eastAsia"/>
                <w:kern w:val="0"/>
                <w:sz w:val="24"/>
              </w:rPr>
              <w:t>年并保证管护期内每年复垦作物存活率98%，每年支付剩余审定金额的</w:t>
            </w:r>
            <w:r w:rsidR="008307E6" w:rsidRPr="00481F55">
              <w:rPr>
                <w:rFonts w:ascii="宋体" w:hAnsi="宋体" w:cs="仿宋" w:hint="eastAsia"/>
                <w:kern w:val="0"/>
                <w:sz w:val="24"/>
              </w:rPr>
              <w:t>5</w:t>
            </w:r>
            <w:r w:rsidRPr="00481F55">
              <w:rPr>
                <w:rFonts w:ascii="宋体" w:hAnsi="宋体" w:cs="仿宋" w:hint="eastAsia"/>
                <w:kern w:val="0"/>
                <w:sz w:val="24"/>
              </w:rPr>
              <w:t>%，剩余3%作为质保金，待工程</w:t>
            </w:r>
            <w:r w:rsidR="008307E6" w:rsidRPr="00481F55">
              <w:rPr>
                <w:rFonts w:ascii="宋体" w:hAnsi="宋体" w:cs="仿宋" w:hint="eastAsia"/>
                <w:kern w:val="0"/>
                <w:sz w:val="24"/>
              </w:rPr>
              <w:t>一</w:t>
            </w:r>
            <w:r w:rsidRPr="00481F55">
              <w:rPr>
                <w:rFonts w:ascii="宋体" w:hAnsi="宋体" w:cs="仿宋" w:hint="eastAsia"/>
                <w:kern w:val="0"/>
                <w:sz w:val="24"/>
              </w:rPr>
              <w:t>年缺陷责任期期满后付清剩余质保金（不计利息）。</w:t>
            </w:r>
          </w:p>
        </w:tc>
      </w:tr>
      <w:tr w:rsidR="00C536DD" w:rsidRPr="00481F55" w14:paraId="576C8C7F" w14:textId="77777777">
        <w:trPr>
          <w:trHeight w:val="840"/>
          <w:jc w:val="center"/>
        </w:trPr>
        <w:tc>
          <w:tcPr>
            <w:tcW w:w="1335" w:type="dxa"/>
            <w:vAlign w:val="center"/>
          </w:tcPr>
          <w:p w14:paraId="59E715E4" w14:textId="77777777" w:rsidR="00C536DD" w:rsidRPr="00481F55" w:rsidRDefault="00C536DD" w:rsidP="00C536DD">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10.5</w:t>
            </w:r>
          </w:p>
        </w:tc>
        <w:tc>
          <w:tcPr>
            <w:tcW w:w="1644" w:type="dxa"/>
            <w:vAlign w:val="center"/>
          </w:tcPr>
          <w:p w14:paraId="113FAB97" w14:textId="309CFE19" w:rsidR="00C536DD" w:rsidRPr="00481F55" w:rsidRDefault="00C536DD" w:rsidP="00C536DD">
            <w:pPr>
              <w:widowControl/>
              <w:spacing w:line="400" w:lineRule="exact"/>
              <w:jc w:val="center"/>
              <w:rPr>
                <w:rFonts w:ascii="宋体" w:hAnsi="宋体" w:cs="仿宋" w:hint="eastAsia"/>
                <w:kern w:val="0"/>
                <w:sz w:val="24"/>
              </w:rPr>
            </w:pPr>
            <w:r w:rsidRPr="00481F55">
              <w:rPr>
                <w:rFonts w:ascii="宋体" w:hAnsi="宋体" w:cs="仿宋" w:hint="eastAsia"/>
                <w:kern w:val="0"/>
                <w:sz w:val="24"/>
              </w:rPr>
              <w:t>招标代理服务费</w:t>
            </w:r>
          </w:p>
        </w:tc>
        <w:tc>
          <w:tcPr>
            <w:tcW w:w="6836" w:type="dxa"/>
            <w:vAlign w:val="center"/>
          </w:tcPr>
          <w:p w14:paraId="52A67893" w14:textId="11CCCE71" w:rsidR="00C536DD" w:rsidRPr="00481F55" w:rsidRDefault="00C536DD" w:rsidP="00C536DD">
            <w:pPr>
              <w:widowControl/>
              <w:spacing w:line="400" w:lineRule="exact"/>
              <w:ind w:firstLineChars="200" w:firstLine="480"/>
              <w:jc w:val="left"/>
              <w:rPr>
                <w:rFonts w:ascii="宋体" w:hAnsi="宋体" w:cs="仿宋" w:hint="eastAsia"/>
                <w:kern w:val="0"/>
                <w:sz w:val="24"/>
              </w:rPr>
            </w:pPr>
            <w:r w:rsidRPr="00481F55">
              <w:rPr>
                <w:rFonts w:ascii="宋体" w:hAnsi="宋体" w:cs="仿宋" w:hint="eastAsia"/>
                <w:kern w:val="0"/>
                <w:sz w:val="24"/>
              </w:rPr>
              <w:t>本项目招标代理服务费包干价</w:t>
            </w:r>
            <w:r w:rsidRPr="00481F55">
              <w:rPr>
                <w:rFonts w:ascii="宋体" w:hAnsi="宋体" w:cs="仿宋" w:hint="eastAsia"/>
                <w:kern w:val="0"/>
                <w:sz w:val="24"/>
                <w:u w:val="single"/>
              </w:rPr>
              <w:t xml:space="preserve">￥6667 </w:t>
            </w:r>
            <w:r w:rsidRPr="00481F55">
              <w:rPr>
                <w:rFonts w:ascii="宋体" w:hAnsi="宋体" w:cs="仿宋" w:hint="eastAsia"/>
                <w:kern w:val="0"/>
                <w:sz w:val="24"/>
              </w:rPr>
              <w:t>元（大写：</w:t>
            </w:r>
            <w:r w:rsidRPr="00481F55">
              <w:rPr>
                <w:rFonts w:ascii="宋体" w:hAnsi="宋体" w:cs="仿宋" w:hint="eastAsia"/>
                <w:kern w:val="0"/>
                <w:sz w:val="24"/>
                <w:u w:val="single"/>
              </w:rPr>
              <w:t>陆仟陆佰陆拾柒元整</w:t>
            </w:r>
            <w:r w:rsidRPr="00481F55">
              <w:rPr>
                <w:rFonts w:ascii="宋体" w:hAnsi="宋体" w:cs="仿宋" w:hint="eastAsia"/>
                <w:kern w:val="0"/>
                <w:sz w:val="24"/>
              </w:rPr>
              <w:t>），由中选人在领取中标通知书时向比选代理机构缴纳代理服务费。</w:t>
            </w:r>
          </w:p>
        </w:tc>
      </w:tr>
      <w:tr w:rsidR="00C536DD" w:rsidRPr="00481F55" w14:paraId="62E931F6" w14:textId="77777777">
        <w:trPr>
          <w:trHeight w:val="840"/>
          <w:jc w:val="center"/>
        </w:trPr>
        <w:tc>
          <w:tcPr>
            <w:tcW w:w="1335" w:type="dxa"/>
            <w:vAlign w:val="center"/>
          </w:tcPr>
          <w:p w14:paraId="7A56CFF5" w14:textId="77777777" w:rsidR="00C536DD" w:rsidRPr="00481F55" w:rsidRDefault="00C536DD" w:rsidP="00C536DD">
            <w:pPr>
              <w:snapToGrid w:val="0"/>
              <w:spacing w:line="400" w:lineRule="exact"/>
              <w:jc w:val="center"/>
              <w:rPr>
                <w:rFonts w:ascii="宋体" w:hAnsi="宋体" w:cs="仿宋" w:hint="eastAsia"/>
                <w:kern w:val="0"/>
                <w:sz w:val="24"/>
              </w:rPr>
            </w:pPr>
            <w:r w:rsidRPr="00481F55">
              <w:rPr>
                <w:rFonts w:ascii="宋体" w:hAnsi="宋体" w:cs="仿宋" w:hint="eastAsia"/>
                <w:kern w:val="0"/>
                <w:sz w:val="24"/>
              </w:rPr>
              <w:t>10.6</w:t>
            </w:r>
          </w:p>
        </w:tc>
        <w:tc>
          <w:tcPr>
            <w:tcW w:w="1644" w:type="dxa"/>
            <w:vAlign w:val="center"/>
          </w:tcPr>
          <w:p w14:paraId="6F74D274" w14:textId="26E614AE" w:rsidR="00C536DD" w:rsidRPr="00481F55" w:rsidRDefault="00C536DD" w:rsidP="00C536DD">
            <w:pPr>
              <w:widowControl/>
              <w:spacing w:line="400" w:lineRule="exact"/>
              <w:jc w:val="center"/>
              <w:rPr>
                <w:rFonts w:ascii="宋体" w:hAnsi="宋体" w:cs="仿宋" w:hint="eastAsia"/>
                <w:b/>
                <w:bCs/>
                <w:kern w:val="0"/>
                <w:sz w:val="24"/>
              </w:rPr>
            </w:pPr>
            <w:r w:rsidRPr="00481F55">
              <w:rPr>
                <w:rFonts w:ascii="宋体" w:hAnsi="宋体" w:cs="仿宋" w:hint="eastAsia"/>
                <w:b/>
                <w:bCs/>
                <w:kern w:val="0"/>
                <w:sz w:val="24"/>
              </w:rPr>
              <w:t>特别说明</w:t>
            </w:r>
          </w:p>
        </w:tc>
        <w:tc>
          <w:tcPr>
            <w:tcW w:w="6836" w:type="dxa"/>
            <w:vAlign w:val="center"/>
          </w:tcPr>
          <w:p w14:paraId="6FBA8E12" w14:textId="76E67971" w:rsidR="00C536DD" w:rsidRPr="00481F55" w:rsidRDefault="00C536DD" w:rsidP="00C536DD">
            <w:pPr>
              <w:widowControl/>
              <w:spacing w:line="400" w:lineRule="exact"/>
              <w:ind w:firstLineChars="200" w:firstLine="482"/>
              <w:jc w:val="center"/>
              <w:rPr>
                <w:rFonts w:ascii="宋体" w:hAnsi="宋体" w:cs="仿宋" w:hint="eastAsia"/>
                <w:b/>
                <w:bCs/>
                <w:kern w:val="0"/>
                <w:sz w:val="24"/>
              </w:rPr>
            </w:pPr>
            <w:r w:rsidRPr="00481F55">
              <w:rPr>
                <w:rFonts w:ascii="宋体" w:hAnsi="宋体" w:cs="仿宋" w:hint="eastAsia"/>
                <w:b/>
                <w:bCs/>
                <w:kern w:val="0"/>
                <w:sz w:val="24"/>
              </w:rPr>
              <w:t>项目的外部客土由业主单位负责调配。</w:t>
            </w:r>
          </w:p>
        </w:tc>
      </w:tr>
    </w:tbl>
    <w:p w14:paraId="272E9A16" w14:textId="77777777" w:rsidR="00CA5B0A" w:rsidRPr="00481F55" w:rsidRDefault="00CA5B0A">
      <w:pPr>
        <w:rPr>
          <w:snapToGrid w:val="0"/>
        </w:rPr>
      </w:pPr>
      <w:bookmarkStart w:id="169" w:name="_Toc200513126"/>
      <w:bookmarkStart w:id="170" w:name="_Toc430530435"/>
      <w:bookmarkStart w:id="171" w:name="_Toc12493"/>
      <w:bookmarkStart w:id="172" w:name="_Toc509218710"/>
      <w:bookmarkStart w:id="173" w:name="_Toc277082552"/>
      <w:bookmarkStart w:id="174" w:name="_Toc287620685"/>
      <w:bookmarkStart w:id="175" w:name="_Toc287607746"/>
      <w:bookmarkStart w:id="176" w:name="_Toc840"/>
      <w:bookmarkStart w:id="177" w:name="_Toc224103317"/>
      <w:bookmarkStart w:id="178" w:name="_Toc12632"/>
    </w:p>
    <w:p w14:paraId="41DA112A" w14:textId="77777777" w:rsidR="00CA5B0A" w:rsidRPr="00481F55" w:rsidRDefault="00000000">
      <w:pPr>
        <w:widowControl/>
        <w:jc w:val="left"/>
        <w:rPr>
          <w:snapToGrid w:val="0"/>
        </w:rPr>
      </w:pPr>
      <w:r w:rsidRPr="00481F55">
        <w:rPr>
          <w:snapToGrid w:val="0"/>
        </w:rPr>
        <w:br w:type="page"/>
      </w:r>
    </w:p>
    <w:p w14:paraId="65D1438F" w14:textId="77777777" w:rsidR="00CA5B0A" w:rsidRPr="00481F55" w:rsidRDefault="00000000">
      <w:pPr>
        <w:rPr>
          <w:snapToGrid w:val="0"/>
        </w:rPr>
      </w:pPr>
      <w:r w:rsidRPr="00481F55">
        <w:rPr>
          <w:rFonts w:hint="eastAsia"/>
          <w:snapToGrid w:val="0"/>
        </w:rPr>
        <w:t xml:space="preserve">1.  </w:t>
      </w:r>
      <w:r w:rsidRPr="00481F55">
        <w:rPr>
          <w:rFonts w:hint="eastAsia"/>
          <w:snapToGrid w:val="0"/>
        </w:rPr>
        <w:t>总则</w:t>
      </w:r>
      <w:bookmarkEnd w:id="169"/>
      <w:bookmarkEnd w:id="170"/>
      <w:bookmarkEnd w:id="171"/>
      <w:bookmarkEnd w:id="172"/>
      <w:bookmarkEnd w:id="173"/>
      <w:bookmarkEnd w:id="174"/>
      <w:bookmarkEnd w:id="175"/>
      <w:bookmarkEnd w:id="176"/>
      <w:bookmarkEnd w:id="177"/>
      <w:bookmarkEnd w:id="178"/>
    </w:p>
    <w:p w14:paraId="2819B3D8" w14:textId="77777777" w:rsidR="00CA5B0A" w:rsidRPr="00481F55" w:rsidRDefault="00000000">
      <w:pPr>
        <w:pStyle w:val="3"/>
        <w:snapToGrid w:val="0"/>
        <w:spacing w:before="0" w:after="0" w:line="360" w:lineRule="auto"/>
        <w:rPr>
          <w:rFonts w:ascii="宋体" w:hAnsi="宋体" w:cs="仿宋" w:hint="eastAsia"/>
          <w:b w:val="0"/>
          <w:snapToGrid w:val="0"/>
          <w:sz w:val="24"/>
          <w:szCs w:val="24"/>
        </w:rPr>
      </w:pPr>
      <w:bookmarkStart w:id="179" w:name="_Toc277082553"/>
      <w:bookmarkStart w:id="180" w:name="_Toc32232"/>
      <w:bookmarkStart w:id="181" w:name="_Toc32679"/>
      <w:bookmarkStart w:id="182" w:name="_Toc287607747"/>
      <w:bookmarkStart w:id="183" w:name="_Toc5468"/>
      <w:bookmarkStart w:id="184" w:name="_Toc20651"/>
      <w:bookmarkStart w:id="185" w:name="_Toc287620686"/>
      <w:bookmarkStart w:id="186" w:name="_Toc430530436"/>
      <w:bookmarkStart w:id="187" w:name="_Toc224103318"/>
      <w:bookmarkStart w:id="188" w:name="_Toc509218711"/>
      <w:bookmarkStart w:id="189" w:name="_Toc200513127"/>
      <w:r w:rsidRPr="00481F55">
        <w:rPr>
          <w:rFonts w:ascii="宋体" w:hAnsi="宋体" w:cs="仿宋" w:hint="eastAsia"/>
          <w:b w:val="0"/>
          <w:snapToGrid w:val="0"/>
          <w:sz w:val="24"/>
          <w:szCs w:val="24"/>
        </w:rPr>
        <w:t>1.1  项目概况</w:t>
      </w:r>
      <w:bookmarkEnd w:id="179"/>
      <w:bookmarkEnd w:id="180"/>
      <w:bookmarkEnd w:id="181"/>
      <w:bookmarkEnd w:id="182"/>
      <w:bookmarkEnd w:id="183"/>
      <w:bookmarkEnd w:id="184"/>
      <w:bookmarkEnd w:id="185"/>
      <w:bookmarkEnd w:id="186"/>
      <w:bookmarkEnd w:id="187"/>
      <w:bookmarkEnd w:id="188"/>
      <w:bookmarkEnd w:id="189"/>
    </w:p>
    <w:p w14:paraId="7D1538B6"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 xml:space="preserve">1.1.1  根据《中华人民共和国招标投标法》等有关法律、法规和规章的规定，本比选项目已具备比选条件，现对本项目进行比选。  </w:t>
      </w:r>
    </w:p>
    <w:p w14:paraId="322D96C1"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1.1.2  本</w:t>
      </w:r>
      <w:r w:rsidRPr="00481F55">
        <w:rPr>
          <w:rFonts w:ascii="宋体" w:hAnsi="宋体" w:cs="仿宋" w:hint="eastAsia"/>
          <w:kern w:val="0"/>
          <w:sz w:val="24"/>
        </w:rPr>
        <w:t>比选</w:t>
      </w:r>
      <w:r w:rsidRPr="00481F55">
        <w:rPr>
          <w:rFonts w:ascii="宋体" w:hAnsi="宋体" w:cs="仿宋" w:hint="eastAsia"/>
          <w:snapToGrid w:val="0"/>
          <w:kern w:val="0"/>
          <w:sz w:val="24"/>
        </w:rPr>
        <w:t>项目比选人：见竞选人须知前附表。</w:t>
      </w:r>
    </w:p>
    <w:p w14:paraId="19FD2EAD"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1.1.3  本</w:t>
      </w:r>
      <w:r w:rsidRPr="00481F55">
        <w:rPr>
          <w:rFonts w:ascii="宋体" w:hAnsi="宋体" w:cs="仿宋" w:hint="eastAsia"/>
          <w:kern w:val="0"/>
          <w:sz w:val="24"/>
        </w:rPr>
        <w:t>比选</w:t>
      </w:r>
      <w:r w:rsidRPr="00481F55">
        <w:rPr>
          <w:rFonts w:ascii="宋体" w:hAnsi="宋体" w:cs="仿宋" w:hint="eastAsia"/>
          <w:snapToGrid w:val="0"/>
          <w:kern w:val="0"/>
          <w:sz w:val="24"/>
        </w:rPr>
        <w:t>项目比选代理机构：见竞选人须知前附表。</w:t>
      </w:r>
    </w:p>
    <w:p w14:paraId="20F45E0B"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1.1.4  本</w:t>
      </w:r>
      <w:r w:rsidRPr="00481F55">
        <w:rPr>
          <w:rFonts w:ascii="宋体" w:hAnsi="宋体" w:cs="仿宋" w:hint="eastAsia"/>
          <w:kern w:val="0"/>
          <w:sz w:val="24"/>
        </w:rPr>
        <w:t>比选</w:t>
      </w:r>
      <w:r w:rsidRPr="00481F55">
        <w:rPr>
          <w:rFonts w:ascii="宋体" w:hAnsi="宋体" w:cs="仿宋" w:hint="eastAsia"/>
          <w:snapToGrid w:val="0"/>
          <w:kern w:val="0"/>
          <w:sz w:val="24"/>
        </w:rPr>
        <w:t>项目名称：见竞选人须知前附表。</w:t>
      </w:r>
    </w:p>
    <w:p w14:paraId="59C89281" w14:textId="77777777" w:rsidR="00CA5B0A" w:rsidRPr="00481F55" w:rsidRDefault="00000000">
      <w:pPr>
        <w:autoSpaceDE w:val="0"/>
        <w:autoSpaceDN w:val="0"/>
        <w:adjustRightInd w:val="0"/>
        <w:snapToGrid w:val="0"/>
        <w:spacing w:line="360" w:lineRule="auto"/>
        <w:rPr>
          <w:rFonts w:ascii="宋体" w:hAnsi="宋体" w:cs="仿宋" w:hint="eastAsia"/>
          <w:snapToGrid w:val="0"/>
          <w:kern w:val="0"/>
          <w:sz w:val="24"/>
        </w:rPr>
      </w:pPr>
      <w:bookmarkStart w:id="190" w:name="_Toc430530440"/>
      <w:bookmarkStart w:id="191" w:name="_Toc287620690"/>
      <w:bookmarkStart w:id="192" w:name="_Toc11478"/>
      <w:bookmarkStart w:id="193" w:name="_Toc25977"/>
      <w:bookmarkStart w:id="194" w:name="_Toc224103322"/>
      <w:bookmarkStart w:id="195" w:name="_Toc277082557"/>
      <w:bookmarkStart w:id="196" w:name="_Toc509218715"/>
      <w:bookmarkStart w:id="197" w:name="_Toc28937"/>
      <w:bookmarkStart w:id="198" w:name="_Toc287607751"/>
      <w:bookmarkStart w:id="199" w:name="_Toc1894"/>
      <w:bookmarkStart w:id="200" w:name="_Toc200513131"/>
      <w:r w:rsidRPr="00481F55">
        <w:rPr>
          <w:rFonts w:ascii="宋体" w:hAnsi="宋体" w:cs="仿宋" w:hint="eastAsia"/>
          <w:snapToGrid w:val="0"/>
          <w:kern w:val="0"/>
          <w:sz w:val="24"/>
        </w:rPr>
        <w:t>1.2  项目的基本情况</w:t>
      </w:r>
    </w:p>
    <w:p w14:paraId="7EA935C7"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1.2.1  本次招标项目的基本情况：见竞选人须知前附表。</w:t>
      </w:r>
    </w:p>
    <w:p w14:paraId="3C81081B"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1.2.2  本项目的服务期限：见竞选人须知前附表。</w:t>
      </w:r>
    </w:p>
    <w:p w14:paraId="3D20D48B" w14:textId="77777777" w:rsidR="00CA5B0A" w:rsidRPr="00481F55" w:rsidRDefault="00000000">
      <w:pPr>
        <w:pStyle w:val="3"/>
        <w:snapToGrid w:val="0"/>
        <w:spacing w:before="0" w:after="0" w:line="360" w:lineRule="auto"/>
        <w:rPr>
          <w:rFonts w:ascii="宋体" w:hAnsi="宋体" w:cs="仿宋" w:hint="eastAsia"/>
          <w:b w:val="0"/>
          <w:snapToGrid w:val="0"/>
          <w:sz w:val="24"/>
          <w:szCs w:val="24"/>
        </w:rPr>
      </w:pPr>
      <w:r w:rsidRPr="00481F55">
        <w:rPr>
          <w:rFonts w:ascii="宋体" w:hAnsi="宋体" w:cs="仿宋" w:hint="eastAsia"/>
          <w:b w:val="0"/>
          <w:snapToGrid w:val="0"/>
          <w:sz w:val="24"/>
          <w:szCs w:val="24"/>
        </w:rPr>
        <w:t>1.3  竞选人资格要求</w:t>
      </w:r>
      <w:bookmarkEnd w:id="190"/>
      <w:bookmarkEnd w:id="191"/>
      <w:bookmarkEnd w:id="192"/>
      <w:bookmarkEnd w:id="193"/>
      <w:bookmarkEnd w:id="194"/>
      <w:bookmarkEnd w:id="195"/>
      <w:bookmarkEnd w:id="196"/>
      <w:bookmarkEnd w:id="197"/>
      <w:bookmarkEnd w:id="198"/>
      <w:bookmarkEnd w:id="199"/>
      <w:bookmarkEnd w:id="200"/>
    </w:p>
    <w:p w14:paraId="2F869F14" w14:textId="77777777" w:rsidR="00CA5B0A" w:rsidRPr="00481F55"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sidRPr="00481F55">
        <w:rPr>
          <w:rFonts w:ascii="宋体" w:hAnsi="宋体" w:cs="仿宋" w:hint="eastAsia"/>
          <w:snapToGrid w:val="0"/>
          <w:kern w:val="0"/>
          <w:sz w:val="24"/>
        </w:rPr>
        <w:t>1.4.1 竞选人应具备承担本项目的资质条件、能力和信誉。</w:t>
      </w:r>
    </w:p>
    <w:p w14:paraId="5A91A026" w14:textId="77777777" w:rsidR="00CA5B0A" w:rsidRPr="00481F55"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sidRPr="00481F55">
        <w:rPr>
          <w:rFonts w:ascii="宋体" w:hAnsi="宋体" w:cs="仿宋" w:hint="eastAsia"/>
          <w:snapToGrid w:val="0"/>
          <w:kern w:val="0"/>
          <w:sz w:val="24"/>
        </w:rPr>
        <w:t>（1）资质条件、</w:t>
      </w:r>
      <w:r w:rsidRPr="00481F55">
        <w:rPr>
          <w:rFonts w:ascii="宋体" w:hAnsi="宋体" w:cs="仿宋" w:hint="eastAsia"/>
          <w:sz w:val="24"/>
        </w:rPr>
        <w:t>营业执照</w:t>
      </w:r>
      <w:r w:rsidRPr="00481F55">
        <w:rPr>
          <w:rFonts w:ascii="宋体" w:hAnsi="宋体" w:cs="仿宋" w:hint="eastAsia"/>
          <w:snapToGrid w:val="0"/>
          <w:kern w:val="0"/>
          <w:sz w:val="24"/>
        </w:rPr>
        <w:t>：见竞选人须知前附表；</w:t>
      </w:r>
    </w:p>
    <w:p w14:paraId="1FB9C280" w14:textId="77777777" w:rsidR="00CA5B0A" w:rsidRPr="00481F55" w:rsidRDefault="00000000">
      <w:pPr>
        <w:autoSpaceDE w:val="0"/>
        <w:autoSpaceDN w:val="0"/>
        <w:adjustRightInd w:val="0"/>
        <w:snapToGrid w:val="0"/>
        <w:spacing w:line="360" w:lineRule="auto"/>
        <w:ind w:firstLineChars="171" w:firstLine="410"/>
        <w:rPr>
          <w:rFonts w:ascii="宋体" w:hAnsi="宋体" w:cs="仿宋" w:hint="eastAsia"/>
        </w:rPr>
      </w:pPr>
      <w:r w:rsidRPr="00481F55">
        <w:rPr>
          <w:rFonts w:ascii="宋体" w:hAnsi="宋体" w:cs="仿宋" w:hint="eastAsia"/>
          <w:snapToGrid w:val="0"/>
          <w:kern w:val="0"/>
          <w:sz w:val="24"/>
        </w:rPr>
        <w:t>（2）财务要求：见竞选人须知前附表；</w:t>
      </w:r>
    </w:p>
    <w:p w14:paraId="3467632B" w14:textId="77777777" w:rsidR="00CA5B0A" w:rsidRPr="00481F55"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sidRPr="00481F55">
        <w:rPr>
          <w:rFonts w:ascii="宋体" w:hAnsi="宋体" w:cs="仿宋" w:hint="eastAsia"/>
          <w:snapToGrid w:val="0"/>
          <w:kern w:val="0"/>
          <w:sz w:val="24"/>
        </w:rPr>
        <w:t>（3）</w:t>
      </w:r>
      <w:r w:rsidRPr="00481F55">
        <w:rPr>
          <w:rFonts w:ascii="宋体" w:hAnsi="宋体" w:cs="仿宋" w:hint="eastAsia"/>
          <w:sz w:val="24"/>
        </w:rPr>
        <w:t>竞选</w:t>
      </w:r>
      <w:r w:rsidRPr="00481F55">
        <w:rPr>
          <w:rFonts w:ascii="宋体" w:hAnsi="宋体" w:cs="仿宋" w:hint="eastAsia"/>
          <w:snapToGrid w:val="0"/>
          <w:kern w:val="0"/>
          <w:sz w:val="24"/>
        </w:rPr>
        <w:t>截止日</w:t>
      </w:r>
      <w:r w:rsidRPr="00481F55">
        <w:rPr>
          <w:rFonts w:ascii="宋体" w:hAnsi="宋体" w:cs="仿宋" w:hint="eastAsia"/>
          <w:sz w:val="24"/>
        </w:rPr>
        <w:t>竞选</w:t>
      </w:r>
      <w:r w:rsidRPr="00481F55">
        <w:rPr>
          <w:rFonts w:ascii="宋体" w:hAnsi="宋体" w:cs="仿宋" w:hint="eastAsia"/>
          <w:snapToGrid w:val="0"/>
          <w:kern w:val="0"/>
          <w:sz w:val="24"/>
        </w:rPr>
        <w:t>资格情况：见竞选人须知前附表；</w:t>
      </w:r>
    </w:p>
    <w:p w14:paraId="7D544B13" w14:textId="77777777" w:rsidR="00CA5B0A" w:rsidRPr="00481F55"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sidRPr="00481F55">
        <w:rPr>
          <w:rFonts w:ascii="宋体" w:hAnsi="宋体" w:cs="仿宋" w:hint="eastAsia"/>
          <w:snapToGrid w:val="0"/>
          <w:kern w:val="0"/>
          <w:sz w:val="24"/>
        </w:rPr>
        <w:t>（4）业绩要求：见竞选人须知前附表。</w:t>
      </w:r>
    </w:p>
    <w:p w14:paraId="25D10BAB" w14:textId="77777777" w:rsidR="00CA5B0A" w:rsidRPr="00481F55"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sidRPr="00481F55">
        <w:rPr>
          <w:rFonts w:ascii="宋体" w:hAnsi="宋体" w:cs="仿宋" w:hint="eastAsia"/>
          <w:snapToGrid w:val="0"/>
          <w:kern w:val="0"/>
          <w:sz w:val="24"/>
        </w:rPr>
        <w:t>1.4.2  不允许联合体投标。</w:t>
      </w:r>
    </w:p>
    <w:p w14:paraId="5FB96B06" w14:textId="77777777" w:rsidR="00CA5B0A" w:rsidRPr="00481F55"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sidRPr="00481F55">
        <w:rPr>
          <w:rFonts w:ascii="宋体" w:hAnsi="宋体" w:cs="仿宋" w:hint="eastAsia"/>
          <w:snapToGrid w:val="0"/>
          <w:kern w:val="0"/>
          <w:sz w:val="24"/>
        </w:rPr>
        <w:t>1.4.3  竞选人不得存在下列情形之一：</w:t>
      </w:r>
    </w:p>
    <w:p w14:paraId="674B9F17" w14:textId="77777777" w:rsidR="00CA5B0A" w:rsidRPr="00481F55"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sidRPr="00481F55">
        <w:rPr>
          <w:rFonts w:ascii="宋体" w:hAnsi="宋体" w:cs="仿宋" w:hint="eastAsia"/>
          <w:snapToGrid w:val="0"/>
          <w:kern w:val="0"/>
          <w:position w:val="-2"/>
          <w:sz w:val="24"/>
        </w:rPr>
        <w:t>（1）与比选人存在利害关系可能影响比选公正性的法人、其他组织或者个人；</w:t>
      </w:r>
    </w:p>
    <w:p w14:paraId="5B23345C" w14:textId="77777777" w:rsidR="00CA5B0A" w:rsidRPr="00481F55"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sidRPr="00481F55">
        <w:rPr>
          <w:rFonts w:ascii="宋体" w:hAnsi="宋体" w:cs="仿宋" w:hint="eastAsia"/>
          <w:snapToGrid w:val="0"/>
          <w:kern w:val="0"/>
          <w:sz w:val="24"/>
        </w:rPr>
        <w:t>（2）为本</w:t>
      </w:r>
      <w:r w:rsidRPr="00481F55">
        <w:rPr>
          <w:rFonts w:ascii="宋体" w:hAnsi="宋体" w:cs="仿宋" w:hint="eastAsia"/>
          <w:kern w:val="0"/>
          <w:sz w:val="24"/>
        </w:rPr>
        <w:t>比选</w:t>
      </w:r>
      <w:r w:rsidRPr="00481F55">
        <w:rPr>
          <w:rFonts w:ascii="宋体" w:hAnsi="宋体" w:cs="仿宋" w:hint="eastAsia"/>
          <w:snapToGrid w:val="0"/>
          <w:kern w:val="0"/>
          <w:sz w:val="24"/>
        </w:rPr>
        <w:t>项目提供招标代理服务的；</w:t>
      </w:r>
    </w:p>
    <w:p w14:paraId="709C82B0" w14:textId="77777777" w:rsidR="00CA5B0A" w:rsidRPr="00481F55"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sidRPr="00481F55">
        <w:rPr>
          <w:rFonts w:ascii="宋体" w:hAnsi="宋体" w:cs="仿宋" w:hint="eastAsia"/>
          <w:snapToGrid w:val="0"/>
          <w:kern w:val="0"/>
          <w:sz w:val="24"/>
        </w:rPr>
        <w:t>（3）被责令停产停业、暂扣或者吊销许可证、暂扣或者吊销执照；</w:t>
      </w:r>
    </w:p>
    <w:p w14:paraId="3F4E8EE7" w14:textId="77777777" w:rsidR="00CA5B0A" w:rsidRPr="00481F55"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sidRPr="00481F55">
        <w:rPr>
          <w:rFonts w:ascii="宋体" w:hAnsi="宋体" w:cs="仿宋" w:hint="eastAsia"/>
          <w:snapToGrid w:val="0"/>
          <w:kern w:val="0"/>
          <w:sz w:val="24"/>
        </w:rPr>
        <w:t>（4）被国家、重庆市（含市或任意区县）有关行政部门处以暂停投标资格行政处罚，且在处罚期限内的；</w:t>
      </w:r>
    </w:p>
    <w:p w14:paraId="43CCFC39" w14:textId="77777777" w:rsidR="00CA5B0A" w:rsidRPr="00481F55"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sidRPr="00481F55">
        <w:rPr>
          <w:rFonts w:ascii="宋体" w:hAnsi="宋体" w:cs="仿宋" w:hint="eastAsia"/>
          <w:snapToGrid w:val="0"/>
          <w:kern w:val="0"/>
          <w:sz w:val="24"/>
        </w:rPr>
        <w:t>（5）进入清算程序，或被宣告破产，或其他丧失履约能力的情形；</w:t>
      </w:r>
    </w:p>
    <w:p w14:paraId="29F4FB6A" w14:textId="77777777" w:rsidR="00CA5B0A" w:rsidRPr="00481F55"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sidRPr="00481F55">
        <w:rPr>
          <w:rFonts w:ascii="宋体" w:hAnsi="宋体" w:cs="仿宋" w:hint="eastAsia"/>
          <w:snapToGrid w:val="0"/>
          <w:kern w:val="0"/>
          <w:sz w:val="24"/>
        </w:rPr>
        <w:t>（6）</w:t>
      </w:r>
      <w:r w:rsidRPr="00481F55">
        <w:rPr>
          <w:rFonts w:ascii="宋体" w:hAnsi="宋体" w:cs="仿宋" w:hint="eastAsia"/>
          <w:sz w:val="24"/>
        </w:rPr>
        <w:t>单位负责人为同一人或者存在控股、管理关系的不同单位，不得在同一标段中同时投标</w:t>
      </w:r>
      <w:r w:rsidRPr="00481F55">
        <w:rPr>
          <w:rFonts w:ascii="宋体" w:hAnsi="宋体" w:cs="仿宋" w:hint="eastAsia"/>
          <w:snapToGrid w:val="0"/>
          <w:kern w:val="0"/>
          <w:sz w:val="24"/>
        </w:rPr>
        <w:t>。</w:t>
      </w:r>
    </w:p>
    <w:p w14:paraId="365DC9C8" w14:textId="77777777" w:rsidR="00CA5B0A" w:rsidRPr="00481F55" w:rsidRDefault="00000000">
      <w:pPr>
        <w:pStyle w:val="3"/>
        <w:snapToGrid w:val="0"/>
        <w:spacing w:before="0" w:after="0" w:line="360" w:lineRule="auto"/>
        <w:rPr>
          <w:rFonts w:ascii="宋体" w:hAnsi="宋体" w:cs="仿宋" w:hint="eastAsia"/>
          <w:b w:val="0"/>
          <w:snapToGrid w:val="0"/>
          <w:sz w:val="24"/>
          <w:szCs w:val="24"/>
        </w:rPr>
      </w:pPr>
      <w:bookmarkStart w:id="201" w:name="_Toc287620691"/>
      <w:bookmarkStart w:id="202" w:name="_Toc430530441"/>
      <w:bookmarkStart w:id="203" w:name="_Toc277082558"/>
      <w:bookmarkStart w:id="204" w:name="_Toc224103323"/>
      <w:bookmarkStart w:id="205" w:name="_Toc20662"/>
      <w:bookmarkStart w:id="206" w:name="_Toc3420"/>
      <w:bookmarkStart w:id="207" w:name="_Toc24097"/>
      <w:bookmarkStart w:id="208" w:name="_Toc509218716"/>
      <w:bookmarkStart w:id="209" w:name="_Toc287607752"/>
      <w:bookmarkStart w:id="210" w:name="_Toc22728"/>
      <w:bookmarkStart w:id="211" w:name="_Toc200513132"/>
      <w:r w:rsidRPr="00481F55">
        <w:rPr>
          <w:rFonts w:ascii="宋体" w:hAnsi="宋体" w:cs="仿宋" w:hint="eastAsia"/>
          <w:b w:val="0"/>
          <w:snapToGrid w:val="0"/>
          <w:sz w:val="24"/>
          <w:szCs w:val="24"/>
        </w:rPr>
        <w:t>1.5  费用承担</w:t>
      </w:r>
      <w:bookmarkEnd w:id="201"/>
      <w:bookmarkEnd w:id="202"/>
      <w:bookmarkEnd w:id="203"/>
      <w:bookmarkEnd w:id="204"/>
      <w:bookmarkEnd w:id="205"/>
      <w:bookmarkEnd w:id="206"/>
      <w:bookmarkEnd w:id="207"/>
      <w:bookmarkEnd w:id="208"/>
      <w:bookmarkEnd w:id="209"/>
      <w:bookmarkEnd w:id="210"/>
      <w:bookmarkEnd w:id="211"/>
    </w:p>
    <w:p w14:paraId="4712C0F1"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竞选人准备和参加</w:t>
      </w:r>
      <w:r w:rsidRPr="00481F55">
        <w:rPr>
          <w:rFonts w:ascii="宋体" w:hAnsi="宋体" w:cs="仿宋" w:hint="eastAsia"/>
          <w:sz w:val="24"/>
        </w:rPr>
        <w:t>竞选</w:t>
      </w:r>
      <w:r w:rsidRPr="00481F55">
        <w:rPr>
          <w:rFonts w:ascii="宋体" w:hAnsi="宋体" w:cs="仿宋" w:hint="eastAsia"/>
          <w:snapToGrid w:val="0"/>
          <w:kern w:val="0"/>
          <w:sz w:val="24"/>
        </w:rPr>
        <w:t>活动发生的费用自理。</w:t>
      </w:r>
    </w:p>
    <w:p w14:paraId="3580BBBD" w14:textId="77777777" w:rsidR="00CA5B0A" w:rsidRPr="00481F55" w:rsidRDefault="00000000">
      <w:pPr>
        <w:pStyle w:val="3"/>
        <w:snapToGrid w:val="0"/>
        <w:spacing w:before="0" w:after="0" w:line="360" w:lineRule="auto"/>
        <w:rPr>
          <w:rFonts w:ascii="宋体" w:hAnsi="宋体" w:cs="仿宋" w:hint="eastAsia"/>
          <w:b w:val="0"/>
          <w:snapToGrid w:val="0"/>
          <w:sz w:val="24"/>
          <w:szCs w:val="24"/>
        </w:rPr>
      </w:pPr>
      <w:bookmarkStart w:id="212" w:name="_Toc509218717"/>
      <w:bookmarkStart w:id="213" w:name="_Toc18347"/>
      <w:bookmarkStart w:id="214" w:name="_Toc430530442"/>
      <w:bookmarkStart w:id="215" w:name="_Toc200513133"/>
      <w:bookmarkStart w:id="216" w:name="_Toc27882"/>
      <w:bookmarkStart w:id="217" w:name="_Toc287607753"/>
      <w:bookmarkStart w:id="218" w:name="_Toc12783"/>
      <w:bookmarkStart w:id="219" w:name="_Toc277082559"/>
      <w:bookmarkStart w:id="220" w:name="_Toc26130"/>
      <w:bookmarkStart w:id="221" w:name="_Toc224103324"/>
      <w:bookmarkStart w:id="222" w:name="_Toc287620692"/>
      <w:r w:rsidRPr="00481F55">
        <w:rPr>
          <w:rFonts w:ascii="宋体" w:hAnsi="宋体" w:cs="仿宋" w:hint="eastAsia"/>
          <w:b w:val="0"/>
          <w:snapToGrid w:val="0"/>
          <w:sz w:val="24"/>
          <w:szCs w:val="24"/>
        </w:rPr>
        <w:t>1.6  保密</w:t>
      </w:r>
      <w:bookmarkEnd w:id="212"/>
      <w:bookmarkEnd w:id="213"/>
      <w:bookmarkEnd w:id="214"/>
      <w:bookmarkEnd w:id="215"/>
      <w:bookmarkEnd w:id="216"/>
      <w:bookmarkEnd w:id="217"/>
      <w:bookmarkEnd w:id="218"/>
      <w:bookmarkEnd w:id="219"/>
      <w:bookmarkEnd w:id="220"/>
      <w:bookmarkEnd w:id="221"/>
      <w:bookmarkEnd w:id="222"/>
    </w:p>
    <w:p w14:paraId="26AF0180" w14:textId="77777777" w:rsidR="00CA5B0A" w:rsidRPr="00481F55" w:rsidRDefault="00000000">
      <w:pPr>
        <w:autoSpaceDE w:val="0"/>
        <w:autoSpaceDN w:val="0"/>
        <w:adjustRightInd w:val="0"/>
        <w:snapToGrid w:val="0"/>
        <w:spacing w:line="360" w:lineRule="auto"/>
        <w:ind w:firstLine="420"/>
        <w:rPr>
          <w:rFonts w:ascii="宋体" w:hAnsi="宋体" w:cs="仿宋" w:hint="eastAsia"/>
          <w:snapToGrid w:val="0"/>
          <w:kern w:val="0"/>
          <w:sz w:val="24"/>
        </w:rPr>
      </w:pPr>
      <w:r w:rsidRPr="00481F55">
        <w:rPr>
          <w:rFonts w:ascii="宋体" w:hAnsi="宋体" w:cs="仿宋" w:hint="eastAsia"/>
          <w:snapToGrid w:val="0"/>
          <w:kern w:val="0"/>
          <w:sz w:val="24"/>
        </w:rPr>
        <w:t>参与招标投标活动的各方应对竞争性比</w:t>
      </w:r>
      <w:proofErr w:type="gramStart"/>
      <w:r w:rsidRPr="00481F55">
        <w:rPr>
          <w:rFonts w:ascii="宋体" w:hAnsi="宋体" w:cs="仿宋" w:hint="eastAsia"/>
          <w:snapToGrid w:val="0"/>
          <w:kern w:val="0"/>
          <w:sz w:val="24"/>
        </w:rPr>
        <w:t>选文件</w:t>
      </w:r>
      <w:proofErr w:type="gramEnd"/>
      <w:r w:rsidRPr="00481F55">
        <w:rPr>
          <w:rFonts w:ascii="宋体" w:hAnsi="宋体" w:cs="仿宋" w:hint="eastAsia"/>
          <w:snapToGrid w:val="0"/>
          <w:kern w:val="0"/>
          <w:sz w:val="24"/>
        </w:rPr>
        <w:t>和竞选文件中的商业和技术等秘密保密，违者应对由此造成的后果承担法律责任。</w:t>
      </w:r>
    </w:p>
    <w:p w14:paraId="22D95C0D" w14:textId="77777777" w:rsidR="00CA5B0A" w:rsidRPr="00481F55" w:rsidRDefault="00000000">
      <w:pPr>
        <w:pStyle w:val="3"/>
        <w:snapToGrid w:val="0"/>
        <w:spacing w:before="0" w:after="0" w:line="360" w:lineRule="auto"/>
        <w:rPr>
          <w:rFonts w:ascii="宋体" w:hAnsi="宋体" w:cs="仿宋" w:hint="eastAsia"/>
          <w:b w:val="0"/>
          <w:snapToGrid w:val="0"/>
          <w:sz w:val="24"/>
          <w:szCs w:val="24"/>
        </w:rPr>
      </w:pPr>
      <w:bookmarkStart w:id="223" w:name="_Toc1222"/>
      <w:bookmarkStart w:id="224" w:name="_Toc224103325"/>
      <w:bookmarkStart w:id="225" w:name="_Toc430530443"/>
      <w:bookmarkStart w:id="226" w:name="_Toc287620693"/>
      <w:bookmarkStart w:id="227" w:name="_Toc6224"/>
      <w:bookmarkStart w:id="228" w:name="_Toc15588"/>
      <w:bookmarkStart w:id="229" w:name="_Toc200513134"/>
      <w:bookmarkStart w:id="230" w:name="_Toc509218718"/>
      <w:bookmarkStart w:id="231" w:name="_Toc287607754"/>
      <w:bookmarkStart w:id="232" w:name="_Toc13710"/>
      <w:bookmarkStart w:id="233" w:name="_Toc277082560"/>
      <w:r w:rsidRPr="00481F55">
        <w:rPr>
          <w:rFonts w:ascii="宋体" w:hAnsi="宋体" w:cs="仿宋" w:hint="eastAsia"/>
          <w:b w:val="0"/>
          <w:snapToGrid w:val="0"/>
          <w:sz w:val="24"/>
          <w:szCs w:val="24"/>
        </w:rPr>
        <w:t>1.7  语言文字</w:t>
      </w:r>
      <w:bookmarkEnd w:id="223"/>
      <w:bookmarkEnd w:id="224"/>
      <w:bookmarkEnd w:id="225"/>
      <w:bookmarkEnd w:id="226"/>
      <w:bookmarkEnd w:id="227"/>
      <w:bookmarkEnd w:id="228"/>
      <w:bookmarkEnd w:id="229"/>
      <w:bookmarkEnd w:id="230"/>
      <w:bookmarkEnd w:id="231"/>
      <w:bookmarkEnd w:id="232"/>
      <w:bookmarkEnd w:id="233"/>
    </w:p>
    <w:p w14:paraId="07AD1C51"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除专用术语外，与招标投标有关的语言均使用中文。必要时专用术语应附有中文注释。</w:t>
      </w:r>
    </w:p>
    <w:p w14:paraId="17240EBE" w14:textId="77777777" w:rsidR="00CA5B0A" w:rsidRPr="00481F55" w:rsidRDefault="00000000">
      <w:pPr>
        <w:pStyle w:val="3"/>
        <w:snapToGrid w:val="0"/>
        <w:spacing w:before="0" w:after="0" w:line="360" w:lineRule="auto"/>
        <w:rPr>
          <w:rFonts w:ascii="宋体" w:hAnsi="宋体" w:cs="仿宋" w:hint="eastAsia"/>
          <w:b w:val="0"/>
          <w:snapToGrid w:val="0"/>
          <w:sz w:val="24"/>
          <w:szCs w:val="24"/>
        </w:rPr>
      </w:pPr>
      <w:bookmarkStart w:id="234" w:name="_Toc224103326"/>
      <w:bookmarkStart w:id="235" w:name="_Toc7916"/>
      <w:bookmarkStart w:id="236" w:name="_Toc287620694"/>
      <w:bookmarkStart w:id="237" w:name="_Toc24420"/>
      <w:bookmarkStart w:id="238" w:name="_Toc13374"/>
      <w:bookmarkStart w:id="239" w:name="_Toc4251"/>
      <w:bookmarkStart w:id="240" w:name="_Toc277082561"/>
      <w:bookmarkStart w:id="241" w:name="_Toc430530444"/>
      <w:bookmarkStart w:id="242" w:name="_Toc200513135"/>
      <w:bookmarkStart w:id="243" w:name="_Toc287607755"/>
      <w:bookmarkStart w:id="244" w:name="_Toc509218719"/>
      <w:r w:rsidRPr="00481F55">
        <w:rPr>
          <w:rFonts w:ascii="宋体" w:hAnsi="宋体" w:cs="仿宋" w:hint="eastAsia"/>
          <w:b w:val="0"/>
          <w:snapToGrid w:val="0"/>
          <w:sz w:val="24"/>
          <w:szCs w:val="24"/>
        </w:rPr>
        <w:t>1.8  计量单位</w:t>
      </w:r>
      <w:bookmarkEnd w:id="234"/>
      <w:bookmarkEnd w:id="235"/>
      <w:bookmarkEnd w:id="236"/>
      <w:bookmarkEnd w:id="237"/>
      <w:bookmarkEnd w:id="238"/>
      <w:bookmarkEnd w:id="239"/>
      <w:bookmarkEnd w:id="240"/>
      <w:bookmarkEnd w:id="241"/>
      <w:bookmarkEnd w:id="242"/>
      <w:bookmarkEnd w:id="243"/>
      <w:bookmarkEnd w:id="244"/>
    </w:p>
    <w:p w14:paraId="5D565528" w14:textId="77777777" w:rsidR="00CA5B0A" w:rsidRPr="00481F55" w:rsidRDefault="00000000">
      <w:pPr>
        <w:autoSpaceDE w:val="0"/>
        <w:autoSpaceDN w:val="0"/>
        <w:adjustRightInd w:val="0"/>
        <w:snapToGrid w:val="0"/>
        <w:spacing w:line="360" w:lineRule="auto"/>
        <w:ind w:firstLineChars="202" w:firstLine="485"/>
        <w:rPr>
          <w:rFonts w:ascii="宋体" w:hAnsi="宋体" w:cs="仿宋" w:hint="eastAsia"/>
          <w:snapToGrid w:val="0"/>
          <w:kern w:val="0"/>
          <w:sz w:val="24"/>
        </w:rPr>
      </w:pPr>
      <w:r w:rsidRPr="00481F55">
        <w:rPr>
          <w:rFonts w:ascii="宋体" w:hAnsi="宋体" w:cs="仿宋" w:hint="eastAsia"/>
          <w:snapToGrid w:val="0"/>
          <w:kern w:val="0"/>
          <w:sz w:val="24"/>
        </w:rPr>
        <w:t>所有计量均采用中华人民共和国法定计量单位。</w:t>
      </w:r>
    </w:p>
    <w:p w14:paraId="540DB9F8" w14:textId="77777777" w:rsidR="00CA5B0A" w:rsidRPr="00481F55" w:rsidRDefault="00000000">
      <w:pPr>
        <w:pStyle w:val="3"/>
        <w:snapToGrid w:val="0"/>
        <w:spacing w:before="0" w:after="0" w:line="360" w:lineRule="auto"/>
        <w:rPr>
          <w:rFonts w:ascii="宋体" w:hAnsi="宋体" w:cs="仿宋" w:hint="eastAsia"/>
          <w:b w:val="0"/>
          <w:snapToGrid w:val="0"/>
          <w:sz w:val="24"/>
          <w:szCs w:val="24"/>
        </w:rPr>
      </w:pPr>
      <w:bookmarkStart w:id="245" w:name="_Toc430530445"/>
      <w:bookmarkStart w:id="246" w:name="_Toc509218720"/>
      <w:bookmarkStart w:id="247" w:name="_Toc287607756"/>
      <w:bookmarkStart w:id="248" w:name="_Toc200513136"/>
      <w:bookmarkStart w:id="249" w:name="_Toc27730"/>
      <w:bookmarkStart w:id="250" w:name="_Toc287620695"/>
      <w:bookmarkStart w:id="251" w:name="_Toc224103327"/>
      <w:bookmarkStart w:id="252" w:name="_Toc19275"/>
      <w:bookmarkStart w:id="253" w:name="_Toc28003"/>
      <w:bookmarkStart w:id="254" w:name="_Toc24741"/>
      <w:bookmarkStart w:id="255" w:name="_Toc277082562"/>
      <w:r w:rsidRPr="00481F55">
        <w:rPr>
          <w:rFonts w:ascii="宋体" w:hAnsi="宋体" w:cs="仿宋" w:hint="eastAsia"/>
          <w:b w:val="0"/>
          <w:snapToGrid w:val="0"/>
          <w:sz w:val="24"/>
          <w:szCs w:val="24"/>
        </w:rPr>
        <w:t>1.9  踏勘现场</w:t>
      </w:r>
      <w:bookmarkEnd w:id="245"/>
      <w:bookmarkEnd w:id="246"/>
      <w:bookmarkEnd w:id="247"/>
      <w:bookmarkEnd w:id="248"/>
      <w:bookmarkEnd w:id="249"/>
      <w:bookmarkEnd w:id="250"/>
      <w:bookmarkEnd w:id="251"/>
      <w:bookmarkEnd w:id="252"/>
      <w:bookmarkEnd w:id="253"/>
      <w:bookmarkEnd w:id="254"/>
      <w:bookmarkEnd w:id="255"/>
    </w:p>
    <w:p w14:paraId="2DA44227" w14:textId="77777777" w:rsidR="00CA5B0A" w:rsidRPr="00481F55" w:rsidRDefault="00000000">
      <w:pPr>
        <w:autoSpaceDE w:val="0"/>
        <w:autoSpaceDN w:val="0"/>
        <w:adjustRightInd w:val="0"/>
        <w:snapToGrid w:val="0"/>
        <w:spacing w:line="360" w:lineRule="auto"/>
        <w:ind w:firstLine="420"/>
        <w:rPr>
          <w:rFonts w:ascii="宋体" w:hAnsi="宋体" w:cs="仿宋" w:hint="eastAsia"/>
          <w:snapToGrid w:val="0"/>
          <w:kern w:val="0"/>
          <w:sz w:val="24"/>
        </w:rPr>
      </w:pPr>
      <w:r w:rsidRPr="00481F55">
        <w:rPr>
          <w:rFonts w:ascii="宋体" w:hAnsi="宋体" w:cs="仿宋" w:hint="eastAsia"/>
          <w:snapToGrid w:val="0"/>
          <w:kern w:val="0"/>
          <w:sz w:val="24"/>
        </w:rPr>
        <w:t>不组织，由竞选人自行踏勘，其费用和责任均由竞选人自行承担。</w:t>
      </w:r>
    </w:p>
    <w:p w14:paraId="118A8A98" w14:textId="77777777" w:rsidR="00CA5B0A" w:rsidRPr="00481F55" w:rsidRDefault="00000000">
      <w:pPr>
        <w:pStyle w:val="3"/>
        <w:snapToGrid w:val="0"/>
        <w:spacing w:before="0" w:after="0" w:line="360" w:lineRule="auto"/>
        <w:rPr>
          <w:rFonts w:ascii="宋体" w:hAnsi="宋体" w:cs="仿宋" w:hint="eastAsia"/>
          <w:b w:val="0"/>
          <w:snapToGrid w:val="0"/>
          <w:sz w:val="24"/>
          <w:szCs w:val="24"/>
        </w:rPr>
      </w:pPr>
      <w:bookmarkStart w:id="256" w:name="_Toc200513137"/>
      <w:bookmarkStart w:id="257" w:name="_Toc277082563"/>
      <w:bookmarkStart w:id="258" w:name="_Toc287620696"/>
      <w:bookmarkStart w:id="259" w:name="_Toc287607757"/>
      <w:bookmarkStart w:id="260" w:name="_Toc224103328"/>
      <w:bookmarkStart w:id="261" w:name="_Toc9465"/>
      <w:bookmarkStart w:id="262" w:name="_Toc14198"/>
      <w:bookmarkStart w:id="263" w:name="_Toc21543"/>
      <w:bookmarkStart w:id="264" w:name="_Toc509218721"/>
      <w:bookmarkStart w:id="265" w:name="_Toc430530446"/>
      <w:bookmarkStart w:id="266" w:name="_Toc32057"/>
      <w:r w:rsidRPr="00481F55">
        <w:rPr>
          <w:rFonts w:ascii="宋体" w:hAnsi="宋体" w:cs="仿宋" w:hint="eastAsia"/>
          <w:b w:val="0"/>
          <w:snapToGrid w:val="0"/>
          <w:sz w:val="24"/>
          <w:szCs w:val="24"/>
        </w:rPr>
        <w:t>1.10  投标预备会</w:t>
      </w:r>
      <w:bookmarkEnd w:id="256"/>
      <w:bookmarkEnd w:id="257"/>
      <w:bookmarkEnd w:id="258"/>
      <w:bookmarkEnd w:id="259"/>
      <w:bookmarkEnd w:id="260"/>
      <w:bookmarkEnd w:id="261"/>
      <w:bookmarkEnd w:id="262"/>
      <w:bookmarkEnd w:id="263"/>
      <w:bookmarkEnd w:id="264"/>
      <w:bookmarkEnd w:id="265"/>
      <w:bookmarkEnd w:id="266"/>
    </w:p>
    <w:p w14:paraId="0AF39415" w14:textId="77777777" w:rsidR="00CA5B0A" w:rsidRPr="00481F55" w:rsidRDefault="00000000">
      <w:pPr>
        <w:autoSpaceDE w:val="0"/>
        <w:autoSpaceDN w:val="0"/>
        <w:adjustRightInd w:val="0"/>
        <w:snapToGrid w:val="0"/>
        <w:spacing w:line="360" w:lineRule="auto"/>
        <w:ind w:firstLineChars="202" w:firstLine="485"/>
        <w:rPr>
          <w:rFonts w:ascii="宋体" w:hAnsi="宋体" w:cs="仿宋" w:hint="eastAsia"/>
          <w:snapToGrid w:val="0"/>
          <w:kern w:val="0"/>
          <w:sz w:val="24"/>
        </w:rPr>
      </w:pPr>
      <w:r w:rsidRPr="00481F55">
        <w:rPr>
          <w:rFonts w:ascii="宋体" w:hAnsi="宋体" w:cs="仿宋" w:hint="eastAsia"/>
          <w:snapToGrid w:val="0"/>
          <w:kern w:val="0"/>
          <w:sz w:val="24"/>
        </w:rPr>
        <w:t>不召开</w:t>
      </w:r>
      <w:r w:rsidRPr="00481F55">
        <w:rPr>
          <w:rFonts w:ascii="宋体" w:hAnsi="宋体" w:cs="仿宋" w:hint="eastAsia"/>
          <w:snapToGrid w:val="0"/>
          <w:kern w:val="0"/>
          <w:position w:val="-2"/>
          <w:sz w:val="24"/>
        </w:rPr>
        <w:t>。</w:t>
      </w:r>
    </w:p>
    <w:p w14:paraId="3D849935" w14:textId="77777777" w:rsidR="00CA5B0A" w:rsidRPr="00481F55" w:rsidRDefault="00000000">
      <w:pPr>
        <w:pStyle w:val="3"/>
        <w:snapToGrid w:val="0"/>
        <w:spacing w:before="0" w:after="0" w:line="360" w:lineRule="auto"/>
        <w:ind w:firstLineChars="200" w:firstLine="480"/>
        <w:rPr>
          <w:rFonts w:ascii="宋体" w:hAnsi="宋体" w:cs="仿宋" w:hint="eastAsia"/>
          <w:b w:val="0"/>
          <w:snapToGrid w:val="0"/>
          <w:sz w:val="24"/>
          <w:szCs w:val="24"/>
        </w:rPr>
      </w:pPr>
      <w:bookmarkStart w:id="267" w:name="_Toc277082564"/>
      <w:bookmarkStart w:id="268" w:name="_Toc3376"/>
      <w:bookmarkStart w:id="269" w:name="_Toc287620697"/>
      <w:bookmarkStart w:id="270" w:name="_Toc16173"/>
      <w:bookmarkStart w:id="271" w:name="_Toc200513138"/>
      <w:bookmarkStart w:id="272" w:name="_Toc30448"/>
      <w:bookmarkStart w:id="273" w:name="_Toc287607758"/>
      <w:bookmarkStart w:id="274" w:name="_Toc509218722"/>
      <w:bookmarkStart w:id="275" w:name="_Toc3036"/>
      <w:bookmarkStart w:id="276" w:name="_Toc430530447"/>
      <w:bookmarkStart w:id="277" w:name="_Toc224103329"/>
      <w:r w:rsidRPr="00481F55">
        <w:rPr>
          <w:rFonts w:ascii="宋体" w:hAnsi="宋体" w:cs="仿宋" w:hint="eastAsia"/>
          <w:b w:val="0"/>
          <w:snapToGrid w:val="0"/>
          <w:sz w:val="24"/>
          <w:szCs w:val="24"/>
        </w:rPr>
        <w:t>1.11  分包</w:t>
      </w:r>
      <w:bookmarkEnd w:id="267"/>
      <w:bookmarkEnd w:id="268"/>
      <w:bookmarkEnd w:id="269"/>
      <w:bookmarkEnd w:id="270"/>
      <w:bookmarkEnd w:id="271"/>
      <w:bookmarkEnd w:id="272"/>
      <w:bookmarkEnd w:id="273"/>
      <w:bookmarkEnd w:id="274"/>
      <w:bookmarkEnd w:id="275"/>
      <w:bookmarkEnd w:id="276"/>
      <w:bookmarkEnd w:id="277"/>
    </w:p>
    <w:p w14:paraId="22F66D35" w14:textId="77777777" w:rsidR="00CA5B0A" w:rsidRPr="00481F55" w:rsidRDefault="00000000">
      <w:pPr>
        <w:autoSpaceDE w:val="0"/>
        <w:autoSpaceDN w:val="0"/>
        <w:adjustRightInd w:val="0"/>
        <w:snapToGrid w:val="0"/>
        <w:spacing w:line="360" w:lineRule="auto"/>
        <w:ind w:firstLine="426"/>
        <w:rPr>
          <w:rFonts w:ascii="宋体" w:hAnsi="宋体" w:cs="仿宋" w:hint="eastAsia"/>
          <w:snapToGrid w:val="0"/>
          <w:kern w:val="0"/>
          <w:sz w:val="24"/>
        </w:rPr>
      </w:pPr>
      <w:r w:rsidRPr="00481F55">
        <w:rPr>
          <w:rFonts w:ascii="宋体" w:hAnsi="宋体" w:cs="仿宋" w:hint="eastAsia"/>
          <w:snapToGrid w:val="0"/>
          <w:kern w:val="0"/>
          <w:sz w:val="24"/>
        </w:rPr>
        <w:t>不允许。</w:t>
      </w:r>
    </w:p>
    <w:p w14:paraId="62C853C2" w14:textId="77777777" w:rsidR="00CA5B0A" w:rsidRPr="00481F55" w:rsidRDefault="00000000">
      <w:pPr>
        <w:pStyle w:val="3"/>
        <w:snapToGrid w:val="0"/>
        <w:spacing w:before="0" w:after="0" w:line="360" w:lineRule="auto"/>
        <w:ind w:firstLineChars="200" w:firstLine="480"/>
        <w:rPr>
          <w:rFonts w:ascii="宋体" w:hAnsi="宋体" w:cs="仿宋" w:hint="eastAsia"/>
          <w:b w:val="0"/>
          <w:snapToGrid w:val="0"/>
          <w:sz w:val="24"/>
          <w:szCs w:val="24"/>
        </w:rPr>
      </w:pPr>
      <w:bookmarkStart w:id="278" w:name="_Toc200513139"/>
      <w:bookmarkStart w:id="279" w:name="_Toc12736"/>
      <w:bookmarkStart w:id="280" w:name="_Toc509218723"/>
      <w:bookmarkStart w:id="281" w:name="_Toc430530448"/>
      <w:bookmarkStart w:id="282" w:name="_Toc287620698"/>
      <w:bookmarkStart w:id="283" w:name="_Toc224103330"/>
      <w:bookmarkStart w:id="284" w:name="_Toc5536"/>
      <w:bookmarkStart w:id="285" w:name="_Toc32723"/>
      <w:bookmarkStart w:id="286" w:name="_Toc7209"/>
      <w:bookmarkStart w:id="287" w:name="_Toc277082565"/>
      <w:bookmarkStart w:id="288" w:name="_Toc287607759"/>
      <w:r w:rsidRPr="00481F55">
        <w:rPr>
          <w:rFonts w:ascii="宋体" w:hAnsi="宋体" w:cs="仿宋" w:hint="eastAsia"/>
          <w:b w:val="0"/>
          <w:snapToGrid w:val="0"/>
          <w:sz w:val="24"/>
          <w:szCs w:val="24"/>
        </w:rPr>
        <w:t>1.12  偏离</w:t>
      </w:r>
      <w:bookmarkEnd w:id="278"/>
      <w:bookmarkEnd w:id="279"/>
      <w:bookmarkEnd w:id="280"/>
      <w:bookmarkEnd w:id="281"/>
      <w:bookmarkEnd w:id="282"/>
      <w:bookmarkEnd w:id="283"/>
      <w:bookmarkEnd w:id="284"/>
      <w:bookmarkEnd w:id="285"/>
      <w:bookmarkEnd w:id="286"/>
      <w:bookmarkEnd w:id="287"/>
      <w:bookmarkEnd w:id="288"/>
    </w:p>
    <w:p w14:paraId="3A421A96"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竞选人须知前附表允许竞选文件偏离竞争性比</w:t>
      </w:r>
      <w:proofErr w:type="gramStart"/>
      <w:r w:rsidRPr="00481F55">
        <w:rPr>
          <w:rFonts w:ascii="宋体" w:hAnsi="宋体" w:cs="仿宋" w:hint="eastAsia"/>
          <w:snapToGrid w:val="0"/>
          <w:kern w:val="0"/>
          <w:sz w:val="24"/>
        </w:rPr>
        <w:t>选文件</w:t>
      </w:r>
      <w:proofErr w:type="gramEnd"/>
      <w:r w:rsidRPr="00481F55">
        <w:rPr>
          <w:rFonts w:ascii="宋体" w:hAnsi="宋体" w:cs="仿宋" w:hint="eastAsia"/>
          <w:snapToGrid w:val="0"/>
          <w:kern w:val="0"/>
          <w:sz w:val="24"/>
        </w:rPr>
        <w:t>某些要求的，偏离应当符合竞争性比</w:t>
      </w:r>
      <w:proofErr w:type="gramStart"/>
      <w:r w:rsidRPr="00481F55">
        <w:rPr>
          <w:rFonts w:ascii="宋体" w:hAnsi="宋体" w:cs="仿宋" w:hint="eastAsia"/>
          <w:snapToGrid w:val="0"/>
          <w:kern w:val="0"/>
          <w:sz w:val="24"/>
        </w:rPr>
        <w:t>选文件</w:t>
      </w:r>
      <w:proofErr w:type="gramEnd"/>
      <w:r w:rsidRPr="00481F55">
        <w:rPr>
          <w:rFonts w:ascii="宋体" w:hAnsi="宋体" w:cs="仿宋" w:hint="eastAsia"/>
          <w:snapToGrid w:val="0"/>
          <w:kern w:val="0"/>
          <w:sz w:val="24"/>
        </w:rPr>
        <w:t>规定的偏离范围和幅度。</w:t>
      </w:r>
    </w:p>
    <w:p w14:paraId="1502AF8E" w14:textId="77777777" w:rsidR="00CA5B0A" w:rsidRPr="00481F55" w:rsidRDefault="00000000">
      <w:pPr>
        <w:pStyle w:val="2"/>
        <w:spacing w:before="0" w:afterLines="50" w:after="156" w:line="360" w:lineRule="auto"/>
        <w:rPr>
          <w:rFonts w:ascii="宋体" w:hAnsi="宋体" w:cs="仿宋" w:hint="eastAsia"/>
          <w:b w:val="0"/>
          <w:snapToGrid w:val="0"/>
          <w:sz w:val="24"/>
          <w:szCs w:val="24"/>
        </w:rPr>
      </w:pPr>
      <w:bookmarkStart w:id="289" w:name="_Toc509218724"/>
      <w:bookmarkStart w:id="290" w:name="_Toc287620699"/>
      <w:bookmarkStart w:id="291" w:name="_Toc11902"/>
      <w:bookmarkStart w:id="292" w:name="_Toc287607760"/>
      <w:bookmarkStart w:id="293" w:name="_Toc430530449"/>
      <w:bookmarkStart w:id="294" w:name="_Toc7935"/>
      <w:bookmarkStart w:id="295" w:name="_Toc224103331"/>
      <w:bookmarkStart w:id="296" w:name="_Toc277082566"/>
      <w:bookmarkStart w:id="297" w:name="_Toc200513140"/>
      <w:bookmarkStart w:id="298" w:name="_Toc174636036"/>
      <w:bookmarkStart w:id="299" w:name="_Toc23940"/>
      <w:bookmarkStart w:id="300" w:name="_Toc181627128"/>
      <w:bookmarkStart w:id="301" w:name="_Toc180743076"/>
      <w:bookmarkStart w:id="302" w:name="_Toc174459491"/>
      <w:bookmarkStart w:id="303" w:name="_Toc175920926"/>
      <w:bookmarkStart w:id="304" w:name="_Toc175920961"/>
      <w:bookmarkStart w:id="305" w:name="_Toc224590913"/>
      <w:r w:rsidRPr="00481F55">
        <w:rPr>
          <w:rFonts w:ascii="宋体" w:hAnsi="宋体" w:cs="仿宋" w:hint="eastAsia"/>
          <w:b w:val="0"/>
          <w:snapToGrid w:val="0"/>
          <w:sz w:val="24"/>
          <w:szCs w:val="24"/>
        </w:rPr>
        <w:t xml:space="preserve">2.  </w:t>
      </w:r>
      <w:bookmarkEnd w:id="289"/>
      <w:bookmarkEnd w:id="290"/>
      <w:bookmarkEnd w:id="291"/>
      <w:bookmarkEnd w:id="292"/>
      <w:bookmarkEnd w:id="293"/>
      <w:bookmarkEnd w:id="294"/>
      <w:bookmarkEnd w:id="295"/>
      <w:bookmarkEnd w:id="296"/>
      <w:bookmarkEnd w:id="297"/>
      <w:r w:rsidRPr="00481F55">
        <w:rPr>
          <w:rFonts w:ascii="宋体" w:hAnsi="宋体" w:cs="仿宋" w:hint="eastAsia"/>
          <w:b w:val="0"/>
          <w:snapToGrid w:val="0"/>
          <w:sz w:val="24"/>
          <w:szCs w:val="24"/>
        </w:rPr>
        <w:t>竞争性比选文件</w:t>
      </w:r>
      <w:bookmarkEnd w:id="298"/>
      <w:bookmarkEnd w:id="299"/>
      <w:bookmarkEnd w:id="300"/>
      <w:bookmarkEnd w:id="301"/>
      <w:bookmarkEnd w:id="302"/>
      <w:bookmarkEnd w:id="303"/>
      <w:bookmarkEnd w:id="304"/>
      <w:bookmarkEnd w:id="305"/>
    </w:p>
    <w:p w14:paraId="2315A3DE" w14:textId="77777777" w:rsidR="00CA5B0A" w:rsidRPr="00481F55" w:rsidRDefault="00000000">
      <w:pPr>
        <w:pStyle w:val="3"/>
        <w:snapToGrid w:val="0"/>
        <w:spacing w:before="0" w:after="0" w:line="360" w:lineRule="auto"/>
        <w:rPr>
          <w:rFonts w:ascii="宋体" w:hAnsi="宋体" w:cs="仿宋" w:hint="eastAsia"/>
          <w:b w:val="0"/>
          <w:snapToGrid w:val="0"/>
          <w:sz w:val="24"/>
          <w:szCs w:val="24"/>
        </w:rPr>
      </w:pPr>
      <w:bookmarkStart w:id="306" w:name="_Toc287620700"/>
      <w:bookmarkStart w:id="307" w:name="_Toc15699"/>
      <w:bookmarkStart w:id="308" w:name="_Toc11596"/>
      <w:bookmarkStart w:id="309" w:name="_Toc31696"/>
      <w:bookmarkStart w:id="310" w:name="_Toc287607761"/>
      <w:bookmarkStart w:id="311" w:name="_Toc430530450"/>
      <w:bookmarkStart w:id="312" w:name="_Toc277082567"/>
      <w:bookmarkStart w:id="313" w:name="_Toc224103332"/>
      <w:bookmarkStart w:id="314" w:name="_Toc3000"/>
      <w:bookmarkStart w:id="315" w:name="_Toc200513141"/>
      <w:bookmarkStart w:id="316" w:name="_Toc509218725"/>
      <w:r w:rsidRPr="00481F55">
        <w:rPr>
          <w:rFonts w:ascii="宋体" w:hAnsi="宋体" w:cs="仿宋" w:hint="eastAsia"/>
          <w:b w:val="0"/>
          <w:snapToGrid w:val="0"/>
          <w:sz w:val="24"/>
          <w:szCs w:val="24"/>
        </w:rPr>
        <w:t>2.1  竞争性比</w:t>
      </w:r>
      <w:proofErr w:type="gramStart"/>
      <w:r w:rsidRPr="00481F55">
        <w:rPr>
          <w:rFonts w:ascii="宋体" w:hAnsi="宋体" w:cs="仿宋" w:hint="eastAsia"/>
          <w:b w:val="0"/>
          <w:snapToGrid w:val="0"/>
          <w:sz w:val="24"/>
          <w:szCs w:val="24"/>
        </w:rPr>
        <w:t>选文件</w:t>
      </w:r>
      <w:proofErr w:type="gramEnd"/>
      <w:r w:rsidRPr="00481F55">
        <w:rPr>
          <w:rFonts w:ascii="宋体" w:hAnsi="宋体" w:cs="仿宋" w:hint="eastAsia"/>
          <w:b w:val="0"/>
          <w:snapToGrid w:val="0"/>
          <w:sz w:val="24"/>
          <w:szCs w:val="24"/>
        </w:rPr>
        <w:t>的组成</w:t>
      </w:r>
      <w:bookmarkEnd w:id="306"/>
      <w:bookmarkEnd w:id="307"/>
      <w:bookmarkEnd w:id="308"/>
      <w:bookmarkEnd w:id="309"/>
      <w:bookmarkEnd w:id="310"/>
      <w:bookmarkEnd w:id="311"/>
      <w:bookmarkEnd w:id="312"/>
      <w:bookmarkEnd w:id="313"/>
      <w:bookmarkEnd w:id="314"/>
      <w:bookmarkEnd w:id="315"/>
      <w:bookmarkEnd w:id="316"/>
    </w:p>
    <w:p w14:paraId="103C47DB" w14:textId="77777777" w:rsidR="00CA5B0A" w:rsidRPr="00481F55"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proofErr w:type="gramStart"/>
      <w:r w:rsidRPr="00481F55">
        <w:rPr>
          <w:rFonts w:ascii="宋体" w:hAnsi="宋体" w:cs="仿宋" w:hint="eastAsia"/>
          <w:snapToGrid w:val="0"/>
          <w:kern w:val="0"/>
          <w:sz w:val="24"/>
        </w:rPr>
        <w:t>本竞争性比选文件</w:t>
      </w:r>
      <w:proofErr w:type="gramEnd"/>
      <w:r w:rsidRPr="00481F55">
        <w:rPr>
          <w:rFonts w:ascii="宋体" w:hAnsi="宋体" w:cs="仿宋" w:hint="eastAsia"/>
          <w:snapToGrid w:val="0"/>
          <w:kern w:val="0"/>
          <w:sz w:val="24"/>
        </w:rPr>
        <w:t>包括：</w:t>
      </w:r>
    </w:p>
    <w:p w14:paraId="739D459E" w14:textId="77777777" w:rsidR="00CA5B0A" w:rsidRPr="00481F55"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sidRPr="00481F55">
        <w:rPr>
          <w:rFonts w:ascii="宋体" w:hAnsi="宋体" w:cs="仿宋" w:hint="eastAsia"/>
          <w:snapToGrid w:val="0"/>
          <w:kern w:val="0"/>
          <w:sz w:val="24"/>
        </w:rPr>
        <w:t>（1）比选公告；</w:t>
      </w:r>
    </w:p>
    <w:p w14:paraId="7384ACEA" w14:textId="77777777" w:rsidR="00CA5B0A" w:rsidRPr="00481F55"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sidRPr="00481F55">
        <w:rPr>
          <w:rFonts w:ascii="宋体" w:hAnsi="宋体" w:cs="仿宋" w:hint="eastAsia"/>
          <w:snapToGrid w:val="0"/>
          <w:kern w:val="0"/>
          <w:sz w:val="24"/>
        </w:rPr>
        <w:t>（2）竞选人须知；</w:t>
      </w:r>
    </w:p>
    <w:p w14:paraId="43EA8A37" w14:textId="77777777" w:rsidR="00CA5B0A" w:rsidRPr="00481F55"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sidRPr="00481F55">
        <w:rPr>
          <w:rFonts w:ascii="宋体" w:hAnsi="宋体" w:cs="仿宋" w:hint="eastAsia"/>
          <w:snapToGrid w:val="0"/>
          <w:kern w:val="0"/>
          <w:sz w:val="24"/>
        </w:rPr>
        <w:t>（3）评标办法；</w:t>
      </w:r>
    </w:p>
    <w:p w14:paraId="17C5278A" w14:textId="77777777" w:rsidR="00CA5B0A" w:rsidRPr="00481F55"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sidRPr="00481F55">
        <w:rPr>
          <w:rFonts w:ascii="宋体" w:hAnsi="宋体" w:cs="仿宋" w:hint="eastAsia"/>
          <w:snapToGrid w:val="0"/>
          <w:kern w:val="0"/>
          <w:sz w:val="24"/>
        </w:rPr>
        <w:t>（4）合同条款及格式；</w:t>
      </w:r>
    </w:p>
    <w:p w14:paraId="018A9E85" w14:textId="77777777" w:rsidR="00CA5B0A" w:rsidRPr="00481F55"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sidRPr="00481F55">
        <w:rPr>
          <w:rFonts w:ascii="宋体" w:hAnsi="宋体" w:cs="仿宋" w:hint="eastAsia"/>
          <w:snapToGrid w:val="0"/>
          <w:kern w:val="0"/>
          <w:sz w:val="24"/>
        </w:rPr>
        <w:t>（5）竞选文件格式；</w:t>
      </w:r>
    </w:p>
    <w:p w14:paraId="3DF00F6F" w14:textId="77777777" w:rsidR="00CA5B0A" w:rsidRPr="00481F55"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sidRPr="00481F55">
        <w:rPr>
          <w:rFonts w:ascii="宋体" w:hAnsi="宋体" w:cs="仿宋" w:hint="eastAsia"/>
          <w:snapToGrid w:val="0"/>
          <w:kern w:val="0"/>
          <w:sz w:val="24"/>
        </w:rPr>
        <w:t>（6）竞选人须知前附表规定的其他材料。</w:t>
      </w:r>
    </w:p>
    <w:p w14:paraId="3D8CFB3A" w14:textId="77777777" w:rsidR="00CA5B0A" w:rsidRPr="00481F55" w:rsidRDefault="00000000">
      <w:pPr>
        <w:autoSpaceDE w:val="0"/>
        <w:autoSpaceDN w:val="0"/>
        <w:adjustRightInd w:val="0"/>
        <w:snapToGrid w:val="0"/>
        <w:spacing w:line="360" w:lineRule="auto"/>
        <w:ind w:firstLine="420"/>
        <w:rPr>
          <w:rFonts w:ascii="宋体" w:hAnsi="宋体" w:cs="仿宋" w:hint="eastAsia"/>
          <w:snapToGrid w:val="0"/>
          <w:kern w:val="0"/>
          <w:sz w:val="24"/>
        </w:rPr>
      </w:pPr>
      <w:r w:rsidRPr="00481F55">
        <w:rPr>
          <w:rFonts w:ascii="宋体" w:hAnsi="宋体" w:cs="仿宋" w:hint="eastAsia"/>
          <w:snapToGrid w:val="0"/>
          <w:kern w:val="0"/>
          <w:sz w:val="24"/>
        </w:rPr>
        <w:t>根据本章第1.10款、第2.2款和第2.3款对竞争性比</w:t>
      </w:r>
      <w:proofErr w:type="gramStart"/>
      <w:r w:rsidRPr="00481F55">
        <w:rPr>
          <w:rFonts w:ascii="宋体" w:hAnsi="宋体" w:cs="仿宋" w:hint="eastAsia"/>
          <w:snapToGrid w:val="0"/>
          <w:kern w:val="0"/>
          <w:sz w:val="24"/>
        </w:rPr>
        <w:t>选文件</w:t>
      </w:r>
      <w:proofErr w:type="gramEnd"/>
      <w:r w:rsidRPr="00481F55">
        <w:rPr>
          <w:rFonts w:ascii="宋体" w:hAnsi="宋体" w:cs="仿宋" w:hint="eastAsia"/>
          <w:snapToGrid w:val="0"/>
          <w:kern w:val="0"/>
          <w:sz w:val="24"/>
        </w:rPr>
        <w:t>所作的澄清、修改，构成竞争性比</w:t>
      </w:r>
      <w:proofErr w:type="gramStart"/>
      <w:r w:rsidRPr="00481F55">
        <w:rPr>
          <w:rFonts w:ascii="宋体" w:hAnsi="宋体" w:cs="仿宋" w:hint="eastAsia"/>
          <w:snapToGrid w:val="0"/>
          <w:kern w:val="0"/>
          <w:sz w:val="24"/>
        </w:rPr>
        <w:t>选文件</w:t>
      </w:r>
      <w:proofErr w:type="gramEnd"/>
      <w:r w:rsidRPr="00481F55">
        <w:rPr>
          <w:rFonts w:ascii="宋体" w:hAnsi="宋体" w:cs="仿宋" w:hint="eastAsia"/>
          <w:snapToGrid w:val="0"/>
          <w:kern w:val="0"/>
          <w:sz w:val="24"/>
        </w:rPr>
        <w:t>的组成部分。</w:t>
      </w:r>
    </w:p>
    <w:p w14:paraId="648EC692" w14:textId="77777777" w:rsidR="00CA5B0A" w:rsidRPr="00481F55" w:rsidRDefault="00000000">
      <w:pPr>
        <w:pStyle w:val="3"/>
        <w:snapToGrid w:val="0"/>
        <w:spacing w:before="0" w:after="0" w:line="360" w:lineRule="auto"/>
        <w:rPr>
          <w:rFonts w:ascii="宋体" w:hAnsi="宋体" w:cs="仿宋" w:hint="eastAsia"/>
          <w:b w:val="0"/>
          <w:snapToGrid w:val="0"/>
          <w:sz w:val="24"/>
          <w:szCs w:val="24"/>
        </w:rPr>
      </w:pPr>
      <w:bookmarkStart w:id="317" w:name="_Toc509218726"/>
      <w:bookmarkStart w:id="318" w:name="_Toc9782"/>
      <w:bookmarkStart w:id="319" w:name="_Toc19839"/>
      <w:bookmarkStart w:id="320" w:name="_Toc20843"/>
      <w:bookmarkStart w:id="321" w:name="_Toc23750"/>
      <w:bookmarkStart w:id="322" w:name="_Toc430530451"/>
      <w:r w:rsidRPr="00481F55">
        <w:rPr>
          <w:rFonts w:ascii="宋体" w:hAnsi="宋体" w:cs="仿宋" w:hint="eastAsia"/>
          <w:b w:val="0"/>
          <w:snapToGrid w:val="0"/>
          <w:sz w:val="24"/>
          <w:szCs w:val="24"/>
        </w:rPr>
        <w:t>2.2  竞争性比</w:t>
      </w:r>
      <w:proofErr w:type="gramStart"/>
      <w:r w:rsidRPr="00481F55">
        <w:rPr>
          <w:rFonts w:ascii="宋体" w:hAnsi="宋体" w:cs="仿宋" w:hint="eastAsia"/>
          <w:b w:val="0"/>
          <w:snapToGrid w:val="0"/>
          <w:sz w:val="24"/>
          <w:szCs w:val="24"/>
        </w:rPr>
        <w:t>选文件</w:t>
      </w:r>
      <w:proofErr w:type="gramEnd"/>
      <w:r w:rsidRPr="00481F55">
        <w:rPr>
          <w:rFonts w:ascii="宋体" w:hAnsi="宋体" w:cs="仿宋" w:hint="eastAsia"/>
          <w:b w:val="0"/>
          <w:snapToGrid w:val="0"/>
          <w:sz w:val="24"/>
          <w:szCs w:val="24"/>
        </w:rPr>
        <w:t>的澄清</w:t>
      </w:r>
      <w:bookmarkEnd w:id="317"/>
      <w:bookmarkEnd w:id="318"/>
      <w:bookmarkEnd w:id="319"/>
      <w:bookmarkEnd w:id="320"/>
      <w:bookmarkEnd w:id="321"/>
      <w:bookmarkEnd w:id="322"/>
    </w:p>
    <w:p w14:paraId="5464BB76"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详见竞选人须知前附表的要求。</w:t>
      </w:r>
    </w:p>
    <w:p w14:paraId="37787157" w14:textId="77777777" w:rsidR="00CA5B0A" w:rsidRPr="00481F55" w:rsidRDefault="00000000">
      <w:pPr>
        <w:pStyle w:val="3"/>
        <w:snapToGrid w:val="0"/>
        <w:spacing w:before="0" w:after="0" w:line="360" w:lineRule="auto"/>
        <w:rPr>
          <w:rFonts w:ascii="宋体" w:hAnsi="宋体" w:cs="仿宋" w:hint="eastAsia"/>
          <w:b w:val="0"/>
          <w:snapToGrid w:val="0"/>
          <w:sz w:val="24"/>
          <w:szCs w:val="24"/>
        </w:rPr>
      </w:pPr>
      <w:bookmarkStart w:id="323" w:name="_Toc287620702"/>
      <w:bookmarkStart w:id="324" w:name="_Toc14796"/>
      <w:bookmarkStart w:id="325" w:name="_Toc16464"/>
      <w:bookmarkStart w:id="326" w:name="_Toc224103334"/>
      <w:bookmarkStart w:id="327" w:name="_Toc430530452"/>
      <w:bookmarkStart w:id="328" w:name="_Toc27922"/>
      <w:bookmarkStart w:id="329" w:name="_Toc287607763"/>
      <w:bookmarkStart w:id="330" w:name="_Toc277082569"/>
      <w:bookmarkStart w:id="331" w:name="_Toc32172"/>
      <w:bookmarkStart w:id="332" w:name="_Toc509218727"/>
      <w:bookmarkStart w:id="333" w:name="_Toc200513143"/>
      <w:r w:rsidRPr="00481F55">
        <w:rPr>
          <w:rFonts w:ascii="宋体" w:hAnsi="宋体" w:cs="仿宋" w:hint="eastAsia"/>
          <w:b w:val="0"/>
          <w:snapToGrid w:val="0"/>
          <w:sz w:val="24"/>
          <w:szCs w:val="24"/>
        </w:rPr>
        <w:t>2.3  竞争性比</w:t>
      </w:r>
      <w:proofErr w:type="gramStart"/>
      <w:r w:rsidRPr="00481F55">
        <w:rPr>
          <w:rFonts w:ascii="宋体" w:hAnsi="宋体" w:cs="仿宋" w:hint="eastAsia"/>
          <w:b w:val="0"/>
          <w:snapToGrid w:val="0"/>
          <w:sz w:val="24"/>
          <w:szCs w:val="24"/>
        </w:rPr>
        <w:t>选文件</w:t>
      </w:r>
      <w:proofErr w:type="gramEnd"/>
      <w:r w:rsidRPr="00481F55">
        <w:rPr>
          <w:rFonts w:ascii="宋体" w:hAnsi="宋体" w:cs="仿宋" w:hint="eastAsia"/>
          <w:b w:val="0"/>
          <w:snapToGrid w:val="0"/>
          <w:sz w:val="24"/>
          <w:szCs w:val="24"/>
        </w:rPr>
        <w:t>的修改</w:t>
      </w:r>
      <w:bookmarkEnd w:id="323"/>
      <w:bookmarkEnd w:id="324"/>
      <w:bookmarkEnd w:id="325"/>
      <w:bookmarkEnd w:id="326"/>
      <w:bookmarkEnd w:id="327"/>
      <w:bookmarkEnd w:id="328"/>
      <w:bookmarkEnd w:id="329"/>
      <w:bookmarkEnd w:id="330"/>
      <w:bookmarkEnd w:id="331"/>
      <w:bookmarkEnd w:id="332"/>
      <w:bookmarkEnd w:id="333"/>
    </w:p>
    <w:p w14:paraId="22A0D76C" w14:textId="77777777" w:rsidR="00CA5B0A" w:rsidRPr="00481F55" w:rsidRDefault="00000000">
      <w:pPr>
        <w:autoSpaceDE w:val="0"/>
        <w:autoSpaceDN w:val="0"/>
        <w:adjustRightInd w:val="0"/>
        <w:snapToGrid w:val="0"/>
        <w:spacing w:line="360" w:lineRule="auto"/>
        <w:ind w:firstLine="420"/>
        <w:rPr>
          <w:rFonts w:ascii="宋体" w:hAnsi="宋体" w:cs="仿宋" w:hint="eastAsia"/>
          <w:snapToGrid w:val="0"/>
          <w:sz w:val="24"/>
        </w:rPr>
      </w:pPr>
      <w:bookmarkStart w:id="334" w:name="_Toc287620703"/>
      <w:bookmarkStart w:id="335" w:name="_Toc287607764"/>
      <w:bookmarkStart w:id="336" w:name="_Toc224103335"/>
      <w:bookmarkStart w:id="337" w:name="_Toc277082570"/>
      <w:bookmarkStart w:id="338" w:name="_Toc200513144"/>
      <w:r w:rsidRPr="00481F55">
        <w:rPr>
          <w:rFonts w:ascii="宋体" w:hAnsi="宋体" w:cs="仿宋" w:hint="eastAsia"/>
          <w:snapToGrid w:val="0"/>
          <w:sz w:val="24"/>
        </w:rPr>
        <w:t>按照本章第2.2款竞争性比</w:t>
      </w:r>
      <w:proofErr w:type="gramStart"/>
      <w:r w:rsidRPr="00481F55">
        <w:rPr>
          <w:rFonts w:ascii="宋体" w:hAnsi="宋体" w:cs="仿宋" w:hint="eastAsia"/>
          <w:snapToGrid w:val="0"/>
          <w:sz w:val="24"/>
        </w:rPr>
        <w:t>选文件</w:t>
      </w:r>
      <w:proofErr w:type="gramEnd"/>
      <w:r w:rsidRPr="00481F55">
        <w:rPr>
          <w:rFonts w:ascii="宋体" w:hAnsi="宋体" w:cs="仿宋" w:hint="eastAsia"/>
          <w:snapToGrid w:val="0"/>
          <w:sz w:val="24"/>
        </w:rPr>
        <w:t>的澄清相关内容及方式执行。</w:t>
      </w:r>
    </w:p>
    <w:p w14:paraId="0F750249" w14:textId="77777777" w:rsidR="00CA5B0A" w:rsidRPr="00481F55" w:rsidRDefault="00000000">
      <w:pPr>
        <w:pStyle w:val="2"/>
        <w:spacing w:before="0" w:afterLines="50" w:after="156" w:line="360" w:lineRule="auto"/>
        <w:rPr>
          <w:rFonts w:ascii="宋体" w:hAnsi="宋体" w:cs="仿宋" w:hint="eastAsia"/>
          <w:b w:val="0"/>
          <w:snapToGrid w:val="0"/>
          <w:sz w:val="24"/>
          <w:szCs w:val="24"/>
        </w:rPr>
      </w:pPr>
      <w:bookmarkStart w:id="339" w:name="_Toc24060"/>
      <w:bookmarkStart w:id="340" w:name="_Toc509218728"/>
      <w:bookmarkStart w:id="341" w:name="_Toc14543"/>
      <w:bookmarkStart w:id="342" w:name="_Toc7868"/>
      <w:bookmarkStart w:id="343" w:name="_Toc430530453"/>
      <w:bookmarkStart w:id="344" w:name="_Toc175920927"/>
      <w:bookmarkStart w:id="345" w:name="_Toc181627129"/>
      <w:bookmarkStart w:id="346" w:name="_Toc174636037"/>
      <w:bookmarkStart w:id="347" w:name="_Toc180743077"/>
      <w:bookmarkStart w:id="348" w:name="_Toc175920962"/>
      <w:bookmarkStart w:id="349" w:name="_Toc174459492"/>
      <w:bookmarkStart w:id="350" w:name="_Toc224590914"/>
      <w:r w:rsidRPr="00481F55">
        <w:rPr>
          <w:rFonts w:ascii="宋体" w:hAnsi="宋体" w:cs="仿宋" w:hint="eastAsia"/>
          <w:b w:val="0"/>
          <w:snapToGrid w:val="0"/>
          <w:sz w:val="24"/>
          <w:szCs w:val="24"/>
        </w:rPr>
        <w:t xml:space="preserve">3.  </w:t>
      </w:r>
      <w:bookmarkEnd w:id="334"/>
      <w:bookmarkEnd w:id="335"/>
      <w:bookmarkEnd w:id="336"/>
      <w:bookmarkEnd w:id="337"/>
      <w:bookmarkEnd w:id="338"/>
      <w:bookmarkEnd w:id="339"/>
      <w:bookmarkEnd w:id="340"/>
      <w:bookmarkEnd w:id="341"/>
      <w:bookmarkEnd w:id="342"/>
      <w:bookmarkEnd w:id="343"/>
      <w:r w:rsidRPr="00481F55">
        <w:rPr>
          <w:rFonts w:ascii="宋体" w:hAnsi="宋体" w:cs="仿宋" w:hint="eastAsia"/>
          <w:b w:val="0"/>
          <w:snapToGrid w:val="0"/>
          <w:sz w:val="24"/>
          <w:szCs w:val="24"/>
        </w:rPr>
        <w:t>竞选文件</w:t>
      </w:r>
      <w:bookmarkEnd w:id="344"/>
      <w:bookmarkEnd w:id="345"/>
      <w:bookmarkEnd w:id="346"/>
      <w:bookmarkEnd w:id="347"/>
      <w:bookmarkEnd w:id="348"/>
      <w:bookmarkEnd w:id="349"/>
      <w:bookmarkEnd w:id="350"/>
    </w:p>
    <w:p w14:paraId="16E558E7" w14:textId="77777777" w:rsidR="00CA5B0A" w:rsidRPr="00481F55" w:rsidRDefault="00000000">
      <w:pPr>
        <w:pStyle w:val="3"/>
        <w:snapToGrid w:val="0"/>
        <w:spacing w:before="0" w:after="0" w:line="360" w:lineRule="auto"/>
        <w:rPr>
          <w:rFonts w:ascii="宋体" w:hAnsi="宋体" w:cs="仿宋" w:hint="eastAsia"/>
          <w:b w:val="0"/>
          <w:snapToGrid w:val="0"/>
          <w:sz w:val="24"/>
          <w:szCs w:val="24"/>
        </w:rPr>
      </w:pPr>
      <w:bookmarkStart w:id="351" w:name="_Toc287607765"/>
      <w:bookmarkStart w:id="352" w:name="_Toc200513145"/>
      <w:bookmarkStart w:id="353" w:name="_Toc8671"/>
      <w:bookmarkStart w:id="354" w:name="_Toc12682"/>
      <w:bookmarkStart w:id="355" w:name="_Toc509218729"/>
      <w:bookmarkStart w:id="356" w:name="_Toc277082571"/>
      <w:bookmarkStart w:id="357" w:name="_Toc224103336"/>
      <w:bookmarkStart w:id="358" w:name="_Toc430530454"/>
      <w:bookmarkStart w:id="359" w:name="_Toc8482"/>
      <w:bookmarkStart w:id="360" w:name="_Toc16644"/>
      <w:bookmarkStart w:id="361" w:name="_Toc287620704"/>
      <w:r w:rsidRPr="00481F55">
        <w:rPr>
          <w:rFonts w:ascii="宋体" w:hAnsi="宋体" w:cs="仿宋" w:hint="eastAsia"/>
          <w:b w:val="0"/>
          <w:snapToGrid w:val="0"/>
          <w:sz w:val="24"/>
          <w:szCs w:val="24"/>
        </w:rPr>
        <w:t>3.1  竞选文件的组成</w:t>
      </w:r>
      <w:bookmarkEnd w:id="351"/>
      <w:bookmarkEnd w:id="352"/>
      <w:bookmarkEnd w:id="353"/>
      <w:bookmarkEnd w:id="354"/>
      <w:bookmarkEnd w:id="355"/>
      <w:bookmarkEnd w:id="356"/>
      <w:bookmarkEnd w:id="357"/>
      <w:bookmarkEnd w:id="358"/>
      <w:bookmarkEnd w:id="359"/>
      <w:bookmarkEnd w:id="360"/>
      <w:bookmarkEnd w:id="361"/>
    </w:p>
    <w:p w14:paraId="77905A1A"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3.1.1 竞选文件应包括下列内容：</w:t>
      </w:r>
    </w:p>
    <w:p w14:paraId="77DD7C85" w14:textId="77777777" w:rsidR="00CA5B0A" w:rsidRPr="00481F55" w:rsidRDefault="00000000">
      <w:pPr>
        <w:spacing w:line="360" w:lineRule="auto"/>
        <w:ind w:firstLineChars="200" w:firstLine="480"/>
        <w:rPr>
          <w:rFonts w:ascii="宋体" w:hAnsi="宋体" w:cs="仿宋" w:hint="eastAsia"/>
          <w:sz w:val="24"/>
        </w:rPr>
      </w:pPr>
      <w:r w:rsidRPr="00481F55">
        <w:rPr>
          <w:rFonts w:ascii="宋体" w:hAnsi="宋体" w:cs="仿宋" w:hint="eastAsia"/>
          <w:sz w:val="24"/>
        </w:rPr>
        <w:t>（1）竞选函及竞选函附录；</w:t>
      </w:r>
    </w:p>
    <w:p w14:paraId="06FEFBDF" w14:textId="77777777" w:rsidR="00CA5B0A" w:rsidRPr="00481F55" w:rsidRDefault="00000000">
      <w:pPr>
        <w:spacing w:line="360" w:lineRule="auto"/>
        <w:ind w:firstLineChars="200" w:firstLine="480"/>
        <w:rPr>
          <w:rFonts w:ascii="宋体" w:hAnsi="宋体" w:cs="仿宋" w:hint="eastAsia"/>
          <w:sz w:val="24"/>
        </w:rPr>
      </w:pPr>
      <w:r w:rsidRPr="00481F55">
        <w:rPr>
          <w:rFonts w:ascii="宋体" w:hAnsi="宋体" w:cs="仿宋" w:hint="eastAsia"/>
          <w:sz w:val="24"/>
        </w:rPr>
        <w:t>（2）法定代表人身份证明或附有法定代表人身份证明的授权委托书；</w:t>
      </w:r>
    </w:p>
    <w:p w14:paraId="7F114FBB" w14:textId="77777777" w:rsidR="00CA5B0A" w:rsidRPr="00481F55" w:rsidRDefault="00000000">
      <w:pPr>
        <w:spacing w:line="360" w:lineRule="auto"/>
        <w:ind w:firstLineChars="200" w:firstLine="480"/>
        <w:rPr>
          <w:rFonts w:ascii="宋体" w:hAnsi="宋体" w:cs="仿宋" w:hint="eastAsia"/>
          <w:sz w:val="24"/>
        </w:rPr>
      </w:pPr>
      <w:r w:rsidRPr="00481F55">
        <w:rPr>
          <w:rFonts w:ascii="宋体" w:hAnsi="宋体" w:cs="仿宋" w:hint="eastAsia"/>
          <w:sz w:val="24"/>
        </w:rPr>
        <w:t>（3）资格审查资料；</w:t>
      </w:r>
    </w:p>
    <w:p w14:paraId="562CC234" w14:textId="77777777" w:rsidR="00CA5B0A" w:rsidRPr="00481F55" w:rsidRDefault="00000000">
      <w:pPr>
        <w:spacing w:line="360" w:lineRule="auto"/>
        <w:ind w:firstLineChars="200" w:firstLine="480"/>
        <w:rPr>
          <w:rFonts w:ascii="宋体" w:hAnsi="宋体" w:cs="仿宋" w:hint="eastAsia"/>
          <w:sz w:val="24"/>
        </w:rPr>
      </w:pPr>
      <w:r w:rsidRPr="00481F55">
        <w:rPr>
          <w:rFonts w:ascii="宋体" w:hAnsi="宋体" w:cs="仿宋" w:hint="eastAsia"/>
          <w:sz w:val="24"/>
        </w:rPr>
        <w:t>（4）竞选人须知前附表规定的其他材料。</w:t>
      </w:r>
    </w:p>
    <w:p w14:paraId="0E2315BE" w14:textId="77777777" w:rsidR="00CA5B0A" w:rsidRPr="00481F55" w:rsidRDefault="00000000">
      <w:pPr>
        <w:pStyle w:val="3"/>
        <w:snapToGrid w:val="0"/>
        <w:spacing w:before="0" w:after="0" w:line="360" w:lineRule="auto"/>
        <w:rPr>
          <w:rFonts w:ascii="宋体" w:hAnsi="宋体" w:cs="仿宋" w:hint="eastAsia"/>
          <w:b w:val="0"/>
          <w:snapToGrid w:val="0"/>
          <w:sz w:val="24"/>
          <w:szCs w:val="24"/>
        </w:rPr>
      </w:pPr>
      <w:bookmarkStart w:id="362" w:name="_Toc277082572"/>
      <w:bookmarkStart w:id="363" w:name="_Toc15941"/>
      <w:bookmarkStart w:id="364" w:name="_Toc509218730"/>
      <w:bookmarkStart w:id="365" w:name="_Toc4658"/>
      <w:bookmarkStart w:id="366" w:name="_Toc287620705"/>
      <w:bookmarkStart w:id="367" w:name="_Toc11028"/>
      <w:bookmarkStart w:id="368" w:name="_Toc430530455"/>
      <w:bookmarkStart w:id="369" w:name="_Toc200513146"/>
      <w:bookmarkStart w:id="370" w:name="_Toc287607766"/>
      <w:bookmarkStart w:id="371" w:name="_Toc224103337"/>
      <w:bookmarkStart w:id="372" w:name="_Toc12918"/>
      <w:r w:rsidRPr="00481F55">
        <w:rPr>
          <w:rFonts w:ascii="宋体" w:hAnsi="宋体" w:cs="仿宋" w:hint="eastAsia"/>
          <w:b w:val="0"/>
          <w:snapToGrid w:val="0"/>
          <w:sz w:val="24"/>
          <w:szCs w:val="24"/>
        </w:rPr>
        <w:t xml:space="preserve">3.2  </w:t>
      </w:r>
      <w:bookmarkEnd w:id="362"/>
      <w:bookmarkEnd w:id="363"/>
      <w:bookmarkEnd w:id="364"/>
      <w:bookmarkEnd w:id="365"/>
      <w:bookmarkEnd w:id="366"/>
      <w:bookmarkEnd w:id="367"/>
      <w:bookmarkEnd w:id="368"/>
      <w:bookmarkEnd w:id="369"/>
      <w:bookmarkEnd w:id="370"/>
      <w:bookmarkEnd w:id="371"/>
      <w:bookmarkEnd w:id="372"/>
      <w:r w:rsidRPr="00481F55">
        <w:rPr>
          <w:rFonts w:ascii="宋体" w:hAnsi="宋体" w:cs="仿宋" w:hint="eastAsia"/>
          <w:b w:val="0"/>
          <w:snapToGrid w:val="0"/>
          <w:sz w:val="24"/>
          <w:szCs w:val="24"/>
        </w:rPr>
        <w:t>竞选报价</w:t>
      </w:r>
    </w:p>
    <w:p w14:paraId="7305CD1F"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见竞选人须知前附表。</w:t>
      </w:r>
    </w:p>
    <w:p w14:paraId="409B19D2" w14:textId="77777777" w:rsidR="00CA5B0A" w:rsidRPr="00481F55" w:rsidRDefault="00000000">
      <w:pPr>
        <w:pStyle w:val="3"/>
        <w:snapToGrid w:val="0"/>
        <w:spacing w:before="0" w:after="0" w:line="360" w:lineRule="auto"/>
        <w:rPr>
          <w:rFonts w:ascii="宋体" w:hAnsi="宋体" w:cs="仿宋" w:hint="eastAsia"/>
          <w:b w:val="0"/>
          <w:snapToGrid w:val="0"/>
          <w:sz w:val="24"/>
          <w:szCs w:val="24"/>
        </w:rPr>
      </w:pPr>
      <w:bookmarkStart w:id="373" w:name="_Toc19248"/>
      <w:bookmarkStart w:id="374" w:name="_Toc224103338"/>
      <w:bookmarkStart w:id="375" w:name="_Toc13452"/>
      <w:bookmarkStart w:id="376" w:name="_Toc4304"/>
      <w:bookmarkStart w:id="377" w:name="_Toc509218731"/>
      <w:bookmarkStart w:id="378" w:name="_Toc287620706"/>
      <w:bookmarkStart w:id="379" w:name="_Toc287607767"/>
      <w:bookmarkStart w:id="380" w:name="_Toc200513147"/>
      <w:bookmarkStart w:id="381" w:name="_Toc430530456"/>
      <w:bookmarkStart w:id="382" w:name="_Toc277082573"/>
      <w:bookmarkStart w:id="383" w:name="_Toc23342"/>
      <w:r w:rsidRPr="00481F55">
        <w:rPr>
          <w:rFonts w:ascii="宋体" w:hAnsi="宋体" w:cs="仿宋" w:hint="eastAsia"/>
          <w:b w:val="0"/>
          <w:snapToGrid w:val="0"/>
          <w:sz w:val="24"/>
          <w:szCs w:val="24"/>
        </w:rPr>
        <w:t xml:space="preserve">3.3  </w:t>
      </w:r>
      <w:bookmarkEnd w:id="373"/>
      <w:bookmarkEnd w:id="374"/>
      <w:bookmarkEnd w:id="375"/>
      <w:bookmarkEnd w:id="376"/>
      <w:bookmarkEnd w:id="377"/>
      <w:bookmarkEnd w:id="378"/>
      <w:bookmarkEnd w:id="379"/>
      <w:bookmarkEnd w:id="380"/>
      <w:bookmarkEnd w:id="381"/>
      <w:bookmarkEnd w:id="382"/>
      <w:bookmarkEnd w:id="383"/>
      <w:r w:rsidRPr="00481F55">
        <w:rPr>
          <w:rFonts w:ascii="宋体" w:hAnsi="宋体" w:cs="仿宋" w:hint="eastAsia"/>
          <w:b w:val="0"/>
          <w:snapToGrid w:val="0"/>
          <w:sz w:val="24"/>
          <w:szCs w:val="24"/>
        </w:rPr>
        <w:t>比选有效期</w:t>
      </w:r>
    </w:p>
    <w:p w14:paraId="193A5500" w14:textId="77777777" w:rsidR="00CA5B0A" w:rsidRPr="00481F55" w:rsidRDefault="00000000">
      <w:pPr>
        <w:pStyle w:val="3"/>
        <w:keepNext w:val="0"/>
        <w:keepLines w:val="0"/>
        <w:snapToGrid w:val="0"/>
        <w:spacing w:before="0" w:after="0" w:line="360" w:lineRule="auto"/>
        <w:ind w:firstLineChars="200" w:firstLine="480"/>
        <w:rPr>
          <w:rFonts w:ascii="宋体" w:hAnsi="宋体" w:cs="仿宋" w:hint="eastAsia"/>
          <w:b w:val="0"/>
          <w:snapToGrid w:val="0"/>
          <w:sz w:val="24"/>
          <w:szCs w:val="24"/>
        </w:rPr>
      </w:pPr>
      <w:bookmarkStart w:id="384" w:name="_Toc509218732"/>
      <w:bookmarkStart w:id="385" w:name="_Toc23752"/>
      <w:bookmarkStart w:id="386" w:name="_Toc17358"/>
      <w:bookmarkStart w:id="387" w:name="_Toc287620707"/>
      <w:bookmarkStart w:id="388" w:name="_Toc287607768"/>
      <w:bookmarkStart w:id="389" w:name="_Toc277082574"/>
      <w:bookmarkStart w:id="390" w:name="_Toc1366"/>
      <w:bookmarkStart w:id="391" w:name="_Toc27006"/>
      <w:bookmarkStart w:id="392" w:name="_Toc224103339"/>
      <w:bookmarkStart w:id="393" w:name="_Toc430530457"/>
      <w:bookmarkStart w:id="394" w:name="_Toc200513148"/>
      <w:r w:rsidRPr="00481F55">
        <w:rPr>
          <w:rFonts w:ascii="宋体" w:hAnsi="宋体" w:cs="仿宋" w:hint="eastAsia"/>
          <w:b w:val="0"/>
          <w:snapToGrid w:val="0"/>
          <w:sz w:val="24"/>
          <w:szCs w:val="24"/>
        </w:rPr>
        <w:t>见竞选人须知前附表。</w:t>
      </w:r>
    </w:p>
    <w:p w14:paraId="6DDB8DF4" w14:textId="77777777" w:rsidR="00CA5B0A" w:rsidRPr="00481F55" w:rsidRDefault="00000000">
      <w:pPr>
        <w:pStyle w:val="3"/>
        <w:keepNext w:val="0"/>
        <w:keepLines w:val="0"/>
        <w:snapToGrid w:val="0"/>
        <w:spacing w:before="0" w:after="0" w:line="360" w:lineRule="auto"/>
        <w:rPr>
          <w:rFonts w:ascii="宋体" w:hAnsi="宋体" w:cs="仿宋" w:hint="eastAsia"/>
          <w:b w:val="0"/>
          <w:snapToGrid w:val="0"/>
          <w:sz w:val="24"/>
          <w:szCs w:val="24"/>
        </w:rPr>
      </w:pPr>
      <w:r w:rsidRPr="00481F55">
        <w:rPr>
          <w:rFonts w:ascii="宋体" w:hAnsi="宋体" w:cs="仿宋" w:hint="eastAsia"/>
          <w:b w:val="0"/>
          <w:snapToGrid w:val="0"/>
          <w:sz w:val="24"/>
          <w:szCs w:val="24"/>
        </w:rPr>
        <w:t xml:space="preserve">3.4  </w:t>
      </w:r>
      <w:bookmarkEnd w:id="384"/>
      <w:bookmarkEnd w:id="385"/>
      <w:bookmarkEnd w:id="386"/>
      <w:bookmarkEnd w:id="387"/>
      <w:bookmarkEnd w:id="388"/>
      <w:bookmarkEnd w:id="389"/>
      <w:bookmarkEnd w:id="390"/>
      <w:bookmarkEnd w:id="391"/>
      <w:bookmarkEnd w:id="392"/>
      <w:bookmarkEnd w:id="393"/>
      <w:bookmarkEnd w:id="394"/>
      <w:r w:rsidRPr="00481F55">
        <w:rPr>
          <w:rFonts w:ascii="宋体" w:hAnsi="宋体" w:cs="仿宋" w:hint="eastAsia"/>
          <w:b w:val="0"/>
          <w:snapToGrid w:val="0"/>
          <w:sz w:val="24"/>
          <w:szCs w:val="24"/>
        </w:rPr>
        <w:t>竞选保证金</w:t>
      </w:r>
    </w:p>
    <w:p w14:paraId="1AE1C93F" w14:textId="77777777" w:rsidR="00CA5B0A" w:rsidRPr="00481F55" w:rsidRDefault="00000000">
      <w:pPr>
        <w:pStyle w:val="3"/>
        <w:keepNext w:val="0"/>
        <w:keepLines w:val="0"/>
        <w:snapToGrid w:val="0"/>
        <w:spacing w:before="0" w:after="0" w:line="360" w:lineRule="auto"/>
        <w:ind w:firstLineChars="200" w:firstLine="480"/>
        <w:rPr>
          <w:rFonts w:ascii="宋体" w:hAnsi="宋体" w:cs="仿宋" w:hint="eastAsia"/>
          <w:b w:val="0"/>
          <w:bCs w:val="0"/>
          <w:sz w:val="24"/>
          <w:szCs w:val="24"/>
        </w:rPr>
      </w:pPr>
      <w:bookmarkStart w:id="395" w:name="_Toc224103340"/>
      <w:bookmarkStart w:id="396" w:name="_Toc287620708"/>
      <w:bookmarkStart w:id="397" w:name="_Toc509218733"/>
      <w:bookmarkStart w:id="398" w:name="_Toc21704"/>
      <w:bookmarkStart w:id="399" w:name="_Toc287607769"/>
      <w:bookmarkStart w:id="400" w:name="_Toc25920"/>
      <w:bookmarkStart w:id="401" w:name="_Toc5065"/>
      <w:bookmarkStart w:id="402" w:name="_Toc277082575"/>
      <w:bookmarkStart w:id="403" w:name="_Toc430530458"/>
      <w:bookmarkStart w:id="404" w:name="_Toc18935"/>
      <w:bookmarkStart w:id="405" w:name="_Toc200513149"/>
      <w:r w:rsidRPr="00481F55">
        <w:rPr>
          <w:rFonts w:ascii="宋体" w:hAnsi="宋体" w:cs="仿宋" w:hint="eastAsia"/>
          <w:b w:val="0"/>
          <w:bCs w:val="0"/>
          <w:sz w:val="24"/>
          <w:szCs w:val="24"/>
        </w:rPr>
        <w:t>无。</w:t>
      </w:r>
    </w:p>
    <w:p w14:paraId="62F23640" w14:textId="77777777" w:rsidR="00CA5B0A" w:rsidRPr="00481F55" w:rsidRDefault="00000000">
      <w:pPr>
        <w:pStyle w:val="3"/>
        <w:keepNext w:val="0"/>
        <w:keepLines w:val="0"/>
        <w:snapToGrid w:val="0"/>
        <w:spacing w:before="0" w:after="0" w:line="360" w:lineRule="auto"/>
        <w:rPr>
          <w:rFonts w:ascii="宋体" w:hAnsi="宋体" w:cs="仿宋" w:hint="eastAsia"/>
          <w:b w:val="0"/>
          <w:snapToGrid w:val="0"/>
          <w:sz w:val="24"/>
          <w:szCs w:val="24"/>
        </w:rPr>
      </w:pPr>
      <w:r w:rsidRPr="00481F55">
        <w:rPr>
          <w:rFonts w:ascii="宋体" w:hAnsi="宋体" w:cs="仿宋" w:hint="eastAsia"/>
          <w:b w:val="0"/>
          <w:snapToGrid w:val="0"/>
          <w:sz w:val="24"/>
          <w:szCs w:val="24"/>
        </w:rPr>
        <w:t>3.5  资格审查资料</w:t>
      </w:r>
      <w:bookmarkEnd w:id="395"/>
      <w:bookmarkEnd w:id="396"/>
      <w:bookmarkEnd w:id="397"/>
      <w:bookmarkEnd w:id="398"/>
      <w:bookmarkEnd w:id="399"/>
      <w:bookmarkEnd w:id="400"/>
      <w:bookmarkEnd w:id="401"/>
      <w:bookmarkEnd w:id="402"/>
      <w:bookmarkEnd w:id="403"/>
      <w:bookmarkEnd w:id="404"/>
      <w:bookmarkEnd w:id="405"/>
    </w:p>
    <w:p w14:paraId="01181038"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竞选人应附竞选人须知前附表第1.4.1项中要求的相关证明材料。</w:t>
      </w:r>
    </w:p>
    <w:p w14:paraId="1332D517" w14:textId="77777777" w:rsidR="00CA5B0A" w:rsidRPr="00481F55" w:rsidRDefault="00000000">
      <w:pPr>
        <w:pStyle w:val="3"/>
        <w:snapToGrid w:val="0"/>
        <w:spacing w:before="0" w:after="0" w:line="360" w:lineRule="auto"/>
        <w:rPr>
          <w:rFonts w:ascii="宋体" w:hAnsi="宋体" w:cs="仿宋" w:hint="eastAsia"/>
          <w:b w:val="0"/>
          <w:snapToGrid w:val="0"/>
          <w:sz w:val="24"/>
          <w:szCs w:val="24"/>
        </w:rPr>
      </w:pPr>
      <w:bookmarkStart w:id="406" w:name="_Toc200513151"/>
      <w:bookmarkStart w:id="407" w:name="_Toc224103342"/>
      <w:bookmarkStart w:id="408" w:name="_Toc287620710"/>
      <w:bookmarkStart w:id="409" w:name="_Toc21870"/>
      <w:bookmarkStart w:id="410" w:name="_Toc430530460"/>
      <w:bookmarkStart w:id="411" w:name="_Toc16445"/>
      <w:bookmarkStart w:id="412" w:name="_Toc277082577"/>
      <w:bookmarkStart w:id="413" w:name="_Toc12213"/>
      <w:bookmarkStart w:id="414" w:name="_Toc287607771"/>
      <w:bookmarkStart w:id="415" w:name="_Toc509218735"/>
      <w:bookmarkStart w:id="416" w:name="_Toc24446"/>
      <w:r w:rsidRPr="00481F55">
        <w:rPr>
          <w:rFonts w:ascii="宋体" w:hAnsi="宋体" w:cs="仿宋" w:hint="eastAsia"/>
          <w:b w:val="0"/>
          <w:snapToGrid w:val="0"/>
          <w:sz w:val="24"/>
          <w:szCs w:val="24"/>
        </w:rPr>
        <w:t>3.6  备选投标方案</w:t>
      </w:r>
      <w:bookmarkEnd w:id="406"/>
      <w:bookmarkEnd w:id="407"/>
      <w:bookmarkEnd w:id="408"/>
      <w:bookmarkEnd w:id="409"/>
      <w:bookmarkEnd w:id="410"/>
      <w:bookmarkEnd w:id="411"/>
      <w:bookmarkEnd w:id="412"/>
      <w:bookmarkEnd w:id="413"/>
      <w:bookmarkEnd w:id="414"/>
      <w:bookmarkEnd w:id="415"/>
      <w:bookmarkEnd w:id="416"/>
    </w:p>
    <w:p w14:paraId="2025954C"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不允许提交。</w:t>
      </w:r>
    </w:p>
    <w:p w14:paraId="5CDD3D97" w14:textId="77777777" w:rsidR="00CA5B0A" w:rsidRPr="00481F55" w:rsidRDefault="00000000">
      <w:pPr>
        <w:pStyle w:val="3"/>
        <w:snapToGrid w:val="0"/>
        <w:spacing w:before="0" w:after="0" w:line="360" w:lineRule="auto"/>
        <w:rPr>
          <w:rFonts w:ascii="宋体" w:hAnsi="宋体" w:cs="仿宋" w:hint="eastAsia"/>
          <w:b w:val="0"/>
          <w:snapToGrid w:val="0"/>
          <w:sz w:val="24"/>
          <w:szCs w:val="24"/>
        </w:rPr>
      </w:pPr>
      <w:bookmarkStart w:id="417" w:name="_Toc430530461"/>
      <w:bookmarkStart w:id="418" w:name="_Toc509218736"/>
      <w:bookmarkStart w:id="419" w:name="_Toc21206"/>
      <w:bookmarkStart w:id="420" w:name="_Toc287620711"/>
      <w:bookmarkStart w:id="421" w:name="_Toc20271"/>
      <w:bookmarkStart w:id="422" w:name="_Toc224103343"/>
      <w:bookmarkStart w:id="423" w:name="_Toc200513152"/>
      <w:bookmarkStart w:id="424" w:name="_Toc16951"/>
      <w:bookmarkStart w:id="425" w:name="_Toc287607772"/>
      <w:bookmarkStart w:id="426" w:name="_Toc31754"/>
      <w:bookmarkStart w:id="427" w:name="_Toc277082578"/>
      <w:r w:rsidRPr="00481F55">
        <w:rPr>
          <w:rFonts w:ascii="宋体" w:hAnsi="宋体" w:cs="仿宋" w:hint="eastAsia"/>
          <w:b w:val="0"/>
          <w:snapToGrid w:val="0"/>
          <w:sz w:val="24"/>
          <w:szCs w:val="24"/>
        </w:rPr>
        <w:t>3.7  竞选文件的编制</w:t>
      </w:r>
      <w:bookmarkEnd w:id="417"/>
      <w:bookmarkEnd w:id="418"/>
      <w:bookmarkEnd w:id="419"/>
      <w:bookmarkEnd w:id="420"/>
      <w:bookmarkEnd w:id="421"/>
      <w:bookmarkEnd w:id="422"/>
      <w:bookmarkEnd w:id="423"/>
      <w:bookmarkEnd w:id="424"/>
      <w:bookmarkEnd w:id="425"/>
      <w:bookmarkEnd w:id="426"/>
      <w:bookmarkEnd w:id="427"/>
    </w:p>
    <w:p w14:paraId="2E90BC29"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3.7.1  竞选文件应按“竞选文件格式”进行编写，如有必要，可以增加附页，作为竞选文件的组成部分。其中，竞选函附录在满足竞争性比</w:t>
      </w:r>
      <w:proofErr w:type="gramStart"/>
      <w:r w:rsidRPr="00481F55">
        <w:rPr>
          <w:rFonts w:ascii="宋体" w:hAnsi="宋体" w:cs="仿宋" w:hint="eastAsia"/>
          <w:snapToGrid w:val="0"/>
          <w:kern w:val="0"/>
          <w:sz w:val="24"/>
        </w:rPr>
        <w:t>选文件</w:t>
      </w:r>
      <w:proofErr w:type="gramEnd"/>
      <w:r w:rsidRPr="00481F55">
        <w:rPr>
          <w:rFonts w:ascii="宋体" w:hAnsi="宋体" w:cs="仿宋" w:hint="eastAsia"/>
          <w:snapToGrid w:val="0"/>
          <w:kern w:val="0"/>
          <w:sz w:val="24"/>
        </w:rPr>
        <w:t>实质性要求的基础上，可以提出比竞争性比</w:t>
      </w:r>
      <w:proofErr w:type="gramStart"/>
      <w:r w:rsidRPr="00481F55">
        <w:rPr>
          <w:rFonts w:ascii="宋体" w:hAnsi="宋体" w:cs="仿宋" w:hint="eastAsia"/>
          <w:snapToGrid w:val="0"/>
          <w:kern w:val="0"/>
          <w:sz w:val="24"/>
        </w:rPr>
        <w:t>选文件</w:t>
      </w:r>
      <w:proofErr w:type="gramEnd"/>
      <w:r w:rsidRPr="00481F55">
        <w:rPr>
          <w:rFonts w:ascii="宋体" w:hAnsi="宋体" w:cs="仿宋" w:hint="eastAsia"/>
          <w:snapToGrid w:val="0"/>
          <w:kern w:val="0"/>
          <w:sz w:val="24"/>
        </w:rPr>
        <w:t>要求更有利于比选人的承诺。</w:t>
      </w:r>
    </w:p>
    <w:p w14:paraId="018F3B14"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3.7.2  竞选文件应当对竞争性比</w:t>
      </w:r>
      <w:proofErr w:type="gramStart"/>
      <w:r w:rsidRPr="00481F55">
        <w:rPr>
          <w:rFonts w:ascii="宋体" w:hAnsi="宋体" w:cs="仿宋" w:hint="eastAsia"/>
          <w:snapToGrid w:val="0"/>
          <w:kern w:val="0"/>
          <w:sz w:val="24"/>
        </w:rPr>
        <w:t>选文件</w:t>
      </w:r>
      <w:proofErr w:type="gramEnd"/>
      <w:r w:rsidRPr="00481F55">
        <w:rPr>
          <w:rFonts w:ascii="宋体" w:hAnsi="宋体" w:cs="仿宋" w:hint="eastAsia"/>
          <w:snapToGrid w:val="0"/>
          <w:kern w:val="0"/>
          <w:sz w:val="24"/>
        </w:rPr>
        <w:t>有关服务期限、比选有效期、比选范围等实质性内容做出响应。</w:t>
      </w:r>
    </w:p>
    <w:p w14:paraId="6EDA1AFF"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481F55">
        <w:rPr>
          <w:rFonts w:ascii="宋体" w:hAnsi="宋体" w:cs="仿宋" w:hint="eastAsia"/>
          <w:snapToGrid w:val="0"/>
          <w:kern w:val="0"/>
          <w:position w:val="-2"/>
          <w:sz w:val="24"/>
        </w:rPr>
        <w:t>3.7.3  竞选文件的签字盖章要求：按本章竞选人须知前附表第3.7.3项执行。</w:t>
      </w:r>
    </w:p>
    <w:p w14:paraId="404A9356" w14:textId="77777777" w:rsidR="00CA5B0A" w:rsidRPr="00481F55" w:rsidRDefault="00000000">
      <w:pPr>
        <w:autoSpaceDE w:val="0"/>
        <w:autoSpaceDN w:val="0"/>
        <w:adjustRightInd w:val="0"/>
        <w:snapToGrid w:val="0"/>
        <w:spacing w:line="360" w:lineRule="auto"/>
        <w:ind w:right="-164" w:firstLineChars="200" w:firstLine="480"/>
        <w:rPr>
          <w:rFonts w:ascii="宋体" w:hAnsi="宋体" w:cs="仿宋" w:hint="eastAsia"/>
          <w:i/>
          <w:snapToGrid w:val="0"/>
          <w:kern w:val="0"/>
          <w:sz w:val="24"/>
        </w:rPr>
      </w:pPr>
      <w:r w:rsidRPr="00481F55">
        <w:rPr>
          <w:rFonts w:ascii="宋体" w:hAnsi="宋体" w:cs="仿宋" w:hint="eastAsia"/>
          <w:snapToGrid w:val="0"/>
          <w:kern w:val="0"/>
          <w:sz w:val="24"/>
        </w:rPr>
        <w:t>3.7.4  竞选文件的份数：见竞选人须知前附表。正本和副本的封面上应清楚地标记“正本”或“副本”的字样，正本和副本封面均须加盖单位法人章。当副本和正本不一致时，以正本为准。</w:t>
      </w:r>
    </w:p>
    <w:p w14:paraId="08032270" w14:textId="77777777" w:rsidR="00CA5B0A" w:rsidRPr="00481F55" w:rsidRDefault="00000000">
      <w:pPr>
        <w:autoSpaceDE w:val="0"/>
        <w:autoSpaceDN w:val="0"/>
        <w:adjustRightInd w:val="0"/>
        <w:snapToGrid w:val="0"/>
        <w:spacing w:line="360" w:lineRule="auto"/>
        <w:ind w:right="-109" w:firstLineChars="200" w:firstLine="480"/>
        <w:rPr>
          <w:rFonts w:ascii="宋体" w:hAnsi="宋体" w:cs="仿宋" w:hint="eastAsia"/>
          <w:snapToGrid w:val="0"/>
          <w:kern w:val="0"/>
          <w:sz w:val="24"/>
        </w:rPr>
      </w:pPr>
      <w:r w:rsidRPr="00481F55">
        <w:rPr>
          <w:rFonts w:ascii="宋体" w:hAnsi="宋体" w:cs="仿宋" w:hint="eastAsia"/>
          <w:snapToGrid w:val="0"/>
          <w:kern w:val="0"/>
          <w:sz w:val="24"/>
        </w:rPr>
        <w:t>3.7.5  竞选文件的正本与副本应分别装订成册，并编制目录，具体装订要求见竞选人须知前附表规定。</w:t>
      </w:r>
    </w:p>
    <w:p w14:paraId="7B4CCE25" w14:textId="77777777" w:rsidR="00CA5B0A" w:rsidRPr="00481F55" w:rsidRDefault="00000000">
      <w:pPr>
        <w:pStyle w:val="2"/>
        <w:keepNext w:val="0"/>
        <w:keepLines w:val="0"/>
        <w:spacing w:before="0" w:afterLines="50" w:after="156" w:line="360" w:lineRule="auto"/>
        <w:rPr>
          <w:rFonts w:ascii="宋体" w:hAnsi="宋体" w:cs="仿宋" w:hint="eastAsia"/>
          <w:b w:val="0"/>
          <w:snapToGrid w:val="0"/>
          <w:sz w:val="24"/>
          <w:szCs w:val="24"/>
        </w:rPr>
      </w:pPr>
      <w:bookmarkStart w:id="428" w:name="_Toc174636038"/>
      <w:bookmarkStart w:id="429" w:name="_Toc180743078"/>
      <w:bookmarkStart w:id="430" w:name="_Toc11185"/>
      <w:bookmarkStart w:id="431" w:name="_Toc287607773"/>
      <w:bookmarkStart w:id="432" w:name="_Toc200513153"/>
      <w:bookmarkStart w:id="433" w:name="_Toc287620712"/>
      <w:bookmarkStart w:id="434" w:name="_Toc224103344"/>
      <w:bookmarkStart w:id="435" w:name="_Toc3564"/>
      <w:bookmarkStart w:id="436" w:name="_Toc174459493"/>
      <w:bookmarkStart w:id="437" w:name="_Toc9499"/>
      <w:bookmarkStart w:id="438" w:name="_Toc175920963"/>
      <w:bookmarkStart w:id="439" w:name="_Toc430530462"/>
      <w:bookmarkStart w:id="440" w:name="_Toc175920928"/>
      <w:bookmarkStart w:id="441" w:name="_Toc509218737"/>
      <w:bookmarkStart w:id="442" w:name="_Toc277082579"/>
      <w:bookmarkStart w:id="443" w:name="_Toc181627130"/>
      <w:bookmarkStart w:id="444" w:name="_Toc224590915"/>
      <w:r w:rsidRPr="00481F55">
        <w:rPr>
          <w:rFonts w:ascii="宋体" w:hAnsi="宋体" w:cs="仿宋" w:hint="eastAsia"/>
          <w:b w:val="0"/>
          <w:snapToGrid w:val="0"/>
          <w:sz w:val="24"/>
          <w:szCs w:val="24"/>
        </w:rPr>
        <w:t>4.  投标</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4C8D48C4" w14:textId="77777777" w:rsidR="00CA5B0A" w:rsidRPr="00481F55"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45" w:name="_Toc277082580"/>
      <w:bookmarkStart w:id="446" w:name="_Toc224103345"/>
      <w:bookmarkStart w:id="447" w:name="_Toc287607774"/>
      <w:bookmarkStart w:id="448" w:name="_Toc3175"/>
      <w:bookmarkStart w:id="449" w:name="_Toc430530463"/>
      <w:bookmarkStart w:id="450" w:name="_Toc509218738"/>
      <w:bookmarkStart w:id="451" w:name="_Toc200513154"/>
      <w:bookmarkStart w:id="452" w:name="_Toc13185"/>
      <w:bookmarkStart w:id="453" w:name="_Toc16375"/>
      <w:bookmarkStart w:id="454" w:name="_Toc18995"/>
      <w:bookmarkStart w:id="455" w:name="_Toc287620713"/>
      <w:r w:rsidRPr="00481F55">
        <w:rPr>
          <w:rFonts w:ascii="宋体" w:hAnsi="宋体" w:cs="仿宋" w:hint="eastAsia"/>
          <w:b w:val="0"/>
          <w:snapToGrid w:val="0"/>
          <w:sz w:val="24"/>
          <w:szCs w:val="24"/>
        </w:rPr>
        <w:t>4.1  竞选文件的密封和标记</w:t>
      </w:r>
      <w:bookmarkEnd w:id="445"/>
      <w:bookmarkEnd w:id="446"/>
      <w:bookmarkEnd w:id="447"/>
      <w:bookmarkEnd w:id="448"/>
      <w:bookmarkEnd w:id="449"/>
      <w:bookmarkEnd w:id="450"/>
      <w:bookmarkEnd w:id="451"/>
      <w:bookmarkEnd w:id="452"/>
      <w:bookmarkEnd w:id="453"/>
      <w:bookmarkEnd w:id="454"/>
      <w:bookmarkEnd w:id="455"/>
    </w:p>
    <w:p w14:paraId="632D739F"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bookmarkStart w:id="456" w:name="_Toc200513155"/>
      <w:r w:rsidRPr="00481F55">
        <w:rPr>
          <w:rFonts w:ascii="宋体" w:hAnsi="宋体" w:cs="仿宋" w:hint="eastAsia"/>
          <w:snapToGrid w:val="0"/>
          <w:kern w:val="0"/>
          <w:sz w:val="24"/>
        </w:rPr>
        <w:t>4.1.1  竞选文件的正本与副本密封：见竞选人须知前附表。</w:t>
      </w:r>
    </w:p>
    <w:p w14:paraId="61B99498"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4.1.2  竞选文件的封套上应写明的内容：见竞选人须知前附表。</w:t>
      </w:r>
    </w:p>
    <w:p w14:paraId="27867266" w14:textId="77777777" w:rsidR="00CA5B0A" w:rsidRPr="00481F55"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57" w:name="_Toc287620714"/>
      <w:bookmarkStart w:id="458" w:name="_Toc25811"/>
      <w:bookmarkStart w:id="459" w:name="_Toc509218739"/>
      <w:bookmarkStart w:id="460" w:name="_Toc287607775"/>
      <w:bookmarkStart w:id="461" w:name="_Toc430530464"/>
      <w:bookmarkStart w:id="462" w:name="_Toc277082581"/>
      <w:bookmarkStart w:id="463" w:name="_Toc25809"/>
      <w:bookmarkStart w:id="464" w:name="_Toc13793"/>
      <w:bookmarkStart w:id="465" w:name="_Toc224103346"/>
      <w:bookmarkStart w:id="466" w:name="_Toc2757"/>
      <w:r w:rsidRPr="00481F55">
        <w:rPr>
          <w:rFonts w:ascii="宋体" w:hAnsi="宋体" w:cs="仿宋" w:hint="eastAsia"/>
          <w:b w:val="0"/>
          <w:snapToGrid w:val="0"/>
          <w:sz w:val="24"/>
          <w:szCs w:val="24"/>
        </w:rPr>
        <w:t>4.2  竞选文件的递交</w:t>
      </w:r>
      <w:bookmarkEnd w:id="456"/>
      <w:bookmarkEnd w:id="457"/>
      <w:bookmarkEnd w:id="458"/>
      <w:bookmarkEnd w:id="459"/>
      <w:bookmarkEnd w:id="460"/>
      <w:bookmarkEnd w:id="461"/>
      <w:bookmarkEnd w:id="462"/>
      <w:bookmarkEnd w:id="463"/>
      <w:bookmarkEnd w:id="464"/>
      <w:bookmarkEnd w:id="465"/>
      <w:bookmarkEnd w:id="466"/>
    </w:p>
    <w:p w14:paraId="6BDF6B19"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4.2.1  竞选人应在竞选人须知前</w:t>
      </w:r>
      <w:proofErr w:type="gramStart"/>
      <w:r w:rsidRPr="00481F55">
        <w:rPr>
          <w:rFonts w:ascii="宋体" w:hAnsi="宋体" w:cs="仿宋" w:hint="eastAsia"/>
          <w:snapToGrid w:val="0"/>
          <w:kern w:val="0"/>
          <w:sz w:val="24"/>
        </w:rPr>
        <w:t>附表第</w:t>
      </w:r>
      <w:proofErr w:type="gramEnd"/>
      <w:r w:rsidRPr="00481F55">
        <w:rPr>
          <w:rFonts w:ascii="宋体" w:hAnsi="宋体" w:cs="仿宋" w:hint="eastAsia"/>
          <w:snapToGrid w:val="0"/>
          <w:kern w:val="0"/>
          <w:sz w:val="24"/>
        </w:rPr>
        <w:t xml:space="preserve"> 2.2.2 项规定的竞选截止时间前递交竞选文件。</w:t>
      </w:r>
    </w:p>
    <w:p w14:paraId="751C9930"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4.2.2  竞选人递交竞选文件的地点：见竞选人须知前附表。</w:t>
      </w:r>
    </w:p>
    <w:p w14:paraId="652DB10F"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4.2.3  除竞选人须知前附表另有规定外，竞选人所递交的竞选文件不予退还。</w:t>
      </w:r>
    </w:p>
    <w:p w14:paraId="24EE7893"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4.2.4  逾期送达的或者未送达指定地点的竞选文件，比选人不予受理。</w:t>
      </w:r>
    </w:p>
    <w:p w14:paraId="6B9456FF" w14:textId="77777777" w:rsidR="00CA5B0A" w:rsidRPr="00481F55"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67" w:name="_Toc5155"/>
      <w:bookmarkStart w:id="468" w:name="_Toc277082582"/>
      <w:bookmarkStart w:id="469" w:name="_Toc430530465"/>
      <w:bookmarkStart w:id="470" w:name="_Toc23986"/>
      <w:bookmarkStart w:id="471" w:name="_Toc509218740"/>
      <w:bookmarkStart w:id="472" w:name="_Toc287620715"/>
      <w:bookmarkStart w:id="473" w:name="_Toc224103347"/>
      <w:bookmarkStart w:id="474" w:name="_Toc200513156"/>
      <w:bookmarkStart w:id="475" w:name="_Toc9891"/>
      <w:bookmarkStart w:id="476" w:name="_Toc287607776"/>
      <w:bookmarkStart w:id="477" w:name="_Toc1886"/>
      <w:r w:rsidRPr="00481F55">
        <w:rPr>
          <w:rFonts w:ascii="宋体" w:hAnsi="宋体" w:cs="仿宋" w:hint="eastAsia"/>
          <w:b w:val="0"/>
          <w:snapToGrid w:val="0"/>
          <w:sz w:val="24"/>
          <w:szCs w:val="24"/>
        </w:rPr>
        <w:t>4.3  竞选文件的修改与撤回</w:t>
      </w:r>
      <w:bookmarkEnd w:id="467"/>
      <w:bookmarkEnd w:id="468"/>
      <w:bookmarkEnd w:id="469"/>
      <w:bookmarkEnd w:id="470"/>
      <w:bookmarkEnd w:id="471"/>
      <w:bookmarkEnd w:id="472"/>
      <w:bookmarkEnd w:id="473"/>
      <w:bookmarkEnd w:id="474"/>
      <w:bookmarkEnd w:id="475"/>
      <w:bookmarkEnd w:id="476"/>
      <w:bookmarkEnd w:id="477"/>
    </w:p>
    <w:p w14:paraId="34DA6C4C"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4.3.1  在竞选人须知前附表第2.2.2项规定的竞选截止时间前，竞选人可以修改或撤回已递交的竞选文件，但应以书面形式通知比选人。</w:t>
      </w:r>
    </w:p>
    <w:p w14:paraId="3A797C99"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4.3.2  竞选人修改或撤回已递交竞选文件的书面通知应按照本章第3.7.3项的要求签字或盖章。比选人收到书面通知后，向竞选人出具签收凭证。</w:t>
      </w:r>
    </w:p>
    <w:p w14:paraId="61ADBD04"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4.3.3  修改的内容为竞选文件的组成部分。修改的竞选文件应按照本章第3条、第4条规定进行编制、密封、标记和递交，并标明“修改”字样。</w:t>
      </w:r>
    </w:p>
    <w:p w14:paraId="61392E93" w14:textId="77777777" w:rsidR="00CA5B0A" w:rsidRPr="00481F55" w:rsidRDefault="00000000">
      <w:pPr>
        <w:pStyle w:val="2"/>
        <w:keepNext w:val="0"/>
        <w:keepLines w:val="0"/>
        <w:spacing w:before="0" w:afterLines="50" w:after="156" w:line="360" w:lineRule="auto"/>
        <w:rPr>
          <w:rFonts w:ascii="宋体" w:hAnsi="宋体" w:cs="仿宋" w:hint="eastAsia"/>
          <w:b w:val="0"/>
          <w:snapToGrid w:val="0"/>
          <w:sz w:val="24"/>
          <w:szCs w:val="24"/>
        </w:rPr>
      </w:pPr>
      <w:bookmarkStart w:id="478" w:name="_Toc9614"/>
      <w:bookmarkStart w:id="479" w:name="_Toc430530466"/>
      <w:bookmarkStart w:id="480" w:name="_Toc200513157"/>
      <w:bookmarkStart w:id="481" w:name="_Toc180743079"/>
      <w:bookmarkStart w:id="482" w:name="_Toc509218741"/>
      <w:bookmarkStart w:id="483" w:name="_Toc174459494"/>
      <w:bookmarkStart w:id="484" w:name="_Toc181627131"/>
      <w:bookmarkStart w:id="485" w:name="_Toc32749"/>
      <w:bookmarkStart w:id="486" w:name="_Toc287607777"/>
      <w:bookmarkStart w:id="487" w:name="_Toc174636039"/>
      <w:bookmarkStart w:id="488" w:name="_Toc224103348"/>
      <w:bookmarkStart w:id="489" w:name="_Toc277082583"/>
      <w:bookmarkStart w:id="490" w:name="_Toc175920929"/>
      <w:bookmarkStart w:id="491" w:name="_Toc287620716"/>
      <w:bookmarkStart w:id="492" w:name="_Toc175920964"/>
      <w:bookmarkStart w:id="493" w:name="_Toc23759"/>
      <w:bookmarkStart w:id="494" w:name="_Toc224590916"/>
      <w:r w:rsidRPr="00481F55">
        <w:rPr>
          <w:rFonts w:ascii="宋体" w:hAnsi="宋体" w:cs="仿宋" w:hint="eastAsia"/>
          <w:b w:val="0"/>
          <w:snapToGrid w:val="0"/>
          <w:sz w:val="24"/>
          <w:szCs w:val="24"/>
        </w:rPr>
        <w:t>5.  开标</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69BC9B5C" w14:textId="77777777" w:rsidR="00CA5B0A" w:rsidRPr="00481F55"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95" w:name="_Toc509218742"/>
      <w:bookmarkStart w:id="496" w:name="_Toc9490"/>
      <w:bookmarkStart w:id="497" w:name="_Toc5459"/>
      <w:bookmarkStart w:id="498" w:name="_Toc24867"/>
      <w:bookmarkStart w:id="499" w:name="_Toc200513158"/>
      <w:bookmarkStart w:id="500" w:name="_Toc20593"/>
      <w:bookmarkStart w:id="501" w:name="_Toc287620717"/>
      <w:bookmarkStart w:id="502" w:name="_Toc430530467"/>
      <w:bookmarkStart w:id="503" w:name="_Toc277082584"/>
      <w:bookmarkStart w:id="504" w:name="_Toc224103349"/>
      <w:bookmarkStart w:id="505" w:name="_Toc287607778"/>
      <w:r w:rsidRPr="00481F55">
        <w:rPr>
          <w:rFonts w:ascii="宋体" w:hAnsi="宋体" w:cs="仿宋" w:hint="eastAsia"/>
          <w:b w:val="0"/>
          <w:snapToGrid w:val="0"/>
          <w:sz w:val="24"/>
          <w:szCs w:val="24"/>
        </w:rPr>
        <w:t>5.1  开标时间和地点</w:t>
      </w:r>
      <w:bookmarkEnd w:id="495"/>
      <w:bookmarkEnd w:id="496"/>
      <w:bookmarkEnd w:id="497"/>
      <w:bookmarkEnd w:id="498"/>
      <w:bookmarkEnd w:id="499"/>
      <w:bookmarkEnd w:id="500"/>
      <w:bookmarkEnd w:id="501"/>
      <w:bookmarkEnd w:id="502"/>
      <w:bookmarkEnd w:id="503"/>
      <w:bookmarkEnd w:id="504"/>
      <w:bookmarkEnd w:id="505"/>
    </w:p>
    <w:p w14:paraId="03A11016"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比选人在竞选人须知前</w:t>
      </w:r>
      <w:proofErr w:type="gramStart"/>
      <w:r w:rsidRPr="00481F55">
        <w:rPr>
          <w:rFonts w:ascii="宋体" w:hAnsi="宋体" w:cs="仿宋" w:hint="eastAsia"/>
          <w:snapToGrid w:val="0"/>
          <w:kern w:val="0"/>
          <w:sz w:val="24"/>
        </w:rPr>
        <w:t>附表第</w:t>
      </w:r>
      <w:proofErr w:type="gramEnd"/>
      <w:r w:rsidRPr="00481F55">
        <w:rPr>
          <w:rFonts w:ascii="宋体" w:hAnsi="宋体" w:cs="仿宋" w:hint="eastAsia"/>
          <w:snapToGrid w:val="0"/>
          <w:kern w:val="0"/>
          <w:sz w:val="24"/>
        </w:rPr>
        <w:t xml:space="preserve"> 2.2.2 项规定的竞选截止时间（开标时间）和竞选人须知前附表规定的地点竞争性比选，并邀请所有竞选人的法定代表人或其委托代理人准时参加。</w:t>
      </w:r>
    </w:p>
    <w:p w14:paraId="54F2D28A" w14:textId="77777777" w:rsidR="00CA5B0A" w:rsidRPr="00481F55"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506" w:name="_Toc15113"/>
      <w:bookmarkStart w:id="507" w:name="_Toc277082585"/>
      <w:bookmarkStart w:id="508" w:name="_Toc287607779"/>
      <w:bookmarkStart w:id="509" w:name="_Toc200513159"/>
      <w:bookmarkStart w:id="510" w:name="_Toc14994"/>
      <w:bookmarkStart w:id="511" w:name="_Toc287620718"/>
      <w:bookmarkStart w:id="512" w:name="_Toc224103350"/>
      <w:bookmarkStart w:id="513" w:name="_Toc430530468"/>
      <w:bookmarkStart w:id="514" w:name="_Toc24331"/>
      <w:bookmarkStart w:id="515" w:name="_Toc509218743"/>
      <w:bookmarkStart w:id="516" w:name="_Toc27033"/>
      <w:r w:rsidRPr="00481F55">
        <w:rPr>
          <w:rFonts w:ascii="宋体" w:hAnsi="宋体" w:cs="仿宋" w:hint="eastAsia"/>
          <w:b w:val="0"/>
          <w:snapToGrid w:val="0"/>
          <w:sz w:val="24"/>
          <w:szCs w:val="24"/>
        </w:rPr>
        <w:t>5.2  开标程序</w:t>
      </w:r>
      <w:bookmarkEnd w:id="506"/>
      <w:bookmarkEnd w:id="507"/>
      <w:bookmarkEnd w:id="508"/>
      <w:bookmarkEnd w:id="509"/>
      <w:bookmarkEnd w:id="510"/>
      <w:bookmarkEnd w:id="511"/>
      <w:bookmarkEnd w:id="512"/>
      <w:bookmarkEnd w:id="513"/>
      <w:bookmarkEnd w:id="514"/>
      <w:bookmarkEnd w:id="515"/>
      <w:bookmarkEnd w:id="516"/>
    </w:p>
    <w:p w14:paraId="0283DAF8"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z w:val="24"/>
        </w:rPr>
      </w:pPr>
      <w:bookmarkStart w:id="517" w:name="_Toc200513160"/>
      <w:bookmarkStart w:id="518" w:name="_Toc224103351"/>
      <w:bookmarkStart w:id="519" w:name="_Toc277082586"/>
      <w:bookmarkStart w:id="520" w:name="_Toc287607780"/>
      <w:bookmarkStart w:id="521" w:name="_Toc287620719"/>
      <w:r w:rsidRPr="00481F55">
        <w:rPr>
          <w:rFonts w:ascii="宋体" w:hAnsi="宋体" w:cs="仿宋" w:hint="eastAsia"/>
          <w:sz w:val="24"/>
        </w:rPr>
        <w:t>详见竞选人须知前附表第5.2款开标程序。</w:t>
      </w:r>
    </w:p>
    <w:p w14:paraId="1773FF9D" w14:textId="77777777" w:rsidR="00CA5B0A" w:rsidRPr="00481F55"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522" w:name="_Toc1621"/>
      <w:bookmarkStart w:id="523" w:name="_Toc57820594"/>
      <w:bookmarkStart w:id="524" w:name="_Toc27678"/>
      <w:bookmarkStart w:id="525" w:name="_Toc14915"/>
      <w:r w:rsidRPr="00481F55">
        <w:rPr>
          <w:rFonts w:ascii="宋体" w:hAnsi="宋体" w:cs="仿宋" w:hint="eastAsia"/>
          <w:b w:val="0"/>
          <w:snapToGrid w:val="0"/>
          <w:sz w:val="24"/>
          <w:szCs w:val="24"/>
        </w:rPr>
        <w:t>5.3  开标异议</w:t>
      </w:r>
      <w:bookmarkEnd w:id="522"/>
      <w:bookmarkEnd w:id="523"/>
      <w:bookmarkEnd w:id="524"/>
      <w:bookmarkEnd w:id="525"/>
    </w:p>
    <w:p w14:paraId="5821E142"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z w:val="24"/>
        </w:rPr>
      </w:pPr>
      <w:r w:rsidRPr="00481F55">
        <w:rPr>
          <w:rFonts w:ascii="宋体" w:hAnsi="宋体" w:cs="仿宋" w:hint="eastAsia"/>
          <w:sz w:val="24"/>
        </w:rPr>
        <w:t>竞选人对开标有异议的，应在开标现场提出，比选人当场</w:t>
      </w:r>
      <w:proofErr w:type="gramStart"/>
      <w:r w:rsidRPr="00481F55">
        <w:rPr>
          <w:rFonts w:ascii="宋体" w:hAnsi="宋体" w:cs="仿宋" w:hint="eastAsia"/>
          <w:sz w:val="24"/>
        </w:rPr>
        <w:t>作出</w:t>
      </w:r>
      <w:proofErr w:type="gramEnd"/>
      <w:r w:rsidRPr="00481F55">
        <w:rPr>
          <w:rFonts w:ascii="宋体" w:hAnsi="宋体" w:cs="仿宋" w:hint="eastAsia"/>
          <w:sz w:val="24"/>
        </w:rPr>
        <w:t>答复，并制作记录，有异议的竞选人代表、比选人代表、主持人、记录人等有关人员在记录上签字确认。</w:t>
      </w:r>
    </w:p>
    <w:p w14:paraId="26CB8CCD" w14:textId="77777777" w:rsidR="00CA5B0A" w:rsidRPr="00481F55" w:rsidRDefault="00000000">
      <w:pPr>
        <w:pStyle w:val="2"/>
        <w:keepNext w:val="0"/>
        <w:keepLines w:val="0"/>
        <w:spacing w:before="0" w:afterLines="50" w:after="156" w:line="360" w:lineRule="auto"/>
        <w:rPr>
          <w:rFonts w:ascii="宋体" w:hAnsi="宋体" w:cs="仿宋" w:hint="eastAsia"/>
          <w:b w:val="0"/>
          <w:snapToGrid w:val="0"/>
          <w:sz w:val="24"/>
          <w:szCs w:val="24"/>
        </w:rPr>
      </w:pPr>
      <w:bookmarkStart w:id="526" w:name="_Toc174459495"/>
      <w:bookmarkStart w:id="527" w:name="_Toc430530469"/>
      <w:bookmarkStart w:id="528" w:name="_Toc180743080"/>
      <w:bookmarkStart w:id="529" w:name="_Toc509218744"/>
      <w:bookmarkStart w:id="530" w:name="_Toc9533"/>
      <w:bookmarkStart w:id="531" w:name="_Toc10337"/>
      <w:bookmarkStart w:id="532" w:name="_Toc174636040"/>
      <w:bookmarkStart w:id="533" w:name="_Toc181627132"/>
      <w:bookmarkStart w:id="534" w:name="_Toc175920965"/>
      <w:bookmarkStart w:id="535" w:name="_Toc13919"/>
      <w:bookmarkStart w:id="536" w:name="_Toc175920930"/>
      <w:bookmarkStart w:id="537" w:name="_Toc224590917"/>
      <w:r w:rsidRPr="00481F55">
        <w:rPr>
          <w:rFonts w:ascii="宋体" w:hAnsi="宋体" w:cs="仿宋" w:hint="eastAsia"/>
          <w:b w:val="0"/>
          <w:snapToGrid w:val="0"/>
          <w:sz w:val="24"/>
          <w:szCs w:val="24"/>
        </w:rPr>
        <w:t>6.  评标</w:t>
      </w:r>
      <w:bookmarkEnd w:id="517"/>
      <w:bookmarkEnd w:id="518"/>
      <w:bookmarkEnd w:id="519"/>
      <w:bookmarkEnd w:id="520"/>
      <w:bookmarkEnd w:id="521"/>
      <w:bookmarkEnd w:id="526"/>
      <w:bookmarkEnd w:id="527"/>
      <w:bookmarkEnd w:id="528"/>
      <w:bookmarkEnd w:id="529"/>
      <w:bookmarkEnd w:id="530"/>
      <w:bookmarkEnd w:id="531"/>
      <w:bookmarkEnd w:id="532"/>
      <w:bookmarkEnd w:id="533"/>
      <w:bookmarkEnd w:id="534"/>
      <w:bookmarkEnd w:id="535"/>
      <w:bookmarkEnd w:id="536"/>
      <w:bookmarkEnd w:id="537"/>
    </w:p>
    <w:p w14:paraId="69E5568F" w14:textId="77777777" w:rsidR="00CA5B0A" w:rsidRPr="00481F55"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538" w:name="_Toc430530470"/>
      <w:bookmarkStart w:id="539" w:name="_Toc287620720"/>
      <w:bookmarkStart w:id="540" w:name="_Toc18863"/>
      <w:bookmarkStart w:id="541" w:name="_Toc12032"/>
      <w:bookmarkStart w:id="542" w:name="_Toc28100"/>
      <w:bookmarkStart w:id="543" w:name="_Toc287607781"/>
      <w:bookmarkStart w:id="544" w:name="_Toc277082587"/>
      <w:bookmarkStart w:id="545" w:name="_Toc224103352"/>
      <w:bookmarkStart w:id="546" w:name="_Toc509218745"/>
      <w:bookmarkStart w:id="547" w:name="_Toc23501"/>
      <w:bookmarkStart w:id="548" w:name="_Toc200513161"/>
      <w:r w:rsidRPr="00481F55">
        <w:rPr>
          <w:rFonts w:ascii="宋体" w:hAnsi="宋体" w:cs="仿宋" w:hint="eastAsia"/>
          <w:b w:val="0"/>
          <w:snapToGrid w:val="0"/>
          <w:sz w:val="24"/>
          <w:szCs w:val="24"/>
        </w:rPr>
        <w:t xml:space="preserve">6.1  </w:t>
      </w:r>
      <w:bookmarkEnd w:id="538"/>
      <w:bookmarkEnd w:id="539"/>
      <w:bookmarkEnd w:id="540"/>
      <w:bookmarkEnd w:id="541"/>
      <w:bookmarkEnd w:id="542"/>
      <w:bookmarkEnd w:id="543"/>
      <w:bookmarkEnd w:id="544"/>
      <w:bookmarkEnd w:id="545"/>
      <w:bookmarkEnd w:id="546"/>
      <w:bookmarkEnd w:id="547"/>
      <w:bookmarkEnd w:id="548"/>
      <w:r w:rsidRPr="00481F55">
        <w:rPr>
          <w:rFonts w:ascii="宋体" w:hAnsi="宋体" w:cs="仿宋" w:hint="eastAsia"/>
          <w:b w:val="0"/>
          <w:snapToGrid w:val="0"/>
          <w:sz w:val="24"/>
          <w:szCs w:val="24"/>
        </w:rPr>
        <w:t>评标委员会</w:t>
      </w:r>
    </w:p>
    <w:p w14:paraId="1E368DBC"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b/>
          <w:snapToGrid w:val="0"/>
          <w:kern w:val="0"/>
          <w:sz w:val="24"/>
        </w:rPr>
      </w:pPr>
      <w:r w:rsidRPr="00481F55">
        <w:rPr>
          <w:rFonts w:ascii="宋体" w:hAnsi="宋体" w:cs="仿宋" w:hint="eastAsia"/>
          <w:snapToGrid w:val="0"/>
          <w:kern w:val="0"/>
          <w:sz w:val="24"/>
        </w:rPr>
        <w:t>6.1.1  评标由比选人依据法律法规和相关规范性文件组建的评标委员会负责。</w:t>
      </w:r>
    </w:p>
    <w:p w14:paraId="2DE81A59"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 xml:space="preserve">6.1.2  </w:t>
      </w:r>
      <w:r w:rsidRPr="00481F55">
        <w:rPr>
          <w:rFonts w:ascii="宋体" w:hAnsi="宋体" w:cs="仿宋" w:hint="eastAsia"/>
          <w:sz w:val="24"/>
        </w:rPr>
        <w:t>评标过程中，评标委员会成员有回避事由、擅离职守或者因健康等原因不能继续评标的，应当及时更换。被更换的评标委员会成员</w:t>
      </w:r>
      <w:proofErr w:type="gramStart"/>
      <w:r w:rsidRPr="00481F55">
        <w:rPr>
          <w:rFonts w:ascii="宋体" w:hAnsi="宋体" w:cs="仿宋" w:hint="eastAsia"/>
          <w:sz w:val="24"/>
        </w:rPr>
        <w:t>作出</w:t>
      </w:r>
      <w:proofErr w:type="gramEnd"/>
      <w:r w:rsidRPr="00481F55">
        <w:rPr>
          <w:rFonts w:ascii="宋体" w:hAnsi="宋体" w:cs="仿宋" w:hint="eastAsia"/>
          <w:sz w:val="24"/>
        </w:rPr>
        <w:t>的评审结论无效，由更换后的评标委员会成员重新进行评审。</w:t>
      </w:r>
    </w:p>
    <w:p w14:paraId="3C4792E3" w14:textId="77777777" w:rsidR="00CA5B0A" w:rsidRPr="00481F55" w:rsidRDefault="00000000">
      <w:pPr>
        <w:pStyle w:val="3"/>
        <w:snapToGrid w:val="0"/>
        <w:spacing w:before="0" w:after="0" w:line="360" w:lineRule="auto"/>
        <w:rPr>
          <w:rFonts w:ascii="宋体" w:hAnsi="宋体" w:cs="仿宋" w:hint="eastAsia"/>
          <w:b w:val="0"/>
          <w:snapToGrid w:val="0"/>
          <w:sz w:val="24"/>
          <w:szCs w:val="24"/>
        </w:rPr>
      </w:pPr>
      <w:bookmarkStart w:id="549" w:name="_Toc12166"/>
      <w:bookmarkStart w:id="550" w:name="_Toc224103353"/>
      <w:bookmarkStart w:id="551" w:name="_Toc509218746"/>
      <w:bookmarkStart w:id="552" w:name="_Toc430530471"/>
      <w:bookmarkStart w:id="553" w:name="_Toc3330"/>
      <w:bookmarkStart w:id="554" w:name="_Toc8673"/>
      <w:bookmarkStart w:id="555" w:name="_Toc200513162"/>
      <w:bookmarkStart w:id="556" w:name="_Toc287607782"/>
      <w:bookmarkStart w:id="557" w:name="_Toc287620721"/>
      <w:bookmarkStart w:id="558" w:name="_Toc277082588"/>
      <w:bookmarkStart w:id="559" w:name="_Toc18656"/>
      <w:r w:rsidRPr="00481F55">
        <w:rPr>
          <w:rFonts w:ascii="宋体" w:hAnsi="宋体" w:cs="仿宋" w:hint="eastAsia"/>
          <w:b w:val="0"/>
          <w:snapToGrid w:val="0"/>
          <w:sz w:val="24"/>
          <w:szCs w:val="24"/>
        </w:rPr>
        <w:t>6.2  评标原则</w:t>
      </w:r>
      <w:bookmarkEnd w:id="549"/>
      <w:bookmarkEnd w:id="550"/>
      <w:bookmarkEnd w:id="551"/>
      <w:bookmarkEnd w:id="552"/>
      <w:bookmarkEnd w:id="553"/>
      <w:bookmarkEnd w:id="554"/>
      <w:bookmarkEnd w:id="555"/>
      <w:bookmarkEnd w:id="556"/>
      <w:bookmarkEnd w:id="557"/>
      <w:bookmarkEnd w:id="558"/>
      <w:bookmarkEnd w:id="559"/>
    </w:p>
    <w:p w14:paraId="20DADE0A"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评标活动遵循公平、公正、科学和择优的原则。</w:t>
      </w:r>
    </w:p>
    <w:p w14:paraId="0784FBBB" w14:textId="77777777" w:rsidR="00CA5B0A" w:rsidRPr="00481F55" w:rsidRDefault="00000000">
      <w:pPr>
        <w:pStyle w:val="3"/>
        <w:snapToGrid w:val="0"/>
        <w:spacing w:before="0" w:after="0" w:line="360" w:lineRule="auto"/>
        <w:rPr>
          <w:rFonts w:ascii="宋体" w:hAnsi="宋体" w:cs="仿宋" w:hint="eastAsia"/>
          <w:b w:val="0"/>
          <w:snapToGrid w:val="0"/>
          <w:sz w:val="24"/>
          <w:szCs w:val="24"/>
        </w:rPr>
      </w:pPr>
      <w:bookmarkStart w:id="560" w:name="_Toc277082589"/>
      <w:bookmarkStart w:id="561" w:name="_Toc430530472"/>
      <w:bookmarkStart w:id="562" w:name="_Toc11692"/>
      <w:bookmarkStart w:id="563" w:name="_Toc200513163"/>
      <w:bookmarkStart w:id="564" w:name="_Toc14701"/>
      <w:bookmarkStart w:id="565" w:name="_Toc509218747"/>
      <w:bookmarkStart w:id="566" w:name="_Toc27589"/>
      <w:bookmarkStart w:id="567" w:name="_Toc287607783"/>
      <w:bookmarkStart w:id="568" w:name="_Toc12027"/>
      <w:bookmarkStart w:id="569" w:name="_Toc224103354"/>
      <w:bookmarkStart w:id="570" w:name="_Toc287620722"/>
      <w:r w:rsidRPr="00481F55">
        <w:rPr>
          <w:rFonts w:ascii="宋体" w:hAnsi="宋体" w:cs="仿宋" w:hint="eastAsia"/>
          <w:b w:val="0"/>
          <w:snapToGrid w:val="0"/>
          <w:sz w:val="24"/>
          <w:szCs w:val="24"/>
        </w:rPr>
        <w:t>6.3  评标</w:t>
      </w:r>
      <w:bookmarkEnd w:id="560"/>
      <w:bookmarkEnd w:id="561"/>
      <w:bookmarkEnd w:id="562"/>
      <w:bookmarkEnd w:id="563"/>
      <w:bookmarkEnd w:id="564"/>
      <w:bookmarkEnd w:id="565"/>
      <w:bookmarkEnd w:id="566"/>
      <w:bookmarkEnd w:id="567"/>
      <w:bookmarkEnd w:id="568"/>
      <w:bookmarkEnd w:id="569"/>
      <w:bookmarkEnd w:id="570"/>
    </w:p>
    <w:p w14:paraId="13B9DD19"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评标委员会按照第三章“评标办法”规定的方法、评审因素、标准和程序对竞选文件进行评审。第三章“评标办法”没有规定的方法、评审因素和标准，不得作为评标依据。</w:t>
      </w:r>
    </w:p>
    <w:p w14:paraId="5C63C958" w14:textId="77777777" w:rsidR="00CA5B0A" w:rsidRPr="00481F55" w:rsidRDefault="00000000">
      <w:pPr>
        <w:pStyle w:val="2"/>
        <w:spacing w:before="0" w:afterLines="50" w:after="156" w:line="360" w:lineRule="auto"/>
        <w:rPr>
          <w:rFonts w:ascii="宋体" w:hAnsi="宋体" w:cs="仿宋" w:hint="eastAsia"/>
          <w:b w:val="0"/>
          <w:snapToGrid w:val="0"/>
          <w:sz w:val="24"/>
          <w:szCs w:val="24"/>
        </w:rPr>
      </w:pPr>
      <w:bookmarkStart w:id="571" w:name="_Toc180743081"/>
      <w:bookmarkStart w:id="572" w:name="_Toc287620723"/>
      <w:bookmarkStart w:id="573" w:name="_Toc200513164"/>
      <w:bookmarkStart w:id="574" w:name="_Toc174636041"/>
      <w:bookmarkStart w:id="575" w:name="_Toc277082590"/>
      <w:bookmarkStart w:id="576" w:name="_Toc13080"/>
      <w:bookmarkStart w:id="577" w:name="_Toc174459496"/>
      <w:bookmarkStart w:id="578" w:name="_Toc181627133"/>
      <w:bookmarkStart w:id="579" w:name="_Toc287607784"/>
      <w:bookmarkStart w:id="580" w:name="_Toc175920966"/>
      <w:bookmarkStart w:id="581" w:name="_Toc430530473"/>
      <w:bookmarkStart w:id="582" w:name="_Toc509218748"/>
      <w:bookmarkStart w:id="583" w:name="_Toc224103355"/>
      <w:bookmarkStart w:id="584" w:name="_Toc175920931"/>
      <w:bookmarkStart w:id="585" w:name="_Toc32295"/>
      <w:bookmarkStart w:id="586" w:name="_Toc2723"/>
      <w:bookmarkStart w:id="587" w:name="_Toc224590918"/>
      <w:r w:rsidRPr="00481F55">
        <w:rPr>
          <w:rFonts w:ascii="宋体" w:hAnsi="宋体" w:cs="仿宋" w:hint="eastAsia"/>
          <w:b w:val="0"/>
          <w:snapToGrid w:val="0"/>
          <w:sz w:val="24"/>
          <w:szCs w:val="24"/>
        </w:rPr>
        <w:t>7.  合同授予</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7B3016D2" w14:textId="77777777" w:rsidR="00CA5B0A" w:rsidRPr="00481F55" w:rsidRDefault="00000000">
      <w:pPr>
        <w:pStyle w:val="3"/>
        <w:snapToGrid w:val="0"/>
        <w:spacing w:before="0" w:after="0" w:line="360" w:lineRule="auto"/>
        <w:rPr>
          <w:rFonts w:ascii="宋体" w:hAnsi="宋体" w:cs="仿宋" w:hint="eastAsia"/>
          <w:b w:val="0"/>
          <w:snapToGrid w:val="0"/>
          <w:sz w:val="24"/>
          <w:szCs w:val="24"/>
        </w:rPr>
      </w:pPr>
      <w:bookmarkStart w:id="588" w:name="_Toc27008"/>
      <w:bookmarkStart w:id="589" w:name="_Toc287620724"/>
      <w:bookmarkStart w:id="590" w:name="_Toc430530474"/>
      <w:bookmarkStart w:id="591" w:name="_Toc277082591"/>
      <w:bookmarkStart w:id="592" w:name="_Toc3401"/>
      <w:bookmarkStart w:id="593" w:name="_Toc13979"/>
      <w:bookmarkStart w:id="594" w:name="_Toc509218749"/>
      <w:bookmarkStart w:id="595" w:name="_Toc287607785"/>
      <w:bookmarkStart w:id="596" w:name="_Toc29937"/>
      <w:bookmarkStart w:id="597" w:name="_Toc200513165"/>
      <w:bookmarkStart w:id="598" w:name="_Toc224103356"/>
      <w:r w:rsidRPr="00481F55">
        <w:rPr>
          <w:rFonts w:ascii="宋体" w:hAnsi="宋体" w:cs="仿宋" w:hint="eastAsia"/>
          <w:b w:val="0"/>
          <w:snapToGrid w:val="0"/>
          <w:sz w:val="24"/>
          <w:szCs w:val="24"/>
        </w:rPr>
        <w:t>7.1  定标方式</w:t>
      </w:r>
      <w:bookmarkEnd w:id="588"/>
      <w:bookmarkEnd w:id="589"/>
      <w:bookmarkEnd w:id="590"/>
      <w:bookmarkEnd w:id="591"/>
      <w:bookmarkEnd w:id="592"/>
      <w:bookmarkEnd w:id="593"/>
      <w:bookmarkEnd w:id="594"/>
      <w:bookmarkEnd w:id="595"/>
      <w:bookmarkEnd w:id="596"/>
      <w:bookmarkEnd w:id="597"/>
      <w:bookmarkEnd w:id="598"/>
    </w:p>
    <w:p w14:paraId="7EE87F08" w14:textId="77777777" w:rsidR="00CA5B0A" w:rsidRPr="00481F55" w:rsidRDefault="00000000">
      <w:pPr>
        <w:pStyle w:val="3"/>
        <w:snapToGrid w:val="0"/>
        <w:spacing w:before="0" w:after="0" w:line="360" w:lineRule="auto"/>
        <w:ind w:firstLineChars="200" w:firstLine="480"/>
        <w:rPr>
          <w:rFonts w:ascii="宋体" w:hAnsi="宋体" w:cs="仿宋" w:hint="eastAsia"/>
          <w:b w:val="0"/>
          <w:snapToGrid w:val="0"/>
          <w:sz w:val="24"/>
          <w:szCs w:val="24"/>
        </w:rPr>
      </w:pPr>
      <w:bookmarkStart w:id="599" w:name="_Toc10827"/>
      <w:bookmarkStart w:id="600" w:name="_Toc509218750"/>
      <w:bookmarkStart w:id="601" w:name="_Toc1581"/>
      <w:bookmarkStart w:id="602" w:name="_Toc23594"/>
      <w:bookmarkStart w:id="603" w:name="_Toc17647"/>
      <w:bookmarkStart w:id="604" w:name="_Toc430530475"/>
      <w:r w:rsidRPr="00481F55">
        <w:rPr>
          <w:rFonts w:ascii="宋体" w:hAnsi="宋体" w:cs="仿宋" w:hint="eastAsia"/>
          <w:b w:val="0"/>
          <w:snapToGrid w:val="0"/>
          <w:sz w:val="24"/>
          <w:szCs w:val="24"/>
        </w:rPr>
        <w:t>除竞选人须知前附表规定评标委员会直接确定中选人外，招标人依据评标委员会推荐的中标候选人排名第一的为中选人，评标委员会推荐中标候选人的人数见竞选人须知前附表。</w:t>
      </w:r>
    </w:p>
    <w:p w14:paraId="385E42C7" w14:textId="77777777" w:rsidR="00CA5B0A" w:rsidRPr="00481F55" w:rsidRDefault="00000000">
      <w:pPr>
        <w:pStyle w:val="3"/>
        <w:snapToGrid w:val="0"/>
        <w:spacing w:before="0" w:after="0" w:line="360" w:lineRule="auto"/>
        <w:rPr>
          <w:rFonts w:ascii="宋体" w:hAnsi="宋体" w:cs="仿宋" w:hint="eastAsia"/>
          <w:b w:val="0"/>
          <w:snapToGrid w:val="0"/>
          <w:sz w:val="24"/>
          <w:szCs w:val="24"/>
        </w:rPr>
      </w:pPr>
      <w:r w:rsidRPr="00481F55">
        <w:rPr>
          <w:rFonts w:ascii="宋体" w:hAnsi="宋体" w:cs="仿宋" w:hint="eastAsia"/>
          <w:b w:val="0"/>
          <w:snapToGrid w:val="0"/>
          <w:sz w:val="24"/>
          <w:szCs w:val="24"/>
        </w:rPr>
        <w:t>7.2  中标公示及中标通知</w:t>
      </w:r>
      <w:bookmarkEnd w:id="599"/>
      <w:bookmarkEnd w:id="600"/>
      <w:bookmarkEnd w:id="601"/>
      <w:bookmarkEnd w:id="602"/>
      <w:bookmarkEnd w:id="603"/>
      <w:bookmarkEnd w:id="604"/>
    </w:p>
    <w:p w14:paraId="1334A34A"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z w:val="24"/>
        </w:rPr>
      </w:pPr>
      <w:r w:rsidRPr="00481F55">
        <w:rPr>
          <w:rFonts w:ascii="宋体" w:hAnsi="宋体" w:cs="仿宋" w:hint="eastAsia"/>
          <w:snapToGrid w:val="0"/>
          <w:kern w:val="0"/>
          <w:sz w:val="24"/>
        </w:rPr>
        <w:t>比选人在收到评标报告之日起3日内公示中标候选人，公示期不得少于1日</w:t>
      </w:r>
      <w:r w:rsidRPr="00481F55">
        <w:rPr>
          <w:rFonts w:ascii="宋体" w:hAnsi="宋体" w:cs="仿宋" w:hint="eastAsia"/>
          <w:sz w:val="24"/>
        </w:rPr>
        <w:t>。</w:t>
      </w:r>
    </w:p>
    <w:p w14:paraId="6568FCF0"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在本章第 3.3 款规定的比选有效期内，且未有竞选人的异议与投诉，比选人以书面形式向中选人发出中选通知书。</w:t>
      </w:r>
      <w:bookmarkStart w:id="605" w:name="_Toc29428"/>
      <w:bookmarkStart w:id="606" w:name="_Toc200513167"/>
      <w:bookmarkStart w:id="607" w:name="_Toc277082593"/>
      <w:bookmarkStart w:id="608" w:name="_Toc13383"/>
      <w:bookmarkStart w:id="609" w:name="_Toc2260"/>
      <w:bookmarkStart w:id="610" w:name="_Toc287607787"/>
      <w:bookmarkStart w:id="611" w:name="_Toc509218751"/>
      <w:bookmarkStart w:id="612" w:name="_Toc2914"/>
      <w:bookmarkStart w:id="613" w:name="_Toc287620726"/>
      <w:bookmarkStart w:id="614" w:name="_Toc430530476"/>
      <w:bookmarkStart w:id="615" w:name="_Toc224103358"/>
    </w:p>
    <w:p w14:paraId="07BC5FBA" w14:textId="77777777" w:rsidR="00CA5B0A" w:rsidRPr="00481F55" w:rsidRDefault="00000000">
      <w:pPr>
        <w:pStyle w:val="3"/>
        <w:snapToGrid w:val="0"/>
        <w:spacing w:before="0" w:after="0" w:line="360" w:lineRule="auto"/>
        <w:rPr>
          <w:rFonts w:ascii="宋体" w:hAnsi="宋体" w:cs="仿宋" w:hint="eastAsia"/>
          <w:b w:val="0"/>
          <w:snapToGrid w:val="0"/>
          <w:sz w:val="24"/>
          <w:szCs w:val="24"/>
        </w:rPr>
      </w:pPr>
      <w:r w:rsidRPr="00481F55">
        <w:rPr>
          <w:rFonts w:ascii="宋体" w:hAnsi="宋体" w:cs="仿宋" w:hint="eastAsia"/>
          <w:b w:val="0"/>
          <w:snapToGrid w:val="0"/>
          <w:sz w:val="24"/>
          <w:szCs w:val="24"/>
        </w:rPr>
        <w:t>7.3  履约担保</w:t>
      </w:r>
      <w:bookmarkEnd w:id="605"/>
      <w:bookmarkEnd w:id="606"/>
      <w:bookmarkEnd w:id="607"/>
      <w:bookmarkEnd w:id="608"/>
      <w:bookmarkEnd w:id="609"/>
      <w:bookmarkEnd w:id="610"/>
      <w:bookmarkEnd w:id="611"/>
      <w:bookmarkEnd w:id="612"/>
      <w:bookmarkEnd w:id="613"/>
      <w:bookmarkEnd w:id="614"/>
      <w:bookmarkEnd w:id="615"/>
    </w:p>
    <w:p w14:paraId="60B1228F" w14:textId="77777777" w:rsidR="00CA5B0A" w:rsidRPr="00481F55" w:rsidRDefault="00000000">
      <w:pPr>
        <w:pStyle w:val="3"/>
        <w:snapToGrid w:val="0"/>
        <w:spacing w:before="0" w:after="0" w:line="360" w:lineRule="auto"/>
        <w:ind w:firstLineChars="200" w:firstLine="480"/>
        <w:rPr>
          <w:rFonts w:ascii="宋体" w:hAnsi="宋体" w:cs="仿宋" w:hint="eastAsia"/>
          <w:b w:val="0"/>
          <w:bCs w:val="0"/>
          <w:snapToGrid w:val="0"/>
          <w:kern w:val="0"/>
          <w:sz w:val="24"/>
          <w:szCs w:val="24"/>
        </w:rPr>
      </w:pPr>
      <w:bookmarkStart w:id="616" w:name="_Toc16900"/>
      <w:bookmarkStart w:id="617" w:name="_Toc277082594"/>
      <w:bookmarkStart w:id="618" w:name="_Toc224103359"/>
      <w:bookmarkStart w:id="619" w:name="_Toc32538"/>
      <w:bookmarkStart w:id="620" w:name="_Toc430530477"/>
      <w:bookmarkStart w:id="621" w:name="_Toc23096"/>
      <w:bookmarkStart w:id="622" w:name="_Toc509218752"/>
      <w:bookmarkStart w:id="623" w:name="_Toc287607788"/>
      <w:bookmarkStart w:id="624" w:name="_Toc28091"/>
      <w:bookmarkStart w:id="625" w:name="_Toc287620727"/>
      <w:bookmarkStart w:id="626" w:name="_Toc200513168"/>
      <w:r w:rsidRPr="00481F55">
        <w:rPr>
          <w:rFonts w:ascii="宋体" w:hAnsi="宋体" w:cs="仿宋" w:hint="eastAsia"/>
          <w:b w:val="0"/>
          <w:bCs w:val="0"/>
          <w:snapToGrid w:val="0"/>
          <w:kern w:val="0"/>
          <w:sz w:val="24"/>
          <w:szCs w:val="24"/>
        </w:rPr>
        <w:t>无。</w:t>
      </w:r>
    </w:p>
    <w:p w14:paraId="0687A670" w14:textId="77777777" w:rsidR="00CA5B0A" w:rsidRPr="00481F55" w:rsidRDefault="00000000">
      <w:pPr>
        <w:pStyle w:val="3"/>
        <w:snapToGrid w:val="0"/>
        <w:spacing w:before="0" w:after="0" w:line="360" w:lineRule="auto"/>
        <w:rPr>
          <w:rFonts w:ascii="宋体" w:hAnsi="宋体" w:cs="仿宋" w:hint="eastAsia"/>
          <w:b w:val="0"/>
          <w:snapToGrid w:val="0"/>
          <w:sz w:val="24"/>
          <w:szCs w:val="24"/>
        </w:rPr>
      </w:pPr>
      <w:r w:rsidRPr="00481F55">
        <w:rPr>
          <w:rFonts w:ascii="宋体" w:hAnsi="宋体" w:cs="仿宋" w:hint="eastAsia"/>
          <w:b w:val="0"/>
          <w:snapToGrid w:val="0"/>
          <w:sz w:val="24"/>
          <w:szCs w:val="24"/>
        </w:rPr>
        <w:t>7.4  签订合同</w:t>
      </w:r>
      <w:bookmarkEnd w:id="616"/>
      <w:bookmarkEnd w:id="617"/>
      <w:bookmarkEnd w:id="618"/>
      <w:bookmarkEnd w:id="619"/>
      <w:bookmarkEnd w:id="620"/>
      <w:bookmarkEnd w:id="621"/>
      <w:bookmarkEnd w:id="622"/>
      <w:bookmarkEnd w:id="623"/>
      <w:bookmarkEnd w:id="624"/>
      <w:bookmarkEnd w:id="625"/>
      <w:bookmarkEnd w:id="626"/>
    </w:p>
    <w:p w14:paraId="1D08CC0A" w14:textId="77777777" w:rsidR="00CA5B0A" w:rsidRPr="00481F55" w:rsidRDefault="00000000">
      <w:pPr>
        <w:pStyle w:val="3"/>
        <w:snapToGrid w:val="0"/>
        <w:spacing w:before="0" w:after="0" w:line="360" w:lineRule="auto"/>
        <w:ind w:firstLineChars="200" w:firstLine="480"/>
        <w:rPr>
          <w:rFonts w:ascii="宋体" w:hAnsi="宋体" w:cs="仿宋" w:hint="eastAsia"/>
          <w:b w:val="0"/>
          <w:bCs w:val="0"/>
          <w:snapToGrid w:val="0"/>
          <w:sz w:val="24"/>
          <w:szCs w:val="24"/>
        </w:rPr>
      </w:pPr>
      <w:r w:rsidRPr="00481F55">
        <w:rPr>
          <w:rFonts w:ascii="宋体" w:hAnsi="宋体" w:cs="仿宋" w:hint="eastAsia"/>
          <w:b w:val="0"/>
          <w:bCs w:val="0"/>
          <w:snapToGrid w:val="0"/>
          <w:sz w:val="24"/>
          <w:szCs w:val="24"/>
        </w:rPr>
        <w:t>7.4.1 比选人和中选人应当自中选通知书发出之日起 30 天内，根据竞争性比</w:t>
      </w:r>
      <w:proofErr w:type="gramStart"/>
      <w:r w:rsidRPr="00481F55">
        <w:rPr>
          <w:rFonts w:ascii="宋体" w:hAnsi="宋体" w:cs="仿宋" w:hint="eastAsia"/>
          <w:b w:val="0"/>
          <w:bCs w:val="0"/>
          <w:snapToGrid w:val="0"/>
          <w:sz w:val="24"/>
          <w:szCs w:val="24"/>
        </w:rPr>
        <w:t>选文件</w:t>
      </w:r>
      <w:proofErr w:type="gramEnd"/>
      <w:r w:rsidRPr="00481F55">
        <w:rPr>
          <w:rFonts w:ascii="宋体" w:hAnsi="宋体" w:cs="仿宋" w:hint="eastAsia"/>
          <w:b w:val="0"/>
          <w:bCs w:val="0"/>
          <w:snapToGrid w:val="0"/>
          <w:sz w:val="24"/>
          <w:szCs w:val="24"/>
        </w:rPr>
        <w:t>和中选人的竞选文件订立书面合同。中选人放弃中标项目，无正当理由不与比选人签订合同，在签订合同时向比选人提出附加条件或者更改合同实质性内容的，比选人取消其中标资格，给比选人造成的损失的，中选人应当予以赔偿。</w:t>
      </w:r>
    </w:p>
    <w:p w14:paraId="75885BB2" w14:textId="77777777" w:rsidR="00CA5B0A" w:rsidRPr="00481F55" w:rsidRDefault="00000000">
      <w:pPr>
        <w:pStyle w:val="3"/>
        <w:snapToGrid w:val="0"/>
        <w:spacing w:before="0" w:after="0" w:line="360" w:lineRule="auto"/>
        <w:ind w:firstLineChars="200" w:firstLine="480"/>
        <w:rPr>
          <w:rFonts w:ascii="宋体" w:hAnsi="宋体" w:cs="仿宋" w:hint="eastAsia"/>
          <w:b w:val="0"/>
          <w:bCs w:val="0"/>
          <w:snapToGrid w:val="0"/>
          <w:sz w:val="24"/>
          <w:szCs w:val="24"/>
        </w:rPr>
      </w:pPr>
      <w:r w:rsidRPr="00481F55">
        <w:rPr>
          <w:rFonts w:ascii="宋体" w:hAnsi="宋体" w:cs="仿宋" w:hint="eastAsia"/>
          <w:b w:val="0"/>
          <w:bCs w:val="0"/>
          <w:snapToGrid w:val="0"/>
          <w:sz w:val="24"/>
          <w:szCs w:val="24"/>
        </w:rPr>
        <w:t>7.4.2发出中选通知书后，比选人无正当理由拒签合同的，给中选人造成损失的，应当赔偿损失。</w:t>
      </w:r>
    </w:p>
    <w:p w14:paraId="0B32A11F" w14:textId="77777777" w:rsidR="00CA5B0A" w:rsidRPr="00481F55" w:rsidRDefault="00000000">
      <w:pPr>
        <w:pStyle w:val="2"/>
        <w:spacing w:before="0" w:afterLines="50" w:after="156" w:line="360" w:lineRule="auto"/>
        <w:rPr>
          <w:rFonts w:ascii="宋体" w:hAnsi="宋体" w:cs="仿宋" w:hint="eastAsia"/>
          <w:b w:val="0"/>
          <w:snapToGrid w:val="0"/>
          <w:sz w:val="24"/>
          <w:szCs w:val="24"/>
        </w:rPr>
      </w:pPr>
      <w:bookmarkStart w:id="627" w:name="_Toc16857"/>
      <w:bookmarkStart w:id="628" w:name="_Toc200513169"/>
      <w:bookmarkStart w:id="629" w:name="_Toc30110"/>
      <w:bookmarkStart w:id="630" w:name="_Toc509218753"/>
      <w:bookmarkStart w:id="631" w:name="_Toc287620728"/>
      <w:bookmarkStart w:id="632" w:name="_Toc277082595"/>
      <w:bookmarkStart w:id="633" w:name="_Toc430530478"/>
      <w:bookmarkStart w:id="634" w:name="_Toc224103360"/>
      <w:bookmarkStart w:id="635" w:name="_Toc22591"/>
      <w:bookmarkStart w:id="636" w:name="_Toc287607789"/>
      <w:bookmarkStart w:id="637" w:name="_Toc175920932"/>
      <w:bookmarkStart w:id="638" w:name="_Toc180743082"/>
      <w:bookmarkStart w:id="639" w:name="_Toc174636042"/>
      <w:bookmarkStart w:id="640" w:name="_Toc175920967"/>
      <w:bookmarkStart w:id="641" w:name="_Toc181627134"/>
      <w:bookmarkStart w:id="642" w:name="_Toc174459497"/>
      <w:bookmarkStart w:id="643" w:name="_Toc224590919"/>
      <w:r w:rsidRPr="00481F55">
        <w:rPr>
          <w:rFonts w:ascii="宋体" w:hAnsi="宋体" w:cs="仿宋" w:hint="eastAsia"/>
          <w:b w:val="0"/>
          <w:snapToGrid w:val="0"/>
          <w:sz w:val="24"/>
          <w:szCs w:val="24"/>
        </w:rPr>
        <w:t>8.  二次</w:t>
      </w:r>
      <w:bookmarkEnd w:id="627"/>
      <w:bookmarkEnd w:id="628"/>
      <w:bookmarkEnd w:id="629"/>
      <w:bookmarkEnd w:id="630"/>
      <w:bookmarkEnd w:id="631"/>
      <w:bookmarkEnd w:id="632"/>
      <w:bookmarkEnd w:id="633"/>
      <w:bookmarkEnd w:id="634"/>
      <w:bookmarkEnd w:id="635"/>
      <w:bookmarkEnd w:id="636"/>
      <w:r w:rsidRPr="00481F55">
        <w:rPr>
          <w:rFonts w:ascii="宋体" w:hAnsi="宋体" w:cs="仿宋" w:hint="eastAsia"/>
          <w:b w:val="0"/>
          <w:snapToGrid w:val="0"/>
          <w:sz w:val="24"/>
          <w:szCs w:val="24"/>
        </w:rPr>
        <w:t>比选</w:t>
      </w:r>
      <w:bookmarkEnd w:id="637"/>
      <w:bookmarkEnd w:id="638"/>
      <w:bookmarkEnd w:id="639"/>
      <w:bookmarkEnd w:id="640"/>
      <w:bookmarkEnd w:id="641"/>
      <w:bookmarkEnd w:id="642"/>
      <w:bookmarkEnd w:id="643"/>
    </w:p>
    <w:p w14:paraId="305BD3A4"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第二次比选后竞选人仍少于三个的，如有两家投标，比选人可进行两家开标；如只有一家投标，经评标委员会评审认可后，比选人可进行谈判采购。</w:t>
      </w:r>
    </w:p>
    <w:p w14:paraId="4DD308F4" w14:textId="77777777" w:rsidR="00CA5B0A" w:rsidRPr="00481F55" w:rsidRDefault="00000000">
      <w:pPr>
        <w:pStyle w:val="2"/>
        <w:spacing w:before="0" w:afterLines="50" w:after="156" w:line="360" w:lineRule="auto"/>
        <w:rPr>
          <w:rFonts w:ascii="宋体" w:hAnsi="宋体" w:cs="仿宋" w:hint="eastAsia"/>
          <w:b w:val="0"/>
          <w:snapToGrid w:val="0"/>
          <w:sz w:val="24"/>
          <w:szCs w:val="24"/>
        </w:rPr>
      </w:pPr>
      <w:bookmarkStart w:id="644" w:name="_Toc509218756"/>
      <w:bookmarkStart w:id="645" w:name="_Toc224103363"/>
      <w:bookmarkStart w:id="646" w:name="_Toc200513172"/>
      <w:bookmarkStart w:id="647" w:name="_Toc430530481"/>
      <w:bookmarkStart w:id="648" w:name="_Toc287607792"/>
      <w:bookmarkStart w:id="649" w:name="_Toc277082598"/>
      <w:bookmarkStart w:id="650" w:name="_Toc273"/>
      <w:bookmarkStart w:id="651" w:name="_Toc174636043"/>
      <w:bookmarkStart w:id="652" w:name="_Toc174459498"/>
      <w:bookmarkStart w:id="653" w:name="_Toc175920933"/>
      <w:bookmarkStart w:id="654" w:name="_Toc180743083"/>
      <w:bookmarkStart w:id="655" w:name="_Toc285"/>
      <w:bookmarkStart w:id="656" w:name="_Toc175920968"/>
      <w:bookmarkStart w:id="657" w:name="_Toc181627135"/>
      <w:bookmarkStart w:id="658" w:name="_Toc287620731"/>
      <w:bookmarkStart w:id="659" w:name="_Toc11680"/>
      <w:bookmarkStart w:id="660" w:name="_Toc224590920"/>
      <w:r w:rsidRPr="00481F55">
        <w:rPr>
          <w:rFonts w:ascii="宋体" w:hAnsi="宋体" w:cs="仿宋" w:hint="eastAsia"/>
          <w:b w:val="0"/>
          <w:snapToGrid w:val="0"/>
          <w:sz w:val="24"/>
          <w:szCs w:val="24"/>
        </w:rPr>
        <w:t>9.  纪律和监督</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14:paraId="340B5255" w14:textId="77777777" w:rsidR="00CA5B0A" w:rsidRPr="00481F55" w:rsidRDefault="00000000">
      <w:pPr>
        <w:pStyle w:val="3"/>
        <w:snapToGrid w:val="0"/>
        <w:spacing w:before="0" w:after="0" w:line="360" w:lineRule="auto"/>
        <w:rPr>
          <w:rFonts w:ascii="宋体" w:hAnsi="宋体" w:cs="仿宋" w:hint="eastAsia"/>
          <w:b w:val="0"/>
          <w:snapToGrid w:val="0"/>
          <w:sz w:val="24"/>
          <w:szCs w:val="24"/>
        </w:rPr>
      </w:pPr>
      <w:bookmarkStart w:id="661" w:name="_Toc430530482"/>
      <w:bookmarkStart w:id="662" w:name="_Toc12662"/>
      <w:bookmarkStart w:id="663" w:name="_Toc200513173"/>
      <w:bookmarkStart w:id="664" w:name="_Toc509218757"/>
      <w:bookmarkStart w:id="665" w:name="_Toc277082599"/>
      <w:bookmarkStart w:id="666" w:name="_Toc9538"/>
      <w:bookmarkStart w:id="667" w:name="_Toc287607793"/>
      <w:bookmarkStart w:id="668" w:name="_Toc1675"/>
      <w:bookmarkStart w:id="669" w:name="_Toc11532"/>
      <w:bookmarkStart w:id="670" w:name="_Toc287620732"/>
      <w:bookmarkStart w:id="671" w:name="_Toc224103364"/>
      <w:r w:rsidRPr="00481F55">
        <w:rPr>
          <w:rFonts w:ascii="宋体" w:hAnsi="宋体" w:cs="仿宋" w:hint="eastAsia"/>
          <w:b w:val="0"/>
          <w:snapToGrid w:val="0"/>
          <w:sz w:val="24"/>
          <w:szCs w:val="24"/>
        </w:rPr>
        <w:t>9.1  对比选人的纪律要求</w:t>
      </w:r>
      <w:bookmarkEnd w:id="661"/>
      <w:bookmarkEnd w:id="662"/>
      <w:bookmarkEnd w:id="663"/>
      <w:bookmarkEnd w:id="664"/>
      <w:bookmarkEnd w:id="665"/>
      <w:bookmarkEnd w:id="666"/>
      <w:bookmarkEnd w:id="667"/>
      <w:bookmarkEnd w:id="668"/>
      <w:bookmarkEnd w:id="669"/>
      <w:bookmarkEnd w:id="670"/>
      <w:bookmarkEnd w:id="671"/>
    </w:p>
    <w:p w14:paraId="31624A9E" w14:textId="77777777" w:rsidR="00CA5B0A" w:rsidRPr="00481F55" w:rsidRDefault="00000000">
      <w:pPr>
        <w:autoSpaceDE w:val="0"/>
        <w:autoSpaceDN w:val="0"/>
        <w:adjustRightInd w:val="0"/>
        <w:snapToGrid w:val="0"/>
        <w:spacing w:line="360" w:lineRule="auto"/>
        <w:ind w:firstLine="420"/>
        <w:rPr>
          <w:rFonts w:ascii="宋体" w:hAnsi="宋体" w:cs="仿宋" w:hint="eastAsia"/>
          <w:sz w:val="24"/>
        </w:rPr>
      </w:pPr>
      <w:r w:rsidRPr="00481F55">
        <w:rPr>
          <w:rFonts w:ascii="宋体" w:hAnsi="宋体" w:cs="仿宋" w:hint="eastAsia"/>
          <w:snapToGrid w:val="0"/>
          <w:kern w:val="0"/>
          <w:sz w:val="24"/>
        </w:rPr>
        <w:t>比选人不得泄漏招标投标活动中应当保密的情况和资料，不得与竞选人串通损害国家利 益、社会公共利益或者他人合法权益，</w:t>
      </w:r>
      <w:r w:rsidRPr="00481F55">
        <w:rPr>
          <w:rFonts w:ascii="宋体" w:hAnsi="宋体" w:cs="仿宋" w:hint="eastAsia"/>
          <w:sz w:val="24"/>
        </w:rPr>
        <w:t>禁止比选人与竞选人串通投标。</w:t>
      </w:r>
    </w:p>
    <w:p w14:paraId="22D54AAB" w14:textId="77777777" w:rsidR="00CA5B0A" w:rsidRPr="00481F55" w:rsidRDefault="00000000">
      <w:pPr>
        <w:autoSpaceDE w:val="0"/>
        <w:autoSpaceDN w:val="0"/>
        <w:adjustRightInd w:val="0"/>
        <w:snapToGrid w:val="0"/>
        <w:spacing w:line="360" w:lineRule="auto"/>
        <w:ind w:firstLine="420"/>
        <w:rPr>
          <w:rFonts w:ascii="宋体" w:hAnsi="宋体" w:cs="仿宋" w:hint="eastAsia"/>
          <w:sz w:val="24"/>
        </w:rPr>
      </w:pPr>
      <w:r w:rsidRPr="00481F55">
        <w:rPr>
          <w:rFonts w:ascii="宋体" w:hAnsi="宋体" w:cs="仿宋" w:hint="eastAsia"/>
          <w:sz w:val="24"/>
        </w:rPr>
        <w:t>有下列情形之一的，属于比选人与竞选人串通投标：</w:t>
      </w:r>
    </w:p>
    <w:p w14:paraId="6B9E4F98" w14:textId="77777777" w:rsidR="00CA5B0A" w:rsidRPr="00481F55" w:rsidRDefault="00000000">
      <w:pPr>
        <w:autoSpaceDE w:val="0"/>
        <w:autoSpaceDN w:val="0"/>
        <w:adjustRightInd w:val="0"/>
        <w:snapToGrid w:val="0"/>
        <w:spacing w:line="360" w:lineRule="auto"/>
        <w:ind w:firstLine="420"/>
        <w:rPr>
          <w:rFonts w:ascii="宋体" w:hAnsi="宋体" w:cs="仿宋" w:hint="eastAsia"/>
          <w:sz w:val="24"/>
        </w:rPr>
      </w:pPr>
      <w:r w:rsidRPr="00481F55">
        <w:rPr>
          <w:rFonts w:ascii="宋体" w:hAnsi="宋体" w:cs="仿宋" w:hint="eastAsia"/>
          <w:sz w:val="24"/>
        </w:rPr>
        <w:t>（1）比选人在开标前开启竞选文件并将有关信息泄露给其他竞选人；</w:t>
      </w:r>
    </w:p>
    <w:p w14:paraId="33607361" w14:textId="77777777" w:rsidR="00CA5B0A" w:rsidRPr="00481F55" w:rsidRDefault="00000000">
      <w:pPr>
        <w:autoSpaceDE w:val="0"/>
        <w:autoSpaceDN w:val="0"/>
        <w:adjustRightInd w:val="0"/>
        <w:snapToGrid w:val="0"/>
        <w:spacing w:line="360" w:lineRule="auto"/>
        <w:ind w:firstLine="420"/>
        <w:rPr>
          <w:rFonts w:ascii="宋体" w:hAnsi="宋体" w:cs="仿宋" w:hint="eastAsia"/>
          <w:sz w:val="24"/>
        </w:rPr>
      </w:pPr>
      <w:r w:rsidRPr="00481F55">
        <w:rPr>
          <w:rFonts w:ascii="宋体" w:hAnsi="宋体" w:cs="仿宋" w:hint="eastAsia"/>
          <w:sz w:val="24"/>
        </w:rPr>
        <w:t>（2）比选人直接或者间接向竞选人泄露标底、评标委员会成员等信息；</w:t>
      </w:r>
    </w:p>
    <w:p w14:paraId="16371F24" w14:textId="77777777" w:rsidR="00CA5B0A" w:rsidRPr="00481F55" w:rsidRDefault="00000000">
      <w:pPr>
        <w:autoSpaceDE w:val="0"/>
        <w:autoSpaceDN w:val="0"/>
        <w:adjustRightInd w:val="0"/>
        <w:snapToGrid w:val="0"/>
        <w:spacing w:line="360" w:lineRule="auto"/>
        <w:ind w:firstLine="420"/>
        <w:rPr>
          <w:rFonts w:ascii="宋体" w:hAnsi="宋体" w:cs="仿宋" w:hint="eastAsia"/>
          <w:sz w:val="24"/>
        </w:rPr>
      </w:pPr>
      <w:r w:rsidRPr="00481F55">
        <w:rPr>
          <w:rFonts w:ascii="宋体" w:hAnsi="宋体" w:cs="仿宋" w:hint="eastAsia"/>
          <w:sz w:val="24"/>
        </w:rPr>
        <w:t>（3）比选人明示或者暗示竞选人压低或者抬高竞选报价；</w:t>
      </w:r>
    </w:p>
    <w:p w14:paraId="5BB265D1" w14:textId="77777777" w:rsidR="00CA5B0A" w:rsidRPr="00481F55" w:rsidRDefault="00000000">
      <w:pPr>
        <w:autoSpaceDE w:val="0"/>
        <w:autoSpaceDN w:val="0"/>
        <w:adjustRightInd w:val="0"/>
        <w:snapToGrid w:val="0"/>
        <w:spacing w:line="360" w:lineRule="auto"/>
        <w:ind w:firstLine="420"/>
        <w:rPr>
          <w:rFonts w:ascii="宋体" w:hAnsi="宋体" w:cs="仿宋" w:hint="eastAsia"/>
          <w:sz w:val="24"/>
        </w:rPr>
      </w:pPr>
      <w:r w:rsidRPr="00481F55">
        <w:rPr>
          <w:rFonts w:ascii="宋体" w:hAnsi="宋体" w:cs="仿宋" w:hint="eastAsia"/>
          <w:sz w:val="24"/>
        </w:rPr>
        <w:t>（4）比选人授意竞选人撤换、修改竞选文件；</w:t>
      </w:r>
    </w:p>
    <w:p w14:paraId="65F8F68A" w14:textId="77777777" w:rsidR="00CA5B0A" w:rsidRPr="00481F55" w:rsidRDefault="00000000">
      <w:pPr>
        <w:autoSpaceDE w:val="0"/>
        <w:autoSpaceDN w:val="0"/>
        <w:adjustRightInd w:val="0"/>
        <w:snapToGrid w:val="0"/>
        <w:spacing w:line="360" w:lineRule="auto"/>
        <w:ind w:firstLine="420"/>
        <w:rPr>
          <w:rFonts w:ascii="宋体" w:hAnsi="宋体" w:cs="仿宋" w:hint="eastAsia"/>
          <w:sz w:val="24"/>
        </w:rPr>
      </w:pPr>
      <w:r w:rsidRPr="00481F55">
        <w:rPr>
          <w:rFonts w:ascii="宋体" w:hAnsi="宋体" w:cs="仿宋" w:hint="eastAsia"/>
          <w:sz w:val="24"/>
        </w:rPr>
        <w:t>（5）比选人明示或者暗示竞选人为特定竞选人中标提供方便；</w:t>
      </w:r>
    </w:p>
    <w:p w14:paraId="1B16F064" w14:textId="77777777" w:rsidR="00CA5B0A" w:rsidRPr="00481F55" w:rsidRDefault="00000000">
      <w:pPr>
        <w:autoSpaceDE w:val="0"/>
        <w:autoSpaceDN w:val="0"/>
        <w:adjustRightInd w:val="0"/>
        <w:snapToGrid w:val="0"/>
        <w:spacing w:line="360" w:lineRule="auto"/>
        <w:ind w:firstLine="420"/>
        <w:rPr>
          <w:rFonts w:ascii="宋体" w:hAnsi="宋体" w:cs="仿宋" w:hint="eastAsia"/>
          <w:snapToGrid w:val="0"/>
          <w:kern w:val="0"/>
          <w:sz w:val="24"/>
        </w:rPr>
      </w:pPr>
      <w:r w:rsidRPr="00481F55">
        <w:rPr>
          <w:rFonts w:ascii="宋体" w:hAnsi="宋体" w:cs="仿宋" w:hint="eastAsia"/>
          <w:sz w:val="24"/>
        </w:rPr>
        <w:t>（6）比选人与竞选人为谋求特定竞选人中标而采取的其他串通行为。</w:t>
      </w:r>
    </w:p>
    <w:p w14:paraId="5A10E127" w14:textId="77777777" w:rsidR="00CA5B0A" w:rsidRPr="00481F55" w:rsidRDefault="00000000">
      <w:pPr>
        <w:pStyle w:val="3"/>
        <w:snapToGrid w:val="0"/>
        <w:spacing w:before="0" w:after="0" w:line="360" w:lineRule="auto"/>
        <w:rPr>
          <w:rFonts w:ascii="宋体" w:hAnsi="宋体" w:cs="仿宋" w:hint="eastAsia"/>
          <w:b w:val="0"/>
          <w:snapToGrid w:val="0"/>
          <w:sz w:val="24"/>
          <w:szCs w:val="24"/>
        </w:rPr>
      </w:pPr>
      <w:bookmarkStart w:id="672" w:name="_Toc277082600"/>
      <w:bookmarkStart w:id="673" w:name="_Toc287620733"/>
      <w:bookmarkStart w:id="674" w:name="_Toc224103365"/>
      <w:bookmarkStart w:id="675" w:name="_Toc287607794"/>
      <w:bookmarkStart w:id="676" w:name="_Toc11710"/>
      <w:bookmarkStart w:id="677" w:name="_Toc430530483"/>
      <w:bookmarkStart w:id="678" w:name="_Toc200513174"/>
      <w:bookmarkStart w:id="679" w:name="_Toc26571"/>
      <w:bookmarkStart w:id="680" w:name="_Toc6042"/>
      <w:bookmarkStart w:id="681" w:name="_Toc5420"/>
      <w:bookmarkStart w:id="682" w:name="_Toc509218758"/>
      <w:r w:rsidRPr="00481F55">
        <w:rPr>
          <w:rFonts w:ascii="宋体" w:hAnsi="宋体" w:cs="仿宋" w:hint="eastAsia"/>
          <w:b w:val="0"/>
          <w:snapToGrid w:val="0"/>
          <w:sz w:val="24"/>
          <w:szCs w:val="24"/>
        </w:rPr>
        <w:t>9.2  对竞选人的纪律要求</w:t>
      </w:r>
      <w:bookmarkEnd w:id="672"/>
      <w:bookmarkEnd w:id="673"/>
      <w:bookmarkEnd w:id="674"/>
      <w:bookmarkEnd w:id="675"/>
      <w:bookmarkEnd w:id="676"/>
      <w:bookmarkEnd w:id="677"/>
      <w:bookmarkEnd w:id="678"/>
      <w:bookmarkEnd w:id="679"/>
      <w:bookmarkEnd w:id="680"/>
      <w:bookmarkEnd w:id="681"/>
      <w:bookmarkEnd w:id="682"/>
    </w:p>
    <w:p w14:paraId="549A712E"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竞选人不得相互串通投标或者与比选人串通投标，不得向比选人或者评标委员会成员行贿谋取中标，不得以他人名义投标或者以其他方式弄虚作假骗取中标；竞选人不得以任何方式干扰、影响评标工作。</w:t>
      </w:r>
    </w:p>
    <w:p w14:paraId="43F4CDA6"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z w:val="24"/>
        </w:rPr>
      </w:pPr>
      <w:r w:rsidRPr="00481F55">
        <w:rPr>
          <w:rFonts w:ascii="宋体" w:hAnsi="宋体" w:cs="仿宋" w:hint="eastAsia"/>
          <w:sz w:val="24"/>
        </w:rPr>
        <w:t>9.2.1  有下列情形之一的，属于竞选人相互串通投标：</w:t>
      </w:r>
    </w:p>
    <w:p w14:paraId="21822E47"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z w:val="24"/>
        </w:rPr>
      </w:pPr>
      <w:r w:rsidRPr="00481F55">
        <w:rPr>
          <w:rFonts w:ascii="宋体" w:hAnsi="宋体" w:cs="仿宋" w:hint="eastAsia"/>
          <w:sz w:val="24"/>
        </w:rPr>
        <w:t>（1）竞选人之间协商竞选报价等竞选文件的实质性内容；</w:t>
      </w:r>
    </w:p>
    <w:p w14:paraId="1A360C86"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z w:val="24"/>
        </w:rPr>
      </w:pPr>
      <w:r w:rsidRPr="00481F55">
        <w:rPr>
          <w:rFonts w:ascii="宋体" w:hAnsi="宋体" w:cs="仿宋" w:hint="eastAsia"/>
          <w:sz w:val="24"/>
        </w:rPr>
        <w:t>（2）竞选人之间约定中选人；</w:t>
      </w:r>
    </w:p>
    <w:p w14:paraId="268B2309"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z w:val="24"/>
        </w:rPr>
      </w:pPr>
      <w:r w:rsidRPr="00481F55">
        <w:rPr>
          <w:rFonts w:ascii="宋体" w:hAnsi="宋体" w:cs="仿宋" w:hint="eastAsia"/>
          <w:sz w:val="24"/>
        </w:rPr>
        <w:t>（3）竞选人之间约定部分竞选人放弃投标或者中标；</w:t>
      </w:r>
    </w:p>
    <w:p w14:paraId="42CBC625"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z w:val="24"/>
        </w:rPr>
      </w:pPr>
      <w:r w:rsidRPr="00481F55">
        <w:rPr>
          <w:rFonts w:ascii="宋体" w:hAnsi="宋体" w:cs="仿宋" w:hint="eastAsia"/>
          <w:sz w:val="24"/>
        </w:rPr>
        <w:t>（4）属于同一集团、协会、商会等组织成员的竞选人按照该组织要求协同投标；</w:t>
      </w:r>
    </w:p>
    <w:p w14:paraId="1E7D43EC"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z w:val="24"/>
        </w:rPr>
      </w:pPr>
      <w:r w:rsidRPr="00481F55">
        <w:rPr>
          <w:rFonts w:ascii="宋体" w:hAnsi="宋体" w:cs="仿宋" w:hint="eastAsia"/>
          <w:sz w:val="24"/>
        </w:rPr>
        <w:t>（5）竞选人之间为谋取中标或者排斥特定竞选人而采取的其他联合行动。</w:t>
      </w:r>
    </w:p>
    <w:p w14:paraId="46A37D57"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z w:val="24"/>
        </w:rPr>
      </w:pPr>
      <w:r w:rsidRPr="00481F55">
        <w:rPr>
          <w:rFonts w:ascii="宋体" w:hAnsi="宋体" w:cs="仿宋" w:hint="eastAsia"/>
          <w:sz w:val="24"/>
        </w:rPr>
        <w:t>9.2.2  有下列情形之一的，视为竞选人相互串通投标：</w:t>
      </w:r>
    </w:p>
    <w:p w14:paraId="090C4CD3"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z w:val="24"/>
        </w:rPr>
      </w:pPr>
      <w:r w:rsidRPr="00481F55">
        <w:rPr>
          <w:rFonts w:ascii="宋体" w:hAnsi="宋体" w:cs="仿宋" w:hint="eastAsia"/>
          <w:sz w:val="24"/>
        </w:rPr>
        <w:t>（1）不同竞选人的竞选文件由同一单位或者个人编制；</w:t>
      </w:r>
    </w:p>
    <w:p w14:paraId="37EBE271"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z w:val="24"/>
        </w:rPr>
      </w:pPr>
      <w:r w:rsidRPr="00481F55">
        <w:rPr>
          <w:rFonts w:ascii="宋体" w:hAnsi="宋体" w:cs="仿宋" w:hint="eastAsia"/>
          <w:sz w:val="24"/>
        </w:rPr>
        <w:t>（2）不同竞选人委托同一单位或者个人办理投标事宜；</w:t>
      </w:r>
    </w:p>
    <w:p w14:paraId="6F5ACDD5"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z w:val="24"/>
        </w:rPr>
      </w:pPr>
      <w:r w:rsidRPr="00481F55">
        <w:rPr>
          <w:rFonts w:ascii="宋体" w:hAnsi="宋体" w:cs="仿宋" w:hint="eastAsia"/>
          <w:sz w:val="24"/>
        </w:rPr>
        <w:t>（3）不同竞选人的竞选文件载明的项目管理成员为同一人；</w:t>
      </w:r>
    </w:p>
    <w:p w14:paraId="09975AD8"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z w:val="24"/>
        </w:rPr>
      </w:pPr>
      <w:r w:rsidRPr="00481F55">
        <w:rPr>
          <w:rFonts w:ascii="宋体" w:hAnsi="宋体" w:cs="仿宋" w:hint="eastAsia"/>
          <w:sz w:val="24"/>
        </w:rPr>
        <w:t>（4）不同竞选人的竞选文件异常一致或者竞选报价呈规律性差异；</w:t>
      </w:r>
    </w:p>
    <w:p w14:paraId="0E84CAB1"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z w:val="24"/>
        </w:rPr>
      </w:pPr>
      <w:r w:rsidRPr="00481F55">
        <w:rPr>
          <w:rFonts w:ascii="宋体" w:hAnsi="宋体" w:cs="仿宋" w:hint="eastAsia"/>
          <w:sz w:val="24"/>
        </w:rPr>
        <w:t>（5）不同竞选人的竞选文件相互混装；</w:t>
      </w:r>
    </w:p>
    <w:p w14:paraId="1760A0F3"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z w:val="24"/>
        </w:rPr>
      </w:pPr>
      <w:r w:rsidRPr="00481F55">
        <w:rPr>
          <w:rFonts w:ascii="宋体" w:hAnsi="宋体" w:cs="仿宋" w:hint="eastAsia"/>
          <w:sz w:val="24"/>
        </w:rPr>
        <w:t>（6）不同竞选人的竞选保证金从同一单位或者个人的账户转出。</w:t>
      </w:r>
    </w:p>
    <w:p w14:paraId="710B4A0A"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z w:val="24"/>
        </w:rPr>
      </w:pPr>
      <w:r w:rsidRPr="00481F55">
        <w:rPr>
          <w:rFonts w:ascii="宋体" w:hAnsi="宋体" w:cs="仿宋" w:hint="eastAsia"/>
          <w:sz w:val="24"/>
        </w:rPr>
        <w:t>9.2.3  使用通过受让或者租借等方式获取的资格、资质证书投标的，属于以他人名义投标。</w:t>
      </w:r>
    </w:p>
    <w:p w14:paraId="59245193"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z w:val="24"/>
        </w:rPr>
      </w:pPr>
      <w:r w:rsidRPr="00481F55">
        <w:rPr>
          <w:rFonts w:ascii="宋体" w:hAnsi="宋体" w:cs="仿宋" w:hint="eastAsia"/>
          <w:sz w:val="24"/>
        </w:rPr>
        <w:t>9.2.4  竞选人有下列情形之一的，属于以其他方式弄虚作假的行为：</w:t>
      </w:r>
    </w:p>
    <w:p w14:paraId="615A5CA0"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z w:val="24"/>
        </w:rPr>
      </w:pPr>
      <w:r w:rsidRPr="00481F55">
        <w:rPr>
          <w:rFonts w:ascii="宋体" w:hAnsi="宋体" w:cs="仿宋" w:hint="eastAsia"/>
          <w:sz w:val="24"/>
        </w:rPr>
        <w:t>（1）使用伪造、变造的许可证件；</w:t>
      </w:r>
    </w:p>
    <w:p w14:paraId="62A0595D"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z w:val="24"/>
        </w:rPr>
      </w:pPr>
      <w:r w:rsidRPr="00481F55">
        <w:rPr>
          <w:rFonts w:ascii="宋体" w:hAnsi="宋体" w:cs="仿宋" w:hint="eastAsia"/>
          <w:sz w:val="24"/>
        </w:rPr>
        <w:t>（2）提供虚假的财务状况或者业绩；</w:t>
      </w:r>
    </w:p>
    <w:p w14:paraId="3C912C90"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z w:val="24"/>
        </w:rPr>
      </w:pPr>
      <w:r w:rsidRPr="00481F55">
        <w:rPr>
          <w:rFonts w:ascii="宋体" w:hAnsi="宋体" w:cs="仿宋" w:hint="eastAsia"/>
          <w:sz w:val="24"/>
        </w:rPr>
        <w:t>（3）提供虚假的项目负责人或者主要技术人员简历、劳动关系证明；</w:t>
      </w:r>
    </w:p>
    <w:p w14:paraId="286759BE"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z w:val="24"/>
        </w:rPr>
      </w:pPr>
      <w:r w:rsidRPr="00481F55">
        <w:rPr>
          <w:rFonts w:ascii="宋体" w:hAnsi="宋体" w:cs="仿宋" w:hint="eastAsia"/>
          <w:sz w:val="24"/>
        </w:rPr>
        <w:t>（4）提供虚假的信用状况；</w:t>
      </w:r>
    </w:p>
    <w:p w14:paraId="1FEAA82A"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481F55">
        <w:rPr>
          <w:rFonts w:ascii="宋体" w:hAnsi="宋体" w:cs="仿宋" w:hint="eastAsia"/>
          <w:sz w:val="24"/>
        </w:rPr>
        <w:t>（5）其他弄虚作假的行为。</w:t>
      </w:r>
    </w:p>
    <w:p w14:paraId="08421A72" w14:textId="77777777" w:rsidR="00CA5B0A" w:rsidRPr="00481F55" w:rsidRDefault="00000000">
      <w:pPr>
        <w:pStyle w:val="3"/>
        <w:snapToGrid w:val="0"/>
        <w:spacing w:before="0" w:after="0" w:line="360" w:lineRule="auto"/>
        <w:rPr>
          <w:rFonts w:ascii="宋体" w:hAnsi="宋体" w:cs="仿宋" w:hint="eastAsia"/>
          <w:b w:val="0"/>
          <w:snapToGrid w:val="0"/>
          <w:sz w:val="24"/>
          <w:szCs w:val="24"/>
        </w:rPr>
      </w:pPr>
      <w:bookmarkStart w:id="683" w:name="_Toc287607795"/>
      <w:bookmarkStart w:id="684" w:name="_Toc27742"/>
      <w:bookmarkStart w:id="685" w:name="_Toc287620734"/>
      <w:bookmarkStart w:id="686" w:name="_Toc224103366"/>
      <w:bookmarkStart w:id="687" w:name="_Toc21514"/>
      <w:bookmarkStart w:id="688" w:name="_Toc277082601"/>
      <w:bookmarkStart w:id="689" w:name="_Toc27632"/>
      <w:bookmarkStart w:id="690" w:name="_Toc430530484"/>
      <w:bookmarkStart w:id="691" w:name="_Toc29406"/>
      <w:bookmarkStart w:id="692" w:name="_Toc200513175"/>
      <w:bookmarkStart w:id="693" w:name="_Toc509218759"/>
      <w:r w:rsidRPr="00481F55">
        <w:rPr>
          <w:rFonts w:ascii="宋体" w:hAnsi="宋体" w:cs="仿宋" w:hint="eastAsia"/>
          <w:b w:val="0"/>
          <w:snapToGrid w:val="0"/>
          <w:sz w:val="24"/>
          <w:szCs w:val="24"/>
        </w:rPr>
        <w:t>9.3  对评标委员会成员的纪律要求</w:t>
      </w:r>
      <w:bookmarkEnd w:id="683"/>
      <w:bookmarkEnd w:id="684"/>
      <w:bookmarkEnd w:id="685"/>
      <w:bookmarkEnd w:id="686"/>
      <w:bookmarkEnd w:id="687"/>
      <w:bookmarkEnd w:id="688"/>
      <w:bookmarkEnd w:id="689"/>
      <w:bookmarkEnd w:id="690"/>
      <w:bookmarkEnd w:id="691"/>
      <w:bookmarkEnd w:id="692"/>
      <w:bookmarkEnd w:id="693"/>
    </w:p>
    <w:p w14:paraId="6AFD29F4"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评标委员会成员不得收受他人的财物或者其他好处，不得向他人透漏对竞选文件的评审和比较、中标候选人的推荐情况以及评标有关的其他情况。在评标活动中，评标委员会成员不得擅离职守，影响评标程序正常进行，不得使用第三章“评标办法”没有规定的评审因素和标准进行评标，不得对竞争性比</w:t>
      </w:r>
      <w:proofErr w:type="gramStart"/>
      <w:r w:rsidRPr="00481F55">
        <w:rPr>
          <w:rFonts w:ascii="宋体" w:hAnsi="宋体" w:cs="仿宋" w:hint="eastAsia"/>
          <w:snapToGrid w:val="0"/>
          <w:kern w:val="0"/>
          <w:sz w:val="24"/>
        </w:rPr>
        <w:t>选文件</w:t>
      </w:r>
      <w:proofErr w:type="gramEnd"/>
      <w:r w:rsidRPr="00481F55">
        <w:rPr>
          <w:rFonts w:ascii="宋体" w:hAnsi="宋体" w:cs="仿宋" w:hint="eastAsia"/>
          <w:snapToGrid w:val="0"/>
          <w:kern w:val="0"/>
          <w:sz w:val="24"/>
        </w:rPr>
        <w:t>中《否决投标情况一览表》以外的内容予以否决投标，否则对评标委员会成员按《重庆市综合评标专家库和评标专家管理暂行办法》进行处理。</w:t>
      </w:r>
    </w:p>
    <w:p w14:paraId="0D3F6BBB" w14:textId="77777777" w:rsidR="00CA5B0A" w:rsidRPr="00481F55" w:rsidRDefault="00000000">
      <w:pPr>
        <w:pStyle w:val="3"/>
        <w:snapToGrid w:val="0"/>
        <w:spacing w:before="0" w:after="0" w:line="360" w:lineRule="auto"/>
        <w:rPr>
          <w:rFonts w:ascii="宋体" w:hAnsi="宋体" w:cs="仿宋" w:hint="eastAsia"/>
          <w:b w:val="0"/>
          <w:snapToGrid w:val="0"/>
          <w:sz w:val="24"/>
          <w:szCs w:val="24"/>
        </w:rPr>
      </w:pPr>
      <w:bookmarkStart w:id="694" w:name="_Toc224103367"/>
      <w:bookmarkStart w:id="695" w:name="_Toc277082602"/>
      <w:bookmarkStart w:id="696" w:name="_Toc287607796"/>
      <w:bookmarkStart w:id="697" w:name="_Toc430530485"/>
      <w:bookmarkStart w:id="698" w:name="_Toc509218760"/>
      <w:bookmarkStart w:id="699" w:name="_Toc18120"/>
      <w:bookmarkStart w:id="700" w:name="_Toc17353"/>
      <w:bookmarkStart w:id="701" w:name="_Toc12545"/>
      <w:bookmarkStart w:id="702" w:name="_Toc200513176"/>
      <w:bookmarkStart w:id="703" w:name="_Toc287620735"/>
      <w:bookmarkStart w:id="704" w:name="_Toc28734"/>
      <w:r w:rsidRPr="00481F55">
        <w:rPr>
          <w:rFonts w:ascii="宋体" w:hAnsi="宋体" w:cs="仿宋" w:hint="eastAsia"/>
          <w:b w:val="0"/>
          <w:snapToGrid w:val="0"/>
          <w:sz w:val="24"/>
          <w:szCs w:val="24"/>
        </w:rPr>
        <w:t>9.4  对与评标活动有关的工作人员的纪律要求</w:t>
      </w:r>
      <w:bookmarkEnd w:id="694"/>
      <w:bookmarkEnd w:id="695"/>
      <w:bookmarkEnd w:id="696"/>
      <w:bookmarkEnd w:id="697"/>
      <w:bookmarkEnd w:id="698"/>
      <w:bookmarkEnd w:id="699"/>
      <w:bookmarkEnd w:id="700"/>
      <w:bookmarkEnd w:id="701"/>
      <w:bookmarkEnd w:id="702"/>
      <w:bookmarkEnd w:id="703"/>
      <w:bookmarkEnd w:id="704"/>
    </w:p>
    <w:p w14:paraId="5514A299"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与评标活动有关的工作人员不得收受他人的财物或者其他好处，不得向他人透漏对竞选文件的评审和比较、中标候选人的推荐情况以及与评标有关的其他情况。在评标活动中，与评标活动有关的工作人员不得擅离职守，影响评标程序正常进行。</w:t>
      </w:r>
    </w:p>
    <w:p w14:paraId="13AEB43B" w14:textId="77777777" w:rsidR="00CA5B0A" w:rsidRPr="00481F55" w:rsidRDefault="00000000">
      <w:pPr>
        <w:pStyle w:val="3"/>
        <w:snapToGrid w:val="0"/>
        <w:spacing w:before="0" w:after="0" w:line="360" w:lineRule="auto"/>
        <w:rPr>
          <w:rFonts w:ascii="宋体" w:hAnsi="宋体" w:cs="仿宋" w:hint="eastAsia"/>
          <w:b w:val="0"/>
          <w:snapToGrid w:val="0"/>
          <w:sz w:val="24"/>
          <w:szCs w:val="24"/>
        </w:rPr>
      </w:pPr>
      <w:bookmarkStart w:id="705" w:name="_Toc224103368"/>
      <w:bookmarkStart w:id="706" w:name="_Toc22652"/>
      <w:bookmarkStart w:id="707" w:name="_Toc17234"/>
      <w:bookmarkStart w:id="708" w:name="_Toc3857"/>
      <w:bookmarkStart w:id="709" w:name="_Toc430530486"/>
      <w:bookmarkStart w:id="710" w:name="_Toc509218761"/>
      <w:bookmarkStart w:id="711" w:name="_Toc23336"/>
      <w:bookmarkStart w:id="712" w:name="_Toc287620736"/>
      <w:bookmarkStart w:id="713" w:name="_Toc287607797"/>
      <w:bookmarkStart w:id="714" w:name="_Toc200513177"/>
      <w:bookmarkStart w:id="715" w:name="_Toc277082603"/>
      <w:r w:rsidRPr="00481F55">
        <w:rPr>
          <w:rFonts w:ascii="宋体" w:hAnsi="宋体" w:cs="仿宋" w:hint="eastAsia"/>
          <w:b w:val="0"/>
          <w:snapToGrid w:val="0"/>
          <w:sz w:val="24"/>
          <w:szCs w:val="24"/>
        </w:rPr>
        <w:t>9.5  投诉</w:t>
      </w:r>
      <w:bookmarkEnd w:id="705"/>
      <w:bookmarkEnd w:id="706"/>
      <w:bookmarkEnd w:id="707"/>
      <w:bookmarkEnd w:id="708"/>
      <w:bookmarkEnd w:id="709"/>
      <w:bookmarkEnd w:id="710"/>
      <w:bookmarkEnd w:id="711"/>
      <w:bookmarkEnd w:id="712"/>
      <w:bookmarkEnd w:id="713"/>
      <w:bookmarkEnd w:id="714"/>
      <w:bookmarkEnd w:id="715"/>
    </w:p>
    <w:p w14:paraId="3044FD72"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竞选人和其他利害关系人认为本次比选活动违反法律、法规和规章规定的，有权向有关行政监督部门投诉。</w:t>
      </w:r>
    </w:p>
    <w:p w14:paraId="61BBD93A" w14:textId="77777777" w:rsidR="00CA5B0A" w:rsidRPr="00481F55" w:rsidRDefault="00000000">
      <w:pPr>
        <w:pStyle w:val="2"/>
        <w:spacing w:before="0" w:afterLines="50" w:after="156" w:line="360" w:lineRule="auto"/>
        <w:rPr>
          <w:rFonts w:ascii="宋体" w:hAnsi="宋体" w:cs="仿宋" w:hint="eastAsia"/>
          <w:b w:val="0"/>
          <w:snapToGrid w:val="0"/>
          <w:sz w:val="24"/>
          <w:szCs w:val="24"/>
        </w:rPr>
      </w:pPr>
      <w:bookmarkStart w:id="716" w:name="_Toc430530487"/>
      <w:bookmarkStart w:id="717" w:name="_Toc174459499"/>
      <w:bookmarkStart w:id="718" w:name="_Toc200513178"/>
      <w:bookmarkStart w:id="719" w:name="_Toc174636044"/>
      <w:bookmarkStart w:id="720" w:name="_Toc181627136"/>
      <w:bookmarkStart w:id="721" w:name="_Toc175920969"/>
      <w:bookmarkStart w:id="722" w:name="_Toc19095"/>
      <w:bookmarkStart w:id="723" w:name="_Toc31861"/>
      <w:bookmarkStart w:id="724" w:name="_Toc224103369"/>
      <w:bookmarkStart w:id="725" w:name="_Toc175920934"/>
      <w:bookmarkStart w:id="726" w:name="_Toc509218762"/>
      <w:bookmarkStart w:id="727" w:name="_Toc13382"/>
      <w:bookmarkStart w:id="728" w:name="_Toc287620737"/>
      <w:bookmarkStart w:id="729" w:name="_Toc277082604"/>
      <w:bookmarkStart w:id="730" w:name="_Toc287607798"/>
      <w:bookmarkStart w:id="731" w:name="_Toc180743084"/>
      <w:bookmarkStart w:id="732" w:name="_Toc224590921"/>
      <w:r w:rsidRPr="00481F55">
        <w:rPr>
          <w:rFonts w:ascii="宋体" w:hAnsi="宋体" w:cs="仿宋" w:hint="eastAsia"/>
          <w:b w:val="0"/>
          <w:snapToGrid w:val="0"/>
          <w:sz w:val="24"/>
          <w:szCs w:val="24"/>
        </w:rPr>
        <w:t>10. 需要补充的其他内容</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14:paraId="7E89659A" w14:textId="77777777" w:rsidR="00CA5B0A" w:rsidRPr="00481F5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481F55">
        <w:rPr>
          <w:rFonts w:ascii="宋体" w:hAnsi="宋体" w:cs="仿宋" w:hint="eastAsia"/>
          <w:snapToGrid w:val="0"/>
          <w:kern w:val="0"/>
          <w:sz w:val="24"/>
        </w:rPr>
        <w:t>需要补充的其他内容：见竞选人须知前附表。</w:t>
      </w:r>
    </w:p>
    <w:p w14:paraId="780BB57C" w14:textId="77777777" w:rsidR="00CA5B0A" w:rsidRPr="00481F55" w:rsidRDefault="00CA5B0A">
      <w:pPr>
        <w:pStyle w:val="af0"/>
        <w:rPr>
          <w:snapToGrid w:val="0"/>
        </w:rPr>
      </w:pPr>
    </w:p>
    <w:p w14:paraId="743E4FA7" w14:textId="77777777" w:rsidR="00CA5B0A" w:rsidRPr="00481F55" w:rsidRDefault="00000000">
      <w:pPr>
        <w:autoSpaceDE w:val="0"/>
        <w:autoSpaceDN w:val="0"/>
        <w:adjustRightInd w:val="0"/>
        <w:snapToGrid w:val="0"/>
        <w:spacing w:line="360" w:lineRule="auto"/>
        <w:jc w:val="left"/>
        <w:rPr>
          <w:rFonts w:ascii="宋体" w:hAnsi="宋体" w:hint="eastAsia"/>
          <w:b/>
          <w:snapToGrid w:val="0"/>
          <w:kern w:val="0"/>
        </w:rPr>
      </w:pPr>
      <w:r w:rsidRPr="00481F55">
        <w:rPr>
          <w:rFonts w:ascii="宋体" w:hAnsi="宋体" w:hint="eastAsia"/>
          <w:b/>
          <w:snapToGrid w:val="0"/>
          <w:kern w:val="0"/>
        </w:rPr>
        <w:br w:type="page"/>
      </w:r>
      <w:r w:rsidRPr="00481F55">
        <w:rPr>
          <w:rFonts w:ascii="宋体" w:hAnsi="宋体"/>
          <w:b/>
          <w:snapToGrid w:val="0"/>
          <w:kern w:val="0"/>
        </w:rPr>
        <w:t>附表</w:t>
      </w:r>
      <w:proofErr w:type="gramStart"/>
      <w:r w:rsidRPr="00481F55">
        <w:rPr>
          <w:rFonts w:ascii="宋体" w:hAnsi="宋体" w:hint="eastAsia"/>
          <w:b/>
          <w:snapToGrid w:val="0"/>
          <w:kern w:val="0"/>
        </w:rPr>
        <w:t>一</w:t>
      </w:r>
      <w:proofErr w:type="gramEnd"/>
      <w:r w:rsidRPr="00481F55">
        <w:rPr>
          <w:rFonts w:ascii="宋体" w:hAnsi="宋体"/>
          <w:b/>
          <w:snapToGrid w:val="0"/>
          <w:kern w:val="0"/>
        </w:rPr>
        <w:t>：问题澄清通知</w:t>
      </w:r>
    </w:p>
    <w:p w14:paraId="1582B261" w14:textId="77777777" w:rsidR="00CA5B0A" w:rsidRPr="00481F55" w:rsidRDefault="00CA5B0A">
      <w:pPr>
        <w:autoSpaceDE w:val="0"/>
        <w:autoSpaceDN w:val="0"/>
        <w:adjustRightInd w:val="0"/>
        <w:snapToGrid w:val="0"/>
        <w:spacing w:line="360" w:lineRule="auto"/>
        <w:jc w:val="left"/>
        <w:rPr>
          <w:rFonts w:ascii="宋体" w:hAnsi="宋体" w:hint="eastAsia"/>
          <w:b/>
          <w:snapToGrid w:val="0"/>
          <w:kern w:val="0"/>
          <w:sz w:val="24"/>
        </w:rPr>
      </w:pPr>
    </w:p>
    <w:p w14:paraId="5201FEB1" w14:textId="77777777" w:rsidR="00CA5B0A" w:rsidRPr="00481F55" w:rsidRDefault="00000000">
      <w:pPr>
        <w:autoSpaceDE w:val="0"/>
        <w:autoSpaceDN w:val="0"/>
        <w:adjustRightInd w:val="0"/>
        <w:snapToGrid w:val="0"/>
        <w:spacing w:line="360" w:lineRule="auto"/>
        <w:jc w:val="center"/>
        <w:rPr>
          <w:rFonts w:ascii="宋体" w:hAnsi="宋体" w:hint="eastAsia"/>
          <w:b/>
          <w:snapToGrid w:val="0"/>
          <w:w w:val="99"/>
          <w:kern w:val="0"/>
          <w:sz w:val="32"/>
          <w:szCs w:val="32"/>
        </w:rPr>
      </w:pPr>
      <w:r w:rsidRPr="00481F55">
        <w:rPr>
          <w:rFonts w:ascii="宋体" w:hAnsi="宋体" w:hint="eastAsia"/>
          <w:b/>
          <w:snapToGrid w:val="0"/>
          <w:w w:val="99"/>
          <w:kern w:val="0"/>
          <w:sz w:val="32"/>
          <w:szCs w:val="32"/>
        </w:rPr>
        <w:t>问题澄清通知</w:t>
      </w:r>
    </w:p>
    <w:p w14:paraId="3194A2C5" w14:textId="77777777" w:rsidR="00CA5B0A" w:rsidRPr="00481F55" w:rsidRDefault="00CA5B0A">
      <w:pPr>
        <w:autoSpaceDE w:val="0"/>
        <w:autoSpaceDN w:val="0"/>
        <w:adjustRightInd w:val="0"/>
        <w:snapToGrid w:val="0"/>
        <w:spacing w:line="360" w:lineRule="auto"/>
        <w:jc w:val="left"/>
        <w:rPr>
          <w:rFonts w:ascii="宋体" w:hAnsi="宋体" w:hint="eastAsia"/>
          <w:b/>
          <w:snapToGrid w:val="0"/>
          <w:kern w:val="0"/>
          <w:sz w:val="24"/>
        </w:rPr>
      </w:pPr>
    </w:p>
    <w:p w14:paraId="2E352A92" w14:textId="77777777" w:rsidR="00CA5B0A" w:rsidRPr="00481F55" w:rsidRDefault="00000000">
      <w:pPr>
        <w:autoSpaceDE w:val="0"/>
        <w:autoSpaceDN w:val="0"/>
        <w:adjustRightInd w:val="0"/>
        <w:snapToGrid w:val="0"/>
        <w:spacing w:line="360" w:lineRule="auto"/>
        <w:ind w:firstLineChars="1550" w:firstLine="3255"/>
        <w:jc w:val="left"/>
        <w:rPr>
          <w:rFonts w:ascii="宋体" w:hAnsi="宋体" w:hint="eastAsia"/>
          <w:snapToGrid w:val="0"/>
          <w:kern w:val="0"/>
          <w:szCs w:val="21"/>
          <w:u w:val="single"/>
        </w:rPr>
      </w:pPr>
      <w:r w:rsidRPr="00481F55">
        <w:rPr>
          <w:rFonts w:ascii="宋体" w:hAnsi="宋体"/>
          <w:snapToGrid w:val="0"/>
          <w:kern w:val="0"/>
          <w:szCs w:val="21"/>
        </w:rPr>
        <w:t>编号：</w:t>
      </w:r>
      <w:r w:rsidRPr="00481F55">
        <w:rPr>
          <w:rFonts w:ascii="宋体" w:hAnsi="宋体" w:hint="eastAsia"/>
          <w:snapToGrid w:val="0"/>
          <w:kern w:val="0"/>
          <w:szCs w:val="21"/>
          <w:u w:val="single"/>
        </w:rPr>
        <w:t xml:space="preserve">                     </w:t>
      </w:r>
    </w:p>
    <w:p w14:paraId="48AEF60F" w14:textId="77777777" w:rsidR="00CA5B0A" w:rsidRPr="00481F55" w:rsidRDefault="00CA5B0A">
      <w:pPr>
        <w:autoSpaceDE w:val="0"/>
        <w:autoSpaceDN w:val="0"/>
        <w:adjustRightInd w:val="0"/>
        <w:snapToGrid w:val="0"/>
        <w:spacing w:line="360" w:lineRule="auto"/>
        <w:jc w:val="left"/>
        <w:rPr>
          <w:rFonts w:ascii="宋体" w:hAnsi="宋体" w:hint="eastAsia"/>
          <w:b/>
          <w:snapToGrid w:val="0"/>
          <w:kern w:val="0"/>
          <w:sz w:val="24"/>
        </w:rPr>
      </w:pPr>
    </w:p>
    <w:p w14:paraId="7B22812D" w14:textId="77777777" w:rsidR="00CA5B0A" w:rsidRPr="00481F55" w:rsidRDefault="00CA5B0A">
      <w:pPr>
        <w:autoSpaceDE w:val="0"/>
        <w:autoSpaceDN w:val="0"/>
        <w:adjustRightInd w:val="0"/>
        <w:snapToGrid w:val="0"/>
        <w:spacing w:line="360" w:lineRule="auto"/>
        <w:rPr>
          <w:rFonts w:ascii="宋体" w:hAnsi="宋体" w:hint="eastAsia"/>
          <w:snapToGrid w:val="0"/>
          <w:kern w:val="0"/>
          <w:sz w:val="28"/>
          <w:szCs w:val="28"/>
        </w:rPr>
      </w:pPr>
    </w:p>
    <w:p w14:paraId="75C2927B" w14:textId="77777777" w:rsidR="00CA5B0A" w:rsidRPr="00481F55" w:rsidRDefault="00000000">
      <w:pPr>
        <w:tabs>
          <w:tab w:val="left" w:pos="1580"/>
        </w:tabs>
        <w:autoSpaceDE w:val="0"/>
        <w:autoSpaceDN w:val="0"/>
        <w:adjustRightInd w:val="0"/>
        <w:snapToGrid w:val="0"/>
        <w:spacing w:line="480" w:lineRule="auto"/>
        <w:jc w:val="left"/>
        <w:rPr>
          <w:rFonts w:ascii="宋体" w:hAnsi="宋体" w:hint="eastAsia"/>
          <w:snapToGrid w:val="0"/>
          <w:kern w:val="0"/>
          <w:szCs w:val="21"/>
        </w:rPr>
      </w:pPr>
      <w:r w:rsidRPr="00481F55">
        <w:rPr>
          <w:rFonts w:ascii="宋体" w:hAnsi="宋体"/>
          <w:snapToGrid w:val="0"/>
          <w:w w:val="200"/>
          <w:kern w:val="0"/>
          <w:szCs w:val="21"/>
          <w:u w:val="single"/>
        </w:rPr>
        <w:t xml:space="preserve"> </w:t>
      </w:r>
      <w:r w:rsidRPr="00481F55">
        <w:rPr>
          <w:rFonts w:ascii="宋体" w:hAnsi="宋体"/>
          <w:snapToGrid w:val="0"/>
          <w:kern w:val="0"/>
          <w:szCs w:val="21"/>
          <w:u w:val="single"/>
        </w:rPr>
        <w:tab/>
      </w:r>
      <w:r w:rsidRPr="00481F55">
        <w:rPr>
          <w:rFonts w:ascii="宋体" w:hAnsi="宋体"/>
          <w:snapToGrid w:val="0"/>
          <w:kern w:val="0"/>
          <w:szCs w:val="21"/>
        </w:rPr>
        <w:t>（</w:t>
      </w:r>
      <w:r w:rsidRPr="00481F55">
        <w:rPr>
          <w:rFonts w:ascii="宋体" w:hAnsi="宋体" w:hint="eastAsia"/>
          <w:snapToGrid w:val="0"/>
          <w:kern w:val="0"/>
          <w:szCs w:val="21"/>
        </w:rPr>
        <w:t>竞选人</w:t>
      </w:r>
      <w:r w:rsidRPr="00481F55">
        <w:rPr>
          <w:rFonts w:ascii="宋体" w:hAnsi="宋体"/>
          <w:snapToGrid w:val="0"/>
          <w:kern w:val="0"/>
          <w:szCs w:val="21"/>
        </w:rPr>
        <w:t>名称）：</w:t>
      </w:r>
    </w:p>
    <w:p w14:paraId="447A71B1" w14:textId="77777777" w:rsidR="00CA5B0A" w:rsidRPr="00481F55" w:rsidRDefault="00000000">
      <w:pPr>
        <w:tabs>
          <w:tab w:val="left" w:pos="2320"/>
          <w:tab w:val="left" w:pos="4460"/>
        </w:tabs>
        <w:autoSpaceDE w:val="0"/>
        <w:autoSpaceDN w:val="0"/>
        <w:adjustRightInd w:val="0"/>
        <w:snapToGrid w:val="0"/>
        <w:spacing w:line="480" w:lineRule="auto"/>
        <w:ind w:firstLineChars="101" w:firstLine="424"/>
        <w:jc w:val="left"/>
        <w:rPr>
          <w:rFonts w:ascii="宋体" w:hAnsi="宋体" w:hint="eastAsia"/>
          <w:snapToGrid w:val="0"/>
          <w:kern w:val="0"/>
          <w:szCs w:val="21"/>
        </w:rPr>
      </w:pPr>
      <w:r w:rsidRPr="00481F55">
        <w:rPr>
          <w:rFonts w:ascii="宋体" w:hAnsi="宋体"/>
          <w:snapToGrid w:val="0"/>
          <w:w w:val="200"/>
          <w:kern w:val="0"/>
          <w:szCs w:val="21"/>
          <w:u w:val="single"/>
        </w:rPr>
        <w:t xml:space="preserve"> </w:t>
      </w:r>
      <w:r w:rsidRPr="00481F55">
        <w:rPr>
          <w:rFonts w:ascii="宋体" w:hAnsi="宋体"/>
          <w:snapToGrid w:val="0"/>
          <w:kern w:val="0"/>
          <w:szCs w:val="21"/>
          <w:u w:val="single"/>
        </w:rPr>
        <w:tab/>
        <w:t>（项目名称）</w:t>
      </w:r>
      <w:r w:rsidRPr="00481F55">
        <w:rPr>
          <w:rFonts w:ascii="宋体" w:hAnsi="宋体"/>
          <w:snapToGrid w:val="0"/>
          <w:kern w:val="0"/>
          <w:szCs w:val="21"/>
        </w:rPr>
        <w:t>的</w:t>
      </w:r>
      <w:r w:rsidRPr="00481F55">
        <w:rPr>
          <w:rFonts w:ascii="宋体" w:hAnsi="宋体" w:hint="eastAsia"/>
          <w:snapToGrid w:val="0"/>
          <w:kern w:val="0"/>
          <w:szCs w:val="21"/>
        </w:rPr>
        <w:t>评审委员会</w:t>
      </w:r>
      <w:r w:rsidRPr="00481F55">
        <w:rPr>
          <w:rFonts w:ascii="宋体" w:hAnsi="宋体"/>
          <w:snapToGrid w:val="0"/>
          <w:kern w:val="0"/>
          <w:szCs w:val="21"/>
        </w:rPr>
        <w:t>，对你方的</w:t>
      </w:r>
      <w:r w:rsidRPr="00481F55">
        <w:rPr>
          <w:rFonts w:ascii="宋体" w:hAnsi="宋体" w:hint="eastAsia"/>
          <w:snapToGrid w:val="0"/>
          <w:kern w:val="0"/>
          <w:szCs w:val="21"/>
        </w:rPr>
        <w:t>竞选文件</w:t>
      </w:r>
      <w:r w:rsidRPr="00481F55">
        <w:rPr>
          <w:rFonts w:ascii="宋体" w:hAnsi="宋体"/>
          <w:snapToGrid w:val="0"/>
          <w:kern w:val="0"/>
          <w:szCs w:val="21"/>
        </w:rPr>
        <w:t>进行了仔细的审查，现需你方对下列问题以书面形式予以澄清：</w:t>
      </w:r>
    </w:p>
    <w:p w14:paraId="28687AA1" w14:textId="77777777" w:rsidR="00CA5B0A" w:rsidRPr="00481F55" w:rsidRDefault="00CA5B0A">
      <w:pPr>
        <w:autoSpaceDE w:val="0"/>
        <w:autoSpaceDN w:val="0"/>
        <w:adjustRightInd w:val="0"/>
        <w:snapToGrid w:val="0"/>
        <w:spacing w:line="360" w:lineRule="auto"/>
        <w:jc w:val="left"/>
        <w:rPr>
          <w:rFonts w:ascii="宋体" w:hAnsi="宋体" w:hint="eastAsia"/>
          <w:snapToGrid w:val="0"/>
          <w:kern w:val="0"/>
          <w:sz w:val="24"/>
        </w:rPr>
      </w:pPr>
    </w:p>
    <w:p w14:paraId="4B353879" w14:textId="77777777" w:rsidR="00CA5B0A" w:rsidRPr="00481F55" w:rsidRDefault="00000000">
      <w:pPr>
        <w:autoSpaceDE w:val="0"/>
        <w:autoSpaceDN w:val="0"/>
        <w:adjustRightInd w:val="0"/>
        <w:snapToGrid w:val="0"/>
        <w:spacing w:line="360" w:lineRule="auto"/>
        <w:jc w:val="left"/>
        <w:rPr>
          <w:rFonts w:ascii="宋体" w:hAnsi="宋体" w:hint="eastAsia"/>
          <w:snapToGrid w:val="0"/>
          <w:kern w:val="0"/>
          <w:szCs w:val="21"/>
        </w:rPr>
      </w:pPr>
      <w:r w:rsidRPr="00481F55">
        <w:rPr>
          <w:rFonts w:ascii="宋体" w:hAnsi="宋体"/>
          <w:snapToGrid w:val="0"/>
          <w:kern w:val="0"/>
          <w:szCs w:val="21"/>
        </w:rPr>
        <w:t xml:space="preserve">1. </w:t>
      </w:r>
    </w:p>
    <w:p w14:paraId="53C44675" w14:textId="77777777" w:rsidR="00CA5B0A" w:rsidRPr="00481F55" w:rsidRDefault="00CA5B0A">
      <w:pPr>
        <w:autoSpaceDE w:val="0"/>
        <w:autoSpaceDN w:val="0"/>
        <w:adjustRightInd w:val="0"/>
        <w:snapToGrid w:val="0"/>
        <w:spacing w:line="360" w:lineRule="auto"/>
        <w:jc w:val="left"/>
        <w:rPr>
          <w:rFonts w:ascii="宋体" w:hAnsi="宋体" w:hint="eastAsia"/>
          <w:snapToGrid w:val="0"/>
          <w:kern w:val="0"/>
          <w:szCs w:val="21"/>
        </w:rPr>
      </w:pPr>
    </w:p>
    <w:p w14:paraId="2BCFE1CE" w14:textId="77777777" w:rsidR="00CA5B0A" w:rsidRPr="00481F55" w:rsidRDefault="00CA5B0A">
      <w:pPr>
        <w:autoSpaceDE w:val="0"/>
        <w:autoSpaceDN w:val="0"/>
        <w:adjustRightInd w:val="0"/>
        <w:snapToGrid w:val="0"/>
        <w:spacing w:line="360" w:lineRule="auto"/>
        <w:jc w:val="left"/>
        <w:rPr>
          <w:rFonts w:ascii="宋体" w:hAnsi="宋体" w:hint="eastAsia"/>
          <w:snapToGrid w:val="0"/>
          <w:kern w:val="0"/>
          <w:szCs w:val="21"/>
        </w:rPr>
      </w:pPr>
    </w:p>
    <w:p w14:paraId="61165382" w14:textId="77777777" w:rsidR="00CA5B0A" w:rsidRPr="00481F55" w:rsidRDefault="00CA5B0A">
      <w:pPr>
        <w:autoSpaceDE w:val="0"/>
        <w:autoSpaceDN w:val="0"/>
        <w:adjustRightInd w:val="0"/>
        <w:snapToGrid w:val="0"/>
        <w:spacing w:line="360" w:lineRule="auto"/>
        <w:jc w:val="left"/>
        <w:rPr>
          <w:rFonts w:ascii="宋体" w:hAnsi="宋体" w:hint="eastAsia"/>
          <w:snapToGrid w:val="0"/>
          <w:kern w:val="0"/>
          <w:szCs w:val="21"/>
        </w:rPr>
      </w:pPr>
    </w:p>
    <w:p w14:paraId="308E7A7E" w14:textId="77777777" w:rsidR="00CA5B0A" w:rsidRPr="00481F55" w:rsidRDefault="00CA5B0A">
      <w:pPr>
        <w:autoSpaceDE w:val="0"/>
        <w:autoSpaceDN w:val="0"/>
        <w:adjustRightInd w:val="0"/>
        <w:snapToGrid w:val="0"/>
        <w:spacing w:line="360" w:lineRule="auto"/>
        <w:jc w:val="left"/>
        <w:rPr>
          <w:rFonts w:ascii="宋体" w:hAnsi="宋体" w:hint="eastAsia"/>
          <w:snapToGrid w:val="0"/>
          <w:kern w:val="0"/>
          <w:szCs w:val="21"/>
        </w:rPr>
      </w:pPr>
    </w:p>
    <w:p w14:paraId="64FE0C90" w14:textId="77777777" w:rsidR="00CA5B0A" w:rsidRPr="00481F55" w:rsidRDefault="00000000">
      <w:pPr>
        <w:autoSpaceDE w:val="0"/>
        <w:autoSpaceDN w:val="0"/>
        <w:adjustRightInd w:val="0"/>
        <w:snapToGrid w:val="0"/>
        <w:spacing w:line="360" w:lineRule="auto"/>
        <w:jc w:val="left"/>
        <w:rPr>
          <w:rFonts w:ascii="宋体" w:hAnsi="宋体" w:hint="eastAsia"/>
          <w:snapToGrid w:val="0"/>
          <w:kern w:val="0"/>
          <w:szCs w:val="21"/>
        </w:rPr>
      </w:pPr>
      <w:r w:rsidRPr="00481F55">
        <w:rPr>
          <w:rFonts w:ascii="宋体" w:hAnsi="宋体"/>
          <w:snapToGrid w:val="0"/>
          <w:kern w:val="0"/>
          <w:szCs w:val="21"/>
        </w:rPr>
        <w:t xml:space="preserve">2. </w:t>
      </w:r>
    </w:p>
    <w:p w14:paraId="0134D386" w14:textId="77777777" w:rsidR="00CA5B0A" w:rsidRPr="00481F55" w:rsidRDefault="00CA5B0A">
      <w:pPr>
        <w:autoSpaceDE w:val="0"/>
        <w:autoSpaceDN w:val="0"/>
        <w:adjustRightInd w:val="0"/>
        <w:snapToGrid w:val="0"/>
        <w:spacing w:line="360" w:lineRule="auto"/>
        <w:jc w:val="left"/>
        <w:rPr>
          <w:rFonts w:ascii="宋体" w:hAnsi="宋体" w:hint="eastAsia"/>
          <w:snapToGrid w:val="0"/>
          <w:kern w:val="0"/>
          <w:szCs w:val="21"/>
        </w:rPr>
      </w:pPr>
    </w:p>
    <w:p w14:paraId="62A35BAC" w14:textId="77777777" w:rsidR="00CA5B0A" w:rsidRPr="00481F55" w:rsidRDefault="00000000">
      <w:pPr>
        <w:autoSpaceDE w:val="0"/>
        <w:autoSpaceDN w:val="0"/>
        <w:adjustRightInd w:val="0"/>
        <w:snapToGrid w:val="0"/>
        <w:spacing w:line="360" w:lineRule="auto"/>
        <w:jc w:val="left"/>
        <w:rPr>
          <w:rFonts w:ascii="宋体" w:hAnsi="宋体" w:hint="eastAsia"/>
          <w:snapToGrid w:val="0"/>
          <w:kern w:val="0"/>
          <w:szCs w:val="21"/>
        </w:rPr>
      </w:pPr>
      <w:r w:rsidRPr="00481F55">
        <w:rPr>
          <w:rFonts w:ascii="宋体" w:hAnsi="宋体"/>
          <w:snapToGrid w:val="0"/>
          <w:kern w:val="0"/>
          <w:szCs w:val="21"/>
        </w:rPr>
        <w:t>......</w:t>
      </w:r>
    </w:p>
    <w:p w14:paraId="3000C4D5" w14:textId="77777777" w:rsidR="00CA5B0A" w:rsidRPr="00481F55" w:rsidRDefault="00CA5B0A">
      <w:pPr>
        <w:autoSpaceDE w:val="0"/>
        <w:autoSpaceDN w:val="0"/>
        <w:adjustRightInd w:val="0"/>
        <w:snapToGrid w:val="0"/>
        <w:spacing w:line="360" w:lineRule="auto"/>
        <w:jc w:val="left"/>
        <w:rPr>
          <w:rFonts w:ascii="宋体" w:hAnsi="宋体" w:hint="eastAsia"/>
          <w:snapToGrid w:val="0"/>
          <w:kern w:val="0"/>
          <w:sz w:val="14"/>
          <w:szCs w:val="14"/>
        </w:rPr>
      </w:pPr>
    </w:p>
    <w:p w14:paraId="288BDB2C" w14:textId="77777777" w:rsidR="00CA5B0A" w:rsidRPr="00481F55" w:rsidRDefault="00CA5B0A">
      <w:pPr>
        <w:autoSpaceDE w:val="0"/>
        <w:autoSpaceDN w:val="0"/>
        <w:adjustRightInd w:val="0"/>
        <w:snapToGrid w:val="0"/>
        <w:spacing w:line="360" w:lineRule="auto"/>
        <w:jc w:val="left"/>
        <w:rPr>
          <w:rFonts w:ascii="宋体" w:hAnsi="宋体" w:hint="eastAsia"/>
          <w:snapToGrid w:val="0"/>
          <w:kern w:val="0"/>
          <w:sz w:val="14"/>
          <w:szCs w:val="14"/>
        </w:rPr>
      </w:pPr>
    </w:p>
    <w:p w14:paraId="1863FEE1" w14:textId="77777777" w:rsidR="00CA5B0A" w:rsidRPr="00481F55" w:rsidRDefault="00CA5B0A">
      <w:pPr>
        <w:autoSpaceDE w:val="0"/>
        <w:autoSpaceDN w:val="0"/>
        <w:adjustRightInd w:val="0"/>
        <w:snapToGrid w:val="0"/>
        <w:spacing w:line="360" w:lineRule="auto"/>
        <w:jc w:val="left"/>
        <w:rPr>
          <w:rFonts w:ascii="宋体" w:hAnsi="宋体" w:hint="eastAsia"/>
          <w:snapToGrid w:val="0"/>
          <w:kern w:val="0"/>
          <w:sz w:val="14"/>
          <w:szCs w:val="14"/>
        </w:rPr>
      </w:pPr>
    </w:p>
    <w:p w14:paraId="4F35B3B0" w14:textId="77777777" w:rsidR="00CA5B0A" w:rsidRPr="00481F55" w:rsidRDefault="00000000">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hint="eastAsia"/>
          <w:snapToGrid w:val="0"/>
          <w:kern w:val="0"/>
          <w:szCs w:val="21"/>
        </w:rPr>
      </w:pPr>
      <w:r w:rsidRPr="00481F55">
        <w:rPr>
          <w:rFonts w:ascii="宋体" w:hAnsi="宋体"/>
          <w:snapToGrid w:val="0"/>
          <w:kern w:val="0"/>
          <w:szCs w:val="21"/>
        </w:rPr>
        <w:t>请将上述问题的澄清于</w:t>
      </w:r>
      <w:r w:rsidRPr="00481F55">
        <w:rPr>
          <w:rFonts w:ascii="宋体" w:hAnsi="宋体" w:hint="eastAsia"/>
          <w:snapToGrid w:val="0"/>
          <w:kern w:val="0"/>
          <w:szCs w:val="21"/>
          <w:u w:val="single"/>
        </w:rPr>
        <w:t xml:space="preserve">        </w:t>
      </w:r>
      <w:r w:rsidRPr="00481F55">
        <w:rPr>
          <w:rFonts w:ascii="宋体" w:hAnsi="宋体"/>
          <w:snapToGrid w:val="0"/>
          <w:kern w:val="0"/>
          <w:szCs w:val="21"/>
        </w:rPr>
        <w:t>年</w:t>
      </w:r>
      <w:r w:rsidRPr="00481F55">
        <w:rPr>
          <w:rFonts w:ascii="宋体" w:hAnsi="宋体" w:hint="eastAsia"/>
          <w:snapToGrid w:val="0"/>
          <w:kern w:val="0"/>
          <w:szCs w:val="21"/>
          <w:u w:val="single"/>
        </w:rPr>
        <w:t xml:space="preserve">     </w:t>
      </w:r>
      <w:r w:rsidRPr="00481F55">
        <w:rPr>
          <w:rFonts w:ascii="宋体" w:hAnsi="宋体"/>
          <w:snapToGrid w:val="0"/>
          <w:kern w:val="0"/>
          <w:szCs w:val="21"/>
        </w:rPr>
        <w:t>月</w:t>
      </w:r>
      <w:r w:rsidRPr="00481F55">
        <w:rPr>
          <w:rFonts w:ascii="宋体" w:hAnsi="宋体"/>
          <w:snapToGrid w:val="0"/>
          <w:w w:val="200"/>
          <w:kern w:val="0"/>
          <w:szCs w:val="21"/>
          <w:u w:val="single"/>
        </w:rPr>
        <w:t xml:space="preserve"> </w:t>
      </w:r>
      <w:r w:rsidRPr="00481F55">
        <w:rPr>
          <w:rFonts w:ascii="宋体" w:hAnsi="宋体" w:hint="eastAsia"/>
          <w:snapToGrid w:val="0"/>
          <w:kern w:val="0"/>
          <w:szCs w:val="21"/>
          <w:u w:val="single"/>
        </w:rPr>
        <w:t xml:space="preserve">     </w:t>
      </w:r>
      <w:r w:rsidRPr="00481F55">
        <w:rPr>
          <w:rFonts w:ascii="宋体" w:hAnsi="宋体"/>
          <w:snapToGrid w:val="0"/>
          <w:kern w:val="0"/>
          <w:szCs w:val="21"/>
        </w:rPr>
        <w:t>日</w:t>
      </w:r>
      <w:r w:rsidRPr="00481F55">
        <w:rPr>
          <w:rFonts w:ascii="宋体" w:hAnsi="宋体" w:hint="eastAsia"/>
          <w:snapToGrid w:val="0"/>
          <w:kern w:val="0"/>
          <w:szCs w:val="21"/>
          <w:u w:val="single"/>
        </w:rPr>
        <w:t xml:space="preserve">     </w:t>
      </w:r>
      <w:r w:rsidRPr="00481F55">
        <w:rPr>
          <w:rFonts w:ascii="宋体" w:hAnsi="宋体"/>
          <w:snapToGrid w:val="0"/>
          <w:kern w:val="0"/>
          <w:szCs w:val="21"/>
        </w:rPr>
        <w:t>时前递交至</w:t>
      </w:r>
      <w:r w:rsidRPr="00481F55">
        <w:rPr>
          <w:rFonts w:ascii="宋体" w:hAnsi="宋体" w:hint="eastAsia"/>
          <w:snapToGrid w:val="0"/>
          <w:kern w:val="0"/>
          <w:szCs w:val="21"/>
          <w:u w:val="single"/>
        </w:rPr>
        <w:t xml:space="preserve">                    </w:t>
      </w:r>
      <w:r w:rsidRPr="00481F55">
        <w:rPr>
          <w:rFonts w:ascii="宋体" w:hAnsi="宋体"/>
          <w:snapToGrid w:val="0"/>
          <w:kern w:val="0"/>
          <w:szCs w:val="21"/>
        </w:rPr>
        <w:t>（详细地址）或传真至</w:t>
      </w:r>
      <w:r w:rsidRPr="00481F55">
        <w:rPr>
          <w:rFonts w:ascii="宋体" w:hAnsi="宋体"/>
          <w:snapToGrid w:val="0"/>
          <w:kern w:val="0"/>
          <w:szCs w:val="21"/>
          <w:u w:val="single"/>
        </w:rPr>
        <w:t xml:space="preserve">    </w:t>
      </w:r>
      <w:r w:rsidRPr="00481F55">
        <w:rPr>
          <w:rFonts w:ascii="宋体" w:hAnsi="宋体" w:hint="eastAsia"/>
          <w:snapToGrid w:val="0"/>
          <w:kern w:val="0"/>
          <w:szCs w:val="21"/>
          <w:u w:val="single"/>
        </w:rPr>
        <w:t xml:space="preserve">  </w:t>
      </w:r>
      <w:r w:rsidRPr="00481F55">
        <w:rPr>
          <w:rFonts w:ascii="宋体" w:hAnsi="宋体"/>
          <w:snapToGrid w:val="0"/>
          <w:kern w:val="0"/>
          <w:szCs w:val="21"/>
          <w:u w:val="single"/>
        </w:rPr>
        <w:t xml:space="preserve">       </w:t>
      </w:r>
      <w:r w:rsidRPr="00481F55">
        <w:rPr>
          <w:rFonts w:ascii="宋体" w:hAnsi="宋体"/>
          <w:snapToGrid w:val="0"/>
          <w:kern w:val="0"/>
          <w:szCs w:val="21"/>
        </w:rPr>
        <w:t>（传真号码）。采用传真方式的，应在</w:t>
      </w:r>
      <w:r w:rsidRPr="00481F55">
        <w:rPr>
          <w:rFonts w:ascii="宋体" w:hAnsi="宋体" w:hint="eastAsia"/>
          <w:snapToGrid w:val="0"/>
          <w:kern w:val="0"/>
          <w:szCs w:val="21"/>
          <w:u w:val="single"/>
        </w:rPr>
        <w:t xml:space="preserve">        </w:t>
      </w:r>
      <w:r w:rsidRPr="00481F55">
        <w:rPr>
          <w:rFonts w:ascii="宋体" w:hAnsi="宋体"/>
          <w:snapToGrid w:val="0"/>
          <w:kern w:val="0"/>
          <w:szCs w:val="21"/>
        </w:rPr>
        <w:t>年</w:t>
      </w:r>
      <w:r w:rsidRPr="00481F55">
        <w:rPr>
          <w:rFonts w:ascii="宋体" w:hAnsi="宋体" w:hint="eastAsia"/>
          <w:snapToGrid w:val="0"/>
          <w:kern w:val="0"/>
          <w:szCs w:val="21"/>
          <w:u w:val="single"/>
        </w:rPr>
        <w:t xml:space="preserve">     </w:t>
      </w:r>
      <w:r w:rsidRPr="00481F55">
        <w:rPr>
          <w:rFonts w:ascii="宋体" w:hAnsi="宋体"/>
          <w:snapToGrid w:val="0"/>
          <w:kern w:val="0"/>
          <w:szCs w:val="21"/>
        </w:rPr>
        <w:t>月</w:t>
      </w:r>
      <w:r w:rsidRPr="00481F55">
        <w:rPr>
          <w:rFonts w:ascii="宋体" w:hAnsi="宋体"/>
          <w:snapToGrid w:val="0"/>
          <w:w w:val="200"/>
          <w:kern w:val="0"/>
          <w:szCs w:val="21"/>
          <w:u w:val="single"/>
        </w:rPr>
        <w:t xml:space="preserve"> </w:t>
      </w:r>
      <w:r w:rsidRPr="00481F55">
        <w:rPr>
          <w:rFonts w:ascii="宋体" w:hAnsi="宋体" w:hint="eastAsia"/>
          <w:snapToGrid w:val="0"/>
          <w:kern w:val="0"/>
          <w:szCs w:val="21"/>
          <w:u w:val="single"/>
        </w:rPr>
        <w:t xml:space="preserve">     </w:t>
      </w:r>
      <w:r w:rsidRPr="00481F55">
        <w:rPr>
          <w:rFonts w:ascii="宋体" w:hAnsi="宋体"/>
          <w:snapToGrid w:val="0"/>
          <w:kern w:val="0"/>
          <w:szCs w:val="21"/>
        </w:rPr>
        <w:t>日</w:t>
      </w:r>
      <w:r w:rsidRPr="00481F55">
        <w:rPr>
          <w:rFonts w:ascii="宋体" w:hAnsi="宋体" w:hint="eastAsia"/>
          <w:snapToGrid w:val="0"/>
          <w:kern w:val="0"/>
          <w:szCs w:val="21"/>
          <w:u w:val="single"/>
        </w:rPr>
        <w:t xml:space="preserve">     </w:t>
      </w:r>
      <w:r w:rsidRPr="00481F55">
        <w:rPr>
          <w:rFonts w:ascii="宋体" w:hAnsi="宋体"/>
          <w:snapToGrid w:val="0"/>
          <w:kern w:val="0"/>
          <w:szCs w:val="21"/>
        </w:rPr>
        <w:t>时前将原件递交至</w:t>
      </w:r>
      <w:r w:rsidRPr="00481F55">
        <w:rPr>
          <w:rFonts w:ascii="宋体" w:hAnsi="宋体"/>
          <w:snapToGrid w:val="0"/>
          <w:kern w:val="0"/>
          <w:szCs w:val="21"/>
          <w:u w:val="single"/>
        </w:rPr>
        <w:tab/>
      </w:r>
      <w:r w:rsidRPr="00481F55">
        <w:rPr>
          <w:rFonts w:ascii="宋体" w:hAnsi="宋体"/>
          <w:snapToGrid w:val="0"/>
          <w:kern w:val="0"/>
          <w:szCs w:val="21"/>
          <w:u w:val="single"/>
        </w:rPr>
        <w:tab/>
      </w:r>
      <w:r w:rsidRPr="00481F55">
        <w:rPr>
          <w:rFonts w:ascii="宋体" w:hAnsi="宋体"/>
          <w:snapToGrid w:val="0"/>
          <w:kern w:val="0"/>
          <w:szCs w:val="21"/>
        </w:rPr>
        <w:t>（详细地址）。</w:t>
      </w:r>
    </w:p>
    <w:p w14:paraId="5A3B3862" w14:textId="77777777" w:rsidR="00CA5B0A" w:rsidRPr="00481F55" w:rsidRDefault="00CA5B0A">
      <w:pPr>
        <w:autoSpaceDE w:val="0"/>
        <w:autoSpaceDN w:val="0"/>
        <w:adjustRightInd w:val="0"/>
        <w:snapToGrid w:val="0"/>
        <w:spacing w:line="360" w:lineRule="auto"/>
        <w:jc w:val="left"/>
        <w:rPr>
          <w:rFonts w:ascii="宋体" w:hAnsi="宋体" w:hint="eastAsia"/>
          <w:snapToGrid w:val="0"/>
          <w:kern w:val="0"/>
          <w:sz w:val="20"/>
          <w:szCs w:val="20"/>
        </w:rPr>
      </w:pPr>
    </w:p>
    <w:p w14:paraId="2CEEF273" w14:textId="77777777" w:rsidR="00CA5B0A" w:rsidRPr="00481F55" w:rsidRDefault="00CA5B0A">
      <w:pPr>
        <w:autoSpaceDE w:val="0"/>
        <w:autoSpaceDN w:val="0"/>
        <w:adjustRightInd w:val="0"/>
        <w:snapToGrid w:val="0"/>
        <w:spacing w:line="360" w:lineRule="auto"/>
        <w:jc w:val="left"/>
        <w:rPr>
          <w:rFonts w:ascii="宋体" w:hAnsi="宋体" w:hint="eastAsia"/>
          <w:snapToGrid w:val="0"/>
          <w:kern w:val="0"/>
          <w:sz w:val="28"/>
          <w:szCs w:val="28"/>
        </w:rPr>
      </w:pPr>
    </w:p>
    <w:p w14:paraId="65D8005D" w14:textId="77777777" w:rsidR="00CA5B0A" w:rsidRPr="00481F55" w:rsidRDefault="00000000">
      <w:pPr>
        <w:tabs>
          <w:tab w:val="left" w:pos="6400"/>
        </w:tabs>
        <w:autoSpaceDE w:val="0"/>
        <w:autoSpaceDN w:val="0"/>
        <w:adjustRightInd w:val="0"/>
        <w:snapToGrid w:val="0"/>
        <w:spacing w:line="360" w:lineRule="auto"/>
        <w:jc w:val="right"/>
        <w:rPr>
          <w:rFonts w:ascii="宋体" w:hAnsi="宋体" w:hint="eastAsia"/>
          <w:snapToGrid w:val="0"/>
          <w:kern w:val="0"/>
          <w:sz w:val="24"/>
        </w:rPr>
      </w:pPr>
      <w:r w:rsidRPr="00481F55">
        <w:rPr>
          <w:rFonts w:ascii="宋体" w:hAnsi="宋体"/>
          <w:snapToGrid w:val="0"/>
          <w:kern w:val="0"/>
          <w:szCs w:val="21"/>
        </w:rPr>
        <w:t xml:space="preserve">                             </w:t>
      </w:r>
      <w:r w:rsidRPr="00481F55">
        <w:rPr>
          <w:rFonts w:ascii="宋体" w:hAnsi="宋体" w:hint="eastAsia"/>
          <w:snapToGrid w:val="0"/>
          <w:kern w:val="0"/>
          <w:szCs w:val="21"/>
        </w:rPr>
        <w:t>评审委员会</w:t>
      </w:r>
      <w:r w:rsidRPr="00481F55">
        <w:rPr>
          <w:rFonts w:ascii="宋体" w:hAnsi="宋体"/>
          <w:snapToGrid w:val="0"/>
          <w:kern w:val="0"/>
          <w:szCs w:val="21"/>
        </w:rPr>
        <w:t>：</w:t>
      </w:r>
      <w:r w:rsidRPr="00481F55">
        <w:rPr>
          <w:rFonts w:ascii="宋体" w:hAnsi="宋体"/>
          <w:snapToGrid w:val="0"/>
          <w:kern w:val="0"/>
          <w:szCs w:val="21"/>
          <w:u w:val="single"/>
        </w:rPr>
        <w:t xml:space="preserve">                   </w:t>
      </w:r>
      <w:r w:rsidRPr="00481F55">
        <w:rPr>
          <w:rFonts w:ascii="宋体" w:hAnsi="宋体"/>
          <w:snapToGrid w:val="0"/>
          <w:kern w:val="0"/>
          <w:szCs w:val="21"/>
        </w:rPr>
        <w:t>（</w:t>
      </w:r>
      <w:r w:rsidRPr="00481F55">
        <w:rPr>
          <w:rFonts w:ascii="宋体" w:hAnsi="宋体" w:hint="eastAsia"/>
          <w:snapToGrid w:val="0"/>
          <w:kern w:val="0"/>
          <w:szCs w:val="21"/>
        </w:rPr>
        <w:t>签名</w:t>
      </w:r>
      <w:r w:rsidRPr="00481F55">
        <w:rPr>
          <w:rFonts w:ascii="宋体" w:hAnsi="宋体"/>
          <w:snapToGrid w:val="0"/>
          <w:kern w:val="0"/>
          <w:szCs w:val="21"/>
        </w:rPr>
        <w:t>）</w:t>
      </w:r>
      <w:r w:rsidRPr="00481F55">
        <w:rPr>
          <w:rFonts w:ascii="宋体" w:hAnsi="宋体"/>
          <w:snapToGrid w:val="0"/>
          <w:kern w:val="0"/>
          <w:sz w:val="24"/>
        </w:rPr>
        <w:t xml:space="preserve"> </w:t>
      </w:r>
    </w:p>
    <w:p w14:paraId="2A92E0C7" w14:textId="77777777" w:rsidR="00CA5B0A" w:rsidRPr="00481F55" w:rsidRDefault="00000000">
      <w:pPr>
        <w:autoSpaceDE w:val="0"/>
        <w:autoSpaceDN w:val="0"/>
        <w:adjustRightInd w:val="0"/>
        <w:snapToGrid w:val="0"/>
        <w:spacing w:line="360" w:lineRule="auto"/>
        <w:ind w:firstLineChars="150" w:firstLine="315"/>
        <w:jc w:val="right"/>
        <w:rPr>
          <w:rFonts w:ascii="宋体" w:hAnsi="宋体" w:hint="eastAsia"/>
          <w:snapToGrid w:val="0"/>
          <w:kern w:val="0"/>
          <w:szCs w:val="21"/>
        </w:rPr>
      </w:pPr>
      <w:r w:rsidRPr="00481F55">
        <w:rPr>
          <w:rFonts w:ascii="宋体" w:hAnsi="宋体"/>
          <w:snapToGrid w:val="0"/>
          <w:kern w:val="0"/>
          <w:szCs w:val="21"/>
        </w:rPr>
        <w:t xml:space="preserve">                            </w:t>
      </w:r>
    </w:p>
    <w:p w14:paraId="5FC608D5" w14:textId="77777777" w:rsidR="00CA5B0A" w:rsidRPr="00481F55" w:rsidRDefault="00000000">
      <w:pPr>
        <w:wordWrap w:val="0"/>
        <w:autoSpaceDE w:val="0"/>
        <w:autoSpaceDN w:val="0"/>
        <w:adjustRightInd w:val="0"/>
        <w:snapToGrid w:val="0"/>
        <w:spacing w:line="360" w:lineRule="auto"/>
        <w:ind w:firstLineChars="405" w:firstLine="850"/>
        <w:jc w:val="right"/>
        <w:rPr>
          <w:rFonts w:ascii="宋体" w:hAnsi="宋体" w:hint="eastAsia"/>
          <w:snapToGrid w:val="0"/>
          <w:kern w:val="0"/>
          <w:szCs w:val="21"/>
        </w:rPr>
      </w:pPr>
      <w:r w:rsidRPr="00481F55">
        <w:rPr>
          <w:rFonts w:ascii="宋体" w:hAnsi="宋体"/>
          <w:snapToGrid w:val="0"/>
          <w:kern w:val="0"/>
          <w:szCs w:val="21"/>
        </w:rPr>
        <w:t xml:space="preserve">                             </w:t>
      </w:r>
      <w:r w:rsidRPr="00481F55">
        <w:rPr>
          <w:rFonts w:ascii="宋体" w:hAnsi="宋体" w:hint="eastAsia"/>
          <w:snapToGrid w:val="0"/>
          <w:kern w:val="0"/>
          <w:szCs w:val="21"/>
          <w:u w:val="single"/>
        </w:rPr>
        <w:t xml:space="preserve">        </w:t>
      </w:r>
      <w:r w:rsidRPr="00481F55">
        <w:rPr>
          <w:rFonts w:ascii="宋体" w:hAnsi="宋体"/>
          <w:snapToGrid w:val="0"/>
          <w:kern w:val="0"/>
          <w:szCs w:val="21"/>
        </w:rPr>
        <w:t>年</w:t>
      </w:r>
      <w:r w:rsidRPr="00481F55">
        <w:rPr>
          <w:rFonts w:ascii="宋体" w:hAnsi="宋体" w:hint="eastAsia"/>
          <w:snapToGrid w:val="0"/>
          <w:kern w:val="0"/>
          <w:szCs w:val="21"/>
          <w:u w:val="single"/>
        </w:rPr>
        <w:t xml:space="preserve">     </w:t>
      </w:r>
      <w:r w:rsidRPr="00481F55">
        <w:rPr>
          <w:rFonts w:ascii="宋体" w:hAnsi="宋体"/>
          <w:snapToGrid w:val="0"/>
          <w:kern w:val="0"/>
          <w:szCs w:val="21"/>
        </w:rPr>
        <w:t>月</w:t>
      </w:r>
      <w:r w:rsidRPr="00481F55">
        <w:rPr>
          <w:rFonts w:ascii="宋体" w:hAnsi="宋体"/>
          <w:snapToGrid w:val="0"/>
          <w:w w:val="200"/>
          <w:kern w:val="0"/>
          <w:szCs w:val="21"/>
          <w:u w:val="single"/>
        </w:rPr>
        <w:t xml:space="preserve"> </w:t>
      </w:r>
      <w:r w:rsidRPr="00481F55">
        <w:rPr>
          <w:rFonts w:ascii="宋体" w:hAnsi="宋体" w:hint="eastAsia"/>
          <w:snapToGrid w:val="0"/>
          <w:kern w:val="0"/>
          <w:szCs w:val="21"/>
          <w:u w:val="single"/>
        </w:rPr>
        <w:t xml:space="preserve">     </w:t>
      </w:r>
      <w:r w:rsidRPr="00481F55">
        <w:rPr>
          <w:rFonts w:ascii="宋体" w:hAnsi="宋体"/>
          <w:snapToGrid w:val="0"/>
          <w:kern w:val="0"/>
          <w:szCs w:val="21"/>
        </w:rPr>
        <w:t>日</w:t>
      </w:r>
      <w:r w:rsidRPr="00481F55">
        <w:rPr>
          <w:rFonts w:ascii="宋体" w:hAnsi="宋体" w:hint="eastAsia"/>
          <w:snapToGrid w:val="0"/>
          <w:kern w:val="0"/>
          <w:szCs w:val="21"/>
        </w:rPr>
        <w:t xml:space="preserve">  </w:t>
      </w:r>
    </w:p>
    <w:p w14:paraId="4B4DCBB7" w14:textId="77777777" w:rsidR="00CA5B0A" w:rsidRPr="00481F55" w:rsidRDefault="00000000">
      <w:pPr>
        <w:autoSpaceDE w:val="0"/>
        <w:autoSpaceDN w:val="0"/>
        <w:adjustRightInd w:val="0"/>
        <w:snapToGrid w:val="0"/>
        <w:spacing w:line="360" w:lineRule="auto"/>
        <w:jc w:val="left"/>
        <w:rPr>
          <w:rFonts w:ascii="宋体" w:hAnsi="宋体" w:hint="eastAsia"/>
          <w:b/>
          <w:snapToGrid w:val="0"/>
          <w:kern w:val="0"/>
        </w:rPr>
      </w:pPr>
      <w:r w:rsidRPr="00481F55">
        <w:rPr>
          <w:rFonts w:ascii="宋体" w:hAnsi="宋体"/>
          <w:b/>
          <w:snapToGrid w:val="0"/>
          <w:kern w:val="0"/>
          <w:sz w:val="24"/>
        </w:rPr>
        <w:br w:type="page"/>
      </w:r>
      <w:r w:rsidRPr="00481F55">
        <w:rPr>
          <w:rFonts w:ascii="宋体" w:hAnsi="宋体"/>
          <w:b/>
          <w:snapToGrid w:val="0"/>
          <w:kern w:val="0"/>
        </w:rPr>
        <w:t>附表</w:t>
      </w:r>
      <w:r w:rsidRPr="00481F55">
        <w:rPr>
          <w:rFonts w:ascii="宋体" w:hAnsi="宋体" w:hint="eastAsia"/>
          <w:b/>
          <w:snapToGrid w:val="0"/>
          <w:kern w:val="0"/>
        </w:rPr>
        <w:t>二</w:t>
      </w:r>
      <w:r w:rsidRPr="00481F55">
        <w:rPr>
          <w:rFonts w:ascii="宋体" w:hAnsi="宋体"/>
          <w:b/>
          <w:snapToGrid w:val="0"/>
          <w:kern w:val="0"/>
        </w:rPr>
        <w:t>：问题的澄清</w:t>
      </w:r>
    </w:p>
    <w:p w14:paraId="028CFA62" w14:textId="77777777" w:rsidR="00CA5B0A" w:rsidRPr="00481F55" w:rsidRDefault="00CA5B0A">
      <w:pPr>
        <w:autoSpaceDE w:val="0"/>
        <w:autoSpaceDN w:val="0"/>
        <w:adjustRightInd w:val="0"/>
        <w:snapToGrid w:val="0"/>
        <w:spacing w:line="360" w:lineRule="auto"/>
        <w:jc w:val="left"/>
        <w:rPr>
          <w:rFonts w:ascii="宋体" w:hAnsi="宋体" w:hint="eastAsia"/>
          <w:b/>
          <w:snapToGrid w:val="0"/>
          <w:kern w:val="0"/>
          <w:sz w:val="10"/>
          <w:szCs w:val="10"/>
        </w:rPr>
      </w:pPr>
    </w:p>
    <w:p w14:paraId="756E3F57" w14:textId="77777777" w:rsidR="00CA5B0A" w:rsidRPr="00481F55" w:rsidRDefault="00000000">
      <w:pPr>
        <w:autoSpaceDE w:val="0"/>
        <w:autoSpaceDN w:val="0"/>
        <w:adjustRightInd w:val="0"/>
        <w:snapToGrid w:val="0"/>
        <w:spacing w:line="360" w:lineRule="auto"/>
        <w:jc w:val="center"/>
        <w:rPr>
          <w:rFonts w:ascii="宋体" w:hAnsi="宋体" w:hint="eastAsia"/>
          <w:b/>
          <w:snapToGrid w:val="0"/>
          <w:kern w:val="0"/>
          <w:sz w:val="32"/>
          <w:szCs w:val="32"/>
        </w:rPr>
      </w:pPr>
      <w:r w:rsidRPr="00481F55">
        <w:rPr>
          <w:rFonts w:ascii="宋体" w:hAnsi="宋体"/>
          <w:b/>
          <w:snapToGrid w:val="0"/>
          <w:w w:val="99"/>
          <w:kern w:val="0"/>
          <w:sz w:val="32"/>
          <w:szCs w:val="32"/>
        </w:rPr>
        <w:t>问题的澄清</w:t>
      </w:r>
    </w:p>
    <w:p w14:paraId="2180E039" w14:textId="77777777" w:rsidR="00CA5B0A" w:rsidRPr="00481F55" w:rsidRDefault="00CA5B0A">
      <w:pPr>
        <w:autoSpaceDE w:val="0"/>
        <w:autoSpaceDN w:val="0"/>
        <w:adjustRightInd w:val="0"/>
        <w:snapToGrid w:val="0"/>
        <w:spacing w:line="360" w:lineRule="auto"/>
        <w:ind w:firstLineChars="1550" w:firstLine="3255"/>
        <w:jc w:val="left"/>
        <w:rPr>
          <w:rFonts w:ascii="宋体" w:hAnsi="宋体" w:hint="eastAsia"/>
          <w:snapToGrid w:val="0"/>
          <w:kern w:val="0"/>
          <w:szCs w:val="21"/>
        </w:rPr>
      </w:pPr>
    </w:p>
    <w:p w14:paraId="6826BF99" w14:textId="77777777" w:rsidR="00CA5B0A" w:rsidRPr="00481F55" w:rsidRDefault="00000000">
      <w:pPr>
        <w:autoSpaceDE w:val="0"/>
        <w:autoSpaceDN w:val="0"/>
        <w:adjustRightInd w:val="0"/>
        <w:snapToGrid w:val="0"/>
        <w:spacing w:line="360" w:lineRule="auto"/>
        <w:ind w:firstLineChars="1550" w:firstLine="3255"/>
        <w:jc w:val="left"/>
        <w:rPr>
          <w:rFonts w:ascii="宋体" w:hAnsi="宋体" w:hint="eastAsia"/>
          <w:snapToGrid w:val="0"/>
          <w:kern w:val="0"/>
          <w:szCs w:val="21"/>
          <w:u w:val="single"/>
        </w:rPr>
      </w:pPr>
      <w:r w:rsidRPr="00481F55">
        <w:rPr>
          <w:rFonts w:ascii="宋体" w:hAnsi="宋体"/>
          <w:snapToGrid w:val="0"/>
          <w:kern w:val="0"/>
          <w:szCs w:val="21"/>
        </w:rPr>
        <w:t>编号：</w:t>
      </w:r>
      <w:r w:rsidRPr="00481F55">
        <w:rPr>
          <w:rFonts w:ascii="宋体" w:hAnsi="宋体" w:hint="eastAsia"/>
          <w:snapToGrid w:val="0"/>
          <w:kern w:val="0"/>
          <w:szCs w:val="21"/>
          <w:u w:val="single"/>
        </w:rPr>
        <w:t xml:space="preserve">                     </w:t>
      </w:r>
    </w:p>
    <w:p w14:paraId="31914911" w14:textId="77777777" w:rsidR="00CA5B0A" w:rsidRPr="00481F55" w:rsidRDefault="00CA5B0A">
      <w:pPr>
        <w:autoSpaceDE w:val="0"/>
        <w:autoSpaceDN w:val="0"/>
        <w:adjustRightInd w:val="0"/>
        <w:snapToGrid w:val="0"/>
        <w:spacing w:line="360" w:lineRule="auto"/>
        <w:ind w:firstLineChars="1500" w:firstLine="3150"/>
        <w:rPr>
          <w:rFonts w:ascii="宋体" w:hAnsi="宋体" w:hint="eastAsia"/>
          <w:snapToGrid w:val="0"/>
          <w:kern w:val="0"/>
          <w:szCs w:val="21"/>
        </w:rPr>
      </w:pPr>
    </w:p>
    <w:p w14:paraId="2DACEE03" w14:textId="77777777" w:rsidR="00CA5B0A" w:rsidRPr="00481F55" w:rsidRDefault="00CA5B0A">
      <w:pPr>
        <w:autoSpaceDE w:val="0"/>
        <w:autoSpaceDN w:val="0"/>
        <w:adjustRightInd w:val="0"/>
        <w:snapToGrid w:val="0"/>
        <w:spacing w:line="360" w:lineRule="auto"/>
        <w:ind w:firstLineChars="1500" w:firstLine="3150"/>
        <w:rPr>
          <w:rFonts w:ascii="宋体" w:hAnsi="宋体" w:hint="eastAsia"/>
          <w:snapToGrid w:val="0"/>
          <w:kern w:val="0"/>
          <w:szCs w:val="21"/>
        </w:rPr>
      </w:pPr>
    </w:p>
    <w:p w14:paraId="5E33C4F3" w14:textId="77777777" w:rsidR="00CA5B0A" w:rsidRPr="00481F55" w:rsidRDefault="00000000">
      <w:pPr>
        <w:tabs>
          <w:tab w:val="left" w:pos="2415"/>
          <w:tab w:val="left" w:pos="3480"/>
          <w:tab w:val="left" w:pos="4200"/>
        </w:tabs>
        <w:autoSpaceDE w:val="0"/>
        <w:autoSpaceDN w:val="0"/>
        <w:adjustRightInd w:val="0"/>
        <w:snapToGrid w:val="0"/>
        <w:spacing w:line="480" w:lineRule="auto"/>
        <w:ind w:firstLineChars="200" w:firstLine="840"/>
        <w:jc w:val="left"/>
        <w:rPr>
          <w:rFonts w:ascii="宋体" w:hAnsi="宋体" w:hint="eastAsia"/>
          <w:snapToGrid w:val="0"/>
          <w:kern w:val="0"/>
          <w:szCs w:val="21"/>
        </w:rPr>
      </w:pPr>
      <w:r w:rsidRPr="00481F55">
        <w:rPr>
          <w:rFonts w:ascii="宋体" w:hAnsi="宋体"/>
          <w:snapToGrid w:val="0"/>
          <w:w w:val="200"/>
          <w:kern w:val="0"/>
          <w:szCs w:val="21"/>
          <w:u w:val="single"/>
        </w:rPr>
        <w:t xml:space="preserve"> </w:t>
      </w:r>
      <w:r w:rsidRPr="00481F55">
        <w:rPr>
          <w:rFonts w:ascii="宋体" w:hAnsi="宋体"/>
          <w:snapToGrid w:val="0"/>
          <w:kern w:val="0"/>
          <w:szCs w:val="21"/>
          <w:u w:val="single"/>
        </w:rPr>
        <w:tab/>
      </w:r>
      <w:r w:rsidRPr="00481F55">
        <w:rPr>
          <w:rFonts w:ascii="宋体" w:hAnsi="宋体"/>
          <w:snapToGrid w:val="0"/>
          <w:kern w:val="0"/>
          <w:szCs w:val="21"/>
          <w:u w:val="single"/>
        </w:rPr>
        <w:tab/>
        <w:t>（项目名称）</w:t>
      </w:r>
      <w:r w:rsidRPr="00481F55">
        <w:rPr>
          <w:rFonts w:ascii="宋体" w:hAnsi="宋体" w:hint="eastAsia"/>
          <w:snapToGrid w:val="0"/>
          <w:kern w:val="0"/>
          <w:szCs w:val="21"/>
        </w:rPr>
        <w:t>评审委员会</w:t>
      </w:r>
      <w:r w:rsidRPr="00481F55">
        <w:rPr>
          <w:rFonts w:ascii="宋体" w:hAnsi="宋体"/>
          <w:snapToGrid w:val="0"/>
          <w:kern w:val="0"/>
          <w:szCs w:val="21"/>
        </w:rPr>
        <w:t>：</w:t>
      </w:r>
    </w:p>
    <w:p w14:paraId="031792A5" w14:textId="77777777" w:rsidR="00CA5B0A" w:rsidRPr="00481F55" w:rsidRDefault="00000000">
      <w:pPr>
        <w:tabs>
          <w:tab w:val="left" w:pos="2000"/>
          <w:tab w:val="left" w:pos="3480"/>
          <w:tab w:val="left" w:pos="4200"/>
        </w:tabs>
        <w:autoSpaceDE w:val="0"/>
        <w:autoSpaceDN w:val="0"/>
        <w:adjustRightInd w:val="0"/>
        <w:snapToGrid w:val="0"/>
        <w:spacing w:line="480" w:lineRule="auto"/>
        <w:jc w:val="left"/>
        <w:rPr>
          <w:rFonts w:ascii="宋体" w:hAnsi="宋体" w:hint="eastAsia"/>
          <w:snapToGrid w:val="0"/>
          <w:kern w:val="0"/>
          <w:szCs w:val="21"/>
        </w:rPr>
      </w:pPr>
      <w:r w:rsidRPr="00481F55">
        <w:rPr>
          <w:rFonts w:ascii="宋体" w:hAnsi="宋体"/>
          <w:snapToGrid w:val="0"/>
          <w:kern w:val="0"/>
          <w:szCs w:val="21"/>
        </w:rPr>
        <w:t>问题澄清通知（编号：</w:t>
      </w:r>
      <w:r w:rsidRPr="00481F55">
        <w:rPr>
          <w:rFonts w:ascii="宋体" w:hAnsi="宋体"/>
          <w:snapToGrid w:val="0"/>
          <w:w w:val="200"/>
          <w:kern w:val="0"/>
          <w:szCs w:val="21"/>
          <w:u w:val="single"/>
        </w:rPr>
        <w:t xml:space="preserve"> </w:t>
      </w:r>
      <w:r w:rsidRPr="00481F55">
        <w:rPr>
          <w:rFonts w:ascii="宋体" w:hAnsi="宋体" w:hint="eastAsia"/>
          <w:snapToGrid w:val="0"/>
          <w:w w:val="200"/>
          <w:kern w:val="0"/>
          <w:szCs w:val="21"/>
          <w:u w:val="single"/>
        </w:rPr>
        <w:t xml:space="preserve">         </w:t>
      </w:r>
      <w:r w:rsidRPr="00481F55">
        <w:rPr>
          <w:rFonts w:ascii="宋体" w:hAnsi="宋体"/>
          <w:snapToGrid w:val="0"/>
          <w:kern w:val="0"/>
          <w:szCs w:val="21"/>
          <w:u w:val="single"/>
        </w:rPr>
        <w:tab/>
      </w:r>
      <w:r w:rsidRPr="00481F55">
        <w:rPr>
          <w:rFonts w:ascii="宋体" w:hAnsi="宋体"/>
          <w:snapToGrid w:val="0"/>
          <w:kern w:val="0"/>
          <w:szCs w:val="21"/>
        </w:rPr>
        <w:t>）已收悉，现澄清如下：</w:t>
      </w:r>
    </w:p>
    <w:p w14:paraId="3A617ACA" w14:textId="77777777" w:rsidR="00CA5B0A" w:rsidRPr="00481F55" w:rsidRDefault="00CA5B0A">
      <w:pPr>
        <w:tabs>
          <w:tab w:val="left" w:pos="2000"/>
          <w:tab w:val="left" w:pos="3480"/>
          <w:tab w:val="left" w:pos="4200"/>
        </w:tabs>
        <w:autoSpaceDE w:val="0"/>
        <w:autoSpaceDN w:val="0"/>
        <w:adjustRightInd w:val="0"/>
        <w:snapToGrid w:val="0"/>
        <w:spacing w:line="360" w:lineRule="auto"/>
        <w:jc w:val="left"/>
        <w:rPr>
          <w:rFonts w:ascii="宋体" w:hAnsi="宋体" w:hint="eastAsia"/>
          <w:snapToGrid w:val="0"/>
          <w:kern w:val="0"/>
          <w:szCs w:val="21"/>
        </w:rPr>
      </w:pPr>
    </w:p>
    <w:p w14:paraId="48B06FBA" w14:textId="77777777" w:rsidR="00CA5B0A" w:rsidRPr="00481F55" w:rsidRDefault="00CA5B0A">
      <w:pPr>
        <w:tabs>
          <w:tab w:val="left" w:pos="2000"/>
          <w:tab w:val="left" w:pos="3480"/>
          <w:tab w:val="left" w:pos="4200"/>
        </w:tabs>
        <w:autoSpaceDE w:val="0"/>
        <w:autoSpaceDN w:val="0"/>
        <w:adjustRightInd w:val="0"/>
        <w:snapToGrid w:val="0"/>
        <w:spacing w:line="360" w:lineRule="auto"/>
        <w:jc w:val="left"/>
        <w:rPr>
          <w:rFonts w:ascii="宋体" w:hAnsi="宋体" w:hint="eastAsia"/>
          <w:snapToGrid w:val="0"/>
          <w:kern w:val="0"/>
          <w:szCs w:val="21"/>
        </w:rPr>
      </w:pPr>
    </w:p>
    <w:p w14:paraId="33BB02F8" w14:textId="77777777" w:rsidR="00CA5B0A" w:rsidRPr="00481F55" w:rsidRDefault="00000000">
      <w:pPr>
        <w:autoSpaceDE w:val="0"/>
        <w:autoSpaceDN w:val="0"/>
        <w:adjustRightInd w:val="0"/>
        <w:snapToGrid w:val="0"/>
        <w:spacing w:line="360" w:lineRule="auto"/>
        <w:jc w:val="left"/>
        <w:rPr>
          <w:rFonts w:ascii="宋体" w:hAnsi="宋体" w:hint="eastAsia"/>
          <w:snapToGrid w:val="0"/>
          <w:kern w:val="0"/>
          <w:szCs w:val="21"/>
        </w:rPr>
      </w:pPr>
      <w:r w:rsidRPr="00481F55">
        <w:rPr>
          <w:rFonts w:ascii="宋体" w:hAnsi="宋体"/>
          <w:snapToGrid w:val="0"/>
          <w:kern w:val="0"/>
          <w:szCs w:val="21"/>
        </w:rPr>
        <w:t xml:space="preserve">1. </w:t>
      </w:r>
    </w:p>
    <w:p w14:paraId="286DBA1D" w14:textId="77777777" w:rsidR="00CA5B0A" w:rsidRPr="00481F55" w:rsidRDefault="00CA5B0A">
      <w:pPr>
        <w:autoSpaceDE w:val="0"/>
        <w:autoSpaceDN w:val="0"/>
        <w:adjustRightInd w:val="0"/>
        <w:snapToGrid w:val="0"/>
        <w:spacing w:line="360" w:lineRule="auto"/>
        <w:jc w:val="left"/>
        <w:rPr>
          <w:rFonts w:ascii="宋体" w:hAnsi="宋体" w:hint="eastAsia"/>
          <w:snapToGrid w:val="0"/>
          <w:kern w:val="0"/>
          <w:sz w:val="18"/>
          <w:szCs w:val="18"/>
        </w:rPr>
      </w:pPr>
    </w:p>
    <w:p w14:paraId="1489B218" w14:textId="77777777" w:rsidR="00CA5B0A" w:rsidRPr="00481F55" w:rsidRDefault="00CA5B0A">
      <w:pPr>
        <w:autoSpaceDE w:val="0"/>
        <w:autoSpaceDN w:val="0"/>
        <w:adjustRightInd w:val="0"/>
        <w:snapToGrid w:val="0"/>
        <w:spacing w:line="360" w:lineRule="auto"/>
        <w:jc w:val="left"/>
        <w:rPr>
          <w:rFonts w:ascii="宋体" w:hAnsi="宋体" w:hint="eastAsia"/>
          <w:snapToGrid w:val="0"/>
          <w:kern w:val="0"/>
          <w:sz w:val="18"/>
          <w:szCs w:val="18"/>
        </w:rPr>
      </w:pPr>
    </w:p>
    <w:p w14:paraId="0182081B" w14:textId="77777777" w:rsidR="00CA5B0A" w:rsidRPr="00481F55" w:rsidRDefault="00CA5B0A">
      <w:pPr>
        <w:autoSpaceDE w:val="0"/>
        <w:autoSpaceDN w:val="0"/>
        <w:adjustRightInd w:val="0"/>
        <w:snapToGrid w:val="0"/>
        <w:spacing w:line="360" w:lineRule="auto"/>
        <w:jc w:val="left"/>
        <w:rPr>
          <w:rFonts w:ascii="宋体" w:hAnsi="宋体" w:hint="eastAsia"/>
          <w:snapToGrid w:val="0"/>
          <w:kern w:val="0"/>
          <w:sz w:val="18"/>
          <w:szCs w:val="18"/>
        </w:rPr>
      </w:pPr>
    </w:p>
    <w:p w14:paraId="747DAEED" w14:textId="77777777" w:rsidR="00CA5B0A" w:rsidRPr="00481F55" w:rsidRDefault="00CA5B0A">
      <w:pPr>
        <w:autoSpaceDE w:val="0"/>
        <w:autoSpaceDN w:val="0"/>
        <w:adjustRightInd w:val="0"/>
        <w:snapToGrid w:val="0"/>
        <w:spacing w:line="360" w:lineRule="auto"/>
        <w:jc w:val="left"/>
        <w:rPr>
          <w:rFonts w:ascii="宋体" w:hAnsi="宋体" w:hint="eastAsia"/>
          <w:snapToGrid w:val="0"/>
          <w:kern w:val="0"/>
          <w:sz w:val="18"/>
          <w:szCs w:val="18"/>
        </w:rPr>
      </w:pPr>
    </w:p>
    <w:p w14:paraId="14ACA001" w14:textId="77777777" w:rsidR="00CA5B0A" w:rsidRPr="00481F55" w:rsidRDefault="00CA5B0A">
      <w:pPr>
        <w:autoSpaceDE w:val="0"/>
        <w:autoSpaceDN w:val="0"/>
        <w:adjustRightInd w:val="0"/>
        <w:snapToGrid w:val="0"/>
        <w:spacing w:line="360" w:lineRule="auto"/>
        <w:jc w:val="left"/>
        <w:rPr>
          <w:rFonts w:ascii="宋体" w:hAnsi="宋体" w:hint="eastAsia"/>
          <w:snapToGrid w:val="0"/>
          <w:kern w:val="0"/>
          <w:sz w:val="18"/>
          <w:szCs w:val="18"/>
        </w:rPr>
      </w:pPr>
    </w:p>
    <w:p w14:paraId="3D830694" w14:textId="77777777" w:rsidR="00CA5B0A" w:rsidRPr="00481F55" w:rsidRDefault="00000000">
      <w:pPr>
        <w:autoSpaceDE w:val="0"/>
        <w:autoSpaceDN w:val="0"/>
        <w:adjustRightInd w:val="0"/>
        <w:snapToGrid w:val="0"/>
        <w:spacing w:line="360" w:lineRule="auto"/>
        <w:jc w:val="left"/>
        <w:rPr>
          <w:rFonts w:ascii="宋体" w:hAnsi="宋体" w:hint="eastAsia"/>
          <w:snapToGrid w:val="0"/>
          <w:kern w:val="0"/>
          <w:szCs w:val="21"/>
        </w:rPr>
      </w:pPr>
      <w:r w:rsidRPr="00481F55">
        <w:rPr>
          <w:rFonts w:ascii="宋体" w:hAnsi="宋体"/>
          <w:snapToGrid w:val="0"/>
          <w:kern w:val="0"/>
          <w:szCs w:val="21"/>
        </w:rPr>
        <w:t xml:space="preserve">2. </w:t>
      </w:r>
    </w:p>
    <w:p w14:paraId="66A028CA" w14:textId="77777777" w:rsidR="00CA5B0A" w:rsidRPr="00481F55" w:rsidRDefault="00CA5B0A">
      <w:pPr>
        <w:autoSpaceDE w:val="0"/>
        <w:autoSpaceDN w:val="0"/>
        <w:adjustRightInd w:val="0"/>
        <w:snapToGrid w:val="0"/>
        <w:spacing w:line="360" w:lineRule="auto"/>
        <w:jc w:val="left"/>
        <w:rPr>
          <w:rFonts w:ascii="宋体" w:hAnsi="宋体" w:hint="eastAsia"/>
          <w:snapToGrid w:val="0"/>
          <w:kern w:val="0"/>
          <w:sz w:val="20"/>
          <w:szCs w:val="20"/>
        </w:rPr>
      </w:pPr>
    </w:p>
    <w:p w14:paraId="2949C319" w14:textId="77777777" w:rsidR="00CA5B0A" w:rsidRPr="00481F55" w:rsidRDefault="00CA5B0A">
      <w:pPr>
        <w:autoSpaceDE w:val="0"/>
        <w:autoSpaceDN w:val="0"/>
        <w:adjustRightInd w:val="0"/>
        <w:snapToGrid w:val="0"/>
        <w:spacing w:line="360" w:lineRule="auto"/>
        <w:jc w:val="left"/>
        <w:rPr>
          <w:rFonts w:ascii="宋体" w:hAnsi="宋体" w:hint="eastAsia"/>
          <w:snapToGrid w:val="0"/>
          <w:kern w:val="0"/>
          <w:sz w:val="20"/>
          <w:szCs w:val="20"/>
        </w:rPr>
      </w:pPr>
    </w:p>
    <w:p w14:paraId="0DCE5746" w14:textId="77777777" w:rsidR="00CA5B0A" w:rsidRPr="00481F55" w:rsidRDefault="00CA5B0A">
      <w:pPr>
        <w:autoSpaceDE w:val="0"/>
        <w:autoSpaceDN w:val="0"/>
        <w:adjustRightInd w:val="0"/>
        <w:snapToGrid w:val="0"/>
        <w:spacing w:line="360" w:lineRule="auto"/>
        <w:jc w:val="left"/>
        <w:rPr>
          <w:rFonts w:ascii="宋体" w:hAnsi="宋体" w:hint="eastAsia"/>
          <w:snapToGrid w:val="0"/>
          <w:kern w:val="0"/>
          <w:sz w:val="20"/>
          <w:szCs w:val="20"/>
        </w:rPr>
      </w:pPr>
    </w:p>
    <w:p w14:paraId="3FF6CCF4" w14:textId="77777777" w:rsidR="00CA5B0A" w:rsidRPr="00481F55" w:rsidRDefault="00CA5B0A">
      <w:pPr>
        <w:autoSpaceDE w:val="0"/>
        <w:autoSpaceDN w:val="0"/>
        <w:adjustRightInd w:val="0"/>
        <w:snapToGrid w:val="0"/>
        <w:spacing w:line="360" w:lineRule="auto"/>
        <w:jc w:val="left"/>
        <w:rPr>
          <w:rFonts w:ascii="宋体" w:hAnsi="宋体" w:hint="eastAsia"/>
          <w:snapToGrid w:val="0"/>
          <w:kern w:val="0"/>
          <w:sz w:val="20"/>
          <w:szCs w:val="20"/>
        </w:rPr>
      </w:pPr>
    </w:p>
    <w:p w14:paraId="7A219324" w14:textId="77777777" w:rsidR="00CA5B0A" w:rsidRPr="00481F55" w:rsidRDefault="00CA5B0A">
      <w:pPr>
        <w:autoSpaceDE w:val="0"/>
        <w:autoSpaceDN w:val="0"/>
        <w:adjustRightInd w:val="0"/>
        <w:snapToGrid w:val="0"/>
        <w:spacing w:line="360" w:lineRule="auto"/>
        <w:jc w:val="left"/>
        <w:rPr>
          <w:rFonts w:ascii="宋体" w:hAnsi="宋体" w:hint="eastAsia"/>
          <w:snapToGrid w:val="0"/>
          <w:kern w:val="0"/>
          <w:sz w:val="22"/>
          <w:szCs w:val="22"/>
        </w:rPr>
      </w:pPr>
    </w:p>
    <w:p w14:paraId="7516B87F" w14:textId="77777777" w:rsidR="00CA5B0A" w:rsidRPr="00481F55" w:rsidRDefault="00000000">
      <w:pPr>
        <w:autoSpaceDE w:val="0"/>
        <w:autoSpaceDN w:val="0"/>
        <w:adjustRightInd w:val="0"/>
        <w:snapToGrid w:val="0"/>
        <w:spacing w:line="360" w:lineRule="auto"/>
        <w:jc w:val="left"/>
        <w:rPr>
          <w:rFonts w:ascii="宋体" w:hAnsi="宋体" w:hint="eastAsia"/>
          <w:snapToGrid w:val="0"/>
          <w:kern w:val="0"/>
          <w:szCs w:val="21"/>
        </w:rPr>
      </w:pPr>
      <w:r w:rsidRPr="00481F55">
        <w:rPr>
          <w:rFonts w:ascii="宋体" w:hAnsi="宋体"/>
          <w:snapToGrid w:val="0"/>
          <w:kern w:val="0"/>
          <w:szCs w:val="21"/>
        </w:rPr>
        <w:t>.....</w:t>
      </w:r>
    </w:p>
    <w:p w14:paraId="03B0DA0D" w14:textId="77777777" w:rsidR="00CA5B0A" w:rsidRPr="00481F55" w:rsidRDefault="00CA5B0A">
      <w:pPr>
        <w:autoSpaceDE w:val="0"/>
        <w:autoSpaceDN w:val="0"/>
        <w:adjustRightInd w:val="0"/>
        <w:snapToGrid w:val="0"/>
        <w:spacing w:line="360" w:lineRule="auto"/>
        <w:jc w:val="left"/>
        <w:rPr>
          <w:rFonts w:ascii="宋体" w:hAnsi="宋体" w:hint="eastAsia"/>
          <w:snapToGrid w:val="0"/>
          <w:kern w:val="0"/>
          <w:sz w:val="18"/>
          <w:szCs w:val="18"/>
        </w:rPr>
      </w:pPr>
    </w:p>
    <w:p w14:paraId="32A9C637" w14:textId="77777777" w:rsidR="00CA5B0A" w:rsidRPr="00481F55" w:rsidRDefault="00CA5B0A">
      <w:pPr>
        <w:autoSpaceDE w:val="0"/>
        <w:autoSpaceDN w:val="0"/>
        <w:adjustRightInd w:val="0"/>
        <w:snapToGrid w:val="0"/>
        <w:spacing w:line="360" w:lineRule="auto"/>
        <w:jc w:val="left"/>
        <w:rPr>
          <w:rFonts w:ascii="宋体" w:hAnsi="宋体" w:hint="eastAsia"/>
          <w:snapToGrid w:val="0"/>
          <w:kern w:val="0"/>
          <w:sz w:val="20"/>
          <w:szCs w:val="20"/>
        </w:rPr>
      </w:pPr>
    </w:p>
    <w:p w14:paraId="36260D3D" w14:textId="77777777" w:rsidR="00CA5B0A" w:rsidRPr="00481F55" w:rsidRDefault="00CA5B0A">
      <w:pPr>
        <w:autoSpaceDE w:val="0"/>
        <w:autoSpaceDN w:val="0"/>
        <w:adjustRightInd w:val="0"/>
        <w:snapToGrid w:val="0"/>
        <w:spacing w:line="360" w:lineRule="auto"/>
        <w:jc w:val="left"/>
        <w:rPr>
          <w:rFonts w:ascii="宋体" w:hAnsi="宋体" w:hint="eastAsia"/>
          <w:snapToGrid w:val="0"/>
          <w:kern w:val="0"/>
          <w:sz w:val="20"/>
          <w:szCs w:val="20"/>
        </w:rPr>
      </w:pPr>
    </w:p>
    <w:p w14:paraId="6CD6AE28" w14:textId="77777777" w:rsidR="00CA5B0A" w:rsidRPr="00481F55" w:rsidRDefault="00CA5B0A">
      <w:pPr>
        <w:autoSpaceDE w:val="0"/>
        <w:autoSpaceDN w:val="0"/>
        <w:adjustRightInd w:val="0"/>
        <w:snapToGrid w:val="0"/>
        <w:spacing w:line="360" w:lineRule="auto"/>
        <w:jc w:val="left"/>
        <w:rPr>
          <w:rFonts w:ascii="宋体" w:hAnsi="宋体" w:hint="eastAsia"/>
          <w:snapToGrid w:val="0"/>
          <w:kern w:val="0"/>
          <w:sz w:val="20"/>
          <w:szCs w:val="20"/>
        </w:rPr>
      </w:pPr>
    </w:p>
    <w:p w14:paraId="02E41BF0" w14:textId="77777777" w:rsidR="00CA5B0A" w:rsidRPr="00481F55" w:rsidRDefault="00CA5B0A">
      <w:pPr>
        <w:autoSpaceDE w:val="0"/>
        <w:autoSpaceDN w:val="0"/>
        <w:adjustRightInd w:val="0"/>
        <w:snapToGrid w:val="0"/>
        <w:spacing w:line="360" w:lineRule="auto"/>
        <w:jc w:val="left"/>
        <w:rPr>
          <w:rFonts w:ascii="宋体" w:hAnsi="宋体" w:hint="eastAsia"/>
          <w:snapToGrid w:val="0"/>
          <w:kern w:val="0"/>
          <w:sz w:val="20"/>
          <w:szCs w:val="20"/>
        </w:rPr>
      </w:pPr>
    </w:p>
    <w:p w14:paraId="04106CC8" w14:textId="77777777" w:rsidR="00CA5B0A" w:rsidRPr="00481F55" w:rsidRDefault="00000000">
      <w:pPr>
        <w:tabs>
          <w:tab w:val="left" w:pos="7035"/>
        </w:tabs>
        <w:autoSpaceDE w:val="0"/>
        <w:autoSpaceDN w:val="0"/>
        <w:adjustRightInd w:val="0"/>
        <w:snapToGrid w:val="0"/>
        <w:spacing w:line="480" w:lineRule="auto"/>
        <w:ind w:firstLineChars="1215" w:firstLine="2551"/>
        <w:jc w:val="right"/>
        <w:rPr>
          <w:rFonts w:ascii="宋体" w:hAnsi="宋体" w:hint="eastAsia"/>
          <w:snapToGrid w:val="0"/>
          <w:kern w:val="0"/>
          <w:szCs w:val="21"/>
        </w:rPr>
      </w:pPr>
      <w:r w:rsidRPr="00481F55">
        <w:rPr>
          <w:rFonts w:ascii="宋体" w:hAnsi="宋体" w:hint="eastAsia"/>
          <w:snapToGrid w:val="0"/>
          <w:kern w:val="0"/>
          <w:szCs w:val="21"/>
        </w:rPr>
        <w:t>竞选人</w:t>
      </w:r>
      <w:r w:rsidRPr="00481F55">
        <w:rPr>
          <w:rFonts w:ascii="宋体" w:hAnsi="宋体"/>
          <w:snapToGrid w:val="0"/>
          <w:kern w:val="0"/>
          <w:szCs w:val="21"/>
        </w:rPr>
        <w:t>：</w:t>
      </w:r>
      <w:r w:rsidRPr="00481F55">
        <w:rPr>
          <w:rFonts w:ascii="宋体" w:hAnsi="宋体"/>
          <w:snapToGrid w:val="0"/>
          <w:w w:val="200"/>
          <w:kern w:val="0"/>
          <w:szCs w:val="21"/>
          <w:u w:val="single"/>
        </w:rPr>
        <w:t xml:space="preserve"> </w:t>
      </w:r>
      <w:r w:rsidRPr="00481F55">
        <w:rPr>
          <w:rFonts w:ascii="宋体" w:hAnsi="宋体" w:hint="eastAsia"/>
          <w:snapToGrid w:val="0"/>
          <w:w w:val="200"/>
          <w:kern w:val="0"/>
          <w:szCs w:val="21"/>
          <w:u w:val="single"/>
        </w:rPr>
        <w:t xml:space="preserve">          </w:t>
      </w:r>
      <w:r w:rsidRPr="00481F55">
        <w:rPr>
          <w:rFonts w:ascii="宋体" w:hAnsi="宋体"/>
          <w:snapToGrid w:val="0"/>
          <w:kern w:val="0"/>
          <w:szCs w:val="21"/>
        </w:rPr>
        <w:t>（盖</w:t>
      </w:r>
      <w:r w:rsidRPr="00481F55">
        <w:rPr>
          <w:rFonts w:ascii="宋体" w:hAnsi="宋体" w:hint="eastAsia"/>
          <w:snapToGrid w:val="0"/>
          <w:kern w:val="0"/>
          <w:szCs w:val="21"/>
        </w:rPr>
        <w:t>单位公章</w:t>
      </w:r>
      <w:r w:rsidRPr="00481F55">
        <w:rPr>
          <w:rFonts w:ascii="宋体" w:hAnsi="宋体"/>
          <w:snapToGrid w:val="0"/>
          <w:kern w:val="0"/>
          <w:szCs w:val="21"/>
        </w:rPr>
        <w:t xml:space="preserve">） </w:t>
      </w:r>
    </w:p>
    <w:p w14:paraId="0529D6AE" w14:textId="77777777" w:rsidR="00CA5B0A" w:rsidRPr="00481F55" w:rsidRDefault="00000000">
      <w:pPr>
        <w:tabs>
          <w:tab w:val="left" w:pos="6620"/>
          <w:tab w:val="left" w:pos="7040"/>
        </w:tabs>
        <w:autoSpaceDE w:val="0"/>
        <w:autoSpaceDN w:val="0"/>
        <w:adjustRightInd w:val="0"/>
        <w:snapToGrid w:val="0"/>
        <w:spacing w:line="480" w:lineRule="auto"/>
        <w:ind w:firstLineChars="1215" w:firstLine="2551"/>
        <w:jc w:val="right"/>
        <w:rPr>
          <w:rFonts w:ascii="宋体" w:hAnsi="宋体" w:hint="eastAsia"/>
          <w:snapToGrid w:val="0"/>
          <w:kern w:val="0"/>
          <w:szCs w:val="21"/>
        </w:rPr>
      </w:pPr>
      <w:r w:rsidRPr="00481F55">
        <w:rPr>
          <w:rFonts w:ascii="宋体" w:hAnsi="宋体"/>
          <w:snapToGrid w:val="0"/>
          <w:kern w:val="0"/>
          <w:szCs w:val="21"/>
        </w:rPr>
        <w:t>法定代表人或其委托代理人：</w:t>
      </w:r>
      <w:r w:rsidRPr="00481F55">
        <w:rPr>
          <w:rFonts w:ascii="宋体" w:hAnsi="宋体"/>
          <w:snapToGrid w:val="0"/>
          <w:w w:val="200"/>
          <w:kern w:val="0"/>
          <w:szCs w:val="21"/>
          <w:u w:val="single"/>
        </w:rPr>
        <w:t xml:space="preserve"> </w:t>
      </w:r>
      <w:r w:rsidRPr="00481F55">
        <w:rPr>
          <w:rFonts w:ascii="宋体" w:hAnsi="宋体" w:hint="eastAsia"/>
          <w:snapToGrid w:val="0"/>
          <w:w w:val="200"/>
          <w:kern w:val="0"/>
          <w:szCs w:val="21"/>
          <w:u w:val="single"/>
        </w:rPr>
        <w:t xml:space="preserve">        </w:t>
      </w:r>
      <w:r w:rsidRPr="00481F55">
        <w:rPr>
          <w:rFonts w:ascii="宋体" w:hAnsi="宋体"/>
          <w:snapToGrid w:val="0"/>
          <w:kern w:val="0"/>
          <w:szCs w:val="21"/>
          <w:u w:val="single"/>
        </w:rPr>
        <w:tab/>
      </w:r>
      <w:r w:rsidRPr="00481F55">
        <w:rPr>
          <w:rFonts w:ascii="宋体" w:hAnsi="宋体"/>
          <w:snapToGrid w:val="0"/>
          <w:kern w:val="0"/>
          <w:szCs w:val="21"/>
          <w:u w:val="single"/>
        </w:rPr>
        <w:tab/>
      </w:r>
      <w:r w:rsidRPr="00481F55">
        <w:rPr>
          <w:rFonts w:ascii="宋体" w:hAnsi="宋体"/>
          <w:snapToGrid w:val="0"/>
          <w:kern w:val="0"/>
          <w:szCs w:val="21"/>
        </w:rPr>
        <w:t>（</w:t>
      </w:r>
      <w:r w:rsidRPr="00481F55">
        <w:rPr>
          <w:rFonts w:ascii="宋体" w:hAnsi="宋体" w:hint="eastAsia"/>
          <w:snapToGrid w:val="0"/>
          <w:kern w:val="0"/>
          <w:szCs w:val="21"/>
        </w:rPr>
        <w:t>签名</w:t>
      </w:r>
      <w:r w:rsidRPr="00481F55">
        <w:rPr>
          <w:rFonts w:ascii="宋体" w:hAnsi="宋体"/>
          <w:snapToGrid w:val="0"/>
          <w:kern w:val="0"/>
          <w:szCs w:val="21"/>
        </w:rPr>
        <w:t>或盖章）</w:t>
      </w:r>
    </w:p>
    <w:p w14:paraId="311D8727" w14:textId="77777777" w:rsidR="00CA5B0A" w:rsidRPr="00481F55" w:rsidRDefault="00CA5B0A">
      <w:pPr>
        <w:autoSpaceDE w:val="0"/>
        <w:autoSpaceDN w:val="0"/>
        <w:adjustRightInd w:val="0"/>
        <w:snapToGrid w:val="0"/>
        <w:spacing w:line="360" w:lineRule="auto"/>
        <w:jc w:val="right"/>
        <w:rPr>
          <w:rFonts w:ascii="宋体" w:hAnsi="宋体" w:hint="eastAsia"/>
          <w:snapToGrid w:val="0"/>
          <w:kern w:val="0"/>
          <w:sz w:val="20"/>
          <w:szCs w:val="20"/>
        </w:rPr>
      </w:pPr>
    </w:p>
    <w:p w14:paraId="54D6A55B" w14:textId="77777777" w:rsidR="00CA5B0A" w:rsidRPr="00481F55" w:rsidRDefault="00000000">
      <w:pPr>
        <w:wordWrap w:val="0"/>
        <w:autoSpaceDE w:val="0"/>
        <w:autoSpaceDN w:val="0"/>
        <w:adjustRightInd w:val="0"/>
        <w:snapToGrid w:val="0"/>
        <w:spacing w:line="360" w:lineRule="auto"/>
        <w:ind w:firstLineChars="150" w:firstLine="315"/>
        <w:jc w:val="right"/>
        <w:rPr>
          <w:rFonts w:ascii="宋体" w:hAnsi="宋体" w:hint="eastAsia"/>
          <w:snapToGrid w:val="0"/>
          <w:kern w:val="0"/>
          <w:szCs w:val="21"/>
        </w:rPr>
      </w:pPr>
      <w:r w:rsidRPr="00481F55">
        <w:rPr>
          <w:rFonts w:ascii="宋体" w:hAnsi="宋体"/>
          <w:snapToGrid w:val="0"/>
          <w:kern w:val="0"/>
          <w:szCs w:val="21"/>
        </w:rPr>
        <w:t xml:space="preserve">                                          </w:t>
      </w:r>
      <w:r w:rsidRPr="00481F55">
        <w:rPr>
          <w:rFonts w:ascii="宋体" w:hAnsi="宋体" w:hint="eastAsia"/>
          <w:snapToGrid w:val="0"/>
          <w:kern w:val="0"/>
          <w:szCs w:val="21"/>
          <w:u w:val="single"/>
        </w:rPr>
        <w:t xml:space="preserve">        </w:t>
      </w:r>
      <w:r w:rsidRPr="00481F55">
        <w:rPr>
          <w:rFonts w:ascii="宋体" w:hAnsi="宋体"/>
          <w:snapToGrid w:val="0"/>
          <w:kern w:val="0"/>
          <w:szCs w:val="21"/>
        </w:rPr>
        <w:t>年</w:t>
      </w:r>
      <w:r w:rsidRPr="00481F55">
        <w:rPr>
          <w:rFonts w:ascii="宋体" w:hAnsi="宋体" w:hint="eastAsia"/>
          <w:snapToGrid w:val="0"/>
          <w:kern w:val="0"/>
          <w:szCs w:val="21"/>
          <w:u w:val="single"/>
        </w:rPr>
        <w:t xml:space="preserve">     </w:t>
      </w:r>
      <w:r w:rsidRPr="00481F55">
        <w:rPr>
          <w:rFonts w:ascii="宋体" w:hAnsi="宋体"/>
          <w:snapToGrid w:val="0"/>
          <w:kern w:val="0"/>
          <w:szCs w:val="21"/>
        </w:rPr>
        <w:t>月</w:t>
      </w:r>
      <w:r w:rsidRPr="00481F55">
        <w:rPr>
          <w:rFonts w:ascii="宋体" w:hAnsi="宋体"/>
          <w:snapToGrid w:val="0"/>
          <w:w w:val="200"/>
          <w:kern w:val="0"/>
          <w:szCs w:val="21"/>
          <w:u w:val="single"/>
        </w:rPr>
        <w:t xml:space="preserve"> </w:t>
      </w:r>
      <w:r w:rsidRPr="00481F55">
        <w:rPr>
          <w:rFonts w:ascii="宋体" w:hAnsi="宋体" w:hint="eastAsia"/>
          <w:snapToGrid w:val="0"/>
          <w:kern w:val="0"/>
          <w:szCs w:val="21"/>
          <w:u w:val="single"/>
        </w:rPr>
        <w:t xml:space="preserve">     </w:t>
      </w:r>
      <w:r w:rsidRPr="00481F55">
        <w:rPr>
          <w:rFonts w:ascii="宋体" w:hAnsi="宋体"/>
          <w:snapToGrid w:val="0"/>
          <w:kern w:val="0"/>
          <w:szCs w:val="21"/>
        </w:rPr>
        <w:t>日</w:t>
      </w:r>
      <w:r w:rsidRPr="00481F55">
        <w:rPr>
          <w:rFonts w:ascii="宋体" w:hAnsi="宋体" w:hint="eastAsia"/>
          <w:snapToGrid w:val="0"/>
          <w:kern w:val="0"/>
          <w:szCs w:val="21"/>
        </w:rPr>
        <w:t xml:space="preserve"> </w:t>
      </w:r>
    </w:p>
    <w:p w14:paraId="4992843A" w14:textId="77777777" w:rsidR="00CA5B0A" w:rsidRPr="00481F55" w:rsidRDefault="00CA5B0A">
      <w:pPr>
        <w:sectPr w:rsidR="00CA5B0A" w:rsidRPr="00481F55">
          <w:pgSz w:w="11906" w:h="16838"/>
          <w:pgMar w:top="1440" w:right="1080" w:bottom="1440" w:left="1080" w:header="851" w:footer="992" w:gutter="0"/>
          <w:cols w:space="720"/>
          <w:docGrid w:type="lines" w:linePitch="312"/>
        </w:sectPr>
      </w:pPr>
    </w:p>
    <w:p w14:paraId="14E77BB1" w14:textId="77777777" w:rsidR="00CA5B0A" w:rsidRPr="00481F55" w:rsidRDefault="00000000">
      <w:pPr>
        <w:pStyle w:val="1"/>
        <w:spacing w:line="360" w:lineRule="auto"/>
        <w:rPr>
          <w:rFonts w:ascii="宋体" w:hAnsi="宋体" w:hint="eastAsia"/>
        </w:rPr>
      </w:pPr>
      <w:bookmarkStart w:id="733" w:name="招标文件03章02评标办法综合评估法00"/>
      <w:bookmarkStart w:id="734" w:name="招标文件03章02评标办法综合评估法"/>
      <w:bookmarkStart w:id="735" w:name="_Toc5770"/>
      <w:bookmarkStart w:id="736" w:name="_Toc287607812"/>
      <w:bookmarkStart w:id="737" w:name="_Toc13564"/>
      <w:bookmarkStart w:id="738" w:name="_Toc509218774"/>
      <w:bookmarkStart w:id="739" w:name="_Toc179644343"/>
      <w:bookmarkStart w:id="740" w:name="_Toc287620751"/>
      <w:bookmarkStart w:id="741" w:name="_Toc277082618"/>
      <w:bookmarkStart w:id="742" w:name="_Toc6128"/>
      <w:bookmarkStart w:id="743" w:name="_Toc430530500"/>
      <w:bookmarkStart w:id="744" w:name="_Toc224103384"/>
      <w:bookmarkStart w:id="745" w:name="_Toc200513198"/>
      <w:bookmarkStart w:id="746" w:name="_Toc224590922"/>
      <w:bookmarkStart w:id="747" w:name="_Toc8427"/>
      <w:bookmarkStart w:id="748" w:name="_Toc509218785"/>
      <w:bookmarkStart w:id="749" w:name="_Toc430530509"/>
      <w:bookmarkEnd w:id="733"/>
      <w:bookmarkEnd w:id="734"/>
      <w:r w:rsidRPr="00481F55">
        <w:rPr>
          <w:rFonts w:ascii="宋体" w:hAnsi="宋体"/>
        </w:rPr>
        <w:t>第三章</w:t>
      </w:r>
      <w:bookmarkStart w:id="750" w:name="_Toc175920970"/>
      <w:bookmarkEnd w:id="735"/>
      <w:bookmarkEnd w:id="736"/>
      <w:bookmarkEnd w:id="737"/>
      <w:bookmarkEnd w:id="738"/>
      <w:bookmarkEnd w:id="739"/>
      <w:bookmarkEnd w:id="740"/>
      <w:bookmarkEnd w:id="741"/>
      <w:bookmarkEnd w:id="742"/>
      <w:bookmarkEnd w:id="743"/>
      <w:bookmarkEnd w:id="744"/>
      <w:bookmarkEnd w:id="745"/>
      <w:r w:rsidRPr="00481F55">
        <w:rPr>
          <w:rFonts w:ascii="宋体" w:hAnsi="宋体"/>
        </w:rPr>
        <w:t xml:space="preserve"> </w:t>
      </w:r>
      <w:r w:rsidRPr="00481F55">
        <w:rPr>
          <w:rFonts w:ascii="宋体" w:hAnsi="宋体" w:hint="eastAsia"/>
        </w:rPr>
        <w:t xml:space="preserve"> </w:t>
      </w:r>
      <w:r w:rsidRPr="00481F55">
        <w:rPr>
          <w:rFonts w:ascii="宋体" w:hAnsi="宋体"/>
        </w:rPr>
        <w:t>评标办法（</w:t>
      </w:r>
      <w:r w:rsidRPr="00481F55">
        <w:rPr>
          <w:rFonts w:ascii="宋体" w:hAnsi="宋体" w:hint="eastAsia"/>
          <w:snapToGrid w:val="0"/>
          <w:kern w:val="0"/>
        </w:rPr>
        <w:t>经评审的最低投标价法</w:t>
      </w:r>
      <w:r w:rsidRPr="00481F55">
        <w:rPr>
          <w:rFonts w:ascii="宋体" w:hAnsi="宋体"/>
        </w:rPr>
        <w:t>）</w:t>
      </w:r>
      <w:bookmarkStart w:id="751" w:name="_Toc277082617"/>
      <w:bookmarkStart w:id="752" w:name="_Toc224103383"/>
      <w:bookmarkStart w:id="753" w:name="_Toc430530499"/>
      <w:bookmarkStart w:id="754" w:name="_Toc287620750"/>
      <w:bookmarkStart w:id="755" w:name="_Toc287607811"/>
      <w:bookmarkEnd w:id="746"/>
      <w:bookmarkEnd w:id="750"/>
    </w:p>
    <w:p w14:paraId="0F80E7E1" w14:textId="77777777" w:rsidR="00CA5B0A" w:rsidRPr="00481F55" w:rsidRDefault="00000000">
      <w:pPr>
        <w:pStyle w:val="2"/>
        <w:spacing w:before="100" w:after="100" w:line="360" w:lineRule="auto"/>
        <w:rPr>
          <w:rFonts w:ascii="宋体" w:hAnsi="宋体" w:hint="eastAsia"/>
        </w:rPr>
      </w:pPr>
      <w:bookmarkStart w:id="756" w:name="_Toc175920971"/>
      <w:bookmarkStart w:id="757" w:name="_Toc224590923"/>
      <w:bookmarkStart w:id="758" w:name="_Toc8905"/>
      <w:bookmarkStart w:id="759" w:name="_Toc175920936"/>
      <w:bookmarkStart w:id="760" w:name="_Toc14663"/>
      <w:bookmarkStart w:id="761" w:name="_Toc32566"/>
      <w:bookmarkStart w:id="762" w:name="_Toc509218775"/>
      <w:r w:rsidRPr="00481F55">
        <w:rPr>
          <w:rFonts w:ascii="宋体" w:hAnsi="宋体" w:hint="eastAsia"/>
        </w:rPr>
        <w:t>评标办法前附表</w:t>
      </w:r>
      <w:bookmarkEnd w:id="756"/>
      <w:bookmarkEnd w:id="757"/>
      <w:bookmarkEnd w:id="758"/>
      <w:bookmarkEnd w:id="759"/>
      <w:bookmarkEnd w:id="760"/>
      <w:bookmarkEnd w:id="761"/>
      <w:bookmarkEnd w:id="762"/>
    </w:p>
    <w:p w14:paraId="5F4C6D84" w14:textId="77777777" w:rsidR="00CA5B0A" w:rsidRPr="00481F55" w:rsidRDefault="00000000">
      <w:pPr>
        <w:spacing w:line="360" w:lineRule="auto"/>
        <w:ind w:firstLineChars="200" w:firstLine="420"/>
        <w:rPr>
          <w:szCs w:val="21"/>
        </w:rPr>
      </w:pPr>
      <w:r w:rsidRPr="00481F55">
        <w:rPr>
          <w:szCs w:val="21"/>
        </w:rPr>
        <w:t>评标办法中的评审内容必须和</w:t>
      </w:r>
      <w:r w:rsidRPr="00481F55">
        <w:rPr>
          <w:rFonts w:hint="eastAsia"/>
          <w:szCs w:val="21"/>
        </w:rPr>
        <w:t>竞选人</w:t>
      </w:r>
      <w:r w:rsidRPr="00481F55">
        <w:rPr>
          <w:szCs w:val="21"/>
        </w:rPr>
        <w:t>须知中的对应内容一致，若</w:t>
      </w:r>
      <w:r w:rsidRPr="00481F55">
        <w:rPr>
          <w:rFonts w:hint="eastAsia"/>
          <w:szCs w:val="21"/>
        </w:rPr>
        <w:t>竞选人</w:t>
      </w:r>
      <w:r w:rsidRPr="00481F55">
        <w:rPr>
          <w:szCs w:val="21"/>
        </w:rPr>
        <w:t>须知中未作要求的内容，不得列入评标办法作为评定依据。</w:t>
      </w:r>
    </w:p>
    <w:tbl>
      <w:tblPr>
        <w:tblW w:w="96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560"/>
        <w:gridCol w:w="2267"/>
        <w:gridCol w:w="4615"/>
      </w:tblGrid>
      <w:tr w:rsidR="00CA5B0A" w:rsidRPr="00481F55" w14:paraId="3C1C765C" w14:textId="77777777">
        <w:trPr>
          <w:trHeight w:val="647"/>
          <w:jc w:val="center"/>
        </w:trPr>
        <w:tc>
          <w:tcPr>
            <w:tcW w:w="1243" w:type="dxa"/>
            <w:tcBorders>
              <w:right w:val="single" w:sz="4" w:space="0" w:color="auto"/>
            </w:tcBorders>
            <w:vAlign w:val="center"/>
          </w:tcPr>
          <w:p w14:paraId="1212456F" w14:textId="77777777" w:rsidR="00CA5B0A" w:rsidRPr="00481F55" w:rsidRDefault="00000000">
            <w:pPr>
              <w:spacing w:line="400" w:lineRule="exact"/>
              <w:jc w:val="center"/>
              <w:rPr>
                <w:rFonts w:ascii="宋体" w:hAnsi="宋体" w:hint="eastAsia"/>
                <w:b/>
                <w:kern w:val="0"/>
              </w:rPr>
            </w:pPr>
            <w:bookmarkStart w:id="763" w:name="_Toc509218776"/>
            <w:bookmarkEnd w:id="751"/>
            <w:bookmarkEnd w:id="752"/>
            <w:bookmarkEnd w:id="753"/>
            <w:bookmarkEnd w:id="754"/>
            <w:bookmarkEnd w:id="755"/>
            <w:r w:rsidRPr="00481F55">
              <w:rPr>
                <w:rFonts w:ascii="宋体" w:hAnsi="宋体"/>
                <w:b/>
                <w:kern w:val="0"/>
              </w:rPr>
              <w:t>条款号</w:t>
            </w:r>
          </w:p>
        </w:tc>
        <w:tc>
          <w:tcPr>
            <w:tcW w:w="1560" w:type="dxa"/>
            <w:tcBorders>
              <w:left w:val="single" w:sz="4" w:space="0" w:color="auto"/>
            </w:tcBorders>
            <w:vAlign w:val="center"/>
          </w:tcPr>
          <w:p w14:paraId="61FE7D0D" w14:textId="77777777" w:rsidR="00CA5B0A" w:rsidRPr="00481F55" w:rsidRDefault="00000000">
            <w:pPr>
              <w:spacing w:line="400" w:lineRule="exact"/>
              <w:jc w:val="center"/>
              <w:rPr>
                <w:rFonts w:ascii="宋体" w:hAnsi="宋体" w:hint="eastAsia"/>
                <w:b/>
                <w:kern w:val="0"/>
              </w:rPr>
            </w:pPr>
            <w:r w:rsidRPr="00481F55">
              <w:rPr>
                <w:rFonts w:ascii="宋体" w:hAnsi="宋体"/>
                <w:b/>
                <w:kern w:val="0"/>
              </w:rPr>
              <w:t>评审因素</w:t>
            </w:r>
          </w:p>
        </w:tc>
        <w:tc>
          <w:tcPr>
            <w:tcW w:w="6882" w:type="dxa"/>
            <w:gridSpan w:val="2"/>
            <w:vAlign w:val="center"/>
          </w:tcPr>
          <w:p w14:paraId="7B1051BB" w14:textId="77777777" w:rsidR="00CA5B0A" w:rsidRPr="00481F55" w:rsidRDefault="00000000">
            <w:pPr>
              <w:spacing w:line="400" w:lineRule="exact"/>
              <w:jc w:val="center"/>
              <w:rPr>
                <w:rFonts w:ascii="宋体" w:hAnsi="宋体" w:hint="eastAsia"/>
                <w:b/>
                <w:kern w:val="0"/>
              </w:rPr>
            </w:pPr>
            <w:r w:rsidRPr="00481F55">
              <w:rPr>
                <w:rFonts w:ascii="宋体" w:hAnsi="宋体"/>
                <w:b/>
                <w:kern w:val="0"/>
              </w:rPr>
              <w:t>评审标准</w:t>
            </w:r>
          </w:p>
        </w:tc>
      </w:tr>
      <w:tr w:rsidR="00CA5B0A" w:rsidRPr="00481F55" w14:paraId="075E308C" w14:textId="77777777">
        <w:trPr>
          <w:jc w:val="center"/>
        </w:trPr>
        <w:tc>
          <w:tcPr>
            <w:tcW w:w="1243" w:type="dxa"/>
            <w:tcBorders>
              <w:right w:val="single" w:sz="4" w:space="0" w:color="auto"/>
            </w:tcBorders>
            <w:vAlign w:val="center"/>
          </w:tcPr>
          <w:p w14:paraId="2AF571FA" w14:textId="77777777" w:rsidR="00CA5B0A" w:rsidRPr="00481F55" w:rsidRDefault="00000000">
            <w:pPr>
              <w:pStyle w:val="afff1"/>
              <w:spacing w:line="400" w:lineRule="exact"/>
              <w:ind w:firstLine="420"/>
              <w:rPr>
                <w:sz w:val="21"/>
                <w:szCs w:val="21"/>
              </w:rPr>
            </w:pPr>
            <w:r w:rsidRPr="00481F55">
              <w:rPr>
                <w:sz w:val="21"/>
                <w:szCs w:val="21"/>
              </w:rPr>
              <w:t>1</w:t>
            </w:r>
          </w:p>
        </w:tc>
        <w:tc>
          <w:tcPr>
            <w:tcW w:w="1560" w:type="dxa"/>
            <w:tcBorders>
              <w:left w:val="single" w:sz="4" w:space="0" w:color="auto"/>
            </w:tcBorders>
            <w:vAlign w:val="center"/>
          </w:tcPr>
          <w:p w14:paraId="25225365" w14:textId="77777777" w:rsidR="00CA5B0A" w:rsidRPr="00481F55" w:rsidRDefault="00000000">
            <w:pPr>
              <w:pStyle w:val="afff1"/>
              <w:spacing w:line="400" w:lineRule="exact"/>
              <w:ind w:firstLineChars="0" w:firstLine="0"/>
              <w:jc w:val="center"/>
              <w:rPr>
                <w:sz w:val="21"/>
                <w:szCs w:val="21"/>
              </w:rPr>
            </w:pPr>
            <w:r w:rsidRPr="00481F55">
              <w:rPr>
                <w:rFonts w:hint="eastAsia"/>
                <w:sz w:val="21"/>
                <w:szCs w:val="21"/>
              </w:rPr>
              <w:t>评标办法</w:t>
            </w:r>
          </w:p>
        </w:tc>
        <w:tc>
          <w:tcPr>
            <w:tcW w:w="6882" w:type="dxa"/>
            <w:gridSpan w:val="2"/>
            <w:vAlign w:val="center"/>
          </w:tcPr>
          <w:p w14:paraId="30E61FC9" w14:textId="77777777" w:rsidR="00CA5B0A" w:rsidRPr="00481F55" w:rsidRDefault="00000000">
            <w:pPr>
              <w:spacing w:line="400" w:lineRule="exact"/>
              <w:ind w:firstLineChars="200" w:firstLine="436"/>
              <w:rPr>
                <w:rFonts w:ascii="宋体" w:hAnsi="宋体" w:hint="eastAsia"/>
                <w:spacing w:val="4"/>
                <w:kern w:val="0"/>
                <w:szCs w:val="21"/>
              </w:rPr>
            </w:pPr>
            <w:r w:rsidRPr="00481F55">
              <w:rPr>
                <w:rFonts w:ascii="宋体" w:hAnsi="宋体" w:hint="eastAsia"/>
                <w:spacing w:val="4"/>
                <w:kern w:val="0"/>
                <w:szCs w:val="21"/>
              </w:rPr>
              <w:t>本次评标采用经评审的最低投标价法，评标委员会按照本章第2.1款进行报价排序，按照本章第2.2款进行符合性审查，符合性审查合格的竞选人中按报价由低到高推荐中标候选人，或根据比选人授权直接确定中标人。</w:t>
            </w:r>
          </w:p>
        </w:tc>
      </w:tr>
      <w:tr w:rsidR="00CA5B0A" w:rsidRPr="00481F55" w14:paraId="2EF9A897" w14:textId="77777777">
        <w:trPr>
          <w:jc w:val="center"/>
        </w:trPr>
        <w:tc>
          <w:tcPr>
            <w:tcW w:w="1243" w:type="dxa"/>
            <w:tcBorders>
              <w:right w:val="single" w:sz="4" w:space="0" w:color="auto"/>
            </w:tcBorders>
            <w:vAlign w:val="center"/>
          </w:tcPr>
          <w:p w14:paraId="43792C1F" w14:textId="77777777" w:rsidR="00CA5B0A" w:rsidRPr="00481F55" w:rsidRDefault="00000000">
            <w:pPr>
              <w:spacing w:line="400" w:lineRule="exact"/>
              <w:jc w:val="center"/>
              <w:rPr>
                <w:rFonts w:ascii="宋体" w:hAnsi="宋体" w:hint="eastAsia"/>
                <w:kern w:val="0"/>
              </w:rPr>
            </w:pPr>
            <w:r w:rsidRPr="00481F55">
              <w:rPr>
                <w:rFonts w:ascii="宋体" w:hAnsi="宋体" w:hint="eastAsia"/>
                <w:kern w:val="0"/>
              </w:rPr>
              <w:t>2.1</w:t>
            </w:r>
          </w:p>
        </w:tc>
        <w:tc>
          <w:tcPr>
            <w:tcW w:w="1560" w:type="dxa"/>
            <w:tcBorders>
              <w:left w:val="single" w:sz="4" w:space="0" w:color="auto"/>
              <w:right w:val="single" w:sz="4" w:space="0" w:color="auto"/>
            </w:tcBorders>
            <w:vAlign w:val="center"/>
          </w:tcPr>
          <w:p w14:paraId="1A9E831F" w14:textId="77777777" w:rsidR="00CA5B0A" w:rsidRPr="00481F55" w:rsidRDefault="00000000">
            <w:pPr>
              <w:spacing w:line="400" w:lineRule="exact"/>
              <w:jc w:val="center"/>
              <w:rPr>
                <w:rFonts w:ascii="宋体" w:hAnsi="宋体" w:hint="eastAsia"/>
                <w:kern w:val="0"/>
              </w:rPr>
            </w:pPr>
            <w:r w:rsidRPr="00481F55">
              <w:rPr>
                <w:rFonts w:ascii="宋体" w:hAnsi="宋体"/>
                <w:kern w:val="0"/>
              </w:rPr>
              <w:t>报价</w:t>
            </w:r>
            <w:r w:rsidRPr="00481F55">
              <w:rPr>
                <w:rFonts w:ascii="宋体" w:hAnsi="宋体" w:hint="eastAsia"/>
                <w:kern w:val="0"/>
              </w:rPr>
              <w:t>排序</w:t>
            </w:r>
          </w:p>
        </w:tc>
        <w:tc>
          <w:tcPr>
            <w:tcW w:w="6882" w:type="dxa"/>
            <w:gridSpan w:val="2"/>
            <w:tcBorders>
              <w:left w:val="single" w:sz="4" w:space="0" w:color="auto"/>
            </w:tcBorders>
            <w:vAlign w:val="center"/>
          </w:tcPr>
          <w:p w14:paraId="4E18F847" w14:textId="77777777" w:rsidR="00CA5B0A" w:rsidRPr="00481F55" w:rsidRDefault="00000000">
            <w:pPr>
              <w:spacing w:line="400" w:lineRule="exact"/>
              <w:ind w:firstLineChars="200" w:firstLine="420"/>
              <w:jc w:val="left"/>
              <w:rPr>
                <w:rFonts w:ascii="宋体" w:hAnsi="宋体" w:hint="eastAsia"/>
                <w:kern w:val="0"/>
              </w:rPr>
            </w:pPr>
            <w:r w:rsidRPr="00481F55">
              <w:rPr>
                <w:rFonts w:ascii="宋体" w:hAnsi="宋体" w:hint="eastAsia"/>
                <w:kern w:val="0"/>
              </w:rPr>
              <w:t>对报价不高于最高限价的所有竞选人的投标文件，按照报价由低到高的顺序排列。</w:t>
            </w:r>
          </w:p>
        </w:tc>
      </w:tr>
      <w:tr w:rsidR="00CA5B0A" w:rsidRPr="00481F55" w14:paraId="27807E50" w14:textId="77777777">
        <w:trPr>
          <w:jc w:val="center"/>
        </w:trPr>
        <w:tc>
          <w:tcPr>
            <w:tcW w:w="1243" w:type="dxa"/>
            <w:tcBorders>
              <w:right w:val="single" w:sz="4" w:space="0" w:color="auto"/>
            </w:tcBorders>
            <w:vAlign w:val="center"/>
          </w:tcPr>
          <w:p w14:paraId="3AC578CE" w14:textId="77777777" w:rsidR="00CA5B0A" w:rsidRPr="00481F55" w:rsidRDefault="00000000">
            <w:pPr>
              <w:spacing w:line="400" w:lineRule="exact"/>
              <w:jc w:val="center"/>
              <w:rPr>
                <w:rFonts w:ascii="宋体" w:hAnsi="宋体" w:hint="eastAsia"/>
                <w:kern w:val="0"/>
              </w:rPr>
            </w:pPr>
            <w:r w:rsidRPr="00481F55">
              <w:rPr>
                <w:rFonts w:ascii="宋体" w:hAnsi="宋体" w:hint="eastAsia"/>
                <w:kern w:val="0"/>
              </w:rPr>
              <w:t>2.2</w:t>
            </w:r>
          </w:p>
        </w:tc>
        <w:tc>
          <w:tcPr>
            <w:tcW w:w="1560" w:type="dxa"/>
            <w:tcBorders>
              <w:left w:val="single" w:sz="4" w:space="0" w:color="auto"/>
              <w:right w:val="single" w:sz="4" w:space="0" w:color="auto"/>
            </w:tcBorders>
            <w:vAlign w:val="center"/>
          </w:tcPr>
          <w:p w14:paraId="44B84968" w14:textId="77777777" w:rsidR="00CA5B0A" w:rsidRPr="00481F55" w:rsidRDefault="00000000">
            <w:pPr>
              <w:spacing w:line="400" w:lineRule="exact"/>
              <w:jc w:val="center"/>
              <w:rPr>
                <w:rFonts w:ascii="宋体" w:hAnsi="宋体" w:hint="eastAsia"/>
                <w:kern w:val="0"/>
              </w:rPr>
            </w:pPr>
            <w:r w:rsidRPr="00481F55">
              <w:rPr>
                <w:rFonts w:ascii="宋体" w:hAnsi="宋体" w:hint="eastAsia"/>
                <w:kern w:val="0"/>
              </w:rPr>
              <w:t>符合性审查</w:t>
            </w:r>
          </w:p>
        </w:tc>
        <w:tc>
          <w:tcPr>
            <w:tcW w:w="6882" w:type="dxa"/>
            <w:gridSpan w:val="2"/>
            <w:tcBorders>
              <w:left w:val="single" w:sz="4" w:space="0" w:color="auto"/>
            </w:tcBorders>
            <w:vAlign w:val="center"/>
          </w:tcPr>
          <w:p w14:paraId="6CE4FB10" w14:textId="77777777" w:rsidR="00CA5B0A" w:rsidRPr="00481F55" w:rsidRDefault="00000000">
            <w:pPr>
              <w:spacing w:line="400" w:lineRule="exact"/>
              <w:ind w:firstLineChars="200" w:firstLine="420"/>
              <w:jc w:val="left"/>
              <w:rPr>
                <w:rFonts w:ascii="宋体" w:hAnsi="宋体" w:hint="eastAsia"/>
                <w:kern w:val="0"/>
              </w:rPr>
            </w:pPr>
            <w:r w:rsidRPr="00481F55">
              <w:rPr>
                <w:rFonts w:ascii="宋体" w:hAnsi="宋体" w:hint="eastAsia"/>
                <w:kern w:val="0"/>
              </w:rPr>
              <w:t>取报价排序前☑5名（若实际竞选人数量</w:t>
            </w:r>
            <w:proofErr w:type="gramStart"/>
            <w:r w:rsidRPr="00481F55">
              <w:rPr>
                <w:rFonts w:ascii="宋体" w:hAnsi="宋体" w:hint="eastAsia"/>
                <w:kern w:val="0"/>
              </w:rPr>
              <w:t>小于勾选数量</w:t>
            </w:r>
            <w:proofErr w:type="gramEnd"/>
            <w:r w:rsidRPr="00481F55">
              <w:rPr>
                <w:rFonts w:ascii="宋体" w:hAnsi="宋体" w:hint="eastAsia"/>
                <w:kern w:val="0"/>
              </w:rPr>
              <w:t>，</w:t>
            </w:r>
            <w:r w:rsidRPr="00481F55">
              <w:rPr>
                <w:rFonts w:ascii="宋体" w:hAnsi="宋体" w:hint="eastAsia"/>
                <w:spacing w:val="4"/>
                <w:kern w:val="0"/>
                <w:szCs w:val="21"/>
              </w:rPr>
              <w:t>则全部纳入）进行符合性审查。符合性审查内容：资格评审、形式评审、响应性评审。符合性审查</w:t>
            </w:r>
            <w:r w:rsidRPr="00481F55">
              <w:rPr>
                <w:rFonts w:ascii="宋体" w:hAnsi="宋体" w:hint="eastAsia"/>
                <w:kern w:val="0"/>
              </w:rPr>
              <w:t>合格的竞选人中，报价最低的成为第一中标候选人，报价次低的成为第二中标候选人，依次类推。</w:t>
            </w:r>
          </w:p>
        </w:tc>
      </w:tr>
      <w:tr w:rsidR="00CA5B0A" w:rsidRPr="00481F55" w14:paraId="7883A90E" w14:textId="77777777">
        <w:trPr>
          <w:trHeight w:val="360"/>
          <w:jc w:val="center"/>
        </w:trPr>
        <w:tc>
          <w:tcPr>
            <w:tcW w:w="1243" w:type="dxa"/>
            <w:vMerge w:val="restart"/>
            <w:tcBorders>
              <w:right w:val="single" w:sz="4" w:space="0" w:color="auto"/>
            </w:tcBorders>
            <w:vAlign w:val="center"/>
          </w:tcPr>
          <w:p w14:paraId="077A9351" w14:textId="77777777" w:rsidR="00CA5B0A" w:rsidRPr="00481F55" w:rsidRDefault="00000000">
            <w:pPr>
              <w:spacing w:line="400" w:lineRule="exact"/>
              <w:jc w:val="center"/>
              <w:rPr>
                <w:rFonts w:ascii="宋体" w:hAnsi="宋体" w:cs="宋体" w:hint="eastAsia"/>
                <w:szCs w:val="21"/>
              </w:rPr>
            </w:pPr>
            <w:r w:rsidRPr="00481F55">
              <w:rPr>
                <w:rFonts w:ascii="宋体" w:hAnsi="宋体" w:cs="宋体" w:hint="eastAsia"/>
                <w:szCs w:val="21"/>
              </w:rPr>
              <w:t>2.2.2</w:t>
            </w:r>
          </w:p>
        </w:tc>
        <w:tc>
          <w:tcPr>
            <w:tcW w:w="1560" w:type="dxa"/>
            <w:vMerge w:val="restart"/>
            <w:tcBorders>
              <w:left w:val="single" w:sz="4" w:space="0" w:color="auto"/>
              <w:right w:val="single" w:sz="4" w:space="0" w:color="auto"/>
            </w:tcBorders>
            <w:vAlign w:val="center"/>
          </w:tcPr>
          <w:p w14:paraId="04722C26" w14:textId="77777777" w:rsidR="00CA5B0A" w:rsidRPr="00481F55" w:rsidRDefault="00000000">
            <w:pPr>
              <w:spacing w:line="400" w:lineRule="exact"/>
              <w:jc w:val="center"/>
              <w:rPr>
                <w:rFonts w:ascii="宋体" w:hAnsi="宋体" w:hint="eastAsia"/>
                <w:kern w:val="0"/>
              </w:rPr>
            </w:pPr>
            <w:r w:rsidRPr="00481F55">
              <w:rPr>
                <w:rFonts w:ascii="宋体" w:hAnsi="宋体" w:hint="eastAsia"/>
                <w:kern w:val="0"/>
              </w:rPr>
              <w:t>资格评审标准</w:t>
            </w:r>
          </w:p>
        </w:tc>
        <w:tc>
          <w:tcPr>
            <w:tcW w:w="2267" w:type="dxa"/>
            <w:tcBorders>
              <w:top w:val="single" w:sz="4" w:space="0" w:color="auto"/>
              <w:left w:val="single" w:sz="4" w:space="0" w:color="auto"/>
              <w:right w:val="single" w:sz="4" w:space="0" w:color="auto"/>
            </w:tcBorders>
            <w:vAlign w:val="center"/>
          </w:tcPr>
          <w:p w14:paraId="2B14573E" w14:textId="77777777" w:rsidR="00CA5B0A" w:rsidRPr="00481F55" w:rsidRDefault="00000000">
            <w:pPr>
              <w:snapToGrid w:val="0"/>
              <w:spacing w:line="400" w:lineRule="exact"/>
              <w:jc w:val="left"/>
              <w:rPr>
                <w:rFonts w:ascii="宋体" w:hAnsi="宋体" w:cs="宋体" w:hint="eastAsia"/>
                <w:kern w:val="0"/>
              </w:rPr>
            </w:pPr>
            <w:r w:rsidRPr="00481F55">
              <w:rPr>
                <w:rFonts w:ascii="宋体" w:hAnsi="宋体" w:cs="宋体" w:hint="eastAsia"/>
                <w:kern w:val="0"/>
              </w:rPr>
              <w:t>资质条件</w:t>
            </w:r>
          </w:p>
        </w:tc>
        <w:tc>
          <w:tcPr>
            <w:tcW w:w="4615" w:type="dxa"/>
            <w:tcBorders>
              <w:top w:val="single" w:sz="4" w:space="0" w:color="auto"/>
              <w:left w:val="single" w:sz="4" w:space="0" w:color="auto"/>
            </w:tcBorders>
            <w:vAlign w:val="center"/>
          </w:tcPr>
          <w:p w14:paraId="4663AA28" w14:textId="77777777" w:rsidR="00CA5B0A" w:rsidRPr="00481F55" w:rsidRDefault="00000000">
            <w:pPr>
              <w:snapToGrid w:val="0"/>
              <w:spacing w:line="400" w:lineRule="exact"/>
              <w:ind w:firstLineChars="200" w:firstLine="420"/>
              <w:rPr>
                <w:rFonts w:ascii="宋体" w:hAnsi="宋体" w:cs="宋体" w:hint="eastAsia"/>
                <w:kern w:val="0"/>
              </w:rPr>
            </w:pPr>
            <w:r w:rsidRPr="00481F55">
              <w:rPr>
                <w:rFonts w:ascii="宋体" w:hAnsi="宋体" w:cs="宋体" w:hint="eastAsia"/>
                <w:kern w:val="0"/>
              </w:rPr>
              <w:t>符合第二章“竞选人须知”第1.4.1项规定。</w:t>
            </w:r>
          </w:p>
        </w:tc>
      </w:tr>
      <w:tr w:rsidR="00CA5B0A" w:rsidRPr="00481F55" w14:paraId="034BE6EB" w14:textId="77777777">
        <w:trPr>
          <w:trHeight w:val="360"/>
          <w:jc w:val="center"/>
        </w:trPr>
        <w:tc>
          <w:tcPr>
            <w:tcW w:w="1243" w:type="dxa"/>
            <w:vMerge/>
            <w:tcBorders>
              <w:right w:val="single" w:sz="4" w:space="0" w:color="auto"/>
            </w:tcBorders>
            <w:vAlign w:val="center"/>
          </w:tcPr>
          <w:p w14:paraId="6DF966D5" w14:textId="77777777" w:rsidR="00CA5B0A" w:rsidRPr="00481F55" w:rsidRDefault="00CA5B0A">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13EAF730" w14:textId="77777777" w:rsidR="00CA5B0A" w:rsidRPr="00481F55" w:rsidRDefault="00CA5B0A">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38199F04" w14:textId="77777777" w:rsidR="00CA5B0A" w:rsidRPr="00481F55" w:rsidRDefault="00000000">
            <w:pPr>
              <w:snapToGrid w:val="0"/>
              <w:spacing w:line="400" w:lineRule="exact"/>
              <w:jc w:val="left"/>
              <w:rPr>
                <w:rFonts w:ascii="宋体" w:hAnsi="宋体" w:cs="宋体" w:hint="eastAsia"/>
                <w:kern w:val="0"/>
              </w:rPr>
            </w:pPr>
            <w:r w:rsidRPr="00481F55">
              <w:rPr>
                <w:rFonts w:ascii="宋体" w:hAnsi="宋体" w:cs="宋体" w:hint="eastAsia"/>
                <w:kern w:val="0"/>
              </w:rPr>
              <w:t>营业执照</w:t>
            </w:r>
          </w:p>
        </w:tc>
        <w:tc>
          <w:tcPr>
            <w:tcW w:w="4615" w:type="dxa"/>
            <w:tcBorders>
              <w:top w:val="single" w:sz="4" w:space="0" w:color="auto"/>
              <w:left w:val="single" w:sz="4" w:space="0" w:color="auto"/>
            </w:tcBorders>
            <w:vAlign w:val="center"/>
          </w:tcPr>
          <w:p w14:paraId="49F6273B" w14:textId="77777777" w:rsidR="00CA5B0A" w:rsidRPr="00481F55" w:rsidRDefault="00000000">
            <w:pPr>
              <w:snapToGrid w:val="0"/>
              <w:spacing w:afterLines="25" w:after="60" w:line="400" w:lineRule="exact"/>
              <w:ind w:firstLineChars="200" w:firstLine="420"/>
              <w:rPr>
                <w:rFonts w:ascii="宋体" w:hAnsi="宋体" w:cs="宋体" w:hint="eastAsia"/>
                <w:kern w:val="0"/>
              </w:rPr>
            </w:pPr>
            <w:r w:rsidRPr="00481F55">
              <w:rPr>
                <w:rFonts w:ascii="宋体" w:hAnsi="宋体" w:cs="宋体" w:hint="eastAsia"/>
                <w:kern w:val="0"/>
              </w:rPr>
              <w:t>符合第二章“竞选人须知”第1.4.1项规定。</w:t>
            </w:r>
          </w:p>
        </w:tc>
      </w:tr>
      <w:tr w:rsidR="00CA5B0A" w:rsidRPr="00481F55" w14:paraId="051862F6" w14:textId="77777777">
        <w:trPr>
          <w:trHeight w:val="360"/>
          <w:jc w:val="center"/>
        </w:trPr>
        <w:tc>
          <w:tcPr>
            <w:tcW w:w="1243" w:type="dxa"/>
            <w:vMerge/>
            <w:tcBorders>
              <w:right w:val="single" w:sz="4" w:space="0" w:color="auto"/>
            </w:tcBorders>
            <w:vAlign w:val="center"/>
          </w:tcPr>
          <w:p w14:paraId="11E668BE" w14:textId="77777777" w:rsidR="00CA5B0A" w:rsidRPr="00481F55" w:rsidRDefault="00CA5B0A">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4F4CEA50" w14:textId="77777777" w:rsidR="00CA5B0A" w:rsidRPr="00481F55" w:rsidRDefault="00CA5B0A">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54C5CCC3" w14:textId="77777777" w:rsidR="00CA5B0A" w:rsidRPr="00481F55" w:rsidRDefault="00000000">
            <w:pPr>
              <w:snapToGrid w:val="0"/>
              <w:spacing w:line="400" w:lineRule="exact"/>
              <w:jc w:val="left"/>
              <w:rPr>
                <w:rFonts w:ascii="宋体" w:hAnsi="宋体" w:cs="宋体" w:hint="eastAsia"/>
                <w:kern w:val="0"/>
              </w:rPr>
            </w:pPr>
            <w:r w:rsidRPr="00481F55">
              <w:rPr>
                <w:rFonts w:ascii="宋体" w:hAnsi="宋体" w:cs="宋体" w:hint="eastAsia"/>
                <w:kern w:val="0"/>
              </w:rPr>
              <w:t>安全生产条件</w:t>
            </w:r>
          </w:p>
        </w:tc>
        <w:tc>
          <w:tcPr>
            <w:tcW w:w="4615" w:type="dxa"/>
            <w:tcBorders>
              <w:top w:val="single" w:sz="4" w:space="0" w:color="auto"/>
              <w:left w:val="single" w:sz="4" w:space="0" w:color="auto"/>
            </w:tcBorders>
            <w:vAlign w:val="center"/>
          </w:tcPr>
          <w:p w14:paraId="434D3C8A" w14:textId="77777777" w:rsidR="00CA5B0A" w:rsidRPr="00481F55" w:rsidRDefault="00000000">
            <w:pPr>
              <w:snapToGrid w:val="0"/>
              <w:spacing w:line="400" w:lineRule="exact"/>
              <w:ind w:firstLineChars="200" w:firstLine="420"/>
              <w:rPr>
                <w:rFonts w:ascii="宋体" w:hAnsi="宋体" w:cs="宋体" w:hint="eastAsia"/>
                <w:kern w:val="0"/>
              </w:rPr>
            </w:pPr>
            <w:r w:rsidRPr="00481F55">
              <w:rPr>
                <w:rFonts w:ascii="宋体" w:hAnsi="宋体" w:cs="宋体" w:hint="eastAsia"/>
                <w:kern w:val="0"/>
              </w:rPr>
              <w:t>符合第二章“竞选人须知”第1.4.1项规定</w:t>
            </w:r>
          </w:p>
        </w:tc>
      </w:tr>
      <w:tr w:rsidR="00CA5B0A" w:rsidRPr="00481F55" w14:paraId="4EAED3D0" w14:textId="77777777">
        <w:trPr>
          <w:trHeight w:val="360"/>
          <w:jc w:val="center"/>
        </w:trPr>
        <w:tc>
          <w:tcPr>
            <w:tcW w:w="1243" w:type="dxa"/>
            <w:vMerge/>
            <w:tcBorders>
              <w:right w:val="single" w:sz="4" w:space="0" w:color="auto"/>
            </w:tcBorders>
            <w:vAlign w:val="center"/>
          </w:tcPr>
          <w:p w14:paraId="13992F44" w14:textId="77777777" w:rsidR="00CA5B0A" w:rsidRPr="00481F55" w:rsidRDefault="00CA5B0A">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76B70A82" w14:textId="77777777" w:rsidR="00CA5B0A" w:rsidRPr="00481F55" w:rsidRDefault="00CA5B0A">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671B1004" w14:textId="77777777" w:rsidR="00CA5B0A" w:rsidRPr="00481F55" w:rsidRDefault="00000000">
            <w:pPr>
              <w:snapToGrid w:val="0"/>
              <w:spacing w:afterLines="25" w:after="60" w:line="400" w:lineRule="exact"/>
              <w:jc w:val="left"/>
              <w:rPr>
                <w:rFonts w:ascii="宋体" w:hAnsi="宋体" w:cs="宋体" w:hint="eastAsia"/>
                <w:kern w:val="0"/>
              </w:rPr>
            </w:pPr>
            <w:r w:rsidRPr="00481F55">
              <w:rPr>
                <w:rFonts w:ascii="宋体" w:hAnsi="宋体" w:cs="宋体" w:hint="eastAsia"/>
                <w:szCs w:val="21"/>
              </w:rPr>
              <w:t>投标截止日投标资格情况</w:t>
            </w:r>
          </w:p>
        </w:tc>
        <w:tc>
          <w:tcPr>
            <w:tcW w:w="4615" w:type="dxa"/>
            <w:tcBorders>
              <w:top w:val="single" w:sz="4" w:space="0" w:color="auto"/>
              <w:left w:val="single" w:sz="4" w:space="0" w:color="auto"/>
            </w:tcBorders>
            <w:vAlign w:val="center"/>
          </w:tcPr>
          <w:p w14:paraId="14424DC9" w14:textId="77777777" w:rsidR="00CA5B0A" w:rsidRPr="00481F55" w:rsidRDefault="00000000">
            <w:pPr>
              <w:snapToGrid w:val="0"/>
              <w:spacing w:line="400" w:lineRule="exact"/>
              <w:ind w:firstLineChars="200" w:firstLine="420"/>
              <w:rPr>
                <w:rFonts w:ascii="宋体" w:hAnsi="宋体" w:cs="宋体" w:hint="eastAsia"/>
                <w:kern w:val="0"/>
              </w:rPr>
            </w:pPr>
            <w:r w:rsidRPr="00481F55">
              <w:rPr>
                <w:rFonts w:ascii="宋体" w:hAnsi="宋体" w:cs="宋体" w:hint="eastAsia"/>
                <w:kern w:val="0"/>
              </w:rPr>
              <w:t>符合第二章“竞选人须知”第1.4.1项规定</w:t>
            </w:r>
          </w:p>
        </w:tc>
      </w:tr>
      <w:tr w:rsidR="00CA5B0A" w:rsidRPr="00481F55" w14:paraId="0648A033" w14:textId="77777777">
        <w:trPr>
          <w:trHeight w:val="360"/>
          <w:jc w:val="center"/>
        </w:trPr>
        <w:tc>
          <w:tcPr>
            <w:tcW w:w="1243" w:type="dxa"/>
            <w:vMerge/>
            <w:tcBorders>
              <w:right w:val="single" w:sz="4" w:space="0" w:color="auto"/>
            </w:tcBorders>
            <w:vAlign w:val="center"/>
          </w:tcPr>
          <w:p w14:paraId="2400AA75" w14:textId="77777777" w:rsidR="00CA5B0A" w:rsidRPr="00481F55" w:rsidRDefault="00CA5B0A">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48980074" w14:textId="77777777" w:rsidR="00CA5B0A" w:rsidRPr="00481F55" w:rsidRDefault="00CA5B0A">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0A563397" w14:textId="77777777" w:rsidR="00CA5B0A" w:rsidRPr="00481F55" w:rsidRDefault="00000000">
            <w:pPr>
              <w:snapToGrid w:val="0"/>
              <w:spacing w:line="400" w:lineRule="exact"/>
              <w:jc w:val="left"/>
              <w:rPr>
                <w:rFonts w:ascii="宋体" w:hAnsi="宋体" w:cs="宋体" w:hint="eastAsia"/>
                <w:kern w:val="0"/>
              </w:rPr>
            </w:pPr>
            <w:r w:rsidRPr="00481F55">
              <w:rPr>
                <w:rFonts w:ascii="宋体" w:hAnsi="宋体" w:cs="宋体" w:hint="eastAsia"/>
                <w:kern w:val="0"/>
              </w:rPr>
              <w:t>其他要求</w:t>
            </w:r>
          </w:p>
        </w:tc>
        <w:tc>
          <w:tcPr>
            <w:tcW w:w="4615" w:type="dxa"/>
            <w:tcBorders>
              <w:top w:val="single" w:sz="4" w:space="0" w:color="auto"/>
              <w:left w:val="single" w:sz="4" w:space="0" w:color="auto"/>
            </w:tcBorders>
            <w:vAlign w:val="center"/>
          </w:tcPr>
          <w:p w14:paraId="2805EC57" w14:textId="77777777" w:rsidR="00CA5B0A" w:rsidRPr="00481F55" w:rsidRDefault="00000000">
            <w:pPr>
              <w:snapToGrid w:val="0"/>
              <w:spacing w:line="400" w:lineRule="exact"/>
              <w:ind w:firstLineChars="200" w:firstLine="420"/>
              <w:rPr>
                <w:rFonts w:ascii="宋体" w:hAnsi="宋体" w:cs="宋体" w:hint="eastAsia"/>
                <w:kern w:val="0"/>
                <w:u w:val="single"/>
              </w:rPr>
            </w:pPr>
            <w:r w:rsidRPr="00481F55">
              <w:rPr>
                <w:rFonts w:ascii="宋体" w:hAnsi="宋体" w:cs="宋体" w:hint="eastAsia"/>
                <w:kern w:val="0"/>
              </w:rPr>
              <w:t>符合第二章“竞选人须知”第1.4.1项规定</w:t>
            </w:r>
          </w:p>
        </w:tc>
      </w:tr>
      <w:tr w:rsidR="00CA5B0A" w:rsidRPr="00481F55" w14:paraId="2929E69C" w14:textId="77777777">
        <w:trPr>
          <w:jc w:val="center"/>
        </w:trPr>
        <w:tc>
          <w:tcPr>
            <w:tcW w:w="1243" w:type="dxa"/>
            <w:vMerge w:val="restart"/>
            <w:tcBorders>
              <w:right w:val="single" w:sz="4" w:space="0" w:color="auto"/>
            </w:tcBorders>
            <w:vAlign w:val="center"/>
          </w:tcPr>
          <w:p w14:paraId="2B3668CB" w14:textId="77777777" w:rsidR="00CA5B0A" w:rsidRPr="00481F55" w:rsidRDefault="00000000">
            <w:pPr>
              <w:spacing w:line="400" w:lineRule="exact"/>
              <w:jc w:val="center"/>
              <w:rPr>
                <w:rFonts w:ascii="宋体" w:hAnsi="宋体" w:hint="eastAsia"/>
                <w:kern w:val="0"/>
              </w:rPr>
            </w:pPr>
            <w:r w:rsidRPr="00481F55">
              <w:rPr>
                <w:rFonts w:ascii="宋体" w:hAnsi="宋体"/>
                <w:kern w:val="0"/>
              </w:rPr>
              <w:t>2.</w:t>
            </w:r>
            <w:r w:rsidRPr="00481F55">
              <w:rPr>
                <w:rFonts w:ascii="宋体" w:hAnsi="宋体" w:hint="eastAsia"/>
                <w:kern w:val="0"/>
              </w:rPr>
              <w:t>2</w:t>
            </w:r>
            <w:r w:rsidRPr="00481F55">
              <w:rPr>
                <w:rFonts w:ascii="宋体" w:hAnsi="宋体"/>
                <w:kern w:val="0"/>
              </w:rPr>
              <w:t>.</w:t>
            </w:r>
            <w:r w:rsidRPr="00481F55">
              <w:rPr>
                <w:rFonts w:ascii="宋体" w:hAnsi="宋体" w:hint="eastAsia"/>
                <w:kern w:val="0"/>
              </w:rPr>
              <w:t>3</w:t>
            </w:r>
          </w:p>
        </w:tc>
        <w:tc>
          <w:tcPr>
            <w:tcW w:w="1560" w:type="dxa"/>
            <w:vMerge w:val="restart"/>
            <w:tcBorders>
              <w:left w:val="single" w:sz="4" w:space="0" w:color="auto"/>
            </w:tcBorders>
            <w:vAlign w:val="center"/>
          </w:tcPr>
          <w:p w14:paraId="615F0A49" w14:textId="77777777" w:rsidR="00CA5B0A" w:rsidRPr="00481F55" w:rsidRDefault="00000000">
            <w:pPr>
              <w:spacing w:line="400" w:lineRule="exact"/>
              <w:jc w:val="center"/>
              <w:rPr>
                <w:rFonts w:ascii="宋体" w:hAnsi="宋体" w:hint="eastAsia"/>
                <w:kern w:val="0"/>
              </w:rPr>
            </w:pPr>
            <w:r w:rsidRPr="00481F55">
              <w:rPr>
                <w:rFonts w:ascii="宋体" w:hAnsi="宋体" w:hint="eastAsia"/>
                <w:kern w:val="0"/>
              </w:rPr>
              <w:t>形式评审标准</w:t>
            </w:r>
          </w:p>
        </w:tc>
        <w:tc>
          <w:tcPr>
            <w:tcW w:w="2267" w:type="dxa"/>
            <w:tcBorders>
              <w:right w:val="single" w:sz="4" w:space="0" w:color="auto"/>
            </w:tcBorders>
            <w:vAlign w:val="center"/>
          </w:tcPr>
          <w:p w14:paraId="161A8ADB" w14:textId="77777777" w:rsidR="00CA5B0A" w:rsidRPr="00481F55" w:rsidRDefault="00000000">
            <w:pPr>
              <w:spacing w:line="400" w:lineRule="exact"/>
              <w:jc w:val="left"/>
              <w:rPr>
                <w:rFonts w:ascii="宋体" w:hAnsi="宋体" w:cs="宋体" w:hint="eastAsia"/>
                <w:kern w:val="0"/>
              </w:rPr>
            </w:pPr>
            <w:r w:rsidRPr="00481F55">
              <w:rPr>
                <w:rFonts w:ascii="宋体" w:hAnsi="宋体" w:cs="宋体" w:hint="eastAsia"/>
                <w:kern w:val="0"/>
              </w:rPr>
              <w:t>竞选人名称</w:t>
            </w:r>
          </w:p>
        </w:tc>
        <w:tc>
          <w:tcPr>
            <w:tcW w:w="4615" w:type="dxa"/>
            <w:tcBorders>
              <w:left w:val="single" w:sz="4" w:space="0" w:color="auto"/>
            </w:tcBorders>
            <w:vAlign w:val="center"/>
          </w:tcPr>
          <w:p w14:paraId="134DC276" w14:textId="77777777" w:rsidR="00CA5B0A" w:rsidRPr="00481F55" w:rsidRDefault="00000000">
            <w:pPr>
              <w:snapToGrid w:val="0"/>
              <w:spacing w:line="400" w:lineRule="exact"/>
              <w:ind w:firstLineChars="200" w:firstLine="420"/>
              <w:rPr>
                <w:rFonts w:ascii="宋体" w:hAnsi="宋体" w:cs="宋体" w:hint="eastAsia"/>
                <w:kern w:val="0"/>
              </w:rPr>
            </w:pPr>
            <w:r w:rsidRPr="00481F55">
              <w:rPr>
                <w:rFonts w:ascii="宋体" w:hAnsi="宋体" w:cs="宋体" w:hint="eastAsia"/>
                <w:kern w:val="0"/>
              </w:rPr>
              <w:t>与营业执照、资质证书、安全生产许可证一致，依法变更名称的应提交相应证明材料。</w:t>
            </w:r>
          </w:p>
        </w:tc>
      </w:tr>
      <w:tr w:rsidR="00CA5B0A" w:rsidRPr="00481F55" w14:paraId="117760A9" w14:textId="77777777">
        <w:trPr>
          <w:jc w:val="center"/>
        </w:trPr>
        <w:tc>
          <w:tcPr>
            <w:tcW w:w="1243" w:type="dxa"/>
            <w:vMerge/>
            <w:tcBorders>
              <w:right w:val="single" w:sz="4" w:space="0" w:color="auto"/>
            </w:tcBorders>
            <w:vAlign w:val="center"/>
          </w:tcPr>
          <w:p w14:paraId="4780BBEC" w14:textId="77777777" w:rsidR="00CA5B0A" w:rsidRPr="00481F55" w:rsidRDefault="00CA5B0A">
            <w:pPr>
              <w:spacing w:line="400" w:lineRule="exact"/>
              <w:jc w:val="center"/>
              <w:rPr>
                <w:rFonts w:ascii="宋体" w:hAnsi="宋体" w:hint="eastAsia"/>
                <w:b/>
                <w:kern w:val="0"/>
              </w:rPr>
            </w:pPr>
          </w:p>
        </w:tc>
        <w:tc>
          <w:tcPr>
            <w:tcW w:w="1560" w:type="dxa"/>
            <w:vMerge/>
            <w:tcBorders>
              <w:left w:val="single" w:sz="4" w:space="0" w:color="auto"/>
            </w:tcBorders>
            <w:vAlign w:val="center"/>
          </w:tcPr>
          <w:p w14:paraId="30B630FD" w14:textId="77777777" w:rsidR="00CA5B0A" w:rsidRPr="00481F55" w:rsidRDefault="00CA5B0A">
            <w:pPr>
              <w:spacing w:line="400" w:lineRule="exact"/>
              <w:jc w:val="center"/>
              <w:rPr>
                <w:rFonts w:ascii="宋体" w:hAnsi="宋体" w:hint="eastAsia"/>
                <w:b/>
                <w:kern w:val="0"/>
              </w:rPr>
            </w:pPr>
          </w:p>
        </w:tc>
        <w:tc>
          <w:tcPr>
            <w:tcW w:w="2267" w:type="dxa"/>
            <w:tcBorders>
              <w:right w:val="single" w:sz="4" w:space="0" w:color="auto"/>
            </w:tcBorders>
            <w:vAlign w:val="center"/>
          </w:tcPr>
          <w:p w14:paraId="58823519" w14:textId="77777777" w:rsidR="00CA5B0A" w:rsidRPr="00481F55" w:rsidRDefault="00000000">
            <w:pPr>
              <w:spacing w:line="400" w:lineRule="exact"/>
              <w:jc w:val="left"/>
              <w:rPr>
                <w:rFonts w:ascii="宋体" w:hAnsi="宋体" w:cs="宋体" w:hint="eastAsia"/>
                <w:kern w:val="0"/>
              </w:rPr>
            </w:pPr>
            <w:r w:rsidRPr="00481F55">
              <w:rPr>
                <w:rFonts w:ascii="宋体" w:hAnsi="宋体" w:cs="宋体" w:hint="eastAsia"/>
                <w:kern w:val="0"/>
              </w:rPr>
              <w:t>投标函签名盖章</w:t>
            </w:r>
          </w:p>
        </w:tc>
        <w:tc>
          <w:tcPr>
            <w:tcW w:w="4615" w:type="dxa"/>
            <w:tcBorders>
              <w:left w:val="single" w:sz="4" w:space="0" w:color="auto"/>
            </w:tcBorders>
            <w:vAlign w:val="center"/>
          </w:tcPr>
          <w:p w14:paraId="163BDC19" w14:textId="77777777" w:rsidR="00CA5B0A" w:rsidRPr="00481F55" w:rsidRDefault="00000000">
            <w:pPr>
              <w:snapToGrid w:val="0"/>
              <w:spacing w:line="400" w:lineRule="exact"/>
              <w:ind w:firstLineChars="200" w:firstLine="420"/>
              <w:rPr>
                <w:rFonts w:ascii="宋体" w:hAnsi="宋体" w:cs="宋体" w:hint="eastAsia"/>
                <w:kern w:val="0"/>
              </w:rPr>
            </w:pPr>
            <w:r w:rsidRPr="00481F55">
              <w:rPr>
                <w:rFonts w:ascii="宋体" w:hAnsi="宋体" w:cs="宋体" w:hint="eastAsia"/>
                <w:kern w:val="0"/>
              </w:rPr>
              <w:t>投标函格式规定签名、盖章的位置有法定代表人或其委托代理人签名（或盖章）、加盖单位法人章。</w:t>
            </w:r>
          </w:p>
        </w:tc>
      </w:tr>
      <w:tr w:rsidR="00CA5B0A" w:rsidRPr="00481F55" w14:paraId="31B0D4D9" w14:textId="77777777">
        <w:trPr>
          <w:jc w:val="center"/>
        </w:trPr>
        <w:tc>
          <w:tcPr>
            <w:tcW w:w="1243" w:type="dxa"/>
            <w:vMerge/>
            <w:tcBorders>
              <w:right w:val="single" w:sz="4" w:space="0" w:color="auto"/>
            </w:tcBorders>
            <w:vAlign w:val="center"/>
          </w:tcPr>
          <w:p w14:paraId="2BC3E200" w14:textId="77777777" w:rsidR="00CA5B0A" w:rsidRPr="00481F55" w:rsidRDefault="00CA5B0A">
            <w:pPr>
              <w:spacing w:line="400" w:lineRule="exact"/>
              <w:jc w:val="center"/>
              <w:rPr>
                <w:rFonts w:ascii="宋体" w:hAnsi="宋体" w:hint="eastAsia"/>
                <w:b/>
                <w:kern w:val="0"/>
              </w:rPr>
            </w:pPr>
          </w:p>
        </w:tc>
        <w:tc>
          <w:tcPr>
            <w:tcW w:w="1560" w:type="dxa"/>
            <w:vMerge/>
            <w:tcBorders>
              <w:left w:val="single" w:sz="4" w:space="0" w:color="auto"/>
            </w:tcBorders>
            <w:vAlign w:val="center"/>
          </w:tcPr>
          <w:p w14:paraId="14C1F318" w14:textId="77777777" w:rsidR="00CA5B0A" w:rsidRPr="00481F55" w:rsidRDefault="00CA5B0A">
            <w:pPr>
              <w:spacing w:line="400" w:lineRule="exact"/>
              <w:jc w:val="center"/>
              <w:rPr>
                <w:rFonts w:ascii="宋体" w:hAnsi="宋体" w:hint="eastAsia"/>
                <w:b/>
                <w:kern w:val="0"/>
              </w:rPr>
            </w:pPr>
          </w:p>
        </w:tc>
        <w:tc>
          <w:tcPr>
            <w:tcW w:w="2267" w:type="dxa"/>
            <w:tcBorders>
              <w:right w:val="single" w:sz="4" w:space="0" w:color="auto"/>
            </w:tcBorders>
            <w:vAlign w:val="center"/>
          </w:tcPr>
          <w:p w14:paraId="6F979211" w14:textId="77777777" w:rsidR="00CA5B0A" w:rsidRPr="00481F55" w:rsidRDefault="00000000">
            <w:pPr>
              <w:spacing w:line="400" w:lineRule="exact"/>
              <w:jc w:val="left"/>
              <w:rPr>
                <w:rFonts w:ascii="宋体" w:hAnsi="宋体" w:cs="宋体" w:hint="eastAsia"/>
                <w:kern w:val="0"/>
              </w:rPr>
            </w:pPr>
            <w:r w:rsidRPr="00481F55">
              <w:rPr>
                <w:rFonts w:ascii="宋体" w:hAnsi="宋体" w:cs="宋体" w:hint="eastAsia"/>
                <w:kern w:val="0"/>
              </w:rPr>
              <w:t>投标文件格式</w:t>
            </w:r>
          </w:p>
        </w:tc>
        <w:tc>
          <w:tcPr>
            <w:tcW w:w="4615" w:type="dxa"/>
            <w:tcBorders>
              <w:left w:val="single" w:sz="4" w:space="0" w:color="auto"/>
            </w:tcBorders>
            <w:vAlign w:val="center"/>
          </w:tcPr>
          <w:p w14:paraId="24CB98C7" w14:textId="77777777" w:rsidR="00CA5B0A" w:rsidRPr="00481F55" w:rsidRDefault="00000000">
            <w:pPr>
              <w:snapToGrid w:val="0"/>
              <w:spacing w:line="400" w:lineRule="exact"/>
              <w:ind w:firstLineChars="181" w:firstLine="380"/>
              <w:rPr>
                <w:rFonts w:ascii="宋体" w:hAnsi="宋体" w:cs="宋体" w:hint="eastAsia"/>
                <w:kern w:val="0"/>
              </w:rPr>
            </w:pPr>
            <w:r w:rsidRPr="00481F55">
              <w:rPr>
                <w:rFonts w:ascii="宋体" w:hAnsi="宋体" w:cs="宋体" w:hint="eastAsia"/>
                <w:kern w:val="0"/>
              </w:rPr>
              <w:t>符合第二章“竞选人须知”第3.7款的要求。</w:t>
            </w:r>
          </w:p>
        </w:tc>
      </w:tr>
      <w:tr w:rsidR="00CA5B0A" w:rsidRPr="00481F55" w14:paraId="4546CF92" w14:textId="77777777">
        <w:trPr>
          <w:jc w:val="center"/>
        </w:trPr>
        <w:tc>
          <w:tcPr>
            <w:tcW w:w="1243" w:type="dxa"/>
            <w:vMerge/>
            <w:tcBorders>
              <w:right w:val="single" w:sz="4" w:space="0" w:color="auto"/>
            </w:tcBorders>
            <w:vAlign w:val="center"/>
          </w:tcPr>
          <w:p w14:paraId="67E25867" w14:textId="77777777" w:rsidR="00CA5B0A" w:rsidRPr="00481F55" w:rsidRDefault="00CA5B0A">
            <w:pPr>
              <w:spacing w:line="400" w:lineRule="exact"/>
              <w:jc w:val="center"/>
              <w:rPr>
                <w:rFonts w:ascii="宋体" w:hAnsi="宋体" w:hint="eastAsia"/>
                <w:b/>
                <w:kern w:val="0"/>
              </w:rPr>
            </w:pPr>
          </w:p>
        </w:tc>
        <w:tc>
          <w:tcPr>
            <w:tcW w:w="1560" w:type="dxa"/>
            <w:vMerge/>
            <w:tcBorders>
              <w:left w:val="single" w:sz="4" w:space="0" w:color="auto"/>
            </w:tcBorders>
            <w:vAlign w:val="center"/>
          </w:tcPr>
          <w:p w14:paraId="716663DF" w14:textId="77777777" w:rsidR="00CA5B0A" w:rsidRPr="00481F55" w:rsidRDefault="00CA5B0A">
            <w:pPr>
              <w:spacing w:line="400" w:lineRule="exact"/>
              <w:jc w:val="center"/>
              <w:rPr>
                <w:rFonts w:ascii="宋体" w:hAnsi="宋体" w:hint="eastAsia"/>
                <w:b/>
                <w:kern w:val="0"/>
              </w:rPr>
            </w:pPr>
          </w:p>
        </w:tc>
        <w:tc>
          <w:tcPr>
            <w:tcW w:w="2267" w:type="dxa"/>
            <w:tcBorders>
              <w:right w:val="single" w:sz="4" w:space="0" w:color="auto"/>
            </w:tcBorders>
            <w:vAlign w:val="center"/>
          </w:tcPr>
          <w:p w14:paraId="001256E7" w14:textId="77777777" w:rsidR="00CA5B0A" w:rsidRPr="00481F55" w:rsidRDefault="00000000">
            <w:pPr>
              <w:spacing w:line="400" w:lineRule="exact"/>
              <w:jc w:val="left"/>
              <w:rPr>
                <w:rFonts w:ascii="宋体" w:hAnsi="宋体" w:cs="宋体" w:hint="eastAsia"/>
                <w:kern w:val="0"/>
              </w:rPr>
            </w:pPr>
            <w:r w:rsidRPr="00481F55">
              <w:rPr>
                <w:rFonts w:ascii="宋体" w:hAnsi="宋体" w:cs="宋体" w:hint="eastAsia"/>
                <w:kern w:val="0"/>
              </w:rPr>
              <w:t>投标文件份数</w:t>
            </w:r>
          </w:p>
        </w:tc>
        <w:tc>
          <w:tcPr>
            <w:tcW w:w="4615" w:type="dxa"/>
            <w:tcBorders>
              <w:left w:val="single" w:sz="4" w:space="0" w:color="auto"/>
            </w:tcBorders>
            <w:vAlign w:val="center"/>
          </w:tcPr>
          <w:p w14:paraId="5A9C9D2E" w14:textId="77777777" w:rsidR="00CA5B0A" w:rsidRPr="00481F55" w:rsidRDefault="00000000">
            <w:pPr>
              <w:snapToGrid w:val="0"/>
              <w:spacing w:line="400" w:lineRule="exact"/>
              <w:ind w:firstLineChars="181" w:firstLine="380"/>
              <w:rPr>
                <w:rFonts w:ascii="宋体" w:hAnsi="宋体" w:cs="宋体" w:hint="eastAsia"/>
                <w:kern w:val="0"/>
              </w:rPr>
            </w:pPr>
            <w:r w:rsidRPr="00481F55">
              <w:rPr>
                <w:rFonts w:ascii="宋体" w:hAnsi="宋体" w:cs="宋体" w:hint="eastAsia"/>
                <w:kern w:val="0"/>
              </w:rPr>
              <w:t>符合第二章“竞选人须知”第3.7.4项规定。</w:t>
            </w:r>
          </w:p>
        </w:tc>
      </w:tr>
      <w:tr w:rsidR="00CA5B0A" w:rsidRPr="00481F55" w14:paraId="625B52AF" w14:textId="77777777">
        <w:trPr>
          <w:jc w:val="center"/>
        </w:trPr>
        <w:tc>
          <w:tcPr>
            <w:tcW w:w="1243" w:type="dxa"/>
            <w:vMerge/>
            <w:tcBorders>
              <w:right w:val="single" w:sz="4" w:space="0" w:color="auto"/>
            </w:tcBorders>
            <w:vAlign w:val="center"/>
          </w:tcPr>
          <w:p w14:paraId="4895DDB2" w14:textId="77777777" w:rsidR="00CA5B0A" w:rsidRPr="00481F55" w:rsidRDefault="00CA5B0A">
            <w:pPr>
              <w:spacing w:line="400" w:lineRule="exact"/>
              <w:jc w:val="center"/>
              <w:rPr>
                <w:rFonts w:ascii="宋体" w:hAnsi="宋体" w:hint="eastAsia"/>
                <w:b/>
                <w:kern w:val="0"/>
              </w:rPr>
            </w:pPr>
          </w:p>
        </w:tc>
        <w:tc>
          <w:tcPr>
            <w:tcW w:w="1560" w:type="dxa"/>
            <w:vMerge/>
            <w:tcBorders>
              <w:left w:val="single" w:sz="4" w:space="0" w:color="auto"/>
            </w:tcBorders>
            <w:vAlign w:val="center"/>
          </w:tcPr>
          <w:p w14:paraId="3866BE58" w14:textId="77777777" w:rsidR="00CA5B0A" w:rsidRPr="00481F55" w:rsidRDefault="00CA5B0A">
            <w:pPr>
              <w:spacing w:line="400" w:lineRule="exact"/>
              <w:jc w:val="center"/>
              <w:rPr>
                <w:rFonts w:ascii="宋体" w:hAnsi="宋体" w:hint="eastAsia"/>
                <w:b/>
                <w:kern w:val="0"/>
              </w:rPr>
            </w:pPr>
          </w:p>
        </w:tc>
        <w:tc>
          <w:tcPr>
            <w:tcW w:w="2267" w:type="dxa"/>
            <w:tcBorders>
              <w:right w:val="single" w:sz="4" w:space="0" w:color="auto"/>
            </w:tcBorders>
            <w:vAlign w:val="center"/>
          </w:tcPr>
          <w:p w14:paraId="58A11726" w14:textId="77777777" w:rsidR="00CA5B0A" w:rsidRPr="00481F55" w:rsidRDefault="00000000">
            <w:pPr>
              <w:spacing w:line="400" w:lineRule="exact"/>
              <w:jc w:val="left"/>
              <w:rPr>
                <w:rFonts w:ascii="宋体" w:hAnsi="宋体" w:cs="宋体" w:hint="eastAsia"/>
                <w:kern w:val="0"/>
              </w:rPr>
            </w:pPr>
            <w:r w:rsidRPr="00481F55">
              <w:rPr>
                <w:rFonts w:ascii="宋体" w:hAnsi="宋体" w:cs="宋体" w:hint="eastAsia"/>
                <w:kern w:val="0"/>
              </w:rPr>
              <w:t>报价唯一</w:t>
            </w:r>
          </w:p>
        </w:tc>
        <w:tc>
          <w:tcPr>
            <w:tcW w:w="4615" w:type="dxa"/>
            <w:tcBorders>
              <w:left w:val="single" w:sz="4" w:space="0" w:color="auto"/>
            </w:tcBorders>
            <w:vAlign w:val="center"/>
          </w:tcPr>
          <w:p w14:paraId="3701FD33" w14:textId="77777777" w:rsidR="00CA5B0A" w:rsidRPr="00481F55" w:rsidRDefault="00000000">
            <w:pPr>
              <w:snapToGrid w:val="0"/>
              <w:spacing w:afterLines="10" w:after="24" w:line="400" w:lineRule="exact"/>
              <w:ind w:firstLineChars="200" w:firstLine="420"/>
              <w:rPr>
                <w:rFonts w:ascii="宋体" w:hAnsi="宋体" w:cs="宋体" w:hint="eastAsia"/>
                <w:kern w:val="0"/>
              </w:rPr>
            </w:pPr>
            <w:r w:rsidRPr="00481F55">
              <w:rPr>
                <w:rFonts w:ascii="宋体" w:hAnsi="宋体" w:cs="宋体" w:hint="eastAsia"/>
                <w:kern w:val="0"/>
              </w:rPr>
              <w:t>只能有一个有效报价。在招标文件没有规定的情况下，不得提交选择性报价。</w:t>
            </w:r>
          </w:p>
        </w:tc>
      </w:tr>
      <w:tr w:rsidR="00CA5B0A" w:rsidRPr="00481F55" w14:paraId="1D878CDA" w14:textId="77777777">
        <w:trPr>
          <w:jc w:val="center"/>
        </w:trPr>
        <w:tc>
          <w:tcPr>
            <w:tcW w:w="1243" w:type="dxa"/>
            <w:vMerge/>
            <w:tcBorders>
              <w:right w:val="single" w:sz="4" w:space="0" w:color="auto"/>
            </w:tcBorders>
            <w:vAlign w:val="center"/>
          </w:tcPr>
          <w:p w14:paraId="647FF683" w14:textId="77777777" w:rsidR="00CA5B0A" w:rsidRPr="00481F55" w:rsidRDefault="00CA5B0A">
            <w:pPr>
              <w:spacing w:line="400" w:lineRule="exact"/>
              <w:jc w:val="center"/>
              <w:rPr>
                <w:rFonts w:ascii="宋体" w:hAnsi="宋体" w:hint="eastAsia"/>
                <w:b/>
                <w:kern w:val="0"/>
              </w:rPr>
            </w:pPr>
          </w:p>
        </w:tc>
        <w:tc>
          <w:tcPr>
            <w:tcW w:w="1560" w:type="dxa"/>
            <w:vMerge/>
            <w:tcBorders>
              <w:left w:val="single" w:sz="4" w:space="0" w:color="auto"/>
            </w:tcBorders>
            <w:vAlign w:val="center"/>
          </w:tcPr>
          <w:p w14:paraId="1C20F1DC" w14:textId="77777777" w:rsidR="00CA5B0A" w:rsidRPr="00481F55" w:rsidRDefault="00CA5B0A">
            <w:pPr>
              <w:spacing w:line="400" w:lineRule="exact"/>
              <w:jc w:val="center"/>
              <w:rPr>
                <w:rFonts w:ascii="宋体" w:hAnsi="宋体" w:hint="eastAsia"/>
                <w:b/>
                <w:kern w:val="0"/>
              </w:rPr>
            </w:pPr>
          </w:p>
        </w:tc>
        <w:tc>
          <w:tcPr>
            <w:tcW w:w="2267" w:type="dxa"/>
            <w:tcBorders>
              <w:right w:val="single" w:sz="4" w:space="0" w:color="auto"/>
            </w:tcBorders>
            <w:vAlign w:val="center"/>
          </w:tcPr>
          <w:p w14:paraId="36EB3879" w14:textId="77777777" w:rsidR="00CA5B0A" w:rsidRPr="00481F55" w:rsidRDefault="00000000">
            <w:pPr>
              <w:spacing w:line="400" w:lineRule="exact"/>
              <w:jc w:val="left"/>
              <w:rPr>
                <w:rFonts w:ascii="宋体" w:hAnsi="宋体" w:cs="宋体" w:hint="eastAsia"/>
                <w:kern w:val="0"/>
              </w:rPr>
            </w:pPr>
            <w:r w:rsidRPr="00481F55">
              <w:rPr>
                <w:rFonts w:ascii="宋体" w:hAnsi="宋体" w:cs="宋体" w:hint="eastAsia"/>
                <w:kern w:val="0"/>
              </w:rPr>
              <w:t>投标文件的签署</w:t>
            </w:r>
          </w:p>
        </w:tc>
        <w:tc>
          <w:tcPr>
            <w:tcW w:w="4615" w:type="dxa"/>
            <w:tcBorders>
              <w:left w:val="single" w:sz="4" w:space="0" w:color="auto"/>
            </w:tcBorders>
            <w:vAlign w:val="center"/>
          </w:tcPr>
          <w:p w14:paraId="78E25298" w14:textId="77777777" w:rsidR="00CA5B0A" w:rsidRPr="00481F55" w:rsidRDefault="00000000">
            <w:pPr>
              <w:autoSpaceDE w:val="0"/>
              <w:autoSpaceDN w:val="0"/>
              <w:adjustRightInd w:val="0"/>
              <w:snapToGrid w:val="0"/>
              <w:spacing w:line="400" w:lineRule="exact"/>
              <w:ind w:firstLineChars="200" w:firstLine="420"/>
              <w:rPr>
                <w:rFonts w:ascii="宋体" w:hAnsi="宋体" w:cs="宋体" w:hint="eastAsia"/>
                <w:kern w:val="0"/>
              </w:rPr>
            </w:pPr>
            <w:r w:rsidRPr="00481F55">
              <w:rPr>
                <w:rFonts w:ascii="宋体" w:hAnsi="宋体" w:cs="宋体" w:hint="eastAsia"/>
                <w:kern w:val="0"/>
              </w:rPr>
              <w:t>第六章 投标文件格式要求法定代表人或其委托代理人签名（或盖章）的须齐全。</w:t>
            </w:r>
          </w:p>
        </w:tc>
      </w:tr>
      <w:tr w:rsidR="00CA5B0A" w:rsidRPr="00481F55" w14:paraId="2F845716" w14:textId="77777777">
        <w:trPr>
          <w:jc w:val="center"/>
        </w:trPr>
        <w:tc>
          <w:tcPr>
            <w:tcW w:w="1243" w:type="dxa"/>
            <w:vMerge/>
            <w:tcBorders>
              <w:right w:val="single" w:sz="4" w:space="0" w:color="auto"/>
            </w:tcBorders>
            <w:vAlign w:val="center"/>
          </w:tcPr>
          <w:p w14:paraId="743355F1" w14:textId="77777777" w:rsidR="00CA5B0A" w:rsidRPr="00481F55" w:rsidRDefault="00CA5B0A">
            <w:pPr>
              <w:spacing w:line="400" w:lineRule="exact"/>
              <w:jc w:val="center"/>
              <w:rPr>
                <w:rFonts w:ascii="宋体" w:hAnsi="宋体" w:hint="eastAsia"/>
                <w:b/>
                <w:kern w:val="0"/>
              </w:rPr>
            </w:pPr>
          </w:p>
        </w:tc>
        <w:tc>
          <w:tcPr>
            <w:tcW w:w="1560" w:type="dxa"/>
            <w:vMerge/>
            <w:tcBorders>
              <w:left w:val="single" w:sz="4" w:space="0" w:color="auto"/>
            </w:tcBorders>
            <w:vAlign w:val="center"/>
          </w:tcPr>
          <w:p w14:paraId="7074FB14" w14:textId="77777777" w:rsidR="00CA5B0A" w:rsidRPr="00481F55" w:rsidRDefault="00CA5B0A">
            <w:pPr>
              <w:spacing w:line="400" w:lineRule="exact"/>
              <w:jc w:val="center"/>
              <w:rPr>
                <w:rFonts w:ascii="宋体" w:hAnsi="宋体" w:hint="eastAsia"/>
                <w:b/>
                <w:kern w:val="0"/>
              </w:rPr>
            </w:pPr>
          </w:p>
        </w:tc>
        <w:tc>
          <w:tcPr>
            <w:tcW w:w="2267" w:type="dxa"/>
            <w:tcBorders>
              <w:right w:val="single" w:sz="4" w:space="0" w:color="auto"/>
            </w:tcBorders>
            <w:vAlign w:val="center"/>
          </w:tcPr>
          <w:p w14:paraId="52D12A45" w14:textId="77777777" w:rsidR="00CA5B0A" w:rsidRPr="00481F55" w:rsidRDefault="00000000">
            <w:pPr>
              <w:spacing w:line="400" w:lineRule="exact"/>
              <w:jc w:val="left"/>
              <w:rPr>
                <w:rFonts w:ascii="宋体" w:hAnsi="宋体" w:cs="宋体" w:hint="eastAsia"/>
                <w:kern w:val="0"/>
              </w:rPr>
            </w:pPr>
            <w:r w:rsidRPr="00481F55">
              <w:rPr>
                <w:rFonts w:ascii="宋体" w:hAnsi="宋体" w:cs="宋体" w:hint="eastAsia"/>
                <w:kern w:val="0"/>
              </w:rPr>
              <w:t>委托代理人</w:t>
            </w:r>
          </w:p>
        </w:tc>
        <w:tc>
          <w:tcPr>
            <w:tcW w:w="4615" w:type="dxa"/>
            <w:tcBorders>
              <w:left w:val="single" w:sz="4" w:space="0" w:color="auto"/>
            </w:tcBorders>
            <w:vAlign w:val="center"/>
          </w:tcPr>
          <w:p w14:paraId="3D4F8A95" w14:textId="77777777" w:rsidR="00CA5B0A" w:rsidRPr="00481F55" w:rsidRDefault="00000000">
            <w:pPr>
              <w:snapToGrid w:val="0"/>
              <w:spacing w:afterLines="25" w:after="60" w:line="400" w:lineRule="exact"/>
              <w:ind w:firstLineChars="200" w:firstLine="420"/>
              <w:rPr>
                <w:rFonts w:ascii="宋体" w:hAnsi="宋体" w:cs="宋体" w:hint="eastAsia"/>
                <w:kern w:val="0"/>
              </w:rPr>
            </w:pPr>
            <w:r w:rsidRPr="00481F55">
              <w:rPr>
                <w:rFonts w:ascii="宋体" w:hAnsi="宋体" w:cs="宋体" w:hint="eastAsia"/>
                <w:kern w:val="0"/>
              </w:rPr>
              <w:t>竞选人法定代表人的委托代理人有法定代表人签署的授权委托书和竞选人为其缴纳的养老保险。</w:t>
            </w:r>
          </w:p>
        </w:tc>
      </w:tr>
      <w:tr w:rsidR="00CA5B0A" w:rsidRPr="00481F55" w14:paraId="17CD9EB2" w14:textId="77777777">
        <w:trPr>
          <w:jc w:val="center"/>
        </w:trPr>
        <w:tc>
          <w:tcPr>
            <w:tcW w:w="1243" w:type="dxa"/>
            <w:vMerge w:val="restart"/>
            <w:tcBorders>
              <w:right w:val="single" w:sz="4" w:space="0" w:color="auto"/>
            </w:tcBorders>
            <w:vAlign w:val="center"/>
          </w:tcPr>
          <w:p w14:paraId="030DC27C" w14:textId="77777777" w:rsidR="00CA5B0A" w:rsidRPr="00481F55" w:rsidRDefault="00000000">
            <w:pPr>
              <w:spacing w:line="400" w:lineRule="exact"/>
              <w:jc w:val="center"/>
              <w:rPr>
                <w:rFonts w:ascii="宋体" w:hAnsi="宋体" w:hint="eastAsia"/>
                <w:kern w:val="0"/>
              </w:rPr>
            </w:pPr>
            <w:r w:rsidRPr="00481F55">
              <w:rPr>
                <w:rFonts w:ascii="宋体" w:hAnsi="宋体" w:hint="eastAsia"/>
                <w:kern w:val="0"/>
              </w:rPr>
              <w:t>2.2.4</w:t>
            </w:r>
          </w:p>
        </w:tc>
        <w:tc>
          <w:tcPr>
            <w:tcW w:w="1560" w:type="dxa"/>
            <w:vMerge w:val="restart"/>
            <w:tcBorders>
              <w:left w:val="single" w:sz="4" w:space="0" w:color="auto"/>
            </w:tcBorders>
            <w:vAlign w:val="center"/>
          </w:tcPr>
          <w:p w14:paraId="41EABA35" w14:textId="77777777" w:rsidR="00CA5B0A" w:rsidRPr="00481F55" w:rsidRDefault="00000000">
            <w:pPr>
              <w:spacing w:line="400" w:lineRule="exact"/>
              <w:jc w:val="center"/>
              <w:rPr>
                <w:rFonts w:ascii="宋体" w:hAnsi="宋体" w:hint="eastAsia"/>
                <w:kern w:val="0"/>
              </w:rPr>
            </w:pPr>
            <w:r w:rsidRPr="00481F55">
              <w:rPr>
                <w:rFonts w:ascii="宋体" w:hAnsi="宋体" w:hint="eastAsia"/>
                <w:kern w:val="0"/>
              </w:rPr>
              <w:t>响应性评审标准</w:t>
            </w:r>
          </w:p>
        </w:tc>
        <w:tc>
          <w:tcPr>
            <w:tcW w:w="2267" w:type="dxa"/>
            <w:tcBorders>
              <w:right w:val="single" w:sz="4" w:space="0" w:color="auto"/>
            </w:tcBorders>
            <w:vAlign w:val="center"/>
          </w:tcPr>
          <w:p w14:paraId="64F64EB5" w14:textId="77777777" w:rsidR="00CA5B0A" w:rsidRPr="00481F55" w:rsidRDefault="00000000">
            <w:pPr>
              <w:snapToGrid w:val="0"/>
              <w:spacing w:line="400" w:lineRule="exact"/>
              <w:jc w:val="left"/>
              <w:rPr>
                <w:rFonts w:ascii="宋体" w:hAnsi="宋体" w:cs="宋体" w:hint="eastAsia"/>
                <w:kern w:val="0"/>
              </w:rPr>
            </w:pPr>
            <w:r w:rsidRPr="00481F55">
              <w:rPr>
                <w:rFonts w:ascii="宋体" w:hAnsi="宋体" w:cs="宋体" w:hint="eastAsia"/>
                <w:kern w:val="0"/>
              </w:rPr>
              <w:t>投标总报价</w:t>
            </w:r>
          </w:p>
        </w:tc>
        <w:tc>
          <w:tcPr>
            <w:tcW w:w="4615" w:type="dxa"/>
            <w:tcBorders>
              <w:left w:val="single" w:sz="4" w:space="0" w:color="auto"/>
            </w:tcBorders>
            <w:vAlign w:val="center"/>
          </w:tcPr>
          <w:p w14:paraId="58366339" w14:textId="77777777" w:rsidR="00CA5B0A" w:rsidRPr="00481F55" w:rsidRDefault="00000000">
            <w:pPr>
              <w:snapToGrid w:val="0"/>
              <w:spacing w:line="400" w:lineRule="exact"/>
              <w:ind w:firstLineChars="200" w:firstLine="420"/>
              <w:rPr>
                <w:rFonts w:ascii="宋体" w:hAnsi="宋体" w:cs="宋体" w:hint="eastAsia"/>
                <w:szCs w:val="21"/>
              </w:rPr>
            </w:pPr>
            <w:r w:rsidRPr="00481F55">
              <w:rPr>
                <w:rFonts w:ascii="宋体" w:hAnsi="宋体" w:cs="宋体" w:hint="eastAsia"/>
                <w:szCs w:val="21"/>
              </w:rPr>
              <w:t>1.投标总报价必须与已标价工程量清单总报价一致。</w:t>
            </w:r>
          </w:p>
          <w:p w14:paraId="39896A02" w14:textId="77777777" w:rsidR="00CA5B0A" w:rsidRPr="00481F55" w:rsidRDefault="00000000">
            <w:pPr>
              <w:snapToGrid w:val="0"/>
              <w:spacing w:line="400" w:lineRule="exact"/>
              <w:ind w:firstLineChars="200" w:firstLine="420"/>
              <w:rPr>
                <w:rFonts w:ascii="宋体" w:hAnsi="宋体" w:cs="宋体" w:hint="eastAsia"/>
                <w:szCs w:val="21"/>
              </w:rPr>
            </w:pPr>
            <w:r w:rsidRPr="00481F55">
              <w:rPr>
                <w:rFonts w:ascii="宋体" w:hAnsi="宋体" w:cs="宋体" w:hint="eastAsia"/>
                <w:szCs w:val="21"/>
              </w:rPr>
              <w:t>2</w:t>
            </w:r>
            <w:r w:rsidRPr="00481F55">
              <w:rPr>
                <w:rFonts w:ascii="宋体" w:hAnsi="宋体" w:cs="宋体"/>
                <w:szCs w:val="21"/>
              </w:rPr>
              <w:t>.</w:t>
            </w:r>
            <w:r w:rsidRPr="00481F55">
              <w:rPr>
                <w:rFonts w:ascii="宋体" w:hAnsi="宋体" w:cs="宋体" w:hint="eastAsia"/>
                <w:szCs w:val="21"/>
              </w:rPr>
              <w:t>投标总报价不得高于比选人公布的投标总报价最高限价。</w:t>
            </w:r>
          </w:p>
          <w:p w14:paraId="67B4A292" w14:textId="77777777" w:rsidR="00CA5B0A" w:rsidRPr="00481F55" w:rsidRDefault="00000000">
            <w:pPr>
              <w:spacing w:line="400" w:lineRule="exact"/>
              <w:ind w:firstLineChars="200" w:firstLine="420"/>
              <w:jc w:val="left"/>
              <w:rPr>
                <w:rFonts w:ascii="宋体" w:hAnsi="宋体" w:cs="宋体" w:hint="eastAsia"/>
                <w:bCs/>
                <w:szCs w:val="21"/>
              </w:rPr>
            </w:pPr>
            <w:r w:rsidRPr="00481F55">
              <w:rPr>
                <w:rFonts w:ascii="宋体" w:hAnsi="宋体" w:cs="宋体" w:hint="eastAsia"/>
                <w:szCs w:val="21"/>
              </w:rPr>
              <w:t>3.投标总报价低于最高限价85%的，竞选人应在编制投标文件时，在投标</w:t>
            </w:r>
            <w:proofErr w:type="gramStart"/>
            <w:r w:rsidRPr="00481F55">
              <w:rPr>
                <w:rFonts w:ascii="宋体" w:hAnsi="宋体" w:cs="宋体" w:hint="eastAsia"/>
                <w:szCs w:val="21"/>
              </w:rPr>
              <w:t>函部分</w:t>
            </w:r>
            <w:proofErr w:type="gramEnd"/>
            <w:r w:rsidRPr="00481F55">
              <w:rPr>
                <w:rFonts w:ascii="宋体" w:hAnsi="宋体" w:cs="宋体" w:hint="eastAsia"/>
                <w:szCs w:val="21"/>
              </w:rPr>
              <w:t>中递交低价风险担保提交承诺书。（格式详见第六章 竞选文件格式。）</w:t>
            </w:r>
          </w:p>
        </w:tc>
      </w:tr>
      <w:tr w:rsidR="00CA5B0A" w:rsidRPr="00481F55" w14:paraId="3E46420D" w14:textId="77777777">
        <w:trPr>
          <w:jc w:val="center"/>
        </w:trPr>
        <w:tc>
          <w:tcPr>
            <w:tcW w:w="1243" w:type="dxa"/>
            <w:vMerge/>
            <w:tcBorders>
              <w:right w:val="single" w:sz="4" w:space="0" w:color="auto"/>
            </w:tcBorders>
            <w:vAlign w:val="center"/>
          </w:tcPr>
          <w:p w14:paraId="464DDC78" w14:textId="77777777" w:rsidR="00CA5B0A" w:rsidRPr="00481F55" w:rsidRDefault="00CA5B0A">
            <w:pPr>
              <w:spacing w:line="400" w:lineRule="exact"/>
              <w:jc w:val="center"/>
              <w:rPr>
                <w:rFonts w:ascii="宋体" w:hAnsi="宋体" w:hint="eastAsia"/>
                <w:kern w:val="0"/>
              </w:rPr>
            </w:pPr>
          </w:p>
        </w:tc>
        <w:tc>
          <w:tcPr>
            <w:tcW w:w="1560" w:type="dxa"/>
            <w:vMerge/>
            <w:tcBorders>
              <w:left w:val="single" w:sz="4" w:space="0" w:color="auto"/>
            </w:tcBorders>
            <w:vAlign w:val="center"/>
          </w:tcPr>
          <w:p w14:paraId="340FBE36" w14:textId="77777777" w:rsidR="00CA5B0A" w:rsidRPr="00481F55" w:rsidRDefault="00CA5B0A">
            <w:pPr>
              <w:spacing w:line="400" w:lineRule="exact"/>
              <w:jc w:val="center"/>
              <w:rPr>
                <w:rFonts w:ascii="宋体" w:hAnsi="宋体" w:hint="eastAsia"/>
                <w:kern w:val="0"/>
              </w:rPr>
            </w:pPr>
          </w:p>
        </w:tc>
        <w:tc>
          <w:tcPr>
            <w:tcW w:w="2267" w:type="dxa"/>
            <w:tcBorders>
              <w:right w:val="single" w:sz="4" w:space="0" w:color="auto"/>
            </w:tcBorders>
            <w:vAlign w:val="center"/>
          </w:tcPr>
          <w:p w14:paraId="5B00F68E" w14:textId="77777777" w:rsidR="00CA5B0A" w:rsidRPr="00481F55" w:rsidRDefault="00000000">
            <w:pPr>
              <w:snapToGrid w:val="0"/>
              <w:spacing w:line="400" w:lineRule="exact"/>
              <w:jc w:val="left"/>
              <w:rPr>
                <w:rFonts w:ascii="宋体" w:hAnsi="宋体" w:cs="宋体" w:hint="eastAsia"/>
                <w:kern w:val="0"/>
              </w:rPr>
            </w:pPr>
            <w:r w:rsidRPr="00481F55">
              <w:rPr>
                <w:rFonts w:ascii="宋体" w:hAnsi="宋体" w:cs="宋体" w:hint="eastAsia"/>
                <w:kern w:val="0"/>
              </w:rPr>
              <w:t>暂定金额</w:t>
            </w:r>
          </w:p>
        </w:tc>
        <w:tc>
          <w:tcPr>
            <w:tcW w:w="4615" w:type="dxa"/>
            <w:tcBorders>
              <w:left w:val="single" w:sz="4" w:space="0" w:color="auto"/>
            </w:tcBorders>
            <w:vAlign w:val="center"/>
          </w:tcPr>
          <w:p w14:paraId="4EFF96BA" w14:textId="77777777" w:rsidR="00CA5B0A" w:rsidRPr="00481F55" w:rsidRDefault="00000000">
            <w:pPr>
              <w:snapToGrid w:val="0"/>
              <w:spacing w:line="400" w:lineRule="exact"/>
              <w:ind w:firstLineChars="200" w:firstLine="420"/>
              <w:rPr>
                <w:rFonts w:ascii="宋体" w:hAnsi="宋体" w:cs="宋体" w:hint="eastAsia"/>
                <w:kern w:val="0"/>
              </w:rPr>
            </w:pPr>
            <w:r w:rsidRPr="00481F55">
              <w:rPr>
                <w:rFonts w:ascii="宋体" w:hAnsi="宋体" w:cs="宋体" w:hint="eastAsia"/>
                <w:kern w:val="0"/>
              </w:rPr>
              <w:t>暂列金额、暂估价、安全文明施工费等暂定金额必须按照招标文件给定的金额填报。</w:t>
            </w:r>
          </w:p>
        </w:tc>
      </w:tr>
      <w:tr w:rsidR="00CA5B0A" w:rsidRPr="00481F55" w14:paraId="102579EE" w14:textId="77777777">
        <w:trPr>
          <w:jc w:val="center"/>
        </w:trPr>
        <w:tc>
          <w:tcPr>
            <w:tcW w:w="1243" w:type="dxa"/>
            <w:vMerge/>
            <w:tcBorders>
              <w:right w:val="single" w:sz="4" w:space="0" w:color="auto"/>
            </w:tcBorders>
            <w:vAlign w:val="center"/>
          </w:tcPr>
          <w:p w14:paraId="2860B674" w14:textId="77777777" w:rsidR="00CA5B0A" w:rsidRPr="00481F55" w:rsidRDefault="00CA5B0A">
            <w:pPr>
              <w:spacing w:line="400" w:lineRule="exact"/>
              <w:jc w:val="center"/>
              <w:rPr>
                <w:rFonts w:ascii="宋体" w:hAnsi="宋体" w:hint="eastAsia"/>
                <w:kern w:val="0"/>
              </w:rPr>
            </w:pPr>
          </w:p>
        </w:tc>
        <w:tc>
          <w:tcPr>
            <w:tcW w:w="1560" w:type="dxa"/>
            <w:vMerge/>
            <w:tcBorders>
              <w:left w:val="single" w:sz="4" w:space="0" w:color="auto"/>
            </w:tcBorders>
            <w:vAlign w:val="center"/>
          </w:tcPr>
          <w:p w14:paraId="21444FCB" w14:textId="77777777" w:rsidR="00CA5B0A" w:rsidRPr="00481F55" w:rsidRDefault="00CA5B0A">
            <w:pPr>
              <w:spacing w:line="400" w:lineRule="exact"/>
              <w:jc w:val="center"/>
              <w:rPr>
                <w:rFonts w:ascii="宋体" w:hAnsi="宋体" w:hint="eastAsia"/>
                <w:kern w:val="0"/>
              </w:rPr>
            </w:pPr>
          </w:p>
        </w:tc>
        <w:tc>
          <w:tcPr>
            <w:tcW w:w="2267" w:type="dxa"/>
            <w:tcBorders>
              <w:right w:val="single" w:sz="4" w:space="0" w:color="auto"/>
            </w:tcBorders>
            <w:vAlign w:val="center"/>
          </w:tcPr>
          <w:p w14:paraId="54B5D571" w14:textId="77777777" w:rsidR="00CA5B0A" w:rsidRPr="00481F55" w:rsidRDefault="00000000">
            <w:pPr>
              <w:snapToGrid w:val="0"/>
              <w:spacing w:line="400" w:lineRule="exact"/>
              <w:jc w:val="left"/>
              <w:rPr>
                <w:rFonts w:ascii="宋体" w:hAnsi="宋体" w:cs="宋体" w:hint="eastAsia"/>
                <w:kern w:val="0"/>
              </w:rPr>
            </w:pPr>
            <w:r w:rsidRPr="00481F55">
              <w:rPr>
                <w:rFonts w:ascii="宋体" w:hAnsi="宋体" w:cs="宋体" w:hint="eastAsia"/>
                <w:kern w:val="0"/>
              </w:rPr>
              <w:t>投标内容</w:t>
            </w:r>
          </w:p>
        </w:tc>
        <w:tc>
          <w:tcPr>
            <w:tcW w:w="4615" w:type="dxa"/>
            <w:tcBorders>
              <w:left w:val="single" w:sz="4" w:space="0" w:color="auto"/>
            </w:tcBorders>
            <w:vAlign w:val="center"/>
          </w:tcPr>
          <w:p w14:paraId="5ECA40D1" w14:textId="77777777" w:rsidR="00CA5B0A" w:rsidRPr="00481F55" w:rsidRDefault="00000000">
            <w:pPr>
              <w:snapToGrid w:val="0"/>
              <w:spacing w:line="400" w:lineRule="exact"/>
              <w:ind w:firstLineChars="200" w:firstLine="420"/>
              <w:rPr>
                <w:rFonts w:ascii="宋体" w:hAnsi="宋体" w:cs="宋体" w:hint="eastAsia"/>
                <w:kern w:val="0"/>
              </w:rPr>
            </w:pPr>
            <w:r w:rsidRPr="00481F55">
              <w:rPr>
                <w:rFonts w:ascii="宋体" w:hAnsi="宋体" w:cs="宋体" w:hint="eastAsia"/>
                <w:kern w:val="0"/>
              </w:rPr>
              <w:t>符合第二章“竞选人须知”第1.3.1项规定</w:t>
            </w:r>
          </w:p>
        </w:tc>
      </w:tr>
      <w:tr w:rsidR="00CA5B0A" w:rsidRPr="00481F55" w14:paraId="41DC0EC6" w14:textId="77777777">
        <w:trPr>
          <w:jc w:val="center"/>
        </w:trPr>
        <w:tc>
          <w:tcPr>
            <w:tcW w:w="1243" w:type="dxa"/>
            <w:vMerge/>
            <w:tcBorders>
              <w:right w:val="single" w:sz="4" w:space="0" w:color="auto"/>
            </w:tcBorders>
            <w:vAlign w:val="center"/>
          </w:tcPr>
          <w:p w14:paraId="08C35770" w14:textId="77777777" w:rsidR="00CA5B0A" w:rsidRPr="00481F55" w:rsidRDefault="00CA5B0A">
            <w:pPr>
              <w:spacing w:line="400" w:lineRule="exact"/>
              <w:jc w:val="center"/>
              <w:rPr>
                <w:rFonts w:ascii="宋体" w:hAnsi="宋体" w:hint="eastAsia"/>
                <w:kern w:val="0"/>
              </w:rPr>
            </w:pPr>
          </w:p>
        </w:tc>
        <w:tc>
          <w:tcPr>
            <w:tcW w:w="1560" w:type="dxa"/>
            <w:vMerge/>
            <w:tcBorders>
              <w:left w:val="single" w:sz="4" w:space="0" w:color="auto"/>
            </w:tcBorders>
            <w:vAlign w:val="center"/>
          </w:tcPr>
          <w:p w14:paraId="48FE0B19" w14:textId="77777777" w:rsidR="00CA5B0A" w:rsidRPr="00481F55" w:rsidRDefault="00CA5B0A">
            <w:pPr>
              <w:spacing w:line="400" w:lineRule="exact"/>
              <w:jc w:val="center"/>
              <w:rPr>
                <w:rFonts w:ascii="宋体" w:hAnsi="宋体" w:hint="eastAsia"/>
                <w:kern w:val="0"/>
              </w:rPr>
            </w:pPr>
          </w:p>
        </w:tc>
        <w:tc>
          <w:tcPr>
            <w:tcW w:w="2267" w:type="dxa"/>
            <w:tcBorders>
              <w:right w:val="single" w:sz="4" w:space="0" w:color="auto"/>
            </w:tcBorders>
            <w:vAlign w:val="center"/>
          </w:tcPr>
          <w:p w14:paraId="54FCACC0" w14:textId="77777777" w:rsidR="00CA5B0A" w:rsidRPr="00481F55" w:rsidRDefault="00000000">
            <w:pPr>
              <w:snapToGrid w:val="0"/>
              <w:spacing w:line="400" w:lineRule="exact"/>
              <w:jc w:val="left"/>
              <w:rPr>
                <w:rFonts w:ascii="宋体" w:hAnsi="宋体" w:cs="宋体" w:hint="eastAsia"/>
                <w:kern w:val="0"/>
              </w:rPr>
            </w:pPr>
            <w:r w:rsidRPr="00481F55">
              <w:rPr>
                <w:rFonts w:ascii="宋体" w:hAnsi="宋体" w:cs="宋体" w:hint="eastAsia"/>
                <w:kern w:val="0"/>
              </w:rPr>
              <w:t>工期</w:t>
            </w:r>
          </w:p>
        </w:tc>
        <w:tc>
          <w:tcPr>
            <w:tcW w:w="4615" w:type="dxa"/>
            <w:tcBorders>
              <w:left w:val="single" w:sz="4" w:space="0" w:color="auto"/>
            </w:tcBorders>
            <w:vAlign w:val="center"/>
          </w:tcPr>
          <w:p w14:paraId="7C7C2673" w14:textId="77777777" w:rsidR="00CA5B0A" w:rsidRPr="00481F55" w:rsidRDefault="00000000">
            <w:pPr>
              <w:snapToGrid w:val="0"/>
              <w:spacing w:line="400" w:lineRule="exact"/>
              <w:ind w:firstLineChars="200" w:firstLine="420"/>
              <w:jc w:val="left"/>
              <w:rPr>
                <w:rFonts w:ascii="宋体" w:hAnsi="宋体" w:cs="宋体" w:hint="eastAsia"/>
                <w:kern w:val="0"/>
              </w:rPr>
            </w:pPr>
            <w:r w:rsidRPr="00481F55">
              <w:rPr>
                <w:rFonts w:ascii="宋体" w:hAnsi="宋体" w:cs="宋体" w:hint="eastAsia"/>
                <w:kern w:val="0"/>
              </w:rPr>
              <w:t>符合第二章“竞选人须知”第1.3.2项规定</w:t>
            </w:r>
          </w:p>
        </w:tc>
      </w:tr>
      <w:tr w:rsidR="00CA5B0A" w:rsidRPr="00481F55" w14:paraId="113117C3" w14:textId="77777777">
        <w:trPr>
          <w:jc w:val="center"/>
        </w:trPr>
        <w:tc>
          <w:tcPr>
            <w:tcW w:w="1243" w:type="dxa"/>
            <w:vMerge/>
            <w:tcBorders>
              <w:right w:val="single" w:sz="4" w:space="0" w:color="auto"/>
            </w:tcBorders>
            <w:vAlign w:val="center"/>
          </w:tcPr>
          <w:p w14:paraId="322FABA8" w14:textId="77777777" w:rsidR="00CA5B0A" w:rsidRPr="00481F55" w:rsidRDefault="00CA5B0A">
            <w:pPr>
              <w:spacing w:line="400" w:lineRule="exact"/>
              <w:jc w:val="center"/>
              <w:rPr>
                <w:rFonts w:ascii="宋体" w:hAnsi="宋体" w:hint="eastAsia"/>
                <w:kern w:val="0"/>
              </w:rPr>
            </w:pPr>
          </w:p>
        </w:tc>
        <w:tc>
          <w:tcPr>
            <w:tcW w:w="1560" w:type="dxa"/>
            <w:vMerge/>
            <w:tcBorders>
              <w:left w:val="single" w:sz="4" w:space="0" w:color="auto"/>
            </w:tcBorders>
            <w:vAlign w:val="center"/>
          </w:tcPr>
          <w:p w14:paraId="69D90AD2" w14:textId="77777777" w:rsidR="00CA5B0A" w:rsidRPr="00481F55" w:rsidRDefault="00CA5B0A">
            <w:pPr>
              <w:spacing w:line="400" w:lineRule="exact"/>
              <w:jc w:val="center"/>
              <w:rPr>
                <w:rFonts w:ascii="宋体" w:hAnsi="宋体" w:hint="eastAsia"/>
                <w:kern w:val="0"/>
              </w:rPr>
            </w:pPr>
          </w:p>
        </w:tc>
        <w:tc>
          <w:tcPr>
            <w:tcW w:w="2267" w:type="dxa"/>
            <w:tcBorders>
              <w:right w:val="single" w:sz="4" w:space="0" w:color="auto"/>
            </w:tcBorders>
            <w:vAlign w:val="center"/>
          </w:tcPr>
          <w:p w14:paraId="4680FC5F" w14:textId="77777777" w:rsidR="00CA5B0A" w:rsidRPr="00481F55" w:rsidRDefault="00000000">
            <w:pPr>
              <w:snapToGrid w:val="0"/>
              <w:spacing w:line="400" w:lineRule="exact"/>
              <w:jc w:val="left"/>
              <w:rPr>
                <w:rFonts w:ascii="宋体" w:hAnsi="宋体" w:cs="宋体" w:hint="eastAsia"/>
                <w:kern w:val="0"/>
              </w:rPr>
            </w:pPr>
            <w:r w:rsidRPr="00481F55">
              <w:rPr>
                <w:rFonts w:ascii="宋体" w:hAnsi="宋体" w:cs="宋体" w:hint="eastAsia"/>
                <w:kern w:val="0"/>
              </w:rPr>
              <w:t>工程质量</w:t>
            </w:r>
          </w:p>
        </w:tc>
        <w:tc>
          <w:tcPr>
            <w:tcW w:w="4615" w:type="dxa"/>
            <w:tcBorders>
              <w:left w:val="single" w:sz="4" w:space="0" w:color="auto"/>
            </w:tcBorders>
            <w:vAlign w:val="center"/>
          </w:tcPr>
          <w:p w14:paraId="5D5E996F" w14:textId="77777777" w:rsidR="00CA5B0A" w:rsidRPr="00481F55" w:rsidRDefault="00000000">
            <w:pPr>
              <w:snapToGrid w:val="0"/>
              <w:spacing w:line="400" w:lineRule="exact"/>
              <w:ind w:firstLineChars="200" w:firstLine="420"/>
              <w:jc w:val="left"/>
              <w:rPr>
                <w:rFonts w:ascii="宋体" w:hAnsi="宋体" w:cs="宋体" w:hint="eastAsia"/>
                <w:kern w:val="0"/>
              </w:rPr>
            </w:pPr>
            <w:r w:rsidRPr="00481F55">
              <w:rPr>
                <w:rFonts w:ascii="宋体" w:hAnsi="宋体" w:cs="宋体" w:hint="eastAsia"/>
                <w:kern w:val="0"/>
              </w:rPr>
              <w:t>符合第二章“竞选人须知”第1.3.3项规定</w:t>
            </w:r>
          </w:p>
        </w:tc>
      </w:tr>
      <w:tr w:rsidR="00CA5B0A" w:rsidRPr="00481F55" w14:paraId="0816B0A8" w14:textId="77777777">
        <w:trPr>
          <w:jc w:val="center"/>
        </w:trPr>
        <w:tc>
          <w:tcPr>
            <w:tcW w:w="1243" w:type="dxa"/>
            <w:vMerge/>
            <w:tcBorders>
              <w:right w:val="single" w:sz="4" w:space="0" w:color="auto"/>
            </w:tcBorders>
            <w:vAlign w:val="center"/>
          </w:tcPr>
          <w:p w14:paraId="23693E8D" w14:textId="77777777" w:rsidR="00CA5B0A" w:rsidRPr="00481F55" w:rsidRDefault="00CA5B0A">
            <w:pPr>
              <w:spacing w:line="400" w:lineRule="exact"/>
              <w:jc w:val="center"/>
              <w:rPr>
                <w:rFonts w:ascii="宋体" w:hAnsi="宋体" w:hint="eastAsia"/>
                <w:kern w:val="0"/>
              </w:rPr>
            </w:pPr>
          </w:p>
        </w:tc>
        <w:tc>
          <w:tcPr>
            <w:tcW w:w="1560" w:type="dxa"/>
            <w:vMerge/>
            <w:tcBorders>
              <w:left w:val="single" w:sz="4" w:space="0" w:color="auto"/>
            </w:tcBorders>
            <w:vAlign w:val="center"/>
          </w:tcPr>
          <w:p w14:paraId="17916F3B" w14:textId="77777777" w:rsidR="00CA5B0A" w:rsidRPr="00481F55" w:rsidRDefault="00CA5B0A">
            <w:pPr>
              <w:spacing w:line="400" w:lineRule="exact"/>
              <w:jc w:val="center"/>
              <w:rPr>
                <w:rFonts w:ascii="宋体" w:hAnsi="宋体" w:hint="eastAsia"/>
                <w:kern w:val="0"/>
              </w:rPr>
            </w:pPr>
          </w:p>
        </w:tc>
        <w:tc>
          <w:tcPr>
            <w:tcW w:w="2267" w:type="dxa"/>
            <w:tcBorders>
              <w:right w:val="single" w:sz="4" w:space="0" w:color="auto"/>
            </w:tcBorders>
            <w:vAlign w:val="center"/>
          </w:tcPr>
          <w:p w14:paraId="4164F344" w14:textId="77777777" w:rsidR="00CA5B0A" w:rsidRPr="00481F55" w:rsidRDefault="00000000">
            <w:pPr>
              <w:spacing w:line="400" w:lineRule="exact"/>
              <w:jc w:val="left"/>
              <w:rPr>
                <w:rFonts w:ascii="宋体" w:hAnsi="宋体" w:cs="宋体" w:hint="eastAsia"/>
                <w:kern w:val="0"/>
              </w:rPr>
            </w:pPr>
            <w:r w:rsidRPr="00481F55">
              <w:rPr>
                <w:rFonts w:ascii="宋体" w:hAnsi="宋体" w:cs="宋体" w:hint="eastAsia"/>
                <w:kern w:val="0"/>
              </w:rPr>
              <w:t>投标保证金</w:t>
            </w:r>
          </w:p>
        </w:tc>
        <w:tc>
          <w:tcPr>
            <w:tcW w:w="4615" w:type="dxa"/>
            <w:tcBorders>
              <w:left w:val="single" w:sz="4" w:space="0" w:color="auto"/>
            </w:tcBorders>
            <w:vAlign w:val="center"/>
          </w:tcPr>
          <w:p w14:paraId="58D54075" w14:textId="77777777" w:rsidR="00CA5B0A" w:rsidRPr="00481F55" w:rsidRDefault="00000000">
            <w:pPr>
              <w:tabs>
                <w:tab w:val="left" w:pos="611"/>
                <w:tab w:val="left" w:pos="669"/>
              </w:tabs>
              <w:snapToGrid w:val="0"/>
              <w:spacing w:line="400" w:lineRule="exact"/>
              <w:ind w:firstLineChars="200" w:firstLine="420"/>
              <w:rPr>
                <w:rFonts w:ascii="宋体" w:hAnsi="宋体" w:cs="宋体" w:hint="eastAsia"/>
                <w:kern w:val="0"/>
              </w:rPr>
            </w:pPr>
            <w:r w:rsidRPr="00481F55">
              <w:rPr>
                <w:rFonts w:ascii="宋体" w:hAnsi="宋体" w:cs="宋体" w:hint="eastAsia"/>
                <w:kern w:val="0"/>
              </w:rPr>
              <w:t>符合第二章“竞选人须知前附表”第3.4项规定。</w:t>
            </w:r>
          </w:p>
        </w:tc>
      </w:tr>
      <w:tr w:rsidR="00CA5B0A" w:rsidRPr="00481F55" w14:paraId="2DA4CB9B" w14:textId="77777777">
        <w:trPr>
          <w:jc w:val="center"/>
        </w:trPr>
        <w:tc>
          <w:tcPr>
            <w:tcW w:w="1243" w:type="dxa"/>
            <w:vMerge/>
            <w:tcBorders>
              <w:right w:val="single" w:sz="4" w:space="0" w:color="auto"/>
            </w:tcBorders>
            <w:vAlign w:val="center"/>
          </w:tcPr>
          <w:p w14:paraId="6983E2F0" w14:textId="77777777" w:rsidR="00CA5B0A" w:rsidRPr="00481F55" w:rsidRDefault="00CA5B0A">
            <w:pPr>
              <w:spacing w:line="400" w:lineRule="exact"/>
              <w:jc w:val="center"/>
              <w:rPr>
                <w:rFonts w:ascii="宋体" w:hAnsi="宋体" w:hint="eastAsia"/>
                <w:kern w:val="0"/>
              </w:rPr>
            </w:pPr>
          </w:p>
        </w:tc>
        <w:tc>
          <w:tcPr>
            <w:tcW w:w="1560" w:type="dxa"/>
            <w:vMerge/>
            <w:tcBorders>
              <w:left w:val="single" w:sz="4" w:space="0" w:color="auto"/>
            </w:tcBorders>
            <w:vAlign w:val="center"/>
          </w:tcPr>
          <w:p w14:paraId="03A5FD17" w14:textId="77777777" w:rsidR="00CA5B0A" w:rsidRPr="00481F55" w:rsidRDefault="00CA5B0A">
            <w:pPr>
              <w:spacing w:line="400" w:lineRule="exact"/>
              <w:jc w:val="center"/>
              <w:rPr>
                <w:rFonts w:ascii="宋体" w:hAnsi="宋体" w:hint="eastAsia"/>
                <w:kern w:val="0"/>
              </w:rPr>
            </w:pPr>
          </w:p>
        </w:tc>
        <w:tc>
          <w:tcPr>
            <w:tcW w:w="2267" w:type="dxa"/>
            <w:tcBorders>
              <w:right w:val="single" w:sz="4" w:space="0" w:color="auto"/>
            </w:tcBorders>
            <w:vAlign w:val="center"/>
          </w:tcPr>
          <w:p w14:paraId="11EAFE0D" w14:textId="77777777" w:rsidR="00CA5B0A" w:rsidRPr="00481F55" w:rsidRDefault="00000000">
            <w:pPr>
              <w:snapToGrid w:val="0"/>
              <w:spacing w:line="400" w:lineRule="exact"/>
              <w:jc w:val="left"/>
              <w:rPr>
                <w:rFonts w:ascii="宋体" w:hAnsi="宋体" w:cs="宋体" w:hint="eastAsia"/>
                <w:kern w:val="0"/>
              </w:rPr>
            </w:pPr>
            <w:r w:rsidRPr="00481F55">
              <w:rPr>
                <w:rFonts w:ascii="宋体" w:hAnsi="宋体" w:cs="宋体" w:hint="eastAsia"/>
                <w:kern w:val="0"/>
              </w:rPr>
              <w:t>权利义务</w:t>
            </w:r>
          </w:p>
        </w:tc>
        <w:tc>
          <w:tcPr>
            <w:tcW w:w="4615" w:type="dxa"/>
            <w:tcBorders>
              <w:left w:val="single" w:sz="4" w:space="0" w:color="auto"/>
            </w:tcBorders>
            <w:vAlign w:val="center"/>
          </w:tcPr>
          <w:p w14:paraId="7F20F004" w14:textId="77777777" w:rsidR="00CA5B0A" w:rsidRPr="00481F55" w:rsidRDefault="00000000">
            <w:pPr>
              <w:snapToGrid w:val="0"/>
              <w:spacing w:afterLines="10" w:after="24" w:line="400" w:lineRule="exact"/>
              <w:ind w:firstLineChars="200" w:firstLine="420"/>
              <w:rPr>
                <w:rFonts w:ascii="宋体" w:hAnsi="宋体" w:cs="宋体" w:hint="eastAsia"/>
                <w:kern w:val="0"/>
              </w:rPr>
            </w:pPr>
            <w:r w:rsidRPr="00481F55">
              <w:rPr>
                <w:rFonts w:ascii="宋体" w:hAnsi="宋体" w:cs="宋体" w:hint="eastAsia"/>
                <w:kern w:val="0"/>
              </w:rPr>
              <w:t>符合第四章“合同条款及格式”规定，投标文件不应附有比选人不能接受的条件。（由竞选人承诺，承诺书格式详见第六章投标文件格式。）</w:t>
            </w:r>
          </w:p>
        </w:tc>
      </w:tr>
      <w:tr w:rsidR="00CA5B0A" w:rsidRPr="00481F55" w14:paraId="64BA5AD2" w14:textId="77777777">
        <w:trPr>
          <w:jc w:val="center"/>
        </w:trPr>
        <w:tc>
          <w:tcPr>
            <w:tcW w:w="1243" w:type="dxa"/>
            <w:vMerge/>
            <w:tcBorders>
              <w:right w:val="single" w:sz="4" w:space="0" w:color="auto"/>
            </w:tcBorders>
            <w:vAlign w:val="center"/>
          </w:tcPr>
          <w:p w14:paraId="2623C06B" w14:textId="77777777" w:rsidR="00CA5B0A" w:rsidRPr="00481F55" w:rsidRDefault="00CA5B0A">
            <w:pPr>
              <w:spacing w:line="400" w:lineRule="exact"/>
              <w:jc w:val="center"/>
              <w:rPr>
                <w:rFonts w:ascii="宋体" w:hAnsi="宋体" w:hint="eastAsia"/>
                <w:kern w:val="0"/>
              </w:rPr>
            </w:pPr>
          </w:p>
        </w:tc>
        <w:tc>
          <w:tcPr>
            <w:tcW w:w="1560" w:type="dxa"/>
            <w:vMerge/>
            <w:tcBorders>
              <w:left w:val="single" w:sz="4" w:space="0" w:color="auto"/>
            </w:tcBorders>
            <w:vAlign w:val="center"/>
          </w:tcPr>
          <w:p w14:paraId="44998ACF" w14:textId="77777777" w:rsidR="00CA5B0A" w:rsidRPr="00481F55" w:rsidRDefault="00CA5B0A">
            <w:pPr>
              <w:spacing w:line="400" w:lineRule="exact"/>
              <w:jc w:val="center"/>
              <w:rPr>
                <w:rFonts w:ascii="宋体" w:hAnsi="宋体" w:hint="eastAsia"/>
                <w:kern w:val="0"/>
              </w:rPr>
            </w:pPr>
          </w:p>
        </w:tc>
        <w:tc>
          <w:tcPr>
            <w:tcW w:w="2267" w:type="dxa"/>
            <w:tcBorders>
              <w:right w:val="single" w:sz="4" w:space="0" w:color="auto"/>
            </w:tcBorders>
            <w:vAlign w:val="center"/>
          </w:tcPr>
          <w:p w14:paraId="516EFB0B" w14:textId="77777777" w:rsidR="00CA5B0A" w:rsidRPr="00481F55" w:rsidRDefault="00000000">
            <w:pPr>
              <w:snapToGrid w:val="0"/>
              <w:spacing w:line="400" w:lineRule="exact"/>
              <w:jc w:val="left"/>
              <w:rPr>
                <w:rFonts w:ascii="宋体" w:hAnsi="宋体" w:cs="宋体" w:hint="eastAsia"/>
                <w:kern w:val="0"/>
              </w:rPr>
            </w:pPr>
            <w:r w:rsidRPr="00481F55">
              <w:rPr>
                <w:rFonts w:ascii="宋体" w:hAnsi="宋体" w:cs="宋体" w:hint="eastAsia"/>
                <w:kern w:val="0"/>
              </w:rPr>
              <w:t>已标价工程量清单</w:t>
            </w:r>
          </w:p>
        </w:tc>
        <w:tc>
          <w:tcPr>
            <w:tcW w:w="4615" w:type="dxa"/>
            <w:tcBorders>
              <w:left w:val="single" w:sz="4" w:space="0" w:color="auto"/>
            </w:tcBorders>
            <w:vAlign w:val="center"/>
          </w:tcPr>
          <w:p w14:paraId="29A1B8A7" w14:textId="77777777" w:rsidR="00CA5B0A" w:rsidRPr="00481F55" w:rsidRDefault="00000000">
            <w:pPr>
              <w:spacing w:afterLines="20" w:after="48" w:line="400" w:lineRule="exact"/>
              <w:ind w:firstLineChars="200" w:firstLine="422"/>
              <w:rPr>
                <w:rFonts w:ascii="宋体" w:hAnsi="宋体" w:cs="宋体" w:hint="eastAsia"/>
                <w:b/>
                <w:bCs/>
                <w:kern w:val="0"/>
              </w:rPr>
            </w:pPr>
            <w:r w:rsidRPr="00481F55">
              <w:rPr>
                <w:rFonts w:ascii="宋体" w:hAnsi="宋体" w:cs="宋体" w:hint="eastAsia"/>
                <w:b/>
                <w:bCs/>
                <w:kern w:val="0"/>
              </w:rPr>
              <w:t>竞选人承诺满足以下内容：</w:t>
            </w:r>
          </w:p>
          <w:p w14:paraId="3C35A879" w14:textId="77777777" w:rsidR="00CA5B0A" w:rsidRPr="00481F55" w:rsidRDefault="00000000">
            <w:pPr>
              <w:spacing w:afterLines="20" w:after="48" w:line="400" w:lineRule="exact"/>
              <w:ind w:firstLineChars="200" w:firstLine="422"/>
              <w:rPr>
                <w:rFonts w:ascii="宋体" w:hAnsi="宋体" w:cs="宋体" w:hint="eastAsia"/>
                <w:b/>
                <w:bCs/>
                <w:kern w:val="0"/>
              </w:rPr>
            </w:pPr>
            <w:bookmarkStart w:id="764" w:name="_Hlk225257762"/>
            <w:r w:rsidRPr="00481F55">
              <w:rPr>
                <w:rFonts w:ascii="宋体" w:hAnsi="宋体" w:cs="宋体" w:hint="eastAsia"/>
                <w:b/>
                <w:bCs/>
                <w:kern w:val="0"/>
              </w:rPr>
              <w:t>1.符合第五章“工程量清单”给出的范围及数量。</w:t>
            </w:r>
          </w:p>
          <w:p w14:paraId="718D0092" w14:textId="77777777" w:rsidR="00CA5B0A" w:rsidRPr="00481F55" w:rsidRDefault="00000000">
            <w:pPr>
              <w:snapToGrid w:val="0"/>
              <w:spacing w:afterLines="10" w:after="24" w:line="400" w:lineRule="exact"/>
              <w:ind w:firstLineChars="200" w:firstLine="422"/>
              <w:rPr>
                <w:rFonts w:ascii="宋体" w:hAnsi="宋体" w:cs="宋体" w:hint="eastAsia"/>
                <w:b/>
                <w:bCs/>
                <w:kern w:val="0"/>
              </w:rPr>
            </w:pPr>
            <w:r w:rsidRPr="00481F55">
              <w:rPr>
                <w:rFonts w:ascii="宋体" w:hAnsi="宋体" w:cs="宋体" w:hint="eastAsia"/>
                <w:b/>
                <w:bCs/>
                <w:kern w:val="0"/>
              </w:rPr>
              <w:t>2.招标文件中规定工程量清单不允许修改的内容不得修改。</w:t>
            </w:r>
          </w:p>
          <w:p w14:paraId="495BE058" w14:textId="77777777" w:rsidR="00CA5B0A" w:rsidRPr="00481F55" w:rsidRDefault="00000000">
            <w:pPr>
              <w:snapToGrid w:val="0"/>
              <w:spacing w:afterLines="10" w:after="24" w:line="400" w:lineRule="exact"/>
              <w:ind w:firstLineChars="200" w:firstLine="422"/>
              <w:rPr>
                <w:rFonts w:ascii="宋体" w:hAnsi="宋体" w:cs="宋体" w:hint="eastAsia"/>
                <w:kern w:val="0"/>
              </w:rPr>
            </w:pPr>
            <w:r w:rsidRPr="00481F55">
              <w:rPr>
                <w:rFonts w:ascii="宋体" w:hAnsi="宋体" w:cs="宋体" w:hint="eastAsia"/>
                <w:b/>
                <w:bCs/>
                <w:kern w:val="0"/>
              </w:rPr>
              <w:t>3.每项包干单价报价不得高于对包干单价最高限价。</w:t>
            </w:r>
            <w:bookmarkEnd w:id="764"/>
          </w:p>
        </w:tc>
      </w:tr>
      <w:tr w:rsidR="00CA5B0A" w:rsidRPr="00481F55" w14:paraId="6D71A85A" w14:textId="77777777">
        <w:trPr>
          <w:jc w:val="center"/>
        </w:trPr>
        <w:tc>
          <w:tcPr>
            <w:tcW w:w="1243" w:type="dxa"/>
            <w:vMerge/>
            <w:tcBorders>
              <w:right w:val="single" w:sz="4" w:space="0" w:color="auto"/>
            </w:tcBorders>
            <w:vAlign w:val="center"/>
          </w:tcPr>
          <w:p w14:paraId="5C3B15BC" w14:textId="77777777" w:rsidR="00CA5B0A" w:rsidRPr="00481F55" w:rsidRDefault="00CA5B0A">
            <w:pPr>
              <w:spacing w:line="400" w:lineRule="exact"/>
              <w:jc w:val="center"/>
              <w:rPr>
                <w:rFonts w:ascii="宋体" w:hAnsi="宋体" w:hint="eastAsia"/>
                <w:kern w:val="0"/>
              </w:rPr>
            </w:pPr>
          </w:p>
        </w:tc>
        <w:tc>
          <w:tcPr>
            <w:tcW w:w="1560" w:type="dxa"/>
            <w:vMerge/>
            <w:tcBorders>
              <w:left w:val="single" w:sz="4" w:space="0" w:color="auto"/>
            </w:tcBorders>
            <w:vAlign w:val="center"/>
          </w:tcPr>
          <w:p w14:paraId="61BDB944" w14:textId="77777777" w:rsidR="00CA5B0A" w:rsidRPr="00481F55" w:rsidRDefault="00CA5B0A">
            <w:pPr>
              <w:spacing w:line="400" w:lineRule="exact"/>
              <w:jc w:val="center"/>
              <w:rPr>
                <w:rFonts w:ascii="宋体" w:hAnsi="宋体" w:hint="eastAsia"/>
                <w:kern w:val="0"/>
              </w:rPr>
            </w:pPr>
          </w:p>
        </w:tc>
        <w:tc>
          <w:tcPr>
            <w:tcW w:w="2267" w:type="dxa"/>
            <w:tcBorders>
              <w:right w:val="single" w:sz="4" w:space="0" w:color="auto"/>
            </w:tcBorders>
            <w:vAlign w:val="center"/>
          </w:tcPr>
          <w:p w14:paraId="46795C17" w14:textId="77777777" w:rsidR="00CA5B0A" w:rsidRPr="00481F55" w:rsidRDefault="00000000">
            <w:pPr>
              <w:snapToGrid w:val="0"/>
              <w:spacing w:line="400" w:lineRule="exact"/>
              <w:jc w:val="left"/>
              <w:rPr>
                <w:rFonts w:ascii="宋体" w:hAnsi="宋体" w:cs="宋体" w:hint="eastAsia"/>
                <w:kern w:val="0"/>
              </w:rPr>
            </w:pPr>
            <w:r w:rsidRPr="00481F55">
              <w:rPr>
                <w:rFonts w:ascii="宋体" w:hAnsi="宋体" w:cs="宋体" w:hint="eastAsia"/>
                <w:kern w:val="0"/>
              </w:rPr>
              <w:t>投标报价算术错误修正</w:t>
            </w:r>
          </w:p>
        </w:tc>
        <w:tc>
          <w:tcPr>
            <w:tcW w:w="4615" w:type="dxa"/>
            <w:tcBorders>
              <w:left w:val="single" w:sz="4" w:space="0" w:color="auto"/>
            </w:tcBorders>
            <w:vAlign w:val="center"/>
          </w:tcPr>
          <w:p w14:paraId="38CEB7E5" w14:textId="77777777" w:rsidR="00CA5B0A" w:rsidRPr="00481F55" w:rsidRDefault="00000000">
            <w:pPr>
              <w:snapToGrid w:val="0"/>
              <w:spacing w:line="400" w:lineRule="exact"/>
              <w:ind w:firstLineChars="200" w:firstLine="420"/>
              <w:rPr>
                <w:rFonts w:ascii="宋体" w:hAnsi="宋体" w:cs="宋体" w:hint="eastAsia"/>
                <w:kern w:val="0"/>
              </w:rPr>
            </w:pPr>
            <w:r w:rsidRPr="00481F55">
              <w:rPr>
                <w:rFonts w:ascii="宋体" w:hAnsi="宋体" w:cs="宋体" w:hint="eastAsia"/>
                <w:kern w:val="0"/>
              </w:rPr>
              <w:t>符合第三章3.评标程序第3.2.3项规定。</w:t>
            </w:r>
          </w:p>
        </w:tc>
      </w:tr>
      <w:tr w:rsidR="00CA5B0A" w:rsidRPr="00481F55" w14:paraId="11D13754" w14:textId="77777777">
        <w:trPr>
          <w:jc w:val="center"/>
        </w:trPr>
        <w:tc>
          <w:tcPr>
            <w:tcW w:w="1243" w:type="dxa"/>
            <w:vMerge/>
            <w:tcBorders>
              <w:right w:val="single" w:sz="4" w:space="0" w:color="auto"/>
            </w:tcBorders>
            <w:vAlign w:val="center"/>
          </w:tcPr>
          <w:p w14:paraId="3C546E92" w14:textId="77777777" w:rsidR="00CA5B0A" w:rsidRPr="00481F55" w:rsidRDefault="00CA5B0A">
            <w:pPr>
              <w:spacing w:line="400" w:lineRule="exact"/>
              <w:jc w:val="center"/>
              <w:rPr>
                <w:rFonts w:ascii="宋体" w:hAnsi="宋体" w:hint="eastAsia"/>
                <w:kern w:val="0"/>
              </w:rPr>
            </w:pPr>
          </w:p>
        </w:tc>
        <w:tc>
          <w:tcPr>
            <w:tcW w:w="1560" w:type="dxa"/>
            <w:vMerge/>
            <w:tcBorders>
              <w:left w:val="single" w:sz="4" w:space="0" w:color="auto"/>
            </w:tcBorders>
            <w:vAlign w:val="center"/>
          </w:tcPr>
          <w:p w14:paraId="0E22A3D8" w14:textId="77777777" w:rsidR="00CA5B0A" w:rsidRPr="00481F55" w:rsidRDefault="00CA5B0A">
            <w:pPr>
              <w:spacing w:line="400" w:lineRule="exact"/>
              <w:jc w:val="center"/>
              <w:rPr>
                <w:rFonts w:ascii="宋体" w:hAnsi="宋体" w:hint="eastAsia"/>
                <w:kern w:val="0"/>
              </w:rPr>
            </w:pPr>
          </w:p>
        </w:tc>
        <w:tc>
          <w:tcPr>
            <w:tcW w:w="2267" w:type="dxa"/>
            <w:tcBorders>
              <w:right w:val="single" w:sz="4" w:space="0" w:color="auto"/>
            </w:tcBorders>
            <w:vAlign w:val="center"/>
          </w:tcPr>
          <w:p w14:paraId="61F44FE9" w14:textId="77777777" w:rsidR="00CA5B0A" w:rsidRPr="00481F55" w:rsidRDefault="00000000">
            <w:pPr>
              <w:snapToGrid w:val="0"/>
              <w:spacing w:line="400" w:lineRule="exact"/>
              <w:jc w:val="left"/>
              <w:rPr>
                <w:rFonts w:ascii="宋体" w:hAnsi="宋体" w:cs="宋体" w:hint="eastAsia"/>
                <w:kern w:val="0"/>
              </w:rPr>
            </w:pPr>
            <w:r w:rsidRPr="00481F55">
              <w:rPr>
                <w:rFonts w:ascii="宋体" w:hAnsi="宋体" w:cs="宋体" w:hint="eastAsia"/>
                <w:kern w:val="0"/>
              </w:rPr>
              <w:t>实质性要求</w:t>
            </w:r>
          </w:p>
        </w:tc>
        <w:tc>
          <w:tcPr>
            <w:tcW w:w="4615" w:type="dxa"/>
            <w:tcBorders>
              <w:left w:val="single" w:sz="4" w:space="0" w:color="auto"/>
            </w:tcBorders>
            <w:vAlign w:val="center"/>
          </w:tcPr>
          <w:p w14:paraId="74AA918E" w14:textId="77777777" w:rsidR="00CA5B0A" w:rsidRPr="00481F55" w:rsidRDefault="00000000">
            <w:pPr>
              <w:snapToGrid w:val="0"/>
              <w:spacing w:afterLines="10" w:after="24" w:line="400" w:lineRule="exact"/>
              <w:ind w:firstLineChars="200" w:firstLine="420"/>
              <w:rPr>
                <w:rFonts w:ascii="宋体" w:hAnsi="宋体" w:cs="宋体" w:hint="eastAsia"/>
                <w:kern w:val="0"/>
              </w:rPr>
            </w:pPr>
            <w:r w:rsidRPr="00481F55">
              <w:rPr>
                <w:rFonts w:ascii="宋体" w:hAnsi="宋体" w:cs="宋体" w:hint="eastAsia"/>
                <w:kern w:val="0"/>
              </w:rPr>
              <w:t>符合第二章“竞选人须知”第1.4.3项规定。</w:t>
            </w:r>
          </w:p>
          <w:p w14:paraId="4E9EF4B6" w14:textId="77777777" w:rsidR="00CA5B0A" w:rsidRPr="00481F55" w:rsidRDefault="00000000">
            <w:pPr>
              <w:snapToGrid w:val="0"/>
              <w:spacing w:afterLines="10" w:after="24" w:line="400" w:lineRule="exact"/>
              <w:ind w:firstLineChars="200" w:firstLine="420"/>
              <w:rPr>
                <w:rFonts w:ascii="宋体" w:hAnsi="宋体" w:cs="宋体" w:hint="eastAsia"/>
                <w:kern w:val="0"/>
              </w:rPr>
            </w:pPr>
            <w:r w:rsidRPr="00481F55">
              <w:rPr>
                <w:rFonts w:ascii="宋体" w:hAnsi="宋体" w:cs="宋体" w:hint="eastAsia"/>
                <w:kern w:val="0"/>
              </w:rPr>
              <w:t>本次投标不得有串通投标、弄虚作假等其他违反招投标相关法律、法规行为。</w:t>
            </w:r>
          </w:p>
          <w:p w14:paraId="431EDB55" w14:textId="77777777" w:rsidR="00CA5B0A" w:rsidRPr="00481F55" w:rsidRDefault="00000000">
            <w:pPr>
              <w:snapToGrid w:val="0"/>
              <w:spacing w:afterLines="10" w:after="24" w:line="400" w:lineRule="exact"/>
              <w:ind w:firstLineChars="200" w:firstLine="420"/>
              <w:rPr>
                <w:rFonts w:ascii="宋体" w:hAnsi="宋体" w:cs="宋体" w:hint="eastAsia"/>
                <w:kern w:val="0"/>
              </w:rPr>
            </w:pPr>
            <w:r w:rsidRPr="00481F55">
              <w:rPr>
                <w:rFonts w:ascii="宋体" w:hAnsi="宋体" w:cs="宋体" w:hint="eastAsia"/>
                <w:kern w:val="0"/>
              </w:rPr>
              <w:t>按评标委员会要求澄清、说明或补正。</w:t>
            </w:r>
          </w:p>
        </w:tc>
      </w:tr>
      <w:tr w:rsidR="00CA5B0A" w:rsidRPr="00481F55" w14:paraId="5CA5AFA2" w14:textId="77777777">
        <w:trPr>
          <w:trHeight w:val="982"/>
          <w:jc w:val="center"/>
        </w:trPr>
        <w:tc>
          <w:tcPr>
            <w:tcW w:w="1243" w:type="dxa"/>
            <w:tcBorders>
              <w:right w:val="single" w:sz="4" w:space="0" w:color="auto"/>
            </w:tcBorders>
            <w:vAlign w:val="center"/>
          </w:tcPr>
          <w:p w14:paraId="22445720" w14:textId="77777777" w:rsidR="00CA5B0A" w:rsidRPr="00481F55" w:rsidRDefault="00000000">
            <w:pPr>
              <w:spacing w:line="400" w:lineRule="exact"/>
              <w:jc w:val="center"/>
              <w:rPr>
                <w:rFonts w:ascii="宋体" w:hAnsi="宋体" w:hint="eastAsia"/>
              </w:rPr>
            </w:pPr>
            <w:r w:rsidRPr="00481F55">
              <w:rPr>
                <w:rFonts w:ascii="宋体" w:hAnsi="宋体"/>
              </w:rPr>
              <w:t>3</w:t>
            </w:r>
          </w:p>
        </w:tc>
        <w:tc>
          <w:tcPr>
            <w:tcW w:w="1560" w:type="dxa"/>
            <w:tcBorders>
              <w:left w:val="single" w:sz="4" w:space="0" w:color="auto"/>
              <w:right w:val="single" w:sz="4" w:space="0" w:color="auto"/>
            </w:tcBorders>
            <w:vAlign w:val="center"/>
          </w:tcPr>
          <w:p w14:paraId="32CF36A6" w14:textId="77777777" w:rsidR="00CA5B0A" w:rsidRPr="00481F55" w:rsidRDefault="00000000">
            <w:pPr>
              <w:spacing w:line="400" w:lineRule="exact"/>
              <w:jc w:val="center"/>
              <w:rPr>
                <w:rFonts w:ascii="宋体" w:hAnsi="宋体" w:hint="eastAsia"/>
              </w:rPr>
            </w:pPr>
            <w:r w:rsidRPr="00481F55">
              <w:rPr>
                <w:rFonts w:ascii="宋体" w:hAnsi="宋体" w:hint="eastAsia"/>
              </w:rPr>
              <w:t>评标程序</w:t>
            </w:r>
          </w:p>
        </w:tc>
        <w:tc>
          <w:tcPr>
            <w:tcW w:w="6882" w:type="dxa"/>
            <w:gridSpan w:val="2"/>
            <w:tcBorders>
              <w:left w:val="single" w:sz="4" w:space="0" w:color="auto"/>
            </w:tcBorders>
            <w:vAlign w:val="center"/>
          </w:tcPr>
          <w:p w14:paraId="527057D8" w14:textId="77777777" w:rsidR="00CA5B0A" w:rsidRPr="00481F55" w:rsidRDefault="00000000">
            <w:pPr>
              <w:spacing w:afterLines="10" w:after="24" w:line="400" w:lineRule="exact"/>
              <w:ind w:firstLineChars="200" w:firstLine="420"/>
              <w:jc w:val="left"/>
              <w:rPr>
                <w:rFonts w:ascii="宋体" w:hAnsi="宋体" w:hint="eastAsia"/>
                <w:kern w:val="0"/>
                <w:szCs w:val="21"/>
              </w:rPr>
            </w:pPr>
            <w:r w:rsidRPr="00481F55">
              <w:rPr>
                <w:rFonts w:ascii="宋体" w:hAnsi="宋体" w:hint="eastAsia"/>
                <w:kern w:val="0"/>
                <w:szCs w:val="21"/>
              </w:rPr>
              <w:t>1.对报价不高于最高限价的所有竞选人的投标文件，按照报价由低到高的顺序排序。</w:t>
            </w:r>
          </w:p>
          <w:p w14:paraId="3AE6D5A2" w14:textId="77777777" w:rsidR="00CA5B0A" w:rsidRPr="00481F55" w:rsidRDefault="00000000">
            <w:pPr>
              <w:spacing w:afterLines="10" w:after="24" w:line="400" w:lineRule="exact"/>
              <w:ind w:firstLineChars="200" w:firstLine="420"/>
              <w:jc w:val="left"/>
              <w:rPr>
                <w:rFonts w:ascii="宋体" w:hAnsi="宋体" w:hint="eastAsia"/>
                <w:kern w:val="0"/>
                <w:szCs w:val="21"/>
              </w:rPr>
            </w:pPr>
            <w:r w:rsidRPr="00481F55">
              <w:rPr>
                <w:rFonts w:ascii="宋体" w:hAnsi="宋体" w:hint="eastAsia"/>
                <w:kern w:val="0"/>
                <w:szCs w:val="21"/>
              </w:rPr>
              <w:t>2.根据本章第2.2款约定进行符合性审查</w:t>
            </w:r>
            <w:r w:rsidRPr="00481F55">
              <w:rPr>
                <w:rFonts w:ascii="宋体" w:hAnsi="宋体" w:hint="eastAsia"/>
                <w:spacing w:val="4"/>
                <w:kern w:val="0"/>
                <w:szCs w:val="21"/>
              </w:rPr>
              <w:t>。符合性审查</w:t>
            </w:r>
            <w:r w:rsidRPr="00481F55">
              <w:rPr>
                <w:rFonts w:ascii="宋体" w:hAnsi="宋体" w:hint="eastAsia"/>
                <w:kern w:val="0"/>
                <w:szCs w:val="21"/>
              </w:rPr>
              <w:t>合格的竞选人中，报价最低的成为第一中标候选人，报价次低的成为第二中标候选人，依次类推。</w:t>
            </w:r>
          </w:p>
          <w:p w14:paraId="449E6B5D" w14:textId="77777777" w:rsidR="00CA5B0A" w:rsidRPr="00481F55" w:rsidRDefault="00000000">
            <w:pPr>
              <w:spacing w:afterLines="10" w:after="24" w:line="400" w:lineRule="exact"/>
              <w:ind w:firstLineChars="200" w:firstLine="420"/>
              <w:jc w:val="left"/>
              <w:rPr>
                <w:rFonts w:ascii="宋体" w:hAnsi="宋体" w:hint="eastAsia"/>
                <w:kern w:val="0"/>
                <w:szCs w:val="21"/>
              </w:rPr>
            </w:pPr>
            <w:r w:rsidRPr="00481F55">
              <w:rPr>
                <w:rFonts w:ascii="宋体" w:hAnsi="宋体" w:hint="eastAsia"/>
                <w:kern w:val="0"/>
                <w:szCs w:val="21"/>
              </w:rPr>
              <w:t>3.</w:t>
            </w:r>
            <w:r w:rsidRPr="00481F55">
              <w:rPr>
                <w:rFonts w:ascii="宋体" w:hAnsi="宋体" w:hint="eastAsia"/>
                <w:spacing w:val="4"/>
                <w:kern w:val="0"/>
                <w:szCs w:val="21"/>
              </w:rPr>
              <w:t>若上述程序未能评出三名中标候选人</w:t>
            </w:r>
            <w:r w:rsidRPr="00481F55">
              <w:rPr>
                <w:rFonts w:ascii="宋体" w:hAnsi="宋体" w:hint="eastAsia"/>
                <w:kern w:val="0"/>
                <w:szCs w:val="21"/>
              </w:rPr>
              <w:t>，则评标委员会对剩余投标文件继续按上述第2条进行评审，直至评出三名中标候选人，或者评审完所有投标文件。</w:t>
            </w:r>
          </w:p>
          <w:p w14:paraId="0C899B84" w14:textId="77777777" w:rsidR="00CA5B0A" w:rsidRPr="00481F55" w:rsidRDefault="00000000">
            <w:pPr>
              <w:spacing w:afterLines="10" w:after="24" w:line="400" w:lineRule="exact"/>
              <w:ind w:firstLineChars="200" w:firstLine="420"/>
              <w:jc w:val="left"/>
              <w:rPr>
                <w:rFonts w:ascii="宋体" w:hAnsi="宋体" w:hint="eastAsia"/>
                <w:kern w:val="0"/>
                <w:szCs w:val="21"/>
              </w:rPr>
            </w:pPr>
            <w:r w:rsidRPr="00481F55">
              <w:rPr>
                <w:rFonts w:ascii="宋体" w:hAnsi="宋体" w:hint="eastAsia"/>
                <w:kern w:val="0"/>
                <w:szCs w:val="21"/>
              </w:rPr>
              <w:t>4.</w:t>
            </w:r>
            <w:r w:rsidRPr="00481F55">
              <w:rPr>
                <w:rFonts w:hint="eastAsia"/>
              </w:rPr>
              <w:t xml:space="preserve"> </w:t>
            </w:r>
            <w:r w:rsidRPr="00481F55">
              <w:rPr>
                <w:rFonts w:ascii="宋体" w:hAnsi="宋体" w:hint="eastAsia"/>
                <w:kern w:val="0"/>
                <w:szCs w:val="21"/>
              </w:rPr>
              <w:t>因评标委员会作否决投标处理，导致有效竞选人不足三个的，评标委员会应当否决所有投标。但是有效竞选人的经济、技术等指标仍然具有市场竞争力，并满足招标文件要求的，评标委员会可以继续评标并确定中标候选人。</w:t>
            </w:r>
          </w:p>
          <w:p w14:paraId="161FCA6F" w14:textId="77777777" w:rsidR="00CA5B0A" w:rsidRPr="00481F55" w:rsidRDefault="00000000">
            <w:pPr>
              <w:spacing w:afterLines="10" w:after="24" w:line="400" w:lineRule="exact"/>
              <w:ind w:firstLineChars="200" w:firstLine="420"/>
              <w:jc w:val="left"/>
              <w:rPr>
                <w:rFonts w:ascii="宋体" w:hAnsi="宋体" w:hint="eastAsia"/>
                <w:kern w:val="0"/>
                <w:szCs w:val="21"/>
              </w:rPr>
            </w:pPr>
            <w:r w:rsidRPr="00481F55">
              <w:rPr>
                <w:rFonts w:ascii="宋体" w:hAnsi="宋体" w:hint="eastAsia"/>
                <w:kern w:val="0"/>
                <w:szCs w:val="21"/>
              </w:rPr>
              <w:t>注：若出现竞选人投标报价相同的</w:t>
            </w:r>
            <w:r w:rsidRPr="00481F55">
              <w:rPr>
                <w:rFonts w:ascii="宋体" w:hAnsi="宋体" w:hint="eastAsia"/>
                <w:spacing w:val="4"/>
                <w:kern w:val="0"/>
                <w:szCs w:val="21"/>
              </w:rPr>
              <w:t>，由评标委员会按照</w:t>
            </w:r>
            <w:r w:rsidRPr="00481F55">
              <w:rPr>
                <w:rFonts w:ascii="宋体" w:hAnsi="宋体" w:hint="eastAsia"/>
                <w:spacing w:val="4"/>
                <w:kern w:val="0"/>
                <w:szCs w:val="21"/>
                <w:u w:val="single"/>
              </w:rPr>
              <w:t xml:space="preserve">  投票表决   </w:t>
            </w:r>
            <w:r w:rsidRPr="00481F55">
              <w:rPr>
                <w:rFonts w:ascii="宋体" w:hAnsi="宋体" w:hint="eastAsia"/>
                <w:spacing w:val="4"/>
                <w:kern w:val="0"/>
                <w:szCs w:val="21"/>
              </w:rPr>
              <w:t>原则排序。</w:t>
            </w:r>
          </w:p>
        </w:tc>
      </w:tr>
      <w:tr w:rsidR="00CA5B0A" w:rsidRPr="00481F55" w14:paraId="7C8D2CFC" w14:textId="77777777">
        <w:trPr>
          <w:trHeight w:val="982"/>
          <w:jc w:val="center"/>
        </w:trPr>
        <w:tc>
          <w:tcPr>
            <w:tcW w:w="1243" w:type="dxa"/>
            <w:tcBorders>
              <w:right w:val="single" w:sz="4" w:space="0" w:color="auto"/>
            </w:tcBorders>
            <w:vAlign w:val="center"/>
          </w:tcPr>
          <w:p w14:paraId="5B4FB33D" w14:textId="77777777" w:rsidR="00CA5B0A" w:rsidRPr="00481F55" w:rsidRDefault="00000000">
            <w:pPr>
              <w:spacing w:line="400" w:lineRule="exact"/>
              <w:jc w:val="center"/>
              <w:rPr>
                <w:rFonts w:ascii="宋体" w:hAnsi="宋体" w:hint="eastAsia"/>
              </w:rPr>
            </w:pPr>
            <w:r w:rsidRPr="00481F55">
              <w:rPr>
                <w:rFonts w:ascii="宋体" w:hAnsi="宋体" w:hint="eastAsia"/>
              </w:rPr>
              <w:t>3.4</w:t>
            </w:r>
          </w:p>
        </w:tc>
        <w:tc>
          <w:tcPr>
            <w:tcW w:w="1560" w:type="dxa"/>
            <w:tcBorders>
              <w:left w:val="single" w:sz="4" w:space="0" w:color="auto"/>
              <w:right w:val="single" w:sz="4" w:space="0" w:color="auto"/>
            </w:tcBorders>
            <w:vAlign w:val="center"/>
          </w:tcPr>
          <w:p w14:paraId="1B9C1FC0" w14:textId="77777777" w:rsidR="00CA5B0A" w:rsidRPr="00481F55" w:rsidRDefault="00000000">
            <w:pPr>
              <w:spacing w:line="400" w:lineRule="exact"/>
              <w:jc w:val="center"/>
              <w:rPr>
                <w:rFonts w:ascii="宋体" w:hAnsi="宋体" w:hint="eastAsia"/>
              </w:rPr>
            </w:pPr>
            <w:r w:rsidRPr="00481F55">
              <w:rPr>
                <w:rFonts w:ascii="宋体" w:hAnsi="宋体"/>
              </w:rPr>
              <w:t>评标结果</w:t>
            </w:r>
          </w:p>
        </w:tc>
        <w:tc>
          <w:tcPr>
            <w:tcW w:w="6882" w:type="dxa"/>
            <w:gridSpan w:val="2"/>
            <w:tcBorders>
              <w:left w:val="single" w:sz="4" w:space="0" w:color="auto"/>
            </w:tcBorders>
            <w:vAlign w:val="center"/>
          </w:tcPr>
          <w:p w14:paraId="4F7AD480" w14:textId="77777777" w:rsidR="00CA5B0A" w:rsidRPr="00481F55" w:rsidRDefault="00000000">
            <w:pPr>
              <w:autoSpaceDE w:val="0"/>
              <w:autoSpaceDN w:val="0"/>
              <w:adjustRightInd w:val="0"/>
              <w:snapToGrid w:val="0"/>
              <w:spacing w:line="400" w:lineRule="exact"/>
              <w:ind w:firstLine="420"/>
              <w:jc w:val="left"/>
              <w:rPr>
                <w:rFonts w:ascii="宋体" w:hAnsi="宋体" w:hint="eastAsia"/>
                <w:kern w:val="0"/>
                <w:szCs w:val="21"/>
              </w:rPr>
            </w:pPr>
            <w:r w:rsidRPr="00481F55">
              <w:rPr>
                <w:rFonts w:ascii="宋体" w:hAnsi="宋体"/>
                <w:kern w:val="0"/>
                <w:szCs w:val="21"/>
              </w:rPr>
              <w:t>3.</w:t>
            </w:r>
            <w:r w:rsidRPr="00481F55">
              <w:rPr>
                <w:rFonts w:ascii="宋体" w:hAnsi="宋体"/>
                <w:spacing w:val="-1"/>
                <w:kern w:val="0"/>
                <w:szCs w:val="21"/>
              </w:rPr>
              <w:t>4</w:t>
            </w:r>
            <w:r w:rsidRPr="00481F55">
              <w:rPr>
                <w:rFonts w:ascii="宋体" w:hAnsi="宋体"/>
                <w:kern w:val="0"/>
                <w:szCs w:val="21"/>
              </w:rPr>
              <w:t>.1</w:t>
            </w:r>
            <w:r w:rsidRPr="00481F55">
              <w:rPr>
                <w:rFonts w:ascii="宋体" w:hAnsi="宋体" w:hint="eastAsia"/>
                <w:kern w:val="0"/>
                <w:szCs w:val="21"/>
              </w:rPr>
              <w:t xml:space="preserve"> </w:t>
            </w:r>
            <w:r w:rsidRPr="00481F55">
              <w:rPr>
                <w:rFonts w:ascii="宋体" w:hAnsi="宋体"/>
                <w:kern w:val="0"/>
                <w:szCs w:val="21"/>
              </w:rPr>
              <w:t>除第二章“</w:t>
            </w:r>
            <w:r w:rsidRPr="00481F55">
              <w:rPr>
                <w:rFonts w:ascii="宋体" w:hAnsi="宋体" w:hint="eastAsia"/>
                <w:kern w:val="0"/>
                <w:szCs w:val="21"/>
              </w:rPr>
              <w:t>竞选人须知</w:t>
            </w:r>
            <w:r w:rsidRPr="00481F55">
              <w:rPr>
                <w:rFonts w:ascii="宋体" w:hAnsi="宋体"/>
                <w:kern w:val="0"/>
                <w:szCs w:val="21"/>
              </w:rPr>
              <w:t>”前</w:t>
            </w:r>
            <w:r w:rsidRPr="00481F55">
              <w:rPr>
                <w:rFonts w:ascii="宋体" w:hAnsi="宋体"/>
                <w:spacing w:val="1"/>
                <w:kern w:val="0"/>
                <w:szCs w:val="21"/>
              </w:rPr>
              <w:t>附</w:t>
            </w:r>
            <w:r w:rsidRPr="00481F55">
              <w:rPr>
                <w:rFonts w:ascii="宋体" w:hAnsi="宋体"/>
                <w:kern w:val="0"/>
                <w:szCs w:val="21"/>
              </w:rPr>
              <w:t>表授权直</w:t>
            </w:r>
            <w:r w:rsidRPr="00481F55">
              <w:rPr>
                <w:rFonts w:ascii="宋体" w:hAnsi="宋体"/>
                <w:spacing w:val="1"/>
                <w:kern w:val="0"/>
                <w:szCs w:val="21"/>
              </w:rPr>
              <w:t>接</w:t>
            </w:r>
            <w:r w:rsidRPr="00481F55">
              <w:rPr>
                <w:rFonts w:ascii="宋体" w:hAnsi="宋体"/>
                <w:kern w:val="0"/>
                <w:szCs w:val="21"/>
              </w:rPr>
              <w:t>确定中标</w:t>
            </w:r>
            <w:r w:rsidRPr="00481F55">
              <w:rPr>
                <w:rFonts w:ascii="宋体" w:hAnsi="宋体"/>
                <w:spacing w:val="1"/>
                <w:kern w:val="0"/>
                <w:szCs w:val="21"/>
              </w:rPr>
              <w:t>人</w:t>
            </w:r>
            <w:r w:rsidRPr="00481F55">
              <w:rPr>
                <w:rFonts w:ascii="宋体" w:hAnsi="宋体"/>
                <w:kern w:val="0"/>
                <w:szCs w:val="21"/>
              </w:rPr>
              <w:t>外，评标</w:t>
            </w:r>
            <w:r w:rsidRPr="00481F55">
              <w:rPr>
                <w:rFonts w:ascii="宋体" w:hAnsi="宋体"/>
                <w:spacing w:val="1"/>
                <w:kern w:val="0"/>
                <w:szCs w:val="21"/>
              </w:rPr>
              <w:t>委</w:t>
            </w:r>
            <w:r w:rsidRPr="00481F55">
              <w:rPr>
                <w:rFonts w:ascii="宋体" w:hAnsi="宋体"/>
                <w:kern w:val="0"/>
                <w:szCs w:val="21"/>
              </w:rPr>
              <w:t>员会</w:t>
            </w:r>
            <w:r w:rsidRPr="00481F55">
              <w:rPr>
                <w:rFonts w:ascii="宋体" w:hAnsi="宋体" w:hint="eastAsia"/>
                <w:kern w:val="0"/>
                <w:szCs w:val="21"/>
              </w:rPr>
              <w:t>按经评审的最低投标价法</w:t>
            </w:r>
            <w:r w:rsidRPr="00481F55">
              <w:rPr>
                <w:rFonts w:ascii="宋体" w:hAnsi="宋体"/>
                <w:kern w:val="0"/>
                <w:szCs w:val="21"/>
              </w:rPr>
              <w:t>推荐中标候选人。</w:t>
            </w:r>
          </w:p>
          <w:p w14:paraId="363724D7" w14:textId="77777777" w:rsidR="00CA5B0A" w:rsidRPr="00481F55" w:rsidRDefault="00000000">
            <w:pPr>
              <w:spacing w:line="400" w:lineRule="exact"/>
              <w:ind w:firstLineChars="200" w:firstLine="424"/>
              <w:rPr>
                <w:rFonts w:ascii="宋体" w:hAnsi="宋体" w:hint="eastAsia"/>
              </w:rPr>
            </w:pPr>
            <w:r w:rsidRPr="00481F55">
              <w:rPr>
                <w:rFonts w:ascii="宋体" w:hAnsi="宋体"/>
                <w:spacing w:val="1"/>
                <w:kern w:val="0"/>
                <w:szCs w:val="21"/>
              </w:rPr>
              <w:t>3</w:t>
            </w:r>
            <w:r w:rsidRPr="00481F55">
              <w:rPr>
                <w:rFonts w:ascii="宋体" w:hAnsi="宋体"/>
                <w:kern w:val="0"/>
                <w:szCs w:val="21"/>
              </w:rPr>
              <w:t>.4.2</w:t>
            </w:r>
            <w:r w:rsidRPr="00481F55">
              <w:rPr>
                <w:rFonts w:ascii="宋体" w:hAnsi="宋体" w:hint="eastAsia"/>
                <w:kern w:val="0"/>
                <w:szCs w:val="21"/>
              </w:rPr>
              <w:t xml:space="preserve"> </w:t>
            </w:r>
            <w:r w:rsidRPr="00481F55">
              <w:rPr>
                <w:rFonts w:ascii="宋体" w:hAnsi="宋体"/>
                <w:kern w:val="0"/>
                <w:szCs w:val="21"/>
              </w:rPr>
              <w:t>评标</w:t>
            </w:r>
            <w:r w:rsidRPr="00481F55">
              <w:rPr>
                <w:rFonts w:ascii="宋体" w:hAnsi="宋体"/>
                <w:spacing w:val="-1"/>
                <w:kern w:val="0"/>
                <w:szCs w:val="21"/>
              </w:rPr>
              <w:t>委</w:t>
            </w:r>
            <w:r w:rsidRPr="00481F55">
              <w:rPr>
                <w:rFonts w:ascii="宋体" w:hAnsi="宋体"/>
                <w:kern w:val="0"/>
                <w:szCs w:val="21"/>
              </w:rPr>
              <w:t>员会完成评标后，应当向</w:t>
            </w:r>
            <w:r w:rsidRPr="00481F55">
              <w:rPr>
                <w:rFonts w:ascii="宋体" w:hAnsi="宋体" w:hint="eastAsia"/>
                <w:kern w:val="0"/>
                <w:szCs w:val="21"/>
              </w:rPr>
              <w:t>比选人</w:t>
            </w:r>
            <w:r w:rsidRPr="00481F55">
              <w:rPr>
                <w:rFonts w:ascii="宋体" w:hAnsi="宋体"/>
                <w:kern w:val="0"/>
                <w:szCs w:val="21"/>
              </w:rPr>
              <w:t>提交书面评标报告。</w:t>
            </w:r>
          </w:p>
        </w:tc>
      </w:tr>
    </w:tbl>
    <w:p w14:paraId="4F03BA6E" w14:textId="77777777" w:rsidR="00CA5B0A" w:rsidRPr="00481F55" w:rsidRDefault="00CA5B0A">
      <w:pPr>
        <w:pStyle w:val="afff1"/>
        <w:ind w:firstLine="480"/>
        <w:rPr>
          <w:snapToGrid w:val="0"/>
        </w:rPr>
      </w:pPr>
      <w:bookmarkStart w:id="765" w:name="_Toc175920972"/>
      <w:bookmarkStart w:id="766" w:name="_Toc22842"/>
      <w:bookmarkStart w:id="767" w:name="_Toc57905886"/>
      <w:bookmarkStart w:id="768" w:name="_Toc12666"/>
      <w:bookmarkStart w:id="769" w:name="_Toc175920937"/>
      <w:bookmarkStart w:id="770" w:name="_Toc27750"/>
      <w:bookmarkStart w:id="771" w:name="_Toc181627139"/>
      <w:bookmarkEnd w:id="763"/>
    </w:p>
    <w:p w14:paraId="5D13E39A" w14:textId="77777777" w:rsidR="00CA5B0A" w:rsidRPr="00481F55" w:rsidRDefault="00000000">
      <w:pPr>
        <w:widowControl/>
        <w:jc w:val="left"/>
        <w:rPr>
          <w:rFonts w:ascii="宋体" w:hAnsi="宋体" w:hint="eastAsia"/>
          <w:bCs/>
          <w:snapToGrid w:val="0"/>
          <w:sz w:val="32"/>
          <w:szCs w:val="32"/>
        </w:rPr>
      </w:pPr>
      <w:r w:rsidRPr="00481F55">
        <w:rPr>
          <w:rFonts w:ascii="宋体" w:hAnsi="宋体" w:hint="eastAsia"/>
          <w:b/>
          <w:snapToGrid w:val="0"/>
        </w:rPr>
        <w:br w:type="page"/>
      </w:r>
    </w:p>
    <w:p w14:paraId="5F0F7C63" w14:textId="77777777" w:rsidR="00CA5B0A" w:rsidRPr="00481F55" w:rsidRDefault="00000000">
      <w:pPr>
        <w:pStyle w:val="2"/>
        <w:spacing w:before="0" w:after="0" w:line="360" w:lineRule="auto"/>
        <w:rPr>
          <w:rFonts w:ascii="宋体" w:hAnsi="宋体" w:hint="eastAsia"/>
          <w:b w:val="0"/>
          <w:snapToGrid w:val="0"/>
        </w:rPr>
      </w:pPr>
      <w:bookmarkStart w:id="772" w:name="_Toc224590924"/>
      <w:r w:rsidRPr="00481F55">
        <w:rPr>
          <w:rFonts w:ascii="宋体" w:hAnsi="宋体"/>
          <w:b w:val="0"/>
          <w:snapToGrid w:val="0"/>
        </w:rPr>
        <w:t>1.  评标方法</w:t>
      </w:r>
      <w:bookmarkEnd w:id="765"/>
      <w:bookmarkEnd w:id="766"/>
      <w:bookmarkEnd w:id="767"/>
      <w:bookmarkEnd w:id="768"/>
      <w:bookmarkEnd w:id="769"/>
      <w:bookmarkEnd w:id="770"/>
      <w:bookmarkEnd w:id="771"/>
      <w:bookmarkEnd w:id="772"/>
    </w:p>
    <w:p w14:paraId="7023BBF3" w14:textId="77777777" w:rsidR="00CA5B0A" w:rsidRPr="00481F55" w:rsidRDefault="00000000">
      <w:pPr>
        <w:spacing w:line="360" w:lineRule="auto"/>
        <w:ind w:firstLineChars="200" w:firstLine="420"/>
        <w:rPr>
          <w:rFonts w:ascii="宋体" w:hAnsi="宋体" w:hint="eastAsia"/>
        </w:rPr>
      </w:pPr>
      <w:r w:rsidRPr="00481F55">
        <w:rPr>
          <w:rFonts w:ascii="宋体" w:hAnsi="宋体" w:hint="eastAsia"/>
        </w:rPr>
        <w:t>本次评标采用经评审的最低投标价法，评标委员会按照本章第2.1款进行报价排序，按照本章第2.2款进行符合性审查，符合性审查合格的竞选人中按报价由低到高推荐中标候选人，或根据比选人授权直接确定中标人。若出现竞选人投标报价相同的，以评标办法前附表约定的原则确定排序。</w:t>
      </w:r>
    </w:p>
    <w:p w14:paraId="25EE5F40" w14:textId="77777777" w:rsidR="00CA5B0A" w:rsidRPr="00481F55" w:rsidRDefault="00000000">
      <w:pPr>
        <w:pStyle w:val="2"/>
        <w:spacing w:before="0" w:after="0" w:line="360" w:lineRule="auto"/>
        <w:rPr>
          <w:rFonts w:ascii="宋体" w:hAnsi="宋体" w:hint="eastAsia"/>
          <w:b w:val="0"/>
          <w:snapToGrid w:val="0"/>
        </w:rPr>
      </w:pPr>
      <w:bookmarkStart w:id="773" w:name="_Toc20502"/>
      <w:bookmarkStart w:id="774" w:name="_Toc175920973"/>
      <w:bookmarkStart w:id="775" w:name="_Toc181627140"/>
      <w:bookmarkStart w:id="776" w:name="_Toc395"/>
      <w:bookmarkStart w:id="777" w:name="_Toc57905887"/>
      <w:bookmarkStart w:id="778" w:name="_Toc175920938"/>
      <w:bookmarkStart w:id="779" w:name="_Toc24923"/>
      <w:bookmarkStart w:id="780" w:name="_Toc224590925"/>
      <w:r w:rsidRPr="00481F55">
        <w:rPr>
          <w:rFonts w:ascii="宋体" w:hAnsi="宋体"/>
          <w:b w:val="0"/>
          <w:snapToGrid w:val="0"/>
        </w:rPr>
        <w:t>2.  评审标准</w:t>
      </w:r>
      <w:bookmarkEnd w:id="773"/>
      <w:bookmarkEnd w:id="774"/>
      <w:bookmarkEnd w:id="775"/>
      <w:bookmarkEnd w:id="776"/>
      <w:bookmarkEnd w:id="777"/>
      <w:bookmarkEnd w:id="778"/>
      <w:bookmarkEnd w:id="779"/>
      <w:bookmarkEnd w:id="780"/>
    </w:p>
    <w:p w14:paraId="44C8EB66" w14:textId="77777777" w:rsidR="00CA5B0A" w:rsidRPr="00481F55" w:rsidRDefault="00000000">
      <w:pPr>
        <w:pStyle w:val="3"/>
        <w:spacing w:before="0" w:after="0" w:line="360" w:lineRule="auto"/>
        <w:rPr>
          <w:rFonts w:ascii="宋体" w:hAnsi="宋体" w:cs="宋体" w:hint="eastAsia"/>
          <w:sz w:val="21"/>
          <w:szCs w:val="21"/>
        </w:rPr>
      </w:pPr>
      <w:bookmarkStart w:id="781" w:name="_Toc3739"/>
      <w:bookmarkStart w:id="782" w:name="_Toc57905888"/>
      <w:bookmarkStart w:id="783" w:name="_Toc24029"/>
      <w:r w:rsidRPr="00481F55">
        <w:rPr>
          <w:rFonts w:ascii="宋体" w:hAnsi="宋体" w:cs="宋体"/>
          <w:sz w:val="21"/>
          <w:szCs w:val="21"/>
        </w:rPr>
        <w:t>2.1</w:t>
      </w:r>
      <w:r w:rsidRPr="00481F55">
        <w:rPr>
          <w:rFonts w:ascii="宋体" w:hAnsi="宋体" w:cs="宋体" w:hint="eastAsia"/>
          <w:sz w:val="21"/>
          <w:szCs w:val="21"/>
        </w:rPr>
        <w:t>报价</w:t>
      </w:r>
      <w:r w:rsidRPr="00481F55">
        <w:rPr>
          <w:rFonts w:ascii="宋体" w:hAnsi="宋体" w:cs="宋体"/>
          <w:sz w:val="21"/>
          <w:szCs w:val="21"/>
        </w:rPr>
        <w:t>排序</w:t>
      </w:r>
      <w:bookmarkEnd w:id="781"/>
      <w:r w:rsidRPr="00481F55">
        <w:rPr>
          <w:rFonts w:ascii="宋体" w:hAnsi="宋体" w:cs="宋体" w:hint="eastAsia"/>
          <w:sz w:val="21"/>
          <w:szCs w:val="21"/>
        </w:rPr>
        <w:t>标准</w:t>
      </w:r>
      <w:bookmarkEnd w:id="782"/>
      <w:bookmarkEnd w:id="783"/>
    </w:p>
    <w:p w14:paraId="6AFB7707" w14:textId="77777777" w:rsidR="00CA5B0A" w:rsidRPr="00481F55"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sidRPr="00481F55">
        <w:rPr>
          <w:rFonts w:ascii="宋体" w:hAnsi="宋体" w:cs="宋体" w:hint="eastAsia"/>
          <w:szCs w:val="21"/>
        </w:rPr>
        <w:t>见评标办法前附表。</w:t>
      </w:r>
    </w:p>
    <w:p w14:paraId="4C12329D" w14:textId="77777777" w:rsidR="00CA5B0A" w:rsidRPr="00481F55" w:rsidRDefault="00000000">
      <w:pPr>
        <w:pStyle w:val="3"/>
        <w:spacing w:before="0" w:after="0" w:line="360" w:lineRule="auto"/>
        <w:rPr>
          <w:rFonts w:ascii="宋体" w:hAnsi="宋体" w:cs="宋体" w:hint="eastAsia"/>
          <w:sz w:val="21"/>
          <w:szCs w:val="21"/>
        </w:rPr>
      </w:pPr>
      <w:bookmarkStart w:id="784" w:name="_Toc16832"/>
      <w:bookmarkStart w:id="785" w:name="_Toc7449"/>
      <w:bookmarkStart w:id="786" w:name="_Toc57905889"/>
      <w:r w:rsidRPr="00481F55">
        <w:rPr>
          <w:rFonts w:ascii="宋体" w:hAnsi="宋体" w:cs="宋体"/>
          <w:sz w:val="21"/>
          <w:szCs w:val="21"/>
        </w:rPr>
        <w:t>2.</w:t>
      </w:r>
      <w:r w:rsidRPr="00481F55">
        <w:rPr>
          <w:rFonts w:ascii="宋体" w:hAnsi="宋体" w:cs="宋体" w:hint="eastAsia"/>
          <w:sz w:val="21"/>
          <w:szCs w:val="21"/>
        </w:rPr>
        <w:t>2符合性审查</w:t>
      </w:r>
      <w:bookmarkEnd w:id="784"/>
      <w:r w:rsidRPr="00481F55">
        <w:rPr>
          <w:rFonts w:ascii="宋体" w:hAnsi="宋体" w:cs="宋体" w:hint="eastAsia"/>
          <w:sz w:val="21"/>
          <w:szCs w:val="21"/>
        </w:rPr>
        <w:t>标准</w:t>
      </w:r>
      <w:bookmarkEnd w:id="785"/>
      <w:bookmarkEnd w:id="786"/>
    </w:p>
    <w:p w14:paraId="712CA09A" w14:textId="77777777" w:rsidR="00CA5B0A" w:rsidRPr="00481F55"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sidRPr="00481F55">
        <w:rPr>
          <w:rFonts w:ascii="宋体" w:hAnsi="宋体" w:cs="宋体" w:hint="eastAsia"/>
          <w:szCs w:val="21"/>
        </w:rPr>
        <w:t>按评标办法前附表约定的投标单位报价排序数量进行符合性审查</w:t>
      </w:r>
      <w:r w:rsidRPr="00481F55">
        <w:rPr>
          <w:rFonts w:ascii="宋体" w:hAnsi="宋体" w:hint="eastAsia"/>
          <w:spacing w:val="4"/>
          <w:kern w:val="0"/>
          <w:szCs w:val="21"/>
        </w:rPr>
        <w:t>。符合性审查内容：资格评审、形式评审、响应性评审。</w:t>
      </w:r>
    </w:p>
    <w:p w14:paraId="581A1F8B" w14:textId="77777777" w:rsidR="00CA5B0A" w:rsidRPr="00481F55"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sidRPr="00481F55">
        <w:rPr>
          <w:rFonts w:ascii="宋体" w:hAnsi="宋体" w:cs="宋体" w:hint="eastAsia"/>
          <w:szCs w:val="21"/>
        </w:rPr>
        <w:t>2.2.1  技术方案评审标准：见评标办法前附表。</w:t>
      </w:r>
    </w:p>
    <w:p w14:paraId="7D38EB0A" w14:textId="77777777" w:rsidR="00CA5B0A" w:rsidRPr="00481F55"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sidRPr="00481F55">
        <w:rPr>
          <w:rFonts w:ascii="宋体" w:hAnsi="宋体" w:cs="宋体"/>
          <w:szCs w:val="21"/>
        </w:rPr>
        <w:t>2.</w:t>
      </w:r>
      <w:r w:rsidRPr="00481F55">
        <w:rPr>
          <w:rFonts w:ascii="宋体" w:hAnsi="宋体" w:cs="宋体" w:hint="eastAsia"/>
          <w:szCs w:val="21"/>
        </w:rPr>
        <w:t>2</w:t>
      </w:r>
      <w:r w:rsidRPr="00481F55">
        <w:rPr>
          <w:rFonts w:ascii="宋体" w:hAnsi="宋体" w:cs="宋体"/>
          <w:szCs w:val="21"/>
        </w:rPr>
        <w:t>.</w:t>
      </w:r>
      <w:r w:rsidRPr="00481F55">
        <w:rPr>
          <w:rFonts w:ascii="宋体" w:hAnsi="宋体" w:cs="宋体" w:hint="eastAsia"/>
          <w:szCs w:val="21"/>
        </w:rPr>
        <w:t>2A  资格评审标准：</w:t>
      </w:r>
      <w:proofErr w:type="gramStart"/>
      <w:r w:rsidRPr="00481F55">
        <w:rPr>
          <w:rFonts w:ascii="宋体" w:hAnsi="宋体" w:cs="宋体" w:hint="eastAsia"/>
          <w:szCs w:val="21"/>
        </w:rPr>
        <w:t>见资格</w:t>
      </w:r>
      <w:proofErr w:type="gramEnd"/>
      <w:r w:rsidRPr="00481F55">
        <w:rPr>
          <w:rFonts w:ascii="宋体" w:hAnsi="宋体" w:cs="宋体" w:hint="eastAsia"/>
          <w:szCs w:val="21"/>
        </w:rPr>
        <w:t>预审文件第三章“资格审查办法”详细审查标准（适用于已进行资格预审的）。</w:t>
      </w:r>
    </w:p>
    <w:p w14:paraId="0B9DCCC8" w14:textId="77777777" w:rsidR="00CA5B0A" w:rsidRPr="00481F55"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sidRPr="00481F55">
        <w:rPr>
          <w:rFonts w:ascii="宋体" w:hAnsi="宋体" w:cs="宋体"/>
          <w:szCs w:val="21"/>
        </w:rPr>
        <w:t>2.</w:t>
      </w:r>
      <w:r w:rsidRPr="00481F55">
        <w:rPr>
          <w:rFonts w:ascii="宋体" w:hAnsi="宋体" w:cs="宋体" w:hint="eastAsia"/>
          <w:szCs w:val="21"/>
        </w:rPr>
        <w:t>2</w:t>
      </w:r>
      <w:r w:rsidRPr="00481F55">
        <w:rPr>
          <w:rFonts w:ascii="宋体" w:hAnsi="宋体" w:cs="宋体"/>
          <w:szCs w:val="21"/>
        </w:rPr>
        <w:t>.</w:t>
      </w:r>
      <w:r w:rsidRPr="00481F55">
        <w:rPr>
          <w:rFonts w:ascii="宋体" w:hAnsi="宋体" w:cs="宋体" w:hint="eastAsia"/>
          <w:szCs w:val="21"/>
        </w:rPr>
        <w:t>2B  资格评审标准：见评标办法前附表（适用于未进行资格预审的）。</w:t>
      </w:r>
    </w:p>
    <w:p w14:paraId="3FC5C8BB" w14:textId="77777777" w:rsidR="00CA5B0A" w:rsidRPr="00481F55"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sidRPr="00481F55">
        <w:rPr>
          <w:rFonts w:ascii="宋体" w:hAnsi="宋体" w:cs="宋体"/>
          <w:szCs w:val="21"/>
        </w:rPr>
        <w:t>2.</w:t>
      </w:r>
      <w:r w:rsidRPr="00481F55">
        <w:rPr>
          <w:rFonts w:ascii="宋体" w:hAnsi="宋体" w:cs="宋体" w:hint="eastAsia"/>
          <w:szCs w:val="21"/>
        </w:rPr>
        <w:t>2</w:t>
      </w:r>
      <w:r w:rsidRPr="00481F55">
        <w:rPr>
          <w:rFonts w:ascii="宋体" w:hAnsi="宋体" w:cs="宋体"/>
          <w:szCs w:val="21"/>
        </w:rPr>
        <w:t>.</w:t>
      </w:r>
      <w:r w:rsidRPr="00481F55">
        <w:rPr>
          <w:rFonts w:ascii="宋体" w:hAnsi="宋体" w:cs="宋体" w:hint="eastAsia"/>
          <w:szCs w:val="21"/>
        </w:rPr>
        <w:t>3  形式评审标准：见评标办法前附表。</w:t>
      </w:r>
    </w:p>
    <w:p w14:paraId="21B290FE" w14:textId="77777777" w:rsidR="00CA5B0A" w:rsidRPr="00481F55"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sidRPr="00481F55">
        <w:rPr>
          <w:rFonts w:ascii="宋体" w:hAnsi="宋体" w:cs="宋体"/>
          <w:szCs w:val="21"/>
        </w:rPr>
        <w:t>2.</w:t>
      </w:r>
      <w:r w:rsidRPr="00481F55">
        <w:rPr>
          <w:rFonts w:ascii="宋体" w:hAnsi="宋体" w:cs="宋体" w:hint="eastAsia"/>
          <w:szCs w:val="21"/>
        </w:rPr>
        <w:t>2</w:t>
      </w:r>
      <w:r w:rsidRPr="00481F55">
        <w:rPr>
          <w:rFonts w:ascii="宋体" w:hAnsi="宋体" w:cs="宋体"/>
          <w:szCs w:val="21"/>
        </w:rPr>
        <w:t>.</w:t>
      </w:r>
      <w:r w:rsidRPr="00481F55">
        <w:rPr>
          <w:rFonts w:ascii="宋体" w:hAnsi="宋体" w:cs="宋体" w:hint="eastAsia"/>
          <w:szCs w:val="21"/>
        </w:rPr>
        <w:t>4  响应性评审标准：见评标办法前附表。</w:t>
      </w:r>
    </w:p>
    <w:p w14:paraId="5A7118B1" w14:textId="77777777" w:rsidR="00CA5B0A" w:rsidRPr="00481F55" w:rsidRDefault="00000000">
      <w:pPr>
        <w:pStyle w:val="2"/>
        <w:spacing w:before="0" w:after="0" w:line="360" w:lineRule="auto"/>
        <w:rPr>
          <w:rFonts w:ascii="宋体" w:hAnsi="宋体" w:hint="eastAsia"/>
          <w:b w:val="0"/>
          <w:snapToGrid w:val="0"/>
        </w:rPr>
      </w:pPr>
      <w:bookmarkStart w:id="787" w:name="_Toc175920939"/>
      <w:bookmarkStart w:id="788" w:name="_Toc6630"/>
      <w:bookmarkStart w:id="789" w:name="_Toc1051"/>
      <w:bookmarkStart w:id="790" w:name="_Toc57905890"/>
      <w:bookmarkStart w:id="791" w:name="_Toc181627141"/>
      <w:bookmarkStart w:id="792" w:name="_Toc30094"/>
      <w:bookmarkStart w:id="793" w:name="_Toc175920974"/>
      <w:bookmarkStart w:id="794" w:name="_Toc224590926"/>
      <w:r w:rsidRPr="00481F55">
        <w:rPr>
          <w:rFonts w:ascii="宋体" w:hAnsi="宋体"/>
          <w:b w:val="0"/>
          <w:snapToGrid w:val="0"/>
        </w:rPr>
        <w:t>3.  评标程序</w:t>
      </w:r>
      <w:bookmarkEnd w:id="787"/>
      <w:bookmarkEnd w:id="788"/>
      <w:bookmarkEnd w:id="789"/>
      <w:bookmarkEnd w:id="790"/>
      <w:bookmarkEnd w:id="791"/>
      <w:bookmarkEnd w:id="792"/>
      <w:bookmarkEnd w:id="793"/>
      <w:bookmarkEnd w:id="794"/>
    </w:p>
    <w:p w14:paraId="3FCD35E3" w14:textId="77777777" w:rsidR="00CA5B0A" w:rsidRPr="00481F55" w:rsidRDefault="00000000">
      <w:pPr>
        <w:pStyle w:val="3"/>
        <w:spacing w:before="0" w:after="0" w:line="360" w:lineRule="auto"/>
        <w:rPr>
          <w:rFonts w:ascii="宋体" w:hAnsi="宋体" w:cs="宋体" w:hint="eastAsia"/>
          <w:sz w:val="21"/>
          <w:szCs w:val="21"/>
        </w:rPr>
      </w:pPr>
      <w:bookmarkStart w:id="795" w:name="_Toc19555"/>
      <w:bookmarkStart w:id="796" w:name="_Toc17317"/>
      <w:bookmarkStart w:id="797" w:name="_Toc57905891"/>
      <w:r w:rsidRPr="00481F55">
        <w:rPr>
          <w:rFonts w:ascii="宋体" w:hAnsi="宋体" w:cs="宋体"/>
          <w:sz w:val="21"/>
          <w:szCs w:val="21"/>
        </w:rPr>
        <w:t>3.1</w:t>
      </w:r>
      <w:r w:rsidRPr="00481F55">
        <w:rPr>
          <w:rFonts w:ascii="宋体" w:hAnsi="宋体" w:cs="宋体" w:hint="eastAsia"/>
          <w:sz w:val="21"/>
          <w:szCs w:val="21"/>
        </w:rPr>
        <w:t>报价排序</w:t>
      </w:r>
      <w:bookmarkEnd w:id="795"/>
      <w:bookmarkEnd w:id="796"/>
      <w:bookmarkEnd w:id="797"/>
    </w:p>
    <w:p w14:paraId="3E991B68" w14:textId="77777777" w:rsidR="00CA5B0A" w:rsidRPr="00481F55" w:rsidRDefault="00000000">
      <w:pPr>
        <w:spacing w:line="360" w:lineRule="auto"/>
        <w:ind w:firstLineChars="197" w:firstLine="414"/>
        <w:rPr>
          <w:rFonts w:ascii="宋体" w:hAnsi="宋体" w:cs="宋体" w:hint="eastAsia"/>
          <w:szCs w:val="21"/>
        </w:rPr>
      </w:pPr>
      <w:r w:rsidRPr="00481F55">
        <w:rPr>
          <w:rFonts w:ascii="宋体" w:hAnsi="宋体" w:cs="宋体" w:hint="eastAsia"/>
          <w:szCs w:val="21"/>
        </w:rPr>
        <w:t>对报价不高于最高限价的所有竞选人的投标文件，按照报价由低到高的顺序排序。</w:t>
      </w:r>
    </w:p>
    <w:p w14:paraId="12BD4BBC" w14:textId="77777777" w:rsidR="00CA5B0A" w:rsidRPr="00481F55" w:rsidRDefault="00000000">
      <w:pPr>
        <w:pStyle w:val="3"/>
        <w:spacing w:before="0" w:after="0" w:line="360" w:lineRule="auto"/>
        <w:rPr>
          <w:rFonts w:ascii="宋体" w:hAnsi="宋体" w:cs="宋体" w:hint="eastAsia"/>
          <w:sz w:val="21"/>
          <w:szCs w:val="21"/>
        </w:rPr>
      </w:pPr>
      <w:bookmarkStart w:id="798" w:name="_Toc23300"/>
      <w:bookmarkStart w:id="799" w:name="_Toc57905892"/>
      <w:r w:rsidRPr="00481F55">
        <w:rPr>
          <w:rFonts w:ascii="宋体" w:hAnsi="宋体" w:cs="宋体"/>
          <w:sz w:val="21"/>
          <w:szCs w:val="21"/>
        </w:rPr>
        <w:t>3.</w:t>
      </w:r>
      <w:r w:rsidRPr="00481F55">
        <w:rPr>
          <w:rFonts w:ascii="宋体" w:hAnsi="宋体" w:cs="宋体" w:hint="eastAsia"/>
          <w:sz w:val="21"/>
          <w:szCs w:val="21"/>
        </w:rPr>
        <w:t>2符合性审查</w:t>
      </w:r>
      <w:bookmarkEnd w:id="798"/>
      <w:bookmarkEnd w:id="799"/>
    </w:p>
    <w:p w14:paraId="030F34CE" w14:textId="77777777" w:rsidR="00CA5B0A" w:rsidRPr="00481F55" w:rsidRDefault="00000000">
      <w:pPr>
        <w:spacing w:line="360" w:lineRule="auto"/>
        <w:ind w:firstLineChars="197" w:firstLine="414"/>
        <w:rPr>
          <w:rFonts w:ascii="宋体" w:hAnsi="宋体" w:cs="宋体" w:hint="eastAsia"/>
          <w:szCs w:val="21"/>
        </w:rPr>
      </w:pPr>
      <w:r w:rsidRPr="00481F55">
        <w:rPr>
          <w:rFonts w:ascii="宋体" w:hAnsi="宋体" w:cs="宋体"/>
          <w:szCs w:val="21"/>
        </w:rPr>
        <w:t>3.</w:t>
      </w:r>
      <w:r w:rsidRPr="00481F55">
        <w:rPr>
          <w:rFonts w:ascii="宋体" w:hAnsi="宋体" w:cs="宋体" w:hint="eastAsia"/>
          <w:szCs w:val="21"/>
        </w:rPr>
        <w:t>2</w:t>
      </w:r>
      <w:r w:rsidRPr="00481F55">
        <w:rPr>
          <w:rFonts w:ascii="宋体" w:hAnsi="宋体" w:cs="宋体"/>
          <w:szCs w:val="21"/>
        </w:rPr>
        <w:t>.1评标委员会依据本章第2.</w:t>
      </w:r>
      <w:r w:rsidRPr="00481F55">
        <w:rPr>
          <w:rFonts w:ascii="宋体" w:hAnsi="宋体" w:cs="宋体" w:hint="eastAsia"/>
          <w:szCs w:val="21"/>
        </w:rPr>
        <w:t>2</w:t>
      </w:r>
      <w:r w:rsidRPr="00481F55">
        <w:rPr>
          <w:rFonts w:ascii="宋体" w:hAnsi="宋体" w:cs="宋体"/>
          <w:szCs w:val="21"/>
        </w:rPr>
        <w:t xml:space="preserve"> </w:t>
      </w:r>
      <w:r w:rsidRPr="00481F55">
        <w:rPr>
          <w:rFonts w:ascii="宋体" w:hAnsi="宋体" w:cs="宋体" w:hint="eastAsia"/>
          <w:szCs w:val="21"/>
        </w:rPr>
        <w:t>款规定的标准对投标文件进行符合性审查。符合性审查顺序：资格评审、形式评审、响应性评审。</w:t>
      </w:r>
    </w:p>
    <w:p w14:paraId="79697D94" w14:textId="77777777" w:rsidR="00CA5B0A" w:rsidRPr="00481F55" w:rsidRDefault="00000000">
      <w:pPr>
        <w:spacing w:line="360" w:lineRule="auto"/>
        <w:ind w:firstLineChars="200" w:firstLine="420"/>
        <w:rPr>
          <w:rFonts w:ascii="宋体" w:hAnsi="宋体" w:cs="宋体" w:hint="eastAsia"/>
          <w:szCs w:val="21"/>
        </w:rPr>
      </w:pPr>
      <w:r w:rsidRPr="00481F55">
        <w:rPr>
          <w:rFonts w:ascii="宋体" w:hAnsi="宋体" w:cs="宋体"/>
          <w:szCs w:val="21"/>
        </w:rPr>
        <w:t>3.</w:t>
      </w:r>
      <w:r w:rsidRPr="00481F55">
        <w:rPr>
          <w:rFonts w:ascii="宋体" w:hAnsi="宋体" w:cs="宋体" w:hint="eastAsia"/>
          <w:szCs w:val="21"/>
        </w:rPr>
        <w:t>2</w:t>
      </w:r>
      <w:r w:rsidRPr="00481F55">
        <w:rPr>
          <w:rFonts w:ascii="宋体" w:hAnsi="宋体" w:cs="宋体"/>
          <w:szCs w:val="21"/>
        </w:rPr>
        <w:t xml:space="preserve">.2 </w:t>
      </w:r>
      <w:r w:rsidRPr="00481F55">
        <w:rPr>
          <w:rFonts w:ascii="宋体" w:hAnsi="宋体" w:cs="宋体" w:hint="eastAsia"/>
          <w:szCs w:val="21"/>
        </w:rPr>
        <w:t>竞选人</w:t>
      </w:r>
      <w:r w:rsidRPr="00481F55">
        <w:rPr>
          <w:rFonts w:ascii="宋体" w:hAnsi="宋体" w:cs="宋体"/>
          <w:szCs w:val="21"/>
        </w:rPr>
        <w:t>有以下情形之一的，</w:t>
      </w:r>
      <w:r w:rsidRPr="00481F55">
        <w:rPr>
          <w:rFonts w:ascii="宋体" w:hAnsi="宋体" w:cs="宋体" w:hint="eastAsia"/>
          <w:szCs w:val="21"/>
        </w:rPr>
        <w:t>其投标文件将被否决：</w:t>
      </w:r>
    </w:p>
    <w:p w14:paraId="5F038031" w14:textId="77777777" w:rsidR="00CA5B0A" w:rsidRPr="00481F55" w:rsidRDefault="00000000">
      <w:pPr>
        <w:spacing w:line="360" w:lineRule="auto"/>
        <w:ind w:firstLineChars="193" w:firstLine="405"/>
        <w:rPr>
          <w:rFonts w:ascii="宋体" w:hAnsi="宋体" w:cs="宋体" w:hint="eastAsia"/>
          <w:szCs w:val="21"/>
        </w:rPr>
      </w:pPr>
      <w:r w:rsidRPr="00481F55">
        <w:rPr>
          <w:rFonts w:ascii="宋体" w:hAnsi="宋体" w:cs="宋体" w:hint="eastAsia"/>
          <w:szCs w:val="21"/>
        </w:rPr>
        <w:t>（1</w:t>
      </w:r>
      <w:r w:rsidRPr="00481F55">
        <w:rPr>
          <w:rFonts w:ascii="宋体" w:hAnsi="宋体" w:cs="宋体"/>
          <w:szCs w:val="21"/>
        </w:rPr>
        <w:t>）第二章“</w:t>
      </w:r>
      <w:r w:rsidRPr="00481F55">
        <w:rPr>
          <w:rFonts w:ascii="宋体" w:hAnsi="宋体" w:cs="宋体" w:hint="eastAsia"/>
          <w:szCs w:val="21"/>
        </w:rPr>
        <w:t>竞选人须知</w:t>
      </w:r>
      <w:r w:rsidRPr="00481F55">
        <w:rPr>
          <w:rFonts w:ascii="宋体" w:hAnsi="宋体" w:cs="宋体"/>
          <w:szCs w:val="21"/>
        </w:rPr>
        <w:t xml:space="preserve">”第1.4.3 </w:t>
      </w:r>
      <w:r w:rsidRPr="00481F55">
        <w:rPr>
          <w:rFonts w:ascii="宋体" w:hAnsi="宋体" w:cs="宋体" w:hint="eastAsia"/>
          <w:szCs w:val="21"/>
        </w:rPr>
        <w:t>项</w:t>
      </w:r>
      <w:r w:rsidRPr="00481F55">
        <w:rPr>
          <w:rFonts w:ascii="宋体" w:hAnsi="宋体" w:cs="宋体"/>
          <w:szCs w:val="21"/>
        </w:rPr>
        <w:t>规定的任何一种情形的；</w:t>
      </w:r>
    </w:p>
    <w:p w14:paraId="2459B816" w14:textId="77777777" w:rsidR="00CA5B0A" w:rsidRPr="00481F55" w:rsidRDefault="00000000">
      <w:pPr>
        <w:spacing w:line="360" w:lineRule="auto"/>
        <w:ind w:firstLineChars="200" w:firstLine="420"/>
        <w:rPr>
          <w:rFonts w:ascii="宋体" w:hAnsi="宋体" w:cs="宋体" w:hint="eastAsia"/>
          <w:szCs w:val="21"/>
        </w:rPr>
      </w:pPr>
      <w:r w:rsidRPr="00481F55">
        <w:rPr>
          <w:rFonts w:ascii="宋体" w:hAnsi="宋体" w:cs="宋体" w:hint="eastAsia"/>
          <w:szCs w:val="21"/>
        </w:rPr>
        <w:t>（2</w:t>
      </w:r>
      <w:r w:rsidRPr="00481F55">
        <w:rPr>
          <w:rFonts w:ascii="宋体" w:hAnsi="宋体" w:cs="宋体"/>
          <w:szCs w:val="21"/>
        </w:rPr>
        <w:t>）</w:t>
      </w:r>
      <w:r w:rsidRPr="00481F55">
        <w:rPr>
          <w:rFonts w:ascii="宋体" w:hAnsi="宋体" w:cs="宋体" w:hint="eastAsia"/>
          <w:szCs w:val="21"/>
        </w:rPr>
        <w:t>本次投标有串通投标、弄虚作假等其他违反招投标相关法律、法规行为的；</w:t>
      </w:r>
    </w:p>
    <w:p w14:paraId="20F7E721" w14:textId="77777777" w:rsidR="00CA5B0A" w:rsidRPr="00481F55" w:rsidRDefault="00000000">
      <w:pPr>
        <w:spacing w:line="360" w:lineRule="auto"/>
        <w:ind w:firstLineChars="200" w:firstLine="420"/>
        <w:rPr>
          <w:rFonts w:ascii="宋体" w:hAnsi="宋体" w:cs="宋体" w:hint="eastAsia"/>
          <w:szCs w:val="21"/>
        </w:rPr>
      </w:pPr>
      <w:r w:rsidRPr="00481F55">
        <w:rPr>
          <w:rFonts w:ascii="宋体" w:hAnsi="宋体" w:cs="宋体" w:hint="eastAsia"/>
          <w:szCs w:val="21"/>
        </w:rPr>
        <w:t>（3）拒绝按评标委员会要求澄清、说明或补正的。</w:t>
      </w:r>
    </w:p>
    <w:p w14:paraId="616AAD3C" w14:textId="77777777" w:rsidR="00CA5B0A" w:rsidRPr="00481F55" w:rsidRDefault="00000000">
      <w:pPr>
        <w:spacing w:line="360" w:lineRule="auto"/>
        <w:ind w:firstLineChars="200" w:firstLine="420"/>
        <w:rPr>
          <w:rFonts w:ascii="宋体" w:hAnsi="宋体" w:cs="宋体" w:hint="eastAsia"/>
          <w:szCs w:val="21"/>
        </w:rPr>
      </w:pPr>
      <w:r w:rsidRPr="00481F55">
        <w:rPr>
          <w:rFonts w:ascii="宋体" w:hAnsi="宋体" w:cs="宋体" w:hint="eastAsia"/>
          <w:szCs w:val="21"/>
        </w:rPr>
        <w:t>3.2.3 投标报价有算术错误的，评标委员会按以下原则对投标报价进行修正，修正的价格经竞选人书面确认后具有约束力，修正原则如下：</w:t>
      </w:r>
    </w:p>
    <w:p w14:paraId="5484C53E" w14:textId="77777777" w:rsidR="00CA5B0A" w:rsidRPr="00481F55" w:rsidRDefault="00000000">
      <w:pPr>
        <w:spacing w:line="360" w:lineRule="auto"/>
        <w:ind w:firstLineChars="200" w:firstLine="420"/>
        <w:rPr>
          <w:rFonts w:ascii="宋体" w:hAnsi="宋体" w:cs="宋体" w:hint="eastAsia"/>
          <w:szCs w:val="21"/>
        </w:rPr>
      </w:pPr>
      <w:r w:rsidRPr="00481F55">
        <w:rPr>
          <w:rFonts w:ascii="宋体" w:hAnsi="宋体" w:cs="宋体" w:hint="eastAsia"/>
          <w:szCs w:val="21"/>
        </w:rPr>
        <w:t>（1）投标文件中的大写金额与小写金额不一致的，以大写金额为准；</w:t>
      </w:r>
    </w:p>
    <w:p w14:paraId="048FAB53" w14:textId="77777777" w:rsidR="00CA5B0A" w:rsidRPr="00481F55" w:rsidRDefault="00000000">
      <w:pPr>
        <w:spacing w:line="360" w:lineRule="auto"/>
        <w:ind w:firstLineChars="200" w:firstLine="420"/>
        <w:rPr>
          <w:rFonts w:ascii="宋体" w:hAnsi="宋体" w:cs="宋体" w:hint="eastAsia"/>
          <w:color w:val="0000FF"/>
          <w:szCs w:val="21"/>
        </w:rPr>
      </w:pPr>
      <w:r w:rsidRPr="00481F55">
        <w:rPr>
          <w:rFonts w:ascii="宋体" w:hAnsi="宋体" w:cs="宋体" w:hint="eastAsia"/>
          <w:szCs w:val="21"/>
        </w:rPr>
        <w:t>（2）投标函中的总报价与综合单价清单总报价不一致的，由评标委员会作否决投标处理。</w:t>
      </w:r>
    </w:p>
    <w:p w14:paraId="16AC53CA" w14:textId="77777777" w:rsidR="00CA5B0A" w:rsidRPr="00481F55" w:rsidRDefault="00000000">
      <w:pPr>
        <w:pStyle w:val="3"/>
        <w:spacing w:before="0" w:after="0" w:line="360" w:lineRule="auto"/>
        <w:rPr>
          <w:rFonts w:ascii="宋体" w:hAnsi="宋体" w:cs="宋体" w:hint="eastAsia"/>
          <w:sz w:val="21"/>
          <w:szCs w:val="21"/>
        </w:rPr>
      </w:pPr>
      <w:bookmarkStart w:id="800" w:name="_Toc57905893"/>
      <w:bookmarkStart w:id="801" w:name="_Toc5505"/>
      <w:bookmarkStart w:id="802" w:name="_Toc30970"/>
      <w:r w:rsidRPr="00481F55">
        <w:rPr>
          <w:rFonts w:ascii="宋体" w:hAnsi="宋体" w:cs="宋体"/>
          <w:sz w:val="21"/>
          <w:szCs w:val="21"/>
        </w:rPr>
        <w:t>3.</w:t>
      </w:r>
      <w:r w:rsidRPr="00481F55">
        <w:rPr>
          <w:rFonts w:ascii="宋体" w:hAnsi="宋体" w:cs="宋体" w:hint="eastAsia"/>
          <w:sz w:val="21"/>
          <w:szCs w:val="21"/>
        </w:rPr>
        <w:t>3</w:t>
      </w:r>
      <w:r w:rsidRPr="00481F55">
        <w:rPr>
          <w:rFonts w:ascii="宋体" w:hAnsi="宋体" w:cs="宋体"/>
          <w:sz w:val="21"/>
          <w:szCs w:val="21"/>
        </w:rPr>
        <w:t xml:space="preserve"> </w:t>
      </w:r>
      <w:r w:rsidRPr="00481F55">
        <w:rPr>
          <w:rFonts w:ascii="宋体" w:hAnsi="宋体" w:cs="宋体" w:hint="eastAsia"/>
          <w:sz w:val="21"/>
          <w:szCs w:val="21"/>
        </w:rPr>
        <w:t>投标文件的澄清和补正</w:t>
      </w:r>
      <w:bookmarkEnd w:id="800"/>
      <w:bookmarkEnd w:id="801"/>
      <w:bookmarkEnd w:id="802"/>
    </w:p>
    <w:p w14:paraId="6C172E8B" w14:textId="77777777" w:rsidR="00CA5B0A" w:rsidRPr="00481F55" w:rsidRDefault="00000000">
      <w:pPr>
        <w:spacing w:line="360" w:lineRule="auto"/>
        <w:ind w:firstLineChars="200" w:firstLine="420"/>
        <w:rPr>
          <w:rFonts w:ascii="宋体" w:hAnsi="宋体" w:cs="宋体" w:hint="eastAsia"/>
          <w:szCs w:val="21"/>
        </w:rPr>
      </w:pPr>
      <w:r w:rsidRPr="00481F55">
        <w:rPr>
          <w:rFonts w:ascii="宋体" w:hAnsi="宋体" w:cs="宋体"/>
          <w:szCs w:val="21"/>
        </w:rPr>
        <w:t>3.</w:t>
      </w:r>
      <w:r w:rsidRPr="00481F55">
        <w:rPr>
          <w:rFonts w:ascii="宋体" w:hAnsi="宋体" w:cs="宋体" w:hint="eastAsia"/>
          <w:szCs w:val="21"/>
        </w:rPr>
        <w:t>3</w:t>
      </w:r>
      <w:r w:rsidRPr="00481F55">
        <w:rPr>
          <w:rFonts w:ascii="宋体" w:hAnsi="宋体" w:cs="宋体"/>
          <w:szCs w:val="21"/>
        </w:rPr>
        <w:t xml:space="preserve">.1 </w:t>
      </w:r>
      <w:r w:rsidRPr="00481F55">
        <w:rPr>
          <w:rFonts w:ascii="宋体" w:hAnsi="宋体" w:cs="宋体" w:hint="eastAsia"/>
          <w:szCs w:val="21"/>
        </w:rPr>
        <w:t>在评标过程中，评标委员会可以书面形式要求竞选人对所提交投标文件中不明确的内容进行书面澄清或说明，或者对细微偏差进行补正。评标委员会不接受竞选人主动提出的澄清、说明或补正。</w:t>
      </w:r>
    </w:p>
    <w:p w14:paraId="5061733F" w14:textId="77777777" w:rsidR="00CA5B0A" w:rsidRPr="00481F55" w:rsidRDefault="00000000">
      <w:pPr>
        <w:spacing w:line="360" w:lineRule="auto"/>
        <w:ind w:firstLineChars="200" w:firstLine="420"/>
        <w:rPr>
          <w:rFonts w:ascii="宋体" w:hAnsi="宋体" w:cs="宋体" w:hint="eastAsia"/>
          <w:szCs w:val="21"/>
        </w:rPr>
      </w:pPr>
      <w:r w:rsidRPr="00481F55">
        <w:rPr>
          <w:rFonts w:ascii="宋体" w:hAnsi="宋体" w:cs="宋体"/>
          <w:szCs w:val="21"/>
        </w:rPr>
        <w:t>3.</w:t>
      </w:r>
      <w:r w:rsidRPr="00481F55">
        <w:rPr>
          <w:rFonts w:ascii="宋体" w:hAnsi="宋体" w:cs="宋体" w:hint="eastAsia"/>
          <w:szCs w:val="21"/>
        </w:rPr>
        <w:t>3</w:t>
      </w:r>
      <w:r w:rsidRPr="00481F55">
        <w:rPr>
          <w:rFonts w:ascii="宋体" w:hAnsi="宋体" w:cs="宋体"/>
          <w:szCs w:val="21"/>
        </w:rPr>
        <w:t xml:space="preserve">.2 </w:t>
      </w:r>
      <w:r w:rsidRPr="00481F55">
        <w:rPr>
          <w:rFonts w:ascii="宋体" w:hAnsi="宋体" w:cs="宋体" w:hint="eastAsia"/>
          <w:szCs w:val="21"/>
        </w:rPr>
        <w:t>澄清、说明和补正不得改变投标文件的实质性内容（算术性错误修正的除外）。竞选人的书面澄清、说明和补正属于投标文件的组成部分。</w:t>
      </w:r>
    </w:p>
    <w:p w14:paraId="458F0F54" w14:textId="77777777" w:rsidR="00CA5B0A" w:rsidRPr="00481F55" w:rsidRDefault="00000000">
      <w:pPr>
        <w:spacing w:line="360" w:lineRule="auto"/>
        <w:ind w:firstLineChars="200" w:firstLine="420"/>
        <w:rPr>
          <w:rFonts w:ascii="宋体" w:hAnsi="宋体" w:cs="宋体" w:hint="eastAsia"/>
          <w:szCs w:val="21"/>
        </w:rPr>
      </w:pPr>
      <w:r w:rsidRPr="00481F55">
        <w:rPr>
          <w:rFonts w:ascii="宋体" w:hAnsi="宋体" w:cs="宋体"/>
          <w:szCs w:val="21"/>
        </w:rPr>
        <w:t>3.</w:t>
      </w:r>
      <w:r w:rsidRPr="00481F55">
        <w:rPr>
          <w:rFonts w:ascii="宋体" w:hAnsi="宋体" w:cs="宋体" w:hint="eastAsia"/>
          <w:szCs w:val="21"/>
        </w:rPr>
        <w:t>3</w:t>
      </w:r>
      <w:r w:rsidRPr="00481F55">
        <w:rPr>
          <w:rFonts w:ascii="宋体" w:hAnsi="宋体" w:cs="宋体"/>
          <w:szCs w:val="21"/>
        </w:rPr>
        <w:t xml:space="preserve">.3 </w:t>
      </w:r>
      <w:r w:rsidRPr="00481F55">
        <w:rPr>
          <w:rFonts w:ascii="宋体" w:hAnsi="宋体" w:cs="宋体" w:hint="eastAsia"/>
          <w:szCs w:val="21"/>
        </w:rPr>
        <w:t>评标委员会对竞选人提交的澄清、说明或补正有疑问的，可以要求竞选人进一步澄清、说明或补正，直至满足评标委员会的要求。</w:t>
      </w:r>
    </w:p>
    <w:p w14:paraId="1C4BE262" w14:textId="77777777" w:rsidR="00CA5B0A" w:rsidRPr="00481F55" w:rsidRDefault="00000000">
      <w:pPr>
        <w:pStyle w:val="3"/>
        <w:spacing w:before="0" w:after="0" w:line="360" w:lineRule="auto"/>
        <w:rPr>
          <w:rFonts w:ascii="宋体" w:hAnsi="宋体" w:cs="宋体" w:hint="eastAsia"/>
          <w:sz w:val="21"/>
          <w:szCs w:val="21"/>
        </w:rPr>
      </w:pPr>
      <w:bookmarkStart w:id="803" w:name="_Toc57905894"/>
      <w:bookmarkStart w:id="804" w:name="_Toc484465184"/>
      <w:bookmarkStart w:id="805" w:name="_Toc479262406"/>
      <w:bookmarkStart w:id="806" w:name="_Toc27746"/>
      <w:bookmarkStart w:id="807" w:name="_Toc26860"/>
      <w:r w:rsidRPr="00481F55">
        <w:rPr>
          <w:rFonts w:ascii="宋体" w:hAnsi="宋体" w:cs="宋体"/>
          <w:sz w:val="21"/>
          <w:szCs w:val="21"/>
        </w:rPr>
        <w:t>3.</w:t>
      </w:r>
      <w:r w:rsidRPr="00481F55">
        <w:rPr>
          <w:rFonts w:ascii="宋体" w:hAnsi="宋体" w:cs="宋体" w:hint="eastAsia"/>
          <w:sz w:val="21"/>
          <w:szCs w:val="21"/>
        </w:rPr>
        <w:t>4</w:t>
      </w:r>
      <w:r w:rsidRPr="00481F55">
        <w:rPr>
          <w:rFonts w:ascii="宋体" w:hAnsi="宋体" w:cs="宋体"/>
          <w:sz w:val="21"/>
          <w:szCs w:val="21"/>
        </w:rPr>
        <w:t xml:space="preserve"> </w:t>
      </w:r>
      <w:r w:rsidRPr="00481F55">
        <w:rPr>
          <w:rFonts w:ascii="宋体" w:hAnsi="宋体" w:cs="宋体" w:hint="eastAsia"/>
          <w:sz w:val="21"/>
          <w:szCs w:val="21"/>
        </w:rPr>
        <w:t>评标结果</w:t>
      </w:r>
      <w:bookmarkEnd w:id="803"/>
      <w:bookmarkEnd w:id="804"/>
      <w:bookmarkEnd w:id="805"/>
      <w:bookmarkEnd w:id="806"/>
      <w:bookmarkEnd w:id="807"/>
    </w:p>
    <w:p w14:paraId="26388D6A" w14:textId="77777777" w:rsidR="00CA5B0A" w:rsidRPr="00481F55" w:rsidRDefault="00000000">
      <w:pPr>
        <w:autoSpaceDE w:val="0"/>
        <w:autoSpaceDN w:val="0"/>
        <w:adjustRightInd w:val="0"/>
        <w:spacing w:line="360" w:lineRule="auto"/>
        <w:ind w:firstLineChars="200" w:firstLine="420"/>
        <w:jc w:val="left"/>
        <w:rPr>
          <w:rFonts w:ascii="宋体" w:hAnsi="宋体" w:cs="宋体" w:hint="eastAsia"/>
          <w:kern w:val="0"/>
          <w:szCs w:val="21"/>
        </w:rPr>
      </w:pPr>
      <w:r w:rsidRPr="00481F55">
        <w:rPr>
          <w:rFonts w:ascii="宋体" w:hAnsi="宋体" w:cs="宋体"/>
          <w:szCs w:val="21"/>
        </w:rPr>
        <w:t>3.</w:t>
      </w:r>
      <w:r w:rsidRPr="00481F55">
        <w:rPr>
          <w:rFonts w:ascii="宋体" w:hAnsi="宋体" w:cs="宋体" w:hint="eastAsia"/>
          <w:szCs w:val="21"/>
        </w:rPr>
        <w:t>4</w:t>
      </w:r>
      <w:r w:rsidRPr="00481F55">
        <w:rPr>
          <w:rFonts w:ascii="宋体" w:hAnsi="宋体" w:cs="宋体"/>
          <w:szCs w:val="21"/>
        </w:rPr>
        <w:t>.1</w:t>
      </w:r>
      <w:r w:rsidRPr="00481F55">
        <w:rPr>
          <w:rFonts w:ascii="宋体" w:hAnsi="宋体" w:cs="宋体" w:hint="eastAsia"/>
          <w:szCs w:val="21"/>
        </w:rPr>
        <w:t>除第二章“竞选人须知”前附表授权直接确定中标人外，评标委员会按经评审的最低投标价法推荐中标候选人。</w:t>
      </w:r>
    </w:p>
    <w:p w14:paraId="6295DDBE" w14:textId="77777777" w:rsidR="00CA5B0A" w:rsidRPr="00481F55" w:rsidRDefault="00000000">
      <w:pPr>
        <w:spacing w:line="360" w:lineRule="auto"/>
        <w:ind w:firstLineChars="200" w:firstLine="420"/>
        <w:jc w:val="left"/>
        <w:rPr>
          <w:rFonts w:ascii="宋体" w:hAnsi="宋体" w:cs="宋体" w:hint="eastAsia"/>
          <w:szCs w:val="21"/>
        </w:rPr>
      </w:pPr>
      <w:r w:rsidRPr="00481F55">
        <w:rPr>
          <w:rFonts w:ascii="宋体" w:hAnsi="宋体" w:cs="宋体"/>
          <w:szCs w:val="21"/>
        </w:rPr>
        <w:t>3.</w:t>
      </w:r>
      <w:r w:rsidRPr="00481F55">
        <w:rPr>
          <w:rFonts w:ascii="宋体" w:hAnsi="宋体" w:cs="宋体" w:hint="eastAsia"/>
          <w:szCs w:val="21"/>
        </w:rPr>
        <w:t>4</w:t>
      </w:r>
      <w:r w:rsidRPr="00481F55">
        <w:rPr>
          <w:rFonts w:ascii="宋体" w:hAnsi="宋体" w:cs="宋体"/>
          <w:szCs w:val="21"/>
        </w:rPr>
        <w:t>.2</w:t>
      </w:r>
      <w:r w:rsidRPr="00481F55">
        <w:rPr>
          <w:rFonts w:ascii="宋体" w:hAnsi="宋体" w:cs="宋体" w:hint="eastAsia"/>
          <w:szCs w:val="21"/>
        </w:rPr>
        <w:t xml:space="preserve"> 评标委员会完成评标后，应当向比选人提交书面评标报告和中标候选人名单。</w:t>
      </w:r>
    </w:p>
    <w:p w14:paraId="2A68B1BE" w14:textId="77777777" w:rsidR="00CA5B0A" w:rsidRPr="00481F55" w:rsidRDefault="00000000">
      <w:pPr>
        <w:spacing w:line="360" w:lineRule="auto"/>
        <w:rPr>
          <w:rFonts w:ascii="宋体" w:hAnsi="宋体" w:hint="eastAsia"/>
          <w:b/>
          <w:szCs w:val="20"/>
        </w:rPr>
      </w:pPr>
      <w:r w:rsidRPr="00481F55">
        <w:rPr>
          <w:rFonts w:ascii="宋体" w:hAnsi="宋体"/>
          <w:kern w:val="0"/>
          <w:sz w:val="20"/>
          <w:szCs w:val="20"/>
        </w:rPr>
        <w:br w:type="page"/>
      </w:r>
    </w:p>
    <w:p w14:paraId="0D779932" w14:textId="77777777" w:rsidR="00CA5B0A" w:rsidRPr="00481F55" w:rsidRDefault="00000000">
      <w:pPr>
        <w:pStyle w:val="afc"/>
        <w:spacing w:line="360" w:lineRule="auto"/>
        <w:outlineLvl w:val="0"/>
        <w:rPr>
          <w:rFonts w:ascii="宋体" w:hAnsi="宋体" w:hint="eastAsia"/>
          <w:b/>
          <w:sz w:val="28"/>
          <w:szCs w:val="28"/>
          <w:u w:val="none"/>
          <w:lang w:eastAsia="zh-CN"/>
        </w:rPr>
      </w:pPr>
      <w:bookmarkStart w:id="808" w:name="招标文件03章02评标办法综合评估法02附件02"/>
      <w:bookmarkStart w:id="809" w:name="招标文件04章合同条款及格式"/>
      <w:bookmarkStart w:id="810" w:name="_Toc175920940"/>
      <w:bookmarkStart w:id="811" w:name="_Toc11925"/>
      <w:bookmarkStart w:id="812" w:name="_Toc175920975"/>
      <w:bookmarkStart w:id="813" w:name="_Toc224590927"/>
      <w:bookmarkEnd w:id="808"/>
      <w:bookmarkEnd w:id="809"/>
      <w:r w:rsidRPr="00481F55">
        <w:rPr>
          <w:rFonts w:ascii="宋体" w:hAnsi="宋体"/>
          <w:b/>
          <w:sz w:val="28"/>
          <w:szCs w:val="28"/>
          <w:u w:val="none"/>
          <w:lang w:eastAsia="zh-CN"/>
        </w:rPr>
        <w:t>附件A：</w:t>
      </w:r>
      <w:r w:rsidRPr="00481F55">
        <w:rPr>
          <w:rFonts w:ascii="宋体" w:hAnsi="宋体" w:hint="eastAsia"/>
          <w:b/>
          <w:sz w:val="28"/>
          <w:szCs w:val="28"/>
          <w:u w:val="none"/>
          <w:lang w:eastAsia="zh-CN"/>
        </w:rPr>
        <w:t>经评审的最低投标价法</w:t>
      </w:r>
      <w:r w:rsidRPr="00481F55">
        <w:rPr>
          <w:rFonts w:ascii="宋体" w:hAnsi="宋体"/>
          <w:b/>
          <w:sz w:val="28"/>
          <w:szCs w:val="28"/>
          <w:u w:val="none"/>
          <w:lang w:eastAsia="zh-CN"/>
        </w:rPr>
        <w:t>否决投标情况一览表</w:t>
      </w:r>
      <w:bookmarkEnd w:id="810"/>
      <w:bookmarkEnd w:id="811"/>
      <w:bookmarkEnd w:id="812"/>
      <w:bookmarkEnd w:id="813"/>
    </w:p>
    <w:p w14:paraId="403CDE78" w14:textId="77777777" w:rsidR="00CA5B0A" w:rsidRPr="00481F55" w:rsidRDefault="00000000">
      <w:pPr>
        <w:pStyle w:val="afc"/>
        <w:spacing w:line="360" w:lineRule="auto"/>
        <w:ind w:firstLineChars="200" w:firstLine="420"/>
        <w:jc w:val="both"/>
        <w:rPr>
          <w:rFonts w:ascii="宋体" w:hAnsi="宋体" w:hint="eastAsia"/>
          <w:sz w:val="21"/>
          <w:szCs w:val="21"/>
          <w:u w:val="none"/>
          <w:lang w:eastAsia="zh-CN"/>
        </w:rPr>
      </w:pPr>
      <w:r w:rsidRPr="00481F55">
        <w:rPr>
          <w:rFonts w:ascii="宋体" w:hAnsi="宋体" w:hint="eastAsia"/>
          <w:sz w:val="21"/>
          <w:szCs w:val="21"/>
          <w:u w:val="none"/>
          <w:lang w:eastAsia="zh-CN"/>
        </w:rPr>
        <w:t>投标文件存在本一览表下列情形之一的，投标文件视为重大偏差并作否决投标处理，否则，评标委员会不得视为重大偏差而否决竞选人的投标文件</w:t>
      </w:r>
      <w:r w:rsidRPr="00481F55">
        <w:rPr>
          <w:rFonts w:ascii="宋体" w:hAnsi="宋体"/>
          <w:sz w:val="21"/>
          <w:szCs w:val="21"/>
          <w:u w:val="none"/>
          <w:lang w:eastAsia="zh-CN"/>
        </w:rPr>
        <w:t>。</w:t>
      </w:r>
    </w:p>
    <w:tbl>
      <w:tblPr>
        <w:tblW w:w="946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237"/>
        <w:gridCol w:w="1899"/>
        <w:gridCol w:w="6333"/>
      </w:tblGrid>
      <w:tr w:rsidR="00CA5B0A" w:rsidRPr="00481F55" w14:paraId="482CDDCD" w14:textId="77777777">
        <w:trPr>
          <w:jc w:val="center"/>
        </w:trPr>
        <w:tc>
          <w:tcPr>
            <w:tcW w:w="1237" w:type="dxa"/>
            <w:vAlign w:val="center"/>
          </w:tcPr>
          <w:p w14:paraId="7A2F6A1F" w14:textId="77777777" w:rsidR="00CA5B0A" w:rsidRPr="00481F55" w:rsidRDefault="00000000">
            <w:pPr>
              <w:spacing w:line="400" w:lineRule="exact"/>
              <w:jc w:val="center"/>
              <w:rPr>
                <w:rFonts w:ascii="宋体" w:hAnsi="宋体" w:hint="eastAsia"/>
                <w:b/>
                <w:szCs w:val="21"/>
              </w:rPr>
            </w:pPr>
            <w:r w:rsidRPr="00481F55">
              <w:rPr>
                <w:rFonts w:ascii="宋体" w:hAnsi="宋体"/>
                <w:b/>
                <w:szCs w:val="21"/>
              </w:rPr>
              <w:t>章节号</w:t>
            </w:r>
          </w:p>
        </w:tc>
        <w:tc>
          <w:tcPr>
            <w:tcW w:w="1899" w:type="dxa"/>
            <w:vAlign w:val="center"/>
          </w:tcPr>
          <w:p w14:paraId="080720E0" w14:textId="77777777" w:rsidR="00CA5B0A" w:rsidRPr="00481F55" w:rsidRDefault="00000000">
            <w:pPr>
              <w:spacing w:line="400" w:lineRule="exact"/>
              <w:jc w:val="center"/>
              <w:rPr>
                <w:rFonts w:ascii="宋体" w:hAnsi="宋体" w:hint="eastAsia"/>
                <w:b/>
                <w:szCs w:val="21"/>
              </w:rPr>
            </w:pPr>
            <w:r w:rsidRPr="00481F55">
              <w:rPr>
                <w:rFonts w:ascii="宋体" w:hAnsi="宋体"/>
                <w:b/>
                <w:szCs w:val="21"/>
              </w:rPr>
              <w:t>条款名称</w:t>
            </w:r>
          </w:p>
        </w:tc>
        <w:tc>
          <w:tcPr>
            <w:tcW w:w="6333" w:type="dxa"/>
            <w:vAlign w:val="center"/>
          </w:tcPr>
          <w:p w14:paraId="1484DD5C" w14:textId="77777777" w:rsidR="00CA5B0A" w:rsidRPr="00481F55" w:rsidRDefault="00000000">
            <w:pPr>
              <w:spacing w:line="400" w:lineRule="exact"/>
              <w:jc w:val="center"/>
              <w:rPr>
                <w:rFonts w:ascii="宋体" w:hAnsi="宋体" w:hint="eastAsia"/>
                <w:b/>
                <w:szCs w:val="21"/>
              </w:rPr>
            </w:pPr>
            <w:r w:rsidRPr="00481F55">
              <w:rPr>
                <w:rFonts w:ascii="宋体" w:hAnsi="宋体"/>
                <w:b/>
                <w:szCs w:val="21"/>
              </w:rPr>
              <w:t>否决投标条件</w:t>
            </w:r>
          </w:p>
        </w:tc>
      </w:tr>
      <w:tr w:rsidR="00CA5B0A" w:rsidRPr="00481F55" w14:paraId="2FE57217" w14:textId="77777777">
        <w:trPr>
          <w:tblHeader/>
          <w:jc w:val="center"/>
        </w:trPr>
        <w:tc>
          <w:tcPr>
            <w:tcW w:w="1237" w:type="dxa"/>
            <w:vMerge w:val="restart"/>
            <w:vAlign w:val="center"/>
          </w:tcPr>
          <w:p w14:paraId="7C45D0F8" w14:textId="77777777" w:rsidR="00CA5B0A" w:rsidRPr="00481F55" w:rsidRDefault="00000000">
            <w:pPr>
              <w:spacing w:line="400" w:lineRule="exact"/>
              <w:jc w:val="center"/>
              <w:rPr>
                <w:rFonts w:ascii="宋体" w:hAnsi="宋体" w:hint="eastAsia"/>
                <w:szCs w:val="21"/>
              </w:rPr>
            </w:pPr>
            <w:r w:rsidRPr="00481F55">
              <w:rPr>
                <w:rFonts w:ascii="宋体" w:hAnsi="宋体" w:hint="eastAsia"/>
                <w:szCs w:val="21"/>
              </w:rPr>
              <w:t>第三章</w:t>
            </w:r>
          </w:p>
        </w:tc>
        <w:tc>
          <w:tcPr>
            <w:tcW w:w="1899" w:type="dxa"/>
            <w:vAlign w:val="center"/>
          </w:tcPr>
          <w:p w14:paraId="1D6EAF95" w14:textId="77777777" w:rsidR="00CA5B0A" w:rsidRPr="00481F55" w:rsidRDefault="00000000">
            <w:pPr>
              <w:spacing w:line="400" w:lineRule="exact"/>
              <w:jc w:val="center"/>
              <w:rPr>
                <w:rFonts w:ascii="宋体" w:hAnsi="宋体" w:hint="eastAsia"/>
                <w:szCs w:val="21"/>
              </w:rPr>
            </w:pPr>
            <w:r w:rsidRPr="00481F55">
              <w:rPr>
                <w:rFonts w:ascii="宋体" w:hAnsi="宋体" w:hint="eastAsia"/>
                <w:szCs w:val="21"/>
              </w:rPr>
              <w:t>技术方案评审</w:t>
            </w:r>
          </w:p>
          <w:p w14:paraId="3A52B9C7" w14:textId="77777777" w:rsidR="00CA5B0A" w:rsidRPr="00481F55" w:rsidRDefault="00000000">
            <w:pPr>
              <w:spacing w:line="400" w:lineRule="exact"/>
              <w:jc w:val="center"/>
              <w:rPr>
                <w:rFonts w:ascii="宋体" w:hAnsi="宋体" w:hint="eastAsia"/>
                <w:szCs w:val="21"/>
              </w:rPr>
            </w:pPr>
            <w:r w:rsidRPr="00481F55">
              <w:rPr>
                <w:rFonts w:ascii="宋体" w:hAnsi="宋体" w:hint="eastAsia"/>
                <w:szCs w:val="21"/>
              </w:rPr>
              <w:t>（如有）</w:t>
            </w:r>
          </w:p>
        </w:tc>
        <w:tc>
          <w:tcPr>
            <w:tcW w:w="6333" w:type="dxa"/>
            <w:vAlign w:val="center"/>
          </w:tcPr>
          <w:p w14:paraId="12ADC82F" w14:textId="77777777" w:rsidR="00CA5B0A" w:rsidRPr="00481F55" w:rsidRDefault="00000000">
            <w:pPr>
              <w:spacing w:line="400" w:lineRule="exact"/>
              <w:ind w:firstLineChars="200" w:firstLine="420"/>
              <w:rPr>
                <w:rFonts w:ascii="宋体" w:hAnsi="宋体" w:hint="eastAsia"/>
                <w:szCs w:val="21"/>
              </w:rPr>
            </w:pPr>
            <w:r w:rsidRPr="00481F55">
              <w:rPr>
                <w:rFonts w:ascii="宋体" w:hAnsi="宋体" w:hint="eastAsia"/>
                <w:szCs w:val="21"/>
              </w:rPr>
              <w:t>A-1竞选人的技术方案综合性评审不合格，由评标委员会作否决投标处理。技术方案采用暗标评审时，其形式应符合第二章竞选人须知前附表第3.7.5项（4）技术部分的装订要求，否则由评标委员会作否决投标处理。</w:t>
            </w:r>
          </w:p>
        </w:tc>
      </w:tr>
      <w:tr w:rsidR="00CA5B0A" w:rsidRPr="00481F55" w14:paraId="53C151A3" w14:textId="77777777">
        <w:trPr>
          <w:tblHeader/>
          <w:jc w:val="center"/>
        </w:trPr>
        <w:tc>
          <w:tcPr>
            <w:tcW w:w="1237" w:type="dxa"/>
            <w:vMerge/>
            <w:vAlign w:val="center"/>
          </w:tcPr>
          <w:p w14:paraId="1056ACFB" w14:textId="77777777" w:rsidR="00CA5B0A" w:rsidRPr="00481F55" w:rsidRDefault="00CA5B0A">
            <w:pPr>
              <w:spacing w:line="400" w:lineRule="exact"/>
              <w:jc w:val="center"/>
              <w:rPr>
                <w:rFonts w:ascii="宋体" w:hAnsi="宋体" w:hint="eastAsia"/>
                <w:szCs w:val="21"/>
              </w:rPr>
            </w:pPr>
          </w:p>
        </w:tc>
        <w:tc>
          <w:tcPr>
            <w:tcW w:w="1899" w:type="dxa"/>
            <w:vMerge w:val="restart"/>
            <w:vAlign w:val="center"/>
          </w:tcPr>
          <w:p w14:paraId="6836DDBE" w14:textId="77777777" w:rsidR="00CA5B0A" w:rsidRPr="00481F55" w:rsidRDefault="00000000">
            <w:pPr>
              <w:spacing w:line="400" w:lineRule="exact"/>
              <w:jc w:val="center"/>
              <w:rPr>
                <w:rFonts w:ascii="宋体" w:hAnsi="宋体" w:hint="eastAsia"/>
                <w:szCs w:val="21"/>
              </w:rPr>
            </w:pPr>
            <w:r w:rsidRPr="00481F55">
              <w:rPr>
                <w:rFonts w:ascii="宋体" w:hAnsi="宋体" w:hint="eastAsia"/>
                <w:szCs w:val="21"/>
              </w:rPr>
              <w:t>资格评审</w:t>
            </w:r>
          </w:p>
        </w:tc>
        <w:tc>
          <w:tcPr>
            <w:tcW w:w="6333" w:type="dxa"/>
            <w:vAlign w:val="center"/>
          </w:tcPr>
          <w:p w14:paraId="1BE5A395" w14:textId="77777777" w:rsidR="00CA5B0A" w:rsidRPr="00481F55" w:rsidRDefault="00000000">
            <w:pPr>
              <w:spacing w:line="400" w:lineRule="exact"/>
              <w:ind w:firstLineChars="200" w:firstLine="420"/>
              <w:rPr>
                <w:rFonts w:ascii="宋体" w:hAnsi="宋体" w:hint="eastAsia"/>
                <w:szCs w:val="21"/>
              </w:rPr>
            </w:pPr>
            <w:r w:rsidRPr="00481F55">
              <w:rPr>
                <w:rFonts w:ascii="宋体" w:hAnsi="宋体" w:hint="eastAsia"/>
                <w:szCs w:val="21"/>
              </w:rPr>
              <w:t>A-2竞选人的资质条件、营业执照及安全生产条件须满足竞选人须知前附表第1.4.1项的要求，否则由评标委员会作否决投标处理。</w:t>
            </w:r>
          </w:p>
        </w:tc>
      </w:tr>
      <w:tr w:rsidR="00CA5B0A" w:rsidRPr="00481F55" w14:paraId="7DBE77F6" w14:textId="77777777">
        <w:trPr>
          <w:tblHeader/>
          <w:jc w:val="center"/>
        </w:trPr>
        <w:tc>
          <w:tcPr>
            <w:tcW w:w="1237" w:type="dxa"/>
            <w:vMerge/>
            <w:vAlign w:val="center"/>
          </w:tcPr>
          <w:p w14:paraId="3A65B122" w14:textId="77777777" w:rsidR="00CA5B0A" w:rsidRPr="00481F55" w:rsidRDefault="00CA5B0A">
            <w:pPr>
              <w:spacing w:line="400" w:lineRule="exact"/>
              <w:jc w:val="center"/>
              <w:rPr>
                <w:rFonts w:ascii="宋体" w:hAnsi="宋体" w:hint="eastAsia"/>
                <w:szCs w:val="21"/>
              </w:rPr>
            </w:pPr>
          </w:p>
        </w:tc>
        <w:tc>
          <w:tcPr>
            <w:tcW w:w="1899" w:type="dxa"/>
            <w:vMerge/>
            <w:vAlign w:val="center"/>
          </w:tcPr>
          <w:p w14:paraId="6A4933CD" w14:textId="77777777" w:rsidR="00CA5B0A" w:rsidRPr="00481F55" w:rsidRDefault="00CA5B0A">
            <w:pPr>
              <w:spacing w:line="400" w:lineRule="exact"/>
              <w:jc w:val="center"/>
              <w:rPr>
                <w:rFonts w:ascii="宋体" w:hAnsi="宋体" w:hint="eastAsia"/>
                <w:szCs w:val="21"/>
              </w:rPr>
            </w:pPr>
          </w:p>
        </w:tc>
        <w:tc>
          <w:tcPr>
            <w:tcW w:w="6333" w:type="dxa"/>
            <w:vAlign w:val="center"/>
          </w:tcPr>
          <w:p w14:paraId="15552022" w14:textId="77777777" w:rsidR="00CA5B0A" w:rsidRPr="00481F55" w:rsidRDefault="00000000">
            <w:pPr>
              <w:spacing w:line="400" w:lineRule="exact"/>
              <w:ind w:firstLineChars="200" w:firstLine="420"/>
              <w:rPr>
                <w:rFonts w:ascii="宋体" w:hAnsi="宋体" w:hint="eastAsia"/>
                <w:szCs w:val="21"/>
              </w:rPr>
            </w:pPr>
            <w:r w:rsidRPr="00481F55">
              <w:rPr>
                <w:rFonts w:ascii="宋体" w:hAnsi="宋体" w:hint="eastAsia"/>
                <w:szCs w:val="21"/>
              </w:rPr>
              <w:t>A-3竞选人的财务须满足竞选人须知前附表第1.4.1项的要求，否则由评标委员会作否决投标处理（如有）。</w:t>
            </w:r>
          </w:p>
        </w:tc>
      </w:tr>
      <w:tr w:rsidR="00CA5B0A" w:rsidRPr="00481F55" w14:paraId="5C74EC8D" w14:textId="77777777">
        <w:trPr>
          <w:tblHeader/>
          <w:jc w:val="center"/>
        </w:trPr>
        <w:tc>
          <w:tcPr>
            <w:tcW w:w="1237" w:type="dxa"/>
            <w:vMerge/>
            <w:vAlign w:val="center"/>
          </w:tcPr>
          <w:p w14:paraId="0F0D20BD" w14:textId="77777777" w:rsidR="00CA5B0A" w:rsidRPr="00481F55" w:rsidRDefault="00CA5B0A">
            <w:pPr>
              <w:spacing w:line="400" w:lineRule="exact"/>
              <w:jc w:val="center"/>
              <w:rPr>
                <w:rFonts w:ascii="宋体" w:hAnsi="宋体" w:hint="eastAsia"/>
                <w:szCs w:val="21"/>
              </w:rPr>
            </w:pPr>
          </w:p>
        </w:tc>
        <w:tc>
          <w:tcPr>
            <w:tcW w:w="1899" w:type="dxa"/>
            <w:vMerge/>
            <w:vAlign w:val="center"/>
          </w:tcPr>
          <w:p w14:paraId="05ADBC9E" w14:textId="77777777" w:rsidR="00CA5B0A" w:rsidRPr="00481F55" w:rsidRDefault="00CA5B0A">
            <w:pPr>
              <w:spacing w:line="400" w:lineRule="exact"/>
              <w:jc w:val="center"/>
              <w:rPr>
                <w:rFonts w:ascii="宋体" w:hAnsi="宋体" w:hint="eastAsia"/>
                <w:szCs w:val="21"/>
              </w:rPr>
            </w:pPr>
          </w:p>
        </w:tc>
        <w:tc>
          <w:tcPr>
            <w:tcW w:w="6333" w:type="dxa"/>
            <w:vAlign w:val="center"/>
          </w:tcPr>
          <w:p w14:paraId="7529B796" w14:textId="77777777" w:rsidR="00CA5B0A" w:rsidRPr="00481F55" w:rsidRDefault="00000000">
            <w:pPr>
              <w:spacing w:line="400" w:lineRule="exact"/>
              <w:ind w:firstLineChars="200" w:firstLine="420"/>
              <w:rPr>
                <w:rFonts w:ascii="宋体" w:hAnsi="宋体" w:hint="eastAsia"/>
                <w:szCs w:val="21"/>
              </w:rPr>
            </w:pPr>
            <w:r w:rsidRPr="00481F55">
              <w:rPr>
                <w:rFonts w:ascii="宋体" w:hAnsi="宋体" w:hint="eastAsia"/>
                <w:szCs w:val="21"/>
              </w:rPr>
              <w:t>A-4竞选人的业绩须满足竞选人须知前附表第1.4.1项的要求，否则由评标委员会作否决投标处理（如有）。</w:t>
            </w:r>
          </w:p>
        </w:tc>
      </w:tr>
      <w:tr w:rsidR="00CA5B0A" w:rsidRPr="00481F55" w14:paraId="44913035" w14:textId="77777777">
        <w:trPr>
          <w:tblHeader/>
          <w:jc w:val="center"/>
        </w:trPr>
        <w:tc>
          <w:tcPr>
            <w:tcW w:w="1237" w:type="dxa"/>
            <w:vMerge/>
            <w:vAlign w:val="center"/>
          </w:tcPr>
          <w:p w14:paraId="0CA3CF31" w14:textId="77777777" w:rsidR="00CA5B0A" w:rsidRPr="00481F55" w:rsidRDefault="00CA5B0A">
            <w:pPr>
              <w:spacing w:line="400" w:lineRule="exact"/>
              <w:jc w:val="center"/>
              <w:rPr>
                <w:rFonts w:ascii="宋体" w:hAnsi="宋体" w:hint="eastAsia"/>
                <w:szCs w:val="21"/>
              </w:rPr>
            </w:pPr>
          </w:p>
        </w:tc>
        <w:tc>
          <w:tcPr>
            <w:tcW w:w="1899" w:type="dxa"/>
            <w:vMerge/>
            <w:vAlign w:val="center"/>
          </w:tcPr>
          <w:p w14:paraId="035048D8" w14:textId="77777777" w:rsidR="00CA5B0A" w:rsidRPr="00481F55" w:rsidRDefault="00CA5B0A">
            <w:pPr>
              <w:spacing w:line="400" w:lineRule="exact"/>
              <w:jc w:val="center"/>
              <w:rPr>
                <w:rFonts w:ascii="宋体" w:hAnsi="宋体" w:hint="eastAsia"/>
                <w:szCs w:val="21"/>
              </w:rPr>
            </w:pPr>
          </w:p>
        </w:tc>
        <w:tc>
          <w:tcPr>
            <w:tcW w:w="6333" w:type="dxa"/>
            <w:vAlign w:val="center"/>
          </w:tcPr>
          <w:p w14:paraId="3A07493B" w14:textId="77777777" w:rsidR="00CA5B0A" w:rsidRPr="00481F55" w:rsidRDefault="00000000">
            <w:pPr>
              <w:spacing w:line="400" w:lineRule="exact"/>
              <w:ind w:firstLineChars="200" w:firstLine="420"/>
              <w:rPr>
                <w:rFonts w:ascii="宋体" w:hAnsi="宋体" w:hint="eastAsia"/>
                <w:szCs w:val="21"/>
              </w:rPr>
            </w:pPr>
            <w:r w:rsidRPr="00481F55">
              <w:rPr>
                <w:rFonts w:ascii="宋体" w:hAnsi="宋体" w:hint="eastAsia"/>
                <w:szCs w:val="21"/>
              </w:rPr>
              <w:t>A-5竞选人的投标截止日投标资格情况须满足竞选人须知前附表1.4.1项的要求，否则由评标委员会作否决投标处理。</w:t>
            </w:r>
          </w:p>
        </w:tc>
      </w:tr>
      <w:tr w:rsidR="00CA5B0A" w:rsidRPr="00481F55" w14:paraId="5F17D135" w14:textId="77777777">
        <w:trPr>
          <w:tblHeader/>
          <w:jc w:val="center"/>
        </w:trPr>
        <w:tc>
          <w:tcPr>
            <w:tcW w:w="1237" w:type="dxa"/>
            <w:vMerge/>
            <w:vAlign w:val="center"/>
          </w:tcPr>
          <w:p w14:paraId="10F32E95" w14:textId="77777777" w:rsidR="00CA5B0A" w:rsidRPr="00481F55" w:rsidRDefault="00CA5B0A">
            <w:pPr>
              <w:spacing w:line="400" w:lineRule="exact"/>
              <w:jc w:val="center"/>
              <w:rPr>
                <w:rFonts w:ascii="宋体" w:hAnsi="宋体" w:hint="eastAsia"/>
                <w:szCs w:val="21"/>
              </w:rPr>
            </w:pPr>
          </w:p>
        </w:tc>
        <w:tc>
          <w:tcPr>
            <w:tcW w:w="1899" w:type="dxa"/>
            <w:vMerge/>
            <w:vAlign w:val="center"/>
          </w:tcPr>
          <w:p w14:paraId="5C4ECEFD" w14:textId="77777777" w:rsidR="00CA5B0A" w:rsidRPr="00481F55" w:rsidRDefault="00CA5B0A">
            <w:pPr>
              <w:spacing w:line="400" w:lineRule="exact"/>
              <w:jc w:val="center"/>
              <w:rPr>
                <w:rFonts w:ascii="宋体" w:hAnsi="宋体" w:hint="eastAsia"/>
                <w:szCs w:val="21"/>
              </w:rPr>
            </w:pPr>
          </w:p>
        </w:tc>
        <w:tc>
          <w:tcPr>
            <w:tcW w:w="6333" w:type="dxa"/>
            <w:vAlign w:val="center"/>
          </w:tcPr>
          <w:p w14:paraId="566796FA" w14:textId="77777777" w:rsidR="00CA5B0A" w:rsidRPr="00481F55" w:rsidRDefault="00000000">
            <w:pPr>
              <w:spacing w:line="400" w:lineRule="exact"/>
              <w:ind w:firstLineChars="200" w:firstLine="420"/>
              <w:rPr>
                <w:rFonts w:ascii="宋体" w:hAnsi="宋体" w:hint="eastAsia"/>
                <w:szCs w:val="21"/>
              </w:rPr>
            </w:pPr>
            <w:r w:rsidRPr="00481F55">
              <w:rPr>
                <w:rFonts w:ascii="宋体" w:hAnsi="宋体" w:hint="eastAsia"/>
                <w:szCs w:val="21"/>
              </w:rPr>
              <w:t>A-6竞选人的项目经理资格须满足竞选人须知前附表第1.4.1项的要求，否则由评标委员会作否决投标处理。</w:t>
            </w:r>
          </w:p>
        </w:tc>
      </w:tr>
      <w:tr w:rsidR="00CA5B0A" w:rsidRPr="00481F55" w14:paraId="39E6A038" w14:textId="77777777">
        <w:trPr>
          <w:tblHeader/>
          <w:jc w:val="center"/>
        </w:trPr>
        <w:tc>
          <w:tcPr>
            <w:tcW w:w="1237" w:type="dxa"/>
            <w:vMerge/>
            <w:vAlign w:val="center"/>
          </w:tcPr>
          <w:p w14:paraId="2FC1B6AC" w14:textId="77777777" w:rsidR="00CA5B0A" w:rsidRPr="00481F55" w:rsidRDefault="00CA5B0A">
            <w:pPr>
              <w:spacing w:line="400" w:lineRule="exact"/>
              <w:jc w:val="center"/>
              <w:rPr>
                <w:rFonts w:ascii="宋体" w:hAnsi="宋体" w:hint="eastAsia"/>
                <w:szCs w:val="21"/>
              </w:rPr>
            </w:pPr>
          </w:p>
        </w:tc>
        <w:tc>
          <w:tcPr>
            <w:tcW w:w="1899" w:type="dxa"/>
            <w:vMerge/>
            <w:vAlign w:val="center"/>
          </w:tcPr>
          <w:p w14:paraId="3589A4D9" w14:textId="77777777" w:rsidR="00CA5B0A" w:rsidRPr="00481F55" w:rsidRDefault="00CA5B0A">
            <w:pPr>
              <w:spacing w:line="400" w:lineRule="exact"/>
              <w:jc w:val="center"/>
              <w:rPr>
                <w:rFonts w:ascii="宋体" w:hAnsi="宋体" w:hint="eastAsia"/>
                <w:szCs w:val="21"/>
              </w:rPr>
            </w:pPr>
          </w:p>
        </w:tc>
        <w:tc>
          <w:tcPr>
            <w:tcW w:w="6333" w:type="dxa"/>
            <w:vAlign w:val="center"/>
          </w:tcPr>
          <w:p w14:paraId="7C85F3CB" w14:textId="77777777" w:rsidR="00CA5B0A" w:rsidRPr="00481F55" w:rsidRDefault="00000000">
            <w:pPr>
              <w:spacing w:line="400" w:lineRule="exact"/>
              <w:ind w:firstLineChars="200" w:firstLine="420"/>
              <w:rPr>
                <w:rFonts w:ascii="宋体" w:hAnsi="宋体" w:hint="eastAsia"/>
                <w:szCs w:val="21"/>
              </w:rPr>
            </w:pPr>
            <w:r w:rsidRPr="00481F55">
              <w:rPr>
                <w:rFonts w:ascii="宋体" w:hAnsi="宋体" w:hint="eastAsia"/>
                <w:szCs w:val="21"/>
              </w:rPr>
              <w:t>A-7竞选人的其他要求须满足竞选人须知前附表第1.4.1项的要求，否则由评标委员会作否决投标处理。</w:t>
            </w:r>
          </w:p>
        </w:tc>
      </w:tr>
      <w:tr w:rsidR="00CA5B0A" w:rsidRPr="00481F55" w14:paraId="61C62A09" w14:textId="77777777">
        <w:trPr>
          <w:jc w:val="center"/>
        </w:trPr>
        <w:tc>
          <w:tcPr>
            <w:tcW w:w="1237" w:type="dxa"/>
            <w:vMerge/>
            <w:vAlign w:val="center"/>
          </w:tcPr>
          <w:p w14:paraId="5F9D465B" w14:textId="77777777" w:rsidR="00CA5B0A" w:rsidRPr="00481F55" w:rsidRDefault="00CA5B0A">
            <w:pPr>
              <w:spacing w:line="400" w:lineRule="exact"/>
              <w:jc w:val="center"/>
              <w:rPr>
                <w:rFonts w:ascii="宋体" w:hAnsi="宋体" w:hint="eastAsia"/>
                <w:szCs w:val="21"/>
              </w:rPr>
            </w:pPr>
          </w:p>
        </w:tc>
        <w:tc>
          <w:tcPr>
            <w:tcW w:w="1899" w:type="dxa"/>
            <w:vMerge w:val="restart"/>
            <w:vAlign w:val="center"/>
          </w:tcPr>
          <w:p w14:paraId="2FA0EBDF" w14:textId="77777777" w:rsidR="00CA5B0A" w:rsidRPr="00481F55" w:rsidRDefault="00000000">
            <w:pPr>
              <w:spacing w:line="400" w:lineRule="exact"/>
              <w:jc w:val="center"/>
              <w:rPr>
                <w:rFonts w:ascii="宋体" w:hAnsi="宋体" w:hint="eastAsia"/>
                <w:szCs w:val="21"/>
              </w:rPr>
            </w:pPr>
            <w:r w:rsidRPr="00481F55">
              <w:rPr>
                <w:rFonts w:ascii="宋体" w:hAnsi="宋体" w:hint="eastAsia"/>
                <w:szCs w:val="21"/>
              </w:rPr>
              <w:t>形式评审</w:t>
            </w:r>
          </w:p>
        </w:tc>
        <w:tc>
          <w:tcPr>
            <w:tcW w:w="6333" w:type="dxa"/>
          </w:tcPr>
          <w:p w14:paraId="4B85A98B" w14:textId="77777777" w:rsidR="00CA5B0A" w:rsidRPr="00481F55" w:rsidRDefault="00000000">
            <w:pPr>
              <w:spacing w:line="400" w:lineRule="exact"/>
              <w:ind w:firstLineChars="200" w:firstLine="420"/>
              <w:rPr>
                <w:rFonts w:ascii="宋体" w:hAnsi="宋体" w:hint="eastAsia"/>
                <w:szCs w:val="21"/>
              </w:rPr>
            </w:pPr>
            <w:r w:rsidRPr="00481F55">
              <w:rPr>
                <w:rFonts w:ascii="宋体" w:hAnsi="宋体" w:hint="eastAsia"/>
                <w:szCs w:val="21"/>
              </w:rPr>
              <w:t>A-8竞选人名称必须与营业执照、资质证书、安全生产许可证一致，依法变更名称的应提交相应证明材料，</w:t>
            </w:r>
            <w:r w:rsidRPr="00481F55">
              <w:rPr>
                <w:rFonts w:ascii="宋体" w:hAnsi="宋体"/>
                <w:szCs w:val="21"/>
              </w:rPr>
              <w:t>否则</w:t>
            </w:r>
            <w:r w:rsidRPr="00481F55">
              <w:rPr>
                <w:rFonts w:ascii="宋体" w:hAnsi="宋体" w:hint="eastAsia"/>
                <w:szCs w:val="21"/>
              </w:rPr>
              <w:t>由评标委员会</w:t>
            </w:r>
            <w:r w:rsidRPr="00481F55">
              <w:rPr>
                <w:rFonts w:ascii="宋体" w:hAnsi="宋体"/>
                <w:szCs w:val="21"/>
              </w:rPr>
              <w:t>作否决投标处理。</w:t>
            </w:r>
          </w:p>
        </w:tc>
      </w:tr>
      <w:tr w:rsidR="00CA5B0A" w:rsidRPr="00481F55" w14:paraId="22F09ACB" w14:textId="77777777">
        <w:trPr>
          <w:jc w:val="center"/>
        </w:trPr>
        <w:tc>
          <w:tcPr>
            <w:tcW w:w="1237" w:type="dxa"/>
            <w:vMerge/>
            <w:vAlign w:val="center"/>
          </w:tcPr>
          <w:p w14:paraId="0A4794BB" w14:textId="77777777" w:rsidR="00CA5B0A" w:rsidRPr="00481F55" w:rsidRDefault="00CA5B0A">
            <w:pPr>
              <w:spacing w:line="400" w:lineRule="exact"/>
              <w:jc w:val="center"/>
              <w:rPr>
                <w:rFonts w:ascii="宋体" w:hAnsi="宋体" w:hint="eastAsia"/>
                <w:szCs w:val="21"/>
              </w:rPr>
            </w:pPr>
          </w:p>
        </w:tc>
        <w:tc>
          <w:tcPr>
            <w:tcW w:w="1899" w:type="dxa"/>
            <w:vMerge/>
            <w:vAlign w:val="center"/>
          </w:tcPr>
          <w:p w14:paraId="77218E44" w14:textId="77777777" w:rsidR="00CA5B0A" w:rsidRPr="00481F55" w:rsidRDefault="00CA5B0A">
            <w:pPr>
              <w:spacing w:line="400" w:lineRule="exact"/>
              <w:jc w:val="center"/>
              <w:rPr>
                <w:rFonts w:ascii="宋体" w:hAnsi="宋体" w:hint="eastAsia"/>
                <w:szCs w:val="21"/>
              </w:rPr>
            </w:pPr>
          </w:p>
        </w:tc>
        <w:tc>
          <w:tcPr>
            <w:tcW w:w="6333" w:type="dxa"/>
          </w:tcPr>
          <w:p w14:paraId="5D5BB9B7" w14:textId="77777777" w:rsidR="00CA5B0A" w:rsidRPr="00481F55" w:rsidRDefault="00000000">
            <w:pPr>
              <w:spacing w:line="400" w:lineRule="exact"/>
              <w:ind w:firstLineChars="200" w:firstLine="420"/>
              <w:rPr>
                <w:rFonts w:ascii="宋体" w:hAnsi="宋体" w:hint="eastAsia"/>
                <w:szCs w:val="21"/>
              </w:rPr>
            </w:pPr>
            <w:r w:rsidRPr="00481F55">
              <w:rPr>
                <w:rFonts w:ascii="宋体" w:hAnsi="宋体" w:hint="eastAsia"/>
                <w:szCs w:val="21"/>
              </w:rPr>
              <w:t>A-9投标函格式规定签名、盖章的位置有法定代表人或其委托代理人签名（或盖章）、加盖单位法人章，否则由评标委员会作否决投标处理。</w:t>
            </w:r>
          </w:p>
        </w:tc>
      </w:tr>
      <w:tr w:rsidR="00CA5B0A" w:rsidRPr="00481F55" w14:paraId="3C101CA0" w14:textId="77777777">
        <w:trPr>
          <w:jc w:val="center"/>
        </w:trPr>
        <w:tc>
          <w:tcPr>
            <w:tcW w:w="1237" w:type="dxa"/>
            <w:vMerge/>
            <w:vAlign w:val="center"/>
          </w:tcPr>
          <w:p w14:paraId="036F1426" w14:textId="77777777" w:rsidR="00CA5B0A" w:rsidRPr="00481F55" w:rsidRDefault="00CA5B0A">
            <w:pPr>
              <w:spacing w:line="400" w:lineRule="exact"/>
              <w:jc w:val="center"/>
              <w:rPr>
                <w:rFonts w:ascii="宋体" w:hAnsi="宋体" w:hint="eastAsia"/>
                <w:szCs w:val="21"/>
              </w:rPr>
            </w:pPr>
          </w:p>
        </w:tc>
        <w:tc>
          <w:tcPr>
            <w:tcW w:w="1899" w:type="dxa"/>
            <w:vMerge/>
            <w:vAlign w:val="center"/>
          </w:tcPr>
          <w:p w14:paraId="5764A456" w14:textId="77777777" w:rsidR="00CA5B0A" w:rsidRPr="00481F55" w:rsidRDefault="00CA5B0A">
            <w:pPr>
              <w:spacing w:line="400" w:lineRule="exact"/>
              <w:jc w:val="center"/>
              <w:rPr>
                <w:rFonts w:ascii="宋体" w:hAnsi="宋体" w:hint="eastAsia"/>
                <w:szCs w:val="21"/>
              </w:rPr>
            </w:pPr>
          </w:p>
        </w:tc>
        <w:tc>
          <w:tcPr>
            <w:tcW w:w="6333" w:type="dxa"/>
          </w:tcPr>
          <w:p w14:paraId="4B01495D" w14:textId="77777777" w:rsidR="00CA5B0A" w:rsidRPr="00481F55" w:rsidRDefault="00000000">
            <w:pPr>
              <w:spacing w:line="400" w:lineRule="exact"/>
              <w:ind w:firstLineChars="200" w:firstLine="420"/>
              <w:rPr>
                <w:rFonts w:ascii="宋体" w:hAnsi="宋体" w:hint="eastAsia"/>
                <w:szCs w:val="21"/>
              </w:rPr>
            </w:pPr>
            <w:r w:rsidRPr="00481F55">
              <w:rPr>
                <w:rFonts w:ascii="宋体" w:hAnsi="宋体" w:hint="eastAsia"/>
                <w:szCs w:val="21"/>
              </w:rPr>
              <w:t>A-10投标文件格式符合第二章“竞选人须知”第3.7款的要求，否则由评标委员会作否决投标处理。</w:t>
            </w:r>
          </w:p>
          <w:p w14:paraId="0B6851A0" w14:textId="77777777" w:rsidR="00CA5B0A" w:rsidRPr="00481F55" w:rsidRDefault="00000000">
            <w:pPr>
              <w:spacing w:line="400" w:lineRule="exact"/>
              <w:ind w:firstLineChars="200" w:firstLine="420"/>
              <w:rPr>
                <w:rFonts w:ascii="宋体" w:hAnsi="宋体" w:hint="eastAsia"/>
                <w:szCs w:val="21"/>
              </w:rPr>
            </w:pPr>
            <w:r w:rsidRPr="00481F55">
              <w:rPr>
                <w:rFonts w:ascii="宋体" w:hAnsi="宋体" w:hint="eastAsia"/>
                <w:kern w:val="0"/>
                <w:szCs w:val="21"/>
              </w:rPr>
              <w:t>编制投标文件时不得对第六章“竞选文件格式”的相应要素作实质性修改，否则由评标委员会作否决投标处理。</w:t>
            </w:r>
          </w:p>
        </w:tc>
      </w:tr>
      <w:tr w:rsidR="00CA5B0A" w:rsidRPr="00481F55" w14:paraId="6764B363" w14:textId="77777777">
        <w:trPr>
          <w:jc w:val="center"/>
        </w:trPr>
        <w:tc>
          <w:tcPr>
            <w:tcW w:w="1237" w:type="dxa"/>
            <w:vMerge/>
            <w:vAlign w:val="center"/>
          </w:tcPr>
          <w:p w14:paraId="5126F420" w14:textId="77777777" w:rsidR="00CA5B0A" w:rsidRPr="00481F55" w:rsidRDefault="00CA5B0A">
            <w:pPr>
              <w:spacing w:line="400" w:lineRule="exact"/>
              <w:jc w:val="center"/>
              <w:rPr>
                <w:rFonts w:ascii="宋体" w:hAnsi="宋体" w:hint="eastAsia"/>
                <w:szCs w:val="21"/>
              </w:rPr>
            </w:pPr>
          </w:p>
        </w:tc>
        <w:tc>
          <w:tcPr>
            <w:tcW w:w="1899" w:type="dxa"/>
            <w:vMerge/>
            <w:vAlign w:val="center"/>
          </w:tcPr>
          <w:p w14:paraId="5E704CD6" w14:textId="77777777" w:rsidR="00CA5B0A" w:rsidRPr="00481F55" w:rsidRDefault="00CA5B0A">
            <w:pPr>
              <w:spacing w:line="400" w:lineRule="exact"/>
              <w:jc w:val="center"/>
              <w:rPr>
                <w:rFonts w:ascii="宋体" w:hAnsi="宋体" w:hint="eastAsia"/>
                <w:szCs w:val="21"/>
              </w:rPr>
            </w:pPr>
          </w:p>
        </w:tc>
        <w:tc>
          <w:tcPr>
            <w:tcW w:w="6333" w:type="dxa"/>
          </w:tcPr>
          <w:p w14:paraId="15408616" w14:textId="77777777" w:rsidR="00CA5B0A" w:rsidRPr="00481F55" w:rsidRDefault="00000000">
            <w:pPr>
              <w:autoSpaceDE w:val="0"/>
              <w:autoSpaceDN w:val="0"/>
              <w:adjustRightInd w:val="0"/>
              <w:snapToGrid w:val="0"/>
              <w:spacing w:line="400" w:lineRule="exact"/>
              <w:ind w:firstLineChars="200" w:firstLine="420"/>
              <w:rPr>
                <w:rFonts w:ascii="宋体" w:hAnsi="宋体" w:hint="eastAsia"/>
                <w:i/>
                <w:szCs w:val="21"/>
              </w:rPr>
            </w:pPr>
            <w:r w:rsidRPr="00481F55">
              <w:rPr>
                <w:rFonts w:ascii="宋体" w:hAnsi="宋体" w:hint="eastAsia"/>
                <w:szCs w:val="21"/>
              </w:rPr>
              <w:t>A-11投标文件份数符合第二章“竞选人须知”第3.7.4项的规定，</w:t>
            </w:r>
            <w:r w:rsidRPr="00481F55">
              <w:rPr>
                <w:rFonts w:ascii="宋体" w:hAnsi="宋体" w:hint="eastAsia"/>
                <w:kern w:val="0"/>
                <w:szCs w:val="21"/>
              </w:rPr>
              <w:t>否则由评标委员会作否决投标处理。</w:t>
            </w:r>
          </w:p>
        </w:tc>
      </w:tr>
      <w:tr w:rsidR="00CA5B0A" w:rsidRPr="00481F55" w14:paraId="41F3ABD1" w14:textId="77777777">
        <w:trPr>
          <w:jc w:val="center"/>
        </w:trPr>
        <w:tc>
          <w:tcPr>
            <w:tcW w:w="1237" w:type="dxa"/>
            <w:vMerge/>
            <w:vAlign w:val="center"/>
          </w:tcPr>
          <w:p w14:paraId="1D42BC0D" w14:textId="77777777" w:rsidR="00CA5B0A" w:rsidRPr="00481F55" w:rsidRDefault="00CA5B0A">
            <w:pPr>
              <w:spacing w:line="400" w:lineRule="exact"/>
              <w:jc w:val="center"/>
              <w:rPr>
                <w:rFonts w:ascii="宋体" w:hAnsi="宋体" w:hint="eastAsia"/>
                <w:szCs w:val="21"/>
              </w:rPr>
            </w:pPr>
          </w:p>
        </w:tc>
        <w:tc>
          <w:tcPr>
            <w:tcW w:w="1899" w:type="dxa"/>
            <w:vMerge/>
            <w:vAlign w:val="center"/>
          </w:tcPr>
          <w:p w14:paraId="24350575" w14:textId="77777777" w:rsidR="00CA5B0A" w:rsidRPr="00481F55" w:rsidRDefault="00CA5B0A">
            <w:pPr>
              <w:spacing w:line="400" w:lineRule="exact"/>
              <w:jc w:val="center"/>
              <w:rPr>
                <w:rFonts w:ascii="宋体" w:hAnsi="宋体" w:hint="eastAsia"/>
                <w:szCs w:val="21"/>
              </w:rPr>
            </w:pPr>
          </w:p>
        </w:tc>
        <w:tc>
          <w:tcPr>
            <w:tcW w:w="6333" w:type="dxa"/>
          </w:tcPr>
          <w:p w14:paraId="211F1EF7" w14:textId="77777777" w:rsidR="00CA5B0A" w:rsidRPr="00481F55" w:rsidRDefault="00000000">
            <w:pPr>
              <w:spacing w:line="400" w:lineRule="exact"/>
              <w:ind w:firstLineChars="200" w:firstLine="420"/>
              <w:rPr>
                <w:rFonts w:ascii="宋体" w:hAnsi="宋体" w:hint="eastAsia"/>
                <w:szCs w:val="21"/>
              </w:rPr>
            </w:pPr>
            <w:r w:rsidRPr="00481F55">
              <w:rPr>
                <w:rFonts w:ascii="宋体" w:hAnsi="宋体" w:hint="eastAsia"/>
                <w:szCs w:val="21"/>
              </w:rPr>
              <w:t>A-12只能有一个有效报价。在招标文件没有规定的情况下，不得提交选择性报价，否则由评标委员会作否决投标处理。</w:t>
            </w:r>
          </w:p>
        </w:tc>
      </w:tr>
      <w:tr w:rsidR="00CA5B0A" w:rsidRPr="00481F55" w14:paraId="421C06EC" w14:textId="77777777">
        <w:trPr>
          <w:jc w:val="center"/>
        </w:trPr>
        <w:tc>
          <w:tcPr>
            <w:tcW w:w="1237" w:type="dxa"/>
            <w:vMerge/>
            <w:vAlign w:val="center"/>
          </w:tcPr>
          <w:p w14:paraId="3C1352B5" w14:textId="77777777" w:rsidR="00CA5B0A" w:rsidRPr="00481F55" w:rsidRDefault="00CA5B0A">
            <w:pPr>
              <w:spacing w:line="400" w:lineRule="exact"/>
              <w:jc w:val="center"/>
              <w:rPr>
                <w:rFonts w:ascii="宋体" w:hAnsi="宋体" w:hint="eastAsia"/>
                <w:szCs w:val="21"/>
              </w:rPr>
            </w:pPr>
          </w:p>
        </w:tc>
        <w:tc>
          <w:tcPr>
            <w:tcW w:w="1899" w:type="dxa"/>
            <w:vMerge/>
            <w:vAlign w:val="center"/>
          </w:tcPr>
          <w:p w14:paraId="4C58C52A" w14:textId="77777777" w:rsidR="00CA5B0A" w:rsidRPr="00481F55" w:rsidRDefault="00CA5B0A">
            <w:pPr>
              <w:spacing w:line="400" w:lineRule="exact"/>
              <w:jc w:val="center"/>
              <w:rPr>
                <w:rFonts w:ascii="宋体" w:hAnsi="宋体" w:hint="eastAsia"/>
                <w:szCs w:val="21"/>
              </w:rPr>
            </w:pPr>
          </w:p>
        </w:tc>
        <w:tc>
          <w:tcPr>
            <w:tcW w:w="6333" w:type="dxa"/>
          </w:tcPr>
          <w:p w14:paraId="0490CD2E" w14:textId="77777777" w:rsidR="00CA5B0A" w:rsidRPr="00481F55" w:rsidRDefault="00000000">
            <w:pPr>
              <w:autoSpaceDE w:val="0"/>
              <w:autoSpaceDN w:val="0"/>
              <w:adjustRightInd w:val="0"/>
              <w:snapToGrid w:val="0"/>
              <w:spacing w:line="400" w:lineRule="exact"/>
              <w:ind w:firstLineChars="200" w:firstLine="420"/>
              <w:rPr>
                <w:rFonts w:ascii="宋体" w:hAnsi="宋体" w:hint="eastAsia"/>
                <w:szCs w:val="21"/>
              </w:rPr>
            </w:pPr>
            <w:r w:rsidRPr="00481F55">
              <w:rPr>
                <w:rFonts w:ascii="宋体" w:hAnsi="宋体" w:hint="eastAsia"/>
                <w:szCs w:val="21"/>
              </w:rPr>
              <w:t>A-13</w:t>
            </w:r>
            <w:r w:rsidRPr="00481F55">
              <w:rPr>
                <w:rFonts w:ascii="宋体" w:hAnsi="宋体" w:cs="宋体" w:hint="eastAsia"/>
                <w:kern w:val="0"/>
              </w:rPr>
              <w:t>第六章 竞选文件格式要求法定代表人或其委托代理人签名（或盖章）的须齐全</w:t>
            </w:r>
            <w:r w:rsidRPr="00481F55">
              <w:rPr>
                <w:rFonts w:ascii="宋体" w:hAnsi="宋体" w:hint="eastAsia"/>
                <w:szCs w:val="21"/>
              </w:rPr>
              <w:t>，否则由评标委员会作否决投标处理。</w:t>
            </w:r>
          </w:p>
        </w:tc>
      </w:tr>
      <w:tr w:rsidR="00CA5B0A" w:rsidRPr="00481F55" w14:paraId="16156556" w14:textId="77777777">
        <w:trPr>
          <w:jc w:val="center"/>
        </w:trPr>
        <w:tc>
          <w:tcPr>
            <w:tcW w:w="1237" w:type="dxa"/>
            <w:vMerge/>
            <w:vAlign w:val="center"/>
          </w:tcPr>
          <w:p w14:paraId="484261D4" w14:textId="77777777" w:rsidR="00CA5B0A" w:rsidRPr="00481F55" w:rsidRDefault="00CA5B0A">
            <w:pPr>
              <w:spacing w:line="400" w:lineRule="exact"/>
              <w:jc w:val="center"/>
              <w:rPr>
                <w:rFonts w:ascii="宋体" w:hAnsi="宋体" w:hint="eastAsia"/>
                <w:szCs w:val="21"/>
              </w:rPr>
            </w:pPr>
          </w:p>
        </w:tc>
        <w:tc>
          <w:tcPr>
            <w:tcW w:w="1899" w:type="dxa"/>
            <w:vMerge/>
            <w:vAlign w:val="center"/>
          </w:tcPr>
          <w:p w14:paraId="35AFD08B" w14:textId="77777777" w:rsidR="00CA5B0A" w:rsidRPr="00481F55" w:rsidRDefault="00CA5B0A">
            <w:pPr>
              <w:spacing w:line="400" w:lineRule="exact"/>
              <w:jc w:val="center"/>
              <w:rPr>
                <w:rFonts w:ascii="宋体" w:hAnsi="宋体" w:hint="eastAsia"/>
                <w:szCs w:val="21"/>
              </w:rPr>
            </w:pPr>
          </w:p>
        </w:tc>
        <w:tc>
          <w:tcPr>
            <w:tcW w:w="6333" w:type="dxa"/>
          </w:tcPr>
          <w:p w14:paraId="34E025C2" w14:textId="77777777" w:rsidR="00CA5B0A" w:rsidRPr="00481F55" w:rsidRDefault="00000000">
            <w:pPr>
              <w:spacing w:line="400" w:lineRule="exact"/>
              <w:ind w:firstLineChars="200" w:firstLine="420"/>
              <w:rPr>
                <w:rFonts w:ascii="宋体" w:hAnsi="宋体" w:hint="eastAsia"/>
                <w:szCs w:val="21"/>
              </w:rPr>
            </w:pPr>
            <w:r w:rsidRPr="00481F55">
              <w:rPr>
                <w:rFonts w:ascii="宋体" w:hAnsi="宋体" w:hint="eastAsia"/>
                <w:szCs w:val="21"/>
              </w:rPr>
              <w:t>A-14竞选人法定代表人的委托代理人有法定代表人签署的授权委托书和竞选人为其缴纳的养老保险证明材料，否则由评标委员会作否决投标处理。</w:t>
            </w:r>
          </w:p>
        </w:tc>
      </w:tr>
      <w:tr w:rsidR="00CA5B0A" w:rsidRPr="00481F55" w14:paraId="702B194F" w14:textId="77777777">
        <w:trPr>
          <w:jc w:val="center"/>
        </w:trPr>
        <w:tc>
          <w:tcPr>
            <w:tcW w:w="1237" w:type="dxa"/>
            <w:vMerge/>
            <w:vAlign w:val="center"/>
          </w:tcPr>
          <w:p w14:paraId="4DDD5042" w14:textId="77777777" w:rsidR="00CA5B0A" w:rsidRPr="00481F55" w:rsidRDefault="00CA5B0A">
            <w:pPr>
              <w:spacing w:line="400" w:lineRule="exact"/>
              <w:jc w:val="center"/>
              <w:rPr>
                <w:rFonts w:ascii="宋体" w:hAnsi="宋体" w:hint="eastAsia"/>
                <w:szCs w:val="21"/>
              </w:rPr>
            </w:pPr>
          </w:p>
        </w:tc>
        <w:tc>
          <w:tcPr>
            <w:tcW w:w="1899" w:type="dxa"/>
            <w:vMerge w:val="restart"/>
            <w:vAlign w:val="center"/>
          </w:tcPr>
          <w:p w14:paraId="3E5CE0C6" w14:textId="77777777" w:rsidR="00CA5B0A" w:rsidRPr="00481F55" w:rsidRDefault="00000000">
            <w:pPr>
              <w:spacing w:line="400" w:lineRule="exact"/>
              <w:jc w:val="center"/>
              <w:rPr>
                <w:rFonts w:ascii="宋体" w:hAnsi="宋体" w:hint="eastAsia"/>
                <w:szCs w:val="21"/>
              </w:rPr>
            </w:pPr>
            <w:r w:rsidRPr="00481F55">
              <w:rPr>
                <w:rFonts w:ascii="宋体" w:hAnsi="宋体" w:hint="eastAsia"/>
                <w:szCs w:val="21"/>
              </w:rPr>
              <w:t>响应性评审</w:t>
            </w:r>
          </w:p>
        </w:tc>
        <w:tc>
          <w:tcPr>
            <w:tcW w:w="6333" w:type="dxa"/>
            <w:vAlign w:val="center"/>
          </w:tcPr>
          <w:p w14:paraId="0C27DBE2" w14:textId="77777777" w:rsidR="00CA5B0A" w:rsidRPr="00481F55" w:rsidRDefault="00000000">
            <w:pPr>
              <w:spacing w:line="400" w:lineRule="exact"/>
              <w:ind w:firstLineChars="200" w:firstLine="420"/>
              <w:rPr>
                <w:rFonts w:ascii="宋体" w:hAnsi="宋体" w:hint="eastAsia"/>
                <w:szCs w:val="21"/>
              </w:rPr>
            </w:pPr>
            <w:r w:rsidRPr="00481F55">
              <w:rPr>
                <w:rFonts w:ascii="宋体" w:hAnsi="宋体" w:hint="eastAsia"/>
                <w:szCs w:val="21"/>
              </w:rPr>
              <w:t>A-15</w:t>
            </w:r>
            <w:r w:rsidRPr="00481F55">
              <w:rPr>
                <w:rFonts w:ascii="宋体" w:hAnsi="宋体" w:cs="宋体" w:hint="eastAsia"/>
                <w:szCs w:val="21"/>
              </w:rPr>
              <w:t>投标总报价必须与已标价工程量清单总报价一致</w:t>
            </w:r>
            <w:r w:rsidRPr="00481F55">
              <w:rPr>
                <w:rFonts w:ascii="宋体" w:hAnsi="宋体" w:hint="eastAsia"/>
                <w:szCs w:val="21"/>
              </w:rPr>
              <w:t>，否则由评标委员会作否决投标处理。</w:t>
            </w:r>
          </w:p>
        </w:tc>
      </w:tr>
      <w:tr w:rsidR="00CA5B0A" w:rsidRPr="00481F55" w14:paraId="357A42A0" w14:textId="77777777">
        <w:trPr>
          <w:jc w:val="center"/>
        </w:trPr>
        <w:tc>
          <w:tcPr>
            <w:tcW w:w="1237" w:type="dxa"/>
            <w:vMerge/>
            <w:vAlign w:val="center"/>
          </w:tcPr>
          <w:p w14:paraId="4076CBFB" w14:textId="77777777" w:rsidR="00CA5B0A" w:rsidRPr="00481F55" w:rsidRDefault="00CA5B0A">
            <w:pPr>
              <w:spacing w:line="400" w:lineRule="exact"/>
              <w:jc w:val="center"/>
              <w:rPr>
                <w:rFonts w:ascii="宋体" w:hAnsi="宋体" w:hint="eastAsia"/>
                <w:szCs w:val="21"/>
              </w:rPr>
            </w:pPr>
          </w:p>
        </w:tc>
        <w:tc>
          <w:tcPr>
            <w:tcW w:w="1899" w:type="dxa"/>
            <w:vMerge/>
            <w:vAlign w:val="center"/>
          </w:tcPr>
          <w:p w14:paraId="287C45C2" w14:textId="77777777" w:rsidR="00CA5B0A" w:rsidRPr="00481F55" w:rsidRDefault="00CA5B0A">
            <w:pPr>
              <w:spacing w:line="400" w:lineRule="exact"/>
              <w:jc w:val="center"/>
              <w:rPr>
                <w:rFonts w:ascii="宋体" w:hAnsi="宋体" w:hint="eastAsia"/>
                <w:szCs w:val="21"/>
              </w:rPr>
            </w:pPr>
          </w:p>
        </w:tc>
        <w:tc>
          <w:tcPr>
            <w:tcW w:w="6333" w:type="dxa"/>
            <w:vAlign w:val="center"/>
          </w:tcPr>
          <w:p w14:paraId="428CFAB1" w14:textId="77777777" w:rsidR="00CA5B0A" w:rsidRPr="00481F55" w:rsidRDefault="00000000">
            <w:pPr>
              <w:spacing w:line="400" w:lineRule="exact"/>
              <w:ind w:firstLineChars="200" w:firstLine="420"/>
              <w:rPr>
                <w:rFonts w:ascii="宋体" w:hAnsi="宋体" w:hint="eastAsia"/>
                <w:szCs w:val="21"/>
              </w:rPr>
            </w:pPr>
            <w:r w:rsidRPr="00481F55">
              <w:rPr>
                <w:rFonts w:ascii="宋体" w:hAnsi="宋体" w:hint="eastAsia"/>
                <w:szCs w:val="21"/>
              </w:rPr>
              <w:t>A-16投标总报价不得高于比选人公布的投标总报价最高限价，否则由评标委员会作否决投标处理。</w:t>
            </w:r>
          </w:p>
        </w:tc>
      </w:tr>
      <w:tr w:rsidR="00CA5B0A" w:rsidRPr="00481F55" w14:paraId="5BFCCF44" w14:textId="77777777">
        <w:trPr>
          <w:jc w:val="center"/>
        </w:trPr>
        <w:tc>
          <w:tcPr>
            <w:tcW w:w="1237" w:type="dxa"/>
            <w:vMerge/>
            <w:vAlign w:val="center"/>
          </w:tcPr>
          <w:p w14:paraId="2E5AC44D" w14:textId="77777777" w:rsidR="00CA5B0A" w:rsidRPr="00481F55" w:rsidRDefault="00CA5B0A">
            <w:pPr>
              <w:spacing w:line="400" w:lineRule="exact"/>
              <w:jc w:val="center"/>
              <w:rPr>
                <w:rFonts w:ascii="宋体" w:hAnsi="宋体" w:hint="eastAsia"/>
                <w:szCs w:val="21"/>
              </w:rPr>
            </w:pPr>
          </w:p>
        </w:tc>
        <w:tc>
          <w:tcPr>
            <w:tcW w:w="1899" w:type="dxa"/>
            <w:vMerge/>
            <w:vAlign w:val="center"/>
          </w:tcPr>
          <w:p w14:paraId="6B297F15" w14:textId="77777777" w:rsidR="00CA5B0A" w:rsidRPr="00481F55" w:rsidRDefault="00CA5B0A">
            <w:pPr>
              <w:spacing w:line="400" w:lineRule="exact"/>
              <w:jc w:val="center"/>
              <w:rPr>
                <w:rFonts w:ascii="宋体" w:hAnsi="宋体" w:hint="eastAsia"/>
                <w:szCs w:val="21"/>
              </w:rPr>
            </w:pPr>
          </w:p>
        </w:tc>
        <w:tc>
          <w:tcPr>
            <w:tcW w:w="6333" w:type="dxa"/>
            <w:vAlign w:val="center"/>
          </w:tcPr>
          <w:p w14:paraId="31FD42EA" w14:textId="77777777" w:rsidR="00CA5B0A" w:rsidRPr="00481F55" w:rsidRDefault="00000000">
            <w:pPr>
              <w:spacing w:line="400" w:lineRule="exact"/>
              <w:ind w:firstLineChars="200" w:firstLine="420"/>
              <w:rPr>
                <w:rFonts w:ascii="宋体" w:hAnsi="宋体" w:hint="eastAsia"/>
                <w:szCs w:val="21"/>
              </w:rPr>
            </w:pPr>
            <w:r w:rsidRPr="00481F55">
              <w:rPr>
                <w:rFonts w:ascii="宋体" w:hAnsi="宋体" w:hint="eastAsia"/>
                <w:szCs w:val="21"/>
              </w:rPr>
              <w:t>A-17投标总报价低于最高限价85%的，竞选人应在编制投标文件时，在投标</w:t>
            </w:r>
            <w:proofErr w:type="gramStart"/>
            <w:r w:rsidRPr="00481F55">
              <w:rPr>
                <w:rFonts w:ascii="宋体" w:hAnsi="宋体" w:hint="eastAsia"/>
                <w:szCs w:val="21"/>
              </w:rPr>
              <w:t>函部分</w:t>
            </w:r>
            <w:proofErr w:type="gramEnd"/>
            <w:r w:rsidRPr="00481F55">
              <w:rPr>
                <w:rFonts w:ascii="宋体" w:hAnsi="宋体" w:hint="eastAsia"/>
                <w:szCs w:val="21"/>
              </w:rPr>
              <w:t>中递交低价风险担保提交承诺书，承诺书格式详见第六章竞选文件格式否则由评标委员会作否决投标处理。</w:t>
            </w:r>
          </w:p>
        </w:tc>
      </w:tr>
      <w:tr w:rsidR="00CA5B0A" w:rsidRPr="00481F55" w14:paraId="648C2896" w14:textId="77777777">
        <w:trPr>
          <w:jc w:val="center"/>
        </w:trPr>
        <w:tc>
          <w:tcPr>
            <w:tcW w:w="1237" w:type="dxa"/>
            <w:vMerge/>
            <w:vAlign w:val="center"/>
          </w:tcPr>
          <w:p w14:paraId="0CA84FC1" w14:textId="77777777" w:rsidR="00CA5B0A" w:rsidRPr="00481F55" w:rsidRDefault="00CA5B0A">
            <w:pPr>
              <w:spacing w:line="400" w:lineRule="exact"/>
              <w:jc w:val="center"/>
              <w:rPr>
                <w:rFonts w:ascii="宋体" w:hAnsi="宋体" w:hint="eastAsia"/>
                <w:szCs w:val="21"/>
              </w:rPr>
            </w:pPr>
          </w:p>
        </w:tc>
        <w:tc>
          <w:tcPr>
            <w:tcW w:w="1899" w:type="dxa"/>
            <w:vMerge/>
            <w:vAlign w:val="center"/>
          </w:tcPr>
          <w:p w14:paraId="30084FBE" w14:textId="77777777" w:rsidR="00CA5B0A" w:rsidRPr="00481F55" w:rsidRDefault="00CA5B0A">
            <w:pPr>
              <w:spacing w:line="400" w:lineRule="exact"/>
              <w:jc w:val="center"/>
              <w:rPr>
                <w:rFonts w:ascii="宋体" w:hAnsi="宋体" w:hint="eastAsia"/>
                <w:szCs w:val="21"/>
              </w:rPr>
            </w:pPr>
          </w:p>
        </w:tc>
        <w:tc>
          <w:tcPr>
            <w:tcW w:w="6333" w:type="dxa"/>
            <w:vAlign w:val="center"/>
          </w:tcPr>
          <w:p w14:paraId="49E80171" w14:textId="77777777" w:rsidR="00CA5B0A" w:rsidRPr="00481F55" w:rsidRDefault="00000000">
            <w:pPr>
              <w:spacing w:line="400" w:lineRule="exact"/>
              <w:ind w:firstLineChars="200" w:firstLine="420"/>
              <w:rPr>
                <w:rFonts w:ascii="宋体" w:hAnsi="宋体" w:hint="eastAsia"/>
                <w:szCs w:val="21"/>
              </w:rPr>
            </w:pPr>
            <w:r w:rsidRPr="00481F55">
              <w:rPr>
                <w:rFonts w:ascii="宋体" w:hAnsi="宋体" w:hint="eastAsia"/>
                <w:szCs w:val="21"/>
              </w:rPr>
              <w:t>A-18暂列金额、暂估价、安全文明施工费等暂定金额必须按照招标文件给定的金额填报，否则由评标委员会作否决投标处理。</w:t>
            </w:r>
          </w:p>
        </w:tc>
      </w:tr>
      <w:tr w:rsidR="00CA5B0A" w:rsidRPr="00481F55" w14:paraId="171F2312" w14:textId="77777777">
        <w:trPr>
          <w:jc w:val="center"/>
        </w:trPr>
        <w:tc>
          <w:tcPr>
            <w:tcW w:w="1237" w:type="dxa"/>
            <w:vMerge/>
            <w:vAlign w:val="center"/>
          </w:tcPr>
          <w:p w14:paraId="6FFDE8D7" w14:textId="77777777" w:rsidR="00CA5B0A" w:rsidRPr="00481F55" w:rsidRDefault="00CA5B0A">
            <w:pPr>
              <w:spacing w:line="400" w:lineRule="exact"/>
              <w:jc w:val="center"/>
              <w:rPr>
                <w:rFonts w:ascii="宋体" w:hAnsi="宋体" w:hint="eastAsia"/>
                <w:szCs w:val="21"/>
              </w:rPr>
            </w:pPr>
          </w:p>
        </w:tc>
        <w:tc>
          <w:tcPr>
            <w:tcW w:w="1899" w:type="dxa"/>
            <w:vMerge/>
            <w:vAlign w:val="center"/>
          </w:tcPr>
          <w:p w14:paraId="7ADA84F3" w14:textId="77777777" w:rsidR="00CA5B0A" w:rsidRPr="00481F55" w:rsidRDefault="00CA5B0A">
            <w:pPr>
              <w:spacing w:line="400" w:lineRule="exact"/>
              <w:jc w:val="center"/>
              <w:rPr>
                <w:rFonts w:ascii="宋体" w:hAnsi="宋体" w:hint="eastAsia"/>
                <w:szCs w:val="21"/>
              </w:rPr>
            </w:pPr>
          </w:p>
        </w:tc>
        <w:tc>
          <w:tcPr>
            <w:tcW w:w="6333" w:type="dxa"/>
            <w:vAlign w:val="center"/>
          </w:tcPr>
          <w:p w14:paraId="2C2B606E" w14:textId="77777777" w:rsidR="00CA5B0A" w:rsidRPr="00481F55" w:rsidRDefault="00000000">
            <w:pPr>
              <w:spacing w:line="400" w:lineRule="exact"/>
              <w:ind w:firstLineChars="200" w:firstLine="420"/>
              <w:rPr>
                <w:rFonts w:ascii="宋体" w:hAnsi="宋体" w:hint="eastAsia"/>
                <w:szCs w:val="21"/>
              </w:rPr>
            </w:pPr>
            <w:r w:rsidRPr="00481F55">
              <w:rPr>
                <w:rFonts w:ascii="宋体" w:hAnsi="宋体" w:hint="eastAsia"/>
                <w:szCs w:val="21"/>
              </w:rPr>
              <w:t>A-19投标内容符合第二章“竞选人须知”第1.3.1项规定，否则由评标委员会作否决投标处理。</w:t>
            </w:r>
          </w:p>
        </w:tc>
      </w:tr>
      <w:tr w:rsidR="00CA5B0A" w:rsidRPr="00481F55" w14:paraId="6E8263F6" w14:textId="77777777">
        <w:trPr>
          <w:jc w:val="center"/>
        </w:trPr>
        <w:tc>
          <w:tcPr>
            <w:tcW w:w="1237" w:type="dxa"/>
            <w:vMerge/>
            <w:vAlign w:val="center"/>
          </w:tcPr>
          <w:p w14:paraId="20912B7A" w14:textId="77777777" w:rsidR="00CA5B0A" w:rsidRPr="00481F55" w:rsidRDefault="00CA5B0A">
            <w:pPr>
              <w:spacing w:line="400" w:lineRule="exact"/>
              <w:jc w:val="center"/>
              <w:rPr>
                <w:rFonts w:ascii="宋体" w:hAnsi="宋体" w:hint="eastAsia"/>
                <w:szCs w:val="21"/>
              </w:rPr>
            </w:pPr>
          </w:p>
        </w:tc>
        <w:tc>
          <w:tcPr>
            <w:tcW w:w="1899" w:type="dxa"/>
            <w:vMerge/>
            <w:vAlign w:val="center"/>
          </w:tcPr>
          <w:p w14:paraId="7C3DBB29" w14:textId="77777777" w:rsidR="00CA5B0A" w:rsidRPr="00481F55" w:rsidRDefault="00CA5B0A">
            <w:pPr>
              <w:spacing w:line="400" w:lineRule="exact"/>
              <w:jc w:val="center"/>
              <w:rPr>
                <w:rFonts w:ascii="宋体" w:hAnsi="宋体" w:hint="eastAsia"/>
                <w:szCs w:val="21"/>
              </w:rPr>
            </w:pPr>
          </w:p>
        </w:tc>
        <w:tc>
          <w:tcPr>
            <w:tcW w:w="6333" w:type="dxa"/>
            <w:vAlign w:val="center"/>
          </w:tcPr>
          <w:p w14:paraId="67421DE9" w14:textId="77777777" w:rsidR="00CA5B0A" w:rsidRPr="00481F55" w:rsidRDefault="00000000">
            <w:pPr>
              <w:spacing w:line="400" w:lineRule="exact"/>
              <w:ind w:firstLineChars="200" w:firstLine="420"/>
              <w:rPr>
                <w:rFonts w:ascii="宋体" w:hAnsi="宋体" w:hint="eastAsia"/>
                <w:szCs w:val="21"/>
              </w:rPr>
            </w:pPr>
            <w:r w:rsidRPr="00481F55">
              <w:rPr>
                <w:rFonts w:ascii="宋体" w:hAnsi="宋体" w:hint="eastAsia"/>
                <w:szCs w:val="21"/>
              </w:rPr>
              <w:t>A-20工期符合第二章“竞选人须知”第1.3.2项规定，否则由评标委员会作否决投标处理。</w:t>
            </w:r>
          </w:p>
        </w:tc>
      </w:tr>
      <w:tr w:rsidR="00CA5B0A" w:rsidRPr="00481F55" w14:paraId="746BAB69" w14:textId="77777777">
        <w:trPr>
          <w:jc w:val="center"/>
        </w:trPr>
        <w:tc>
          <w:tcPr>
            <w:tcW w:w="1237" w:type="dxa"/>
            <w:vMerge/>
            <w:vAlign w:val="center"/>
          </w:tcPr>
          <w:p w14:paraId="1B41B8EC" w14:textId="77777777" w:rsidR="00CA5B0A" w:rsidRPr="00481F55" w:rsidRDefault="00CA5B0A">
            <w:pPr>
              <w:spacing w:line="400" w:lineRule="exact"/>
              <w:jc w:val="center"/>
              <w:rPr>
                <w:rFonts w:ascii="宋体" w:hAnsi="宋体" w:hint="eastAsia"/>
                <w:szCs w:val="21"/>
              </w:rPr>
            </w:pPr>
          </w:p>
        </w:tc>
        <w:tc>
          <w:tcPr>
            <w:tcW w:w="1899" w:type="dxa"/>
            <w:vMerge/>
            <w:vAlign w:val="center"/>
          </w:tcPr>
          <w:p w14:paraId="43600695" w14:textId="77777777" w:rsidR="00CA5B0A" w:rsidRPr="00481F55" w:rsidRDefault="00CA5B0A">
            <w:pPr>
              <w:spacing w:line="400" w:lineRule="exact"/>
              <w:jc w:val="center"/>
              <w:rPr>
                <w:rFonts w:ascii="宋体" w:hAnsi="宋体" w:hint="eastAsia"/>
                <w:szCs w:val="21"/>
              </w:rPr>
            </w:pPr>
          </w:p>
        </w:tc>
        <w:tc>
          <w:tcPr>
            <w:tcW w:w="6333" w:type="dxa"/>
            <w:vAlign w:val="center"/>
          </w:tcPr>
          <w:p w14:paraId="55E95B98" w14:textId="77777777" w:rsidR="00CA5B0A" w:rsidRPr="00481F55" w:rsidRDefault="00000000">
            <w:pPr>
              <w:spacing w:line="400" w:lineRule="exact"/>
              <w:ind w:firstLineChars="200" w:firstLine="420"/>
              <w:rPr>
                <w:rFonts w:ascii="宋体" w:hAnsi="宋体" w:hint="eastAsia"/>
                <w:szCs w:val="21"/>
              </w:rPr>
            </w:pPr>
            <w:r w:rsidRPr="00481F55">
              <w:rPr>
                <w:rFonts w:ascii="宋体" w:hAnsi="宋体" w:hint="eastAsia"/>
                <w:szCs w:val="21"/>
              </w:rPr>
              <w:t>A-21工程质量符合第二章“竞选人须知”第1.3.3项规定，否则由评标委员会作否决投标处理。</w:t>
            </w:r>
          </w:p>
        </w:tc>
      </w:tr>
      <w:tr w:rsidR="00CA5B0A" w:rsidRPr="00481F55" w14:paraId="5680EB11" w14:textId="77777777">
        <w:trPr>
          <w:jc w:val="center"/>
        </w:trPr>
        <w:tc>
          <w:tcPr>
            <w:tcW w:w="1237" w:type="dxa"/>
            <w:vMerge/>
            <w:vAlign w:val="center"/>
          </w:tcPr>
          <w:p w14:paraId="619BC923" w14:textId="77777777" w:rsidR="00CA5B0A" w:rsidRPr="00481F55" w:rsidRDefault="00CA5B0A">
            <w:pPr>
              <w:spacing w:line="400" w:lineRule="exact"/>
              <w:jc w:val="center"/>
              <w:rPr>
                <w:rFonts w:ascii="宋体" w:hAnsi="宋体" w:hint="eastAsia"/>
                <w:szCs w:val="21"/>
              </w:rPr>
            </w:pPr>
          </w:p>
        </w:tc>
        <w:tc>
          <w:tcPr>
            <w:tcW w:w="1899" w:type="dxa"/>
            <w:vMerge/>
            <w:vAlign w:val="center"/>
          </w:tcPr>
          <w:p w14:paraId="3080366E" w14:textId="77777777" w:rsidR="00CA5B0A" w:rsidRPr="00481F55" w:rsidRDefault="00CA5B0A">
            <w:pPr>
              <w:spacing w:line="400" w:lineRule="exact"/>
              <w:jc w:val="center"/>
              <w:rPr>
                <w:rFonts w:ascii="宋体" w:hAnsi="宋体" w:hint="eastAsia"/>
                <w:szCs w:val="21"/>
              </w:rPr>
            </w:pPr>
          </w:p>
        </w:tc>
        <w:tc>
          <w:tcPr>
            <w:tcW w:w="6333" w:type="dxa"/>
            <w:vAlign w:val="center"/>
          </w:tcPr>
          <w:p w14:paraId="41B4F752" w14:textId="77777777" w:rsidR="00CA5B0A" w:rsidRPr="00481F55" w:rsidRDefault="00000000">
            <w:pPr>
              <w:spacing w:line="400" w:lineRule="exact"/>
              <w:ind w:firstLineChars="200" w:firstLine="420"/>
              <w:rPr>
                <w:rFonts w:ascii="宋体" w:hAnsi="宋体" w:hint="eastAsia"/>
                <w:szCs w:val="21"/>
              </w:rPr>
            </w:pPr>
            <w:r w:rsidRPr="00481F55">
              <w:rPr>
                <w:rFonts w:ascii="宋体" w:hAnsi="宋体" w:hint="eastAsia"/>
                <w:szCs w:val="21"/>
              </w:rPr>
              <w:t>A-22投标有效期符合第二章“竞选人须知”第3.3.1项规定，否则由评标委员会作否决投标处理。</w:t>
            </w:r>
          </w:p>
        </w:tc>
      </w:tr>
      <w:tr w:rsidR="00CA5B0A" w:rsidRPr="00481F55" w14:paraId="22087E65" w14:textId="77777777">
        <w:trPr>
          <w:jc w:val="center"/>
        </w:trPr>
        <w:tc>
          <w:tcPr>
            <w:tcW w:w="1237" w:type="dxa"/>
            <w:vMerge/>
            <w:vAlign w:val="center"/>
          </w:tcPr>
          <w:p w14:paraId="2AC6C2B2" w14:textId="77777777" w:rsidR="00CA5B0A" w:rsidRPr="00481F55" w:rsidRDefault="00CA5B0A">
            <w:pPr>
              <w:spacing w:line="400" w:lineRule="exact"/>
              <w:jc w:val="center"/>
              <w:rPr>
                <w:rFonts w:ascii="宋体" w:hAnsi="宋体" w:hint="eastAsia"/>
                <w:szCs w:val="21"/>
              </w:rPr>
            </w:pPr>
          </w:p>
        </w:tc>
        <w:tc>
          <w:tcPr>
            <w:tcW w:w="1899" w:type="dxa"/>
            <w:vMerge/>
            <w:vAlign w:val="center"/>
          </w:tcPr>
          <w:p w14:paraId="2627E023" w14:textId="77777777" w:rsidR="00CA5B0A" w:rsidRPr="00481F55" w:rsidRDefault="00CA5B0A">
            <w:pPr>
              <w:spacing w:line="400" w:lineRule="exact"/>
              <w:jc w:val="center"/>
              <w:rPr>
                <w:rFonts w:ascii="宋体" w:hAnsi="宋体" w:hint="eastAsia"/>
                <w:szCs w:val="21"/>
              </w:rPr>
            </w:pPr>
          </w:p>
        </w:tc>
        <w:tc>
          <w:tcPr>
            <w:tcW w:w="6333" w:type="dxa"/>
            <w:vAlign w:val="center"/>
          </w:tcPr>
          <w:p w14:paraId="62CE5E67" w14:textId="77777777" w:rsidR="00CA5B0A" w:rsidRPr="00481F55" w:rsidRDefault="00000000">
            <w:pPr>
              <w:spacing w:line="400" w:lineRule="exact"/>
              <w:ind w:firstLineChars="200" w:firstLine="420"/>
              <w:rPr>
                <w:rFonts w:ascii="宋体" w:hAnsi="宋体" w:hint="eastAsia"/>
                <w:szCs w:val="21"/>
              </w:rPr>
            </w:pPr>
            <w:r w:rsidRPr="00481F55">
              <w:rPr>
                <w:rFonts w:ascii="宋体" w:hAnsi="宋体" w:hint="eastAsia"/>
                <w:szCs w:val="21"/>
              </w:rPr>
              <w:t>A-23竞选人</w:t>
            </w:r>
            <w:r w:rsidRPr="00481F55">
              <w:rPr>
                <w:rFonts w:ascii="宋体" w:hAnsi="宋体"/>
                <w:szCs w:val="21"/>
              </w:rPr>
              <w:t>应按</w:t>
            </w:r>
            <w:r w:rsidRPr="00481F55">
              <w:rPr>
                <w:rFonts w:ascii="宋体" w:hAnsi="宋体" w:hint="eastAsia"/>
                <w:szCs w:val="21"/>
              </w:rPr>
              <w:t>竞选人须知前附表第3.4款的</w:t>
            </w:r>
            <w:r w:rsidRPr="00481F55">
              <w:rPr>
                <w:rFonts w:ascii="宋体" w:hAnsi="宋体"/>
                <w:szCs w:val="21"/>
              </w:rPr>
              <w:t>规定递交投标保证金，并作为其投标文件的组成部分</w:t>
            </w:r>
            <w:r w:rsidRPr="00481F55">
              <w:rPr>
                <w:rFonts w:ascii="宋体" w:hAnsi="宋体" w:hint="eastAsia"/>
                <w:szCs w:val="21"/>
              </w:rPr>
              <w:t>，</w:t>
            </w:r>
            <w:r w:rsidRPr="00481F55">
              <w:rPr>
                <w:rFonts w:ascii="宋体" w:hAnsi="宋体"/>
                <w:szCs w:val="21"/>
              </w:rPr>
              <w:t>否则</w:t>
            </w:r>
            <w:r w:rsidRPr="00481F55">
              <w:rPr>
                <w:rFonts w:ascii="宋体" w:hAnsi="宋体" w:hint="eastAsia"/>
                <w:szCs w:val="21"/>
              </w:rPr>
              <w:t>由评标委员会</w:t>
            </w:r>
            <w:r w:rsidRPr="00481F55">
              <w:rPr>
                <w:rFonts w:ascii="宋体" w:hAnsi="宋体"/>
                <w:szCs w:val="21"/>
              </w:rPr>
              <w:t>作否决投标处理。</w:t>
            </w:r>
          </w:p>
        </w:tc>
      </w:tr>
      <w:tr w:rsidR="00CA5B0A" w:rsidRPr="00481F55" w14:paraId="4224A21E" w14:textId="77777777">
        <w:trPr>
          <w:jc w:val="center"/>
        </w:trPr>
        <w:tc>
          <w:tcPr>
            <w:tcW w:w="1237" w:type="dxa"/>
            <w:vMerge/>
            <w:vAlign w:val="center"/>
          </w:tcPr>
          <w:p w14:paraId="3AE5AE86" w14:textId="77777777" w:rsidR="00CA5B0A" w:rsidRPr="00481F55" w:rsidRDefault="00CA5B0A">
            <w:pPr>
              <w:spacing w:line="400" w:lineRule="exact"/>
              <w:jc w:val="center"/>
              <w:rPr>
                <w:rFonts w:ascii="宋体" w:hAnsi="宋体" w:hint="eastAsia"/>
                <w:szCs w:val="21"/>
              </w:rPr>
            </w:pPr>
          </w:p>
        </w:tc>
        <w:tc>
          <w:tcPr>
            <w:tcW w:w="1899" w:type="dxa"/>
            <w:vMerge/>
            <w:vAlign w:val="center"/>
          </w:tcPr>
          <w:p w14:paraId="18652F9C" w14:textId="77777777" w:rsidR="00CA5B0A" w:rsidRPr="00481F55" w:rsidRDefault="00CA5B0A">
            <w:pPr>
              <w:spacing w:line="400" w:lineRule="exact"/>
              <w:jc w:val="center"/>
              <w:rPr>
                <w:rFonts w:ascii="宋体" w:hAnsi="宋体" w:hint="eastAsia"/>
                <w:szCs w:val="21"/>
              </w:rPr>
            </w:pPr>
          </w:p>
        </w:tc>
        <w:tc>
          <w:tcPr>
            <w:tcW w:w="6333" w:type="dxa"/>
            <w:vAlign w:val="center"/>
          </w:tcPr>
          <w:p w14:paraId="7CE040D8" w14:textId="77777777" w:rsidR="00CA5B0A" w:rsidRPr="00481F55" w:rsidRDefault="00000000">
            <w:pPr>
              <w:spacing w:line="400" w:lineRule="exact"/>
              <w:ind w:firstLineChars="200" w:firstLine="420"/>
              <w:rPr>
                <w:rFonts w:ascii="宋体" w:hAnsi="宋体" w:hint="eastAsia"/>
                <w:szCs w:val="21"/>
              </w:rPr>
            </w:pPr>
            <w:r w:rsidRPr="00481F55">
              <w:rPr>
                <w:rFonts w:ascii="宋体" w:hAnsi="宋体" w:hint="eastAsia"/>
                <w:szCs w:val="21"/>
              </w:rPr>
              <w:t>A-24符合第四章“合同条款及格式”规定，投标文件不应附有比选人不能接受的条件，否则由评标委员会作否决投标处理。（由竞选人承诺，承诺书格式详见第六章竞选文件格式。）</w:t>
            </w:r>
          </w:p>
        </w:tc>
      </w:tr>
      <w:tr w:rsidR="00CA5B0A" w:rsidRPr="00481F55" w14:paraId="5BC4104B" w14:textId="77777777">
        <w:trPr>
          <w:jc w:val="center"/>
        </w:trPr>
        <w:tc>
          <w:tcPr>
            <w:tcW w:w="1237" w:type="dxa"/>
            <w:vMerge/>
            <w:vAlign w:val="center"/>
          </w:tcPr>
          <w:p w14:paraId="126C3849" w14:textId="77777777" w:rsidR="00CA5B0A" w:rsidRPr="00481F55" w:rsidRDefault="00CA5B0A">
            <w:pPr>
              <w:spacing w:line="400" w:lineRule="exact"/>
              <w:jc w:val="center"/>
              <w:rPr>
                <w:rFonts w:ascii="宋体" w:hAnsi="宋体" w:hint="eastAsia"/>
                <w:szCs w:val="21"/>
              </w:rPr>
            </w:pPr>
          </w:p>
        </w:tc>
        <w:tc>
          <w:tcPr>
            <w:tcW w:w="1899" w:type="dxa"/>
            <w:vMerge/>
            <w:vAlign w:val="center"/>
          </w:tcPr>
          <w:p w14:paraId="5CB804C3" w14:textId="77777777" w:rsidR="00CA5B0A" w:rsidRPr="00481F55" w:rsidRDefault="00CA5B0A">
            <w:pPr>
              <w:spacing w:line="400" w:lineRule="exact"/>
              <w:jc w:val="center"/>
              <w:rPr>
                <w:rFonts w:ascii="宋体" w:hAnsi="宋体" w:hint="eastAsia"/>
                <w:szCs w:val="21"/>
              </w:rPr>
            </w:pPr>
          </w:p>
        </w:tc>
        <w:tc>
          <w:tcPr>
            <w:tcW w:w="6333" w:type="dxa"/>
            <w:vAlign w:val="center"/>
          </w:tcPr>
          <w:p w14:paraId="1A9B882E" w14:textId="77777777" w:rsidR="00CA5B0A" w:rsidRPr="00481F55" w:rsidRDefault="00000000">
            <w:pPr>
              <w:spacing w:line="400" w:lineRule="exact"/>
              <w:ind w:firstLineChars="200" w:firstLine="420"/>
              <w:rPr>
                <w:rFonts w:ascii="宋体" w:hAnsi="宋体" w:hint="eastAsia"/>
                <w:szCs w:val="21"/>
              </w:rPr>
            </w:pPr>
            <w:r w:rsidRPr="00481F55">
              <w:rPr>
                <w:rFonts w:ascii="宋体" w:hAnsi="宋体" w:hint="eastAsia"/>
                <w:szCs w:val="21"/>
              </w:rPr>
              <w:t>A-25符合第七章“技术标准和要求”规定。否则由评标委员会作否决投标处理（如有）。（由竞选人承诺。）</w:t>
            </w:r>
          </w:p>
        </w:tc>
      </w:tr>
      <w:tr w:rsidR="00CA5B0A" w:rsidRPr="00481F55" w14:paraId="1680A639" w14:textId="77777777">
        <w:trPr>
          <w:jc w:val="center"/>
        </w:trPr>
        <w:tc>
          <w:tcPr>
            <w:tcW w:w="1237" w:type="dxa"/>
            <w:vMerge/>
            <w:vAlign w:val="center"/>
          </w:tcPr>
          <w:p w14:paraId="0BB2074F" w14:textId="77777777" w:rsidR="00CA5B0A" w:rsidRPr="00481F55" w:rsidRDefault="00CA5B0A">
            <w:pPr>
              <w:spacing w:line="400" w:lineRule="exact"/>
              <w:jc w:val="center"/>
              <w:rPr>
                <w:rFonts w:ascii="宋体" w:hAnsi="宋体" w:hint="eastAsia"/>
                <w:szCs w:val="21"/>
              </w:rPr>
            </w:pPr>
          </w:p>
        </w:tc>
        <w:tc>
          <w:tcPr>
            <w:tcW w:w="1899" w:type="dxa"/>
            <w:vMerge/>
            <w:vAlign w:val="center"/>
          </w:tcPr>
          <w:p w14:paraId="47CF110E" w14:textId="77777777" w:rsidR="00CA5B0A" w:rsidRPr="00481F55" w:rsidRDefault="00CA5B0A">
            <w:pPr>
              <w:spacing w:line="400" w:lineRule="exact"/>
              <w:jc w:val="center"/>
              <w:rPr>
                <w:rFonts w:ascii="宋体" w:hAnsi="宋体" w:hint="eastAsia"/>
                <w:szCs w:val="21"/>
              </w:rPr>
            </w:pPr>
          </w:p>
        </w:tc>
        <w:tc>
          <w:tcPr>
            <w:tcW w:w="6333" w:type="dxa"/>
            <w:vAlign w:val="center"/>
          </w:tcPr>
          <w:p w14:paraId="6DCE1821" w14:textId="77777777" w:rsidR="00CA5B0A" w:rsidRPr="00481F55" w:rsidRDefault="00000000">
            <w:pPr>
              <w:spacing w:line="400" w:lineRule="exact"/>
              <w:ind w:firstLineChars="200" w:firstLine="420"/>
              <w:rPr>
                <w:rFonts w:ascii="宋体" w:hAnsi="宋体" w:hint="eastAsia"/>
                <w:szCs w:val="21"/>
              </w:rPr>
            </w:pPr>
            <w:r w:rsidRPr="00481F55">
              <w:rPr>
                <w:rFonts w:ascii="宋体" w:hAnsi="宋体" w:hint="eastAsia"/>
                <w:szCs w:val="21"/>
              </w:rPr>
              <w:t>A-26竞选人提供的关于已标价工程量清单的承诺符合招标文件的要求，</w:t>
            </w:r>
            <w:r w:rsidRPr="00481F55">
              <w:rPr>
                <w:rFonts w:ascii="宋体" w:hAnsi="宋体"/>
                <w:szCs w:val="21"/>
              </w:rPr>
              <w:t>否则</w:t>
            </w:r>
            <w:r w:rsidRPr="00481F55">
              <w:rPr>
                <w:rFonts w:ascii="宋体" w:hAnsi="宋体" w:hint="eastAsia"/>
                <w:szCs w:val="21"/>
              </w:rPr>
              <w:t>由评标委员会</w:t>
            </w:r>
            <w:r w:rsidRPr="00481F55">
              <w:rPr>
                <w:rFonts w:ascii="宋体" w:hAnsi="宋体"/>
                <w:szCs w:val="21"/>
              </w:rPr>
              <w:t>作否决投标处理。</w:t>
            </w:r>
          </w:p>
        </w:tc>
      </w:tr>
      <w:tr w:rsidR="00CA5B0A" w:rsidRPr="00481F55" w14:paraId="61C5018C" w14:textId="77777777">
        <w:trPr>
          <w:jc w:val="center"/>
        </w:trPr>
        <w:tc>
          <w:tcPr>
            <w:tcW w:w="1237" w:type="dxa"/>
            <w:vMerge/>
            <w:vAlign w:val="center"/>
          </w:tcPr>
          <w:p w14:paraId="6075927A" w14:textId="77777777" w:rsidR="00CA5B0A" w:rsidRPr="00481F55" w:rsidRDefault="00CA5B0A">
            <w:pPr>
              <w:spacing w:line="400" w:lineRule="exact"/>
              <w:jc w:val="center"/>
              <w:rPr>
                <w:rFonts w:ascii="宋体" w:hAnsi="宋体" w:hint="eastAsia"/>
                <w:szCs w:val="21"/>
              </w:rPr>
            </w:pPr>
          </w:p>
        </w:tc>
        <w:tc>
          <w:tcPr>
            <w:tcW w:w="1899" w:type="dxa"/>
            <w:vMerge/>
            <w:vAlign w:val="center"/>
          </w:tcPr>
          <w:p w14:paraId="19812DE3" w14:textId="77777777" w:rsidR="00CA5B0A" w:rsidRPr="00481F55" w:rsidRDefault="00CA5B0A">
            <w:pPr>
              <w:spacing w:line="400" w:lineRule="exact"/>
              <w:jc w:val="center"/>
              <w:rPr>
                <w:rFonts w:ascii="宋体" w:hAnsi="宋体" w:hint="eastAsia"/>
                <w:szCs w:val="21"/>
              </w:rPr>
            </w:pPr>
          </w:p>
        </w:tc>
        <w:tc>
          <w:tcPr>
            <w:tcW w:w="6333" w:type="dxa"/>
            <w:vAlign w:val="center"/>
          </w:tcPr>
          <w:p w14:paraId="0BCA0F98" w14:textId="77777777" w:rsidR="00CA5B0A" w:rsidRPr="00481F55" w:rsidRDefault="00000000">
            <w:pPr>
              <w:spacing w:line="400" w:lineRule="exact"/>
              <w:ind w:firstLineChars="200" w:firstLine="420"/>
              <w:rPr>
                <w:rFonts w:ascii="宋体" w:hAnsi="宋体" w:hint="eastAsia"/>
                <w:szCs w:val="21"/>
              </w:rPr>
            </w:pPr>
            <w:r w:rsidRPr="00481F55">
              <w:rPr>
                <w:rFonts w:ascii="宋体" w:hAnsi="宋体" w:hint="eastAsia"/>
                <w:szCs w:val="21"/>
              </w:rPr>
              <w:t>A-27投标报价有算术错误的，按照第三章“评标办法”第3.2.3项规定执行，否则由评标委员会作否决投标处理。</w:t>
            </w:r>
          </w:p>
        </w:tc>
      </w:tr>
      <w:tr w:rsidR="00CA5B0A" w:rsidRPr="00481F55" w14:paraId="35F7EBD5" w14:textId="77777777">
        <w:trPr>
          <w:jc w:val="center"/>
        </w:trPr>
        <w:tc>
          <w:tcPr>
            <w:tcW w:w="1237" w:type="dxa"/>
            <w:vMerge/>
            <w:vAlign w:val="center"/>
          </w:tcPr>
          <w:p w14:paraId="5DD95510" w14:textId="77777777" w:rsidR="00CA5B0A" w:rsidRPr="00481F55" w:rsidRDefault="00CA5B0A">
            <w:pPr>
              <w:spacing w:line="400" w:lineRule="exact"/>
              <w:jc w:val="center"/>
              <w:rPr>
                <w:rFonts w:ascii="宋体" w:hAnsi="宋体" w:hint="eastAsia"/>
                <w:szCs w:val="21"/>
              </w:rPr>
            </w:pPr>
          </w:p>
        </w:tc>
        <w:tc>
          <w:tcPr>
            <w:tcW w:w="1899" w:type="dxa"/>
            <w:vMerge/>
            <w:vAlign w:val="center"/>
          </w:tcPr>
          <w:p w14:paraId="75A134A8" w14:textId="77777777" w:rsidR="00CA5B0A" w:rsidRPr="00481F55" w:rsidRDefault="00CA5B0A">
            <w:pPr>
              <w:spacing w:line="400" w:lineRule="exact"/>
              <w:jc w:val="center"/>
              <w:rPr>
                <w:rFonts w:ascii="宋体" w:hAnsi="宋体" w:hint="eastAsia"/>
                <w:szCs w:val="21"/>
              </w:rPr>
            </w:pPr>
          </w:p>
        </w:tc>
        <w:tc>
          <w:tcPr>
            <w:tcW w:w="6333" w:type="dxa"/>
            <w:vAlign w:val="center"/>
          </w:tcPr>
          <w:p w14:paraId="446DF5CF" w14:textId="77777777" w:rsidR="00CA5B0A" w:rsidRPr="00481F55" w:rsidRDefault="00000000">
            <w:pPr>
              <w:spacing w:line="400" w:lineRule="exact"/>
              <w:ind w:firstLineChars="200" w:firstLine="420"/>
              <w:rPr>
                <w:rFonts w:ascii="宋体" w:hAnsi="宋体" w:hint="eastAsia"/>
                <w:szCs w:val="21"/>
              </w:rPr>
            </w:pPr>
            <w:r w:rsidRPr="00481F55">
              <w:rPr>
                <w:rFonts w:ascii="宋体" w:hAnsi="宋体" w:hint="eastAsia"/>
                <w:szCs w:val="21"/>
              </w:rPr>
              <w:t>A-28竞选人有以下情形之一的，其投标文件由评标委员会</w:t>
            </w:r>
            <w:r w:rsidRPr="00481F55">
              <w:rPr>
                <w:rFonts w:ascii="宋体" w:hAnsi="宋体"/>
                <w:szCs w:val="21"/>
              </w:rPr>
              <w:t>作否决投标处理</w:t>
            </w:r>
            <w:r w:rsidRPr="00481F55">
              <w:rPr>
                <w:rFonts w:ascii="宋体" w:hAnsi="宋体" w:hint="eastAsia"/>
                <w:szCs w:val="21"/>
              </w:rPr>
              <w:t>：</w:t>
            </w:r>
          </w:p>
          <w:p w14:paraId="497BEBE0" w14:textId="77777777" w:rsidR="00CA5B0A" w:rsidRPr="00481F55" w:rsidRDefault="00000000">
            <w:pPr>
              <w:spacing w:line="400" w:lineRule="exact"/>
              <w:ind w:firstLineChars="200" w:firstLine="420"/>
              <w:rPr>
                <w:rFonts w:ascii="宋体" w:hAnsi="宋体" w:hint="eastAsia"/>
                <w:szCs w:val="21"/>
              </w:rPr>
            </w:pPr>
            <w:r w:rsidRPr="00481F55">
              <w:rPr>
                <w:rFonts w:ascii="宋体" w:hAnsi="宋体" w:hint="eastAsia"/>
                <w:szCs w:val="21"/>
              </w:rPr>
              <w:t>1.第二章“竞选人须知”第1.4.3项规定的任何一种情形的；</w:t>
            </w:r>
          </w:p>
          <w:p w14:paraId="3214DCDF" w14:textId="77777777" w:rsidR="00CA5B0A" w:rsidRPr="00481F55" w:rsidRDefault="00000000">
            <w:pPr>
              <w:spacing w:line="400" w:lineRule="exact"/>
              <w:ind w:firstLineChars="200" w:firstLine="420"/>
              <w:rPr>
                <w:rFonts w:ascii="宋体" w:hAnsi="宋体" w:hint="eastAsia"/>
                <w:szCs w:val="21"/>
              </w:rPr>
            </w:pPr>
            <w:r w:rsidRPr="00481F55">
              <w:rPr>
                <w:rFonts w:ascii="宋体" w:hAnsi="宋体" w:hint="eastAsia"/>
                <w:szCs w:val="21"/>
              </w:rPr>
              <w:t>2.本次投标有串通投标、弄虚作假等违反招投标相关法律、法规的行为的；</w:t>
            </w:r>
          </w:p>
          <w:p w14:paraId="656A3173" w14:textId="77777777" w:rsidR="00CA5B0A" w:rsidRPr="00481F55" w:rsidRDefault="00000000">
            <w:pPr>
              <w:spacing w:line="400" w:lineRule="exact"/>
              <w:ind w:firstLineChars="200" w:firstLine="420"/>
              <w:rPr>
                <w:rFonts w:ascii="宋体" w:hAnsi="宋体" w:hint="eastAsia"/>
                <w:szCs w:val="21"/>
              </w:rPr>
            </w:pPr>
            <w:r w:rsidRPr="00481F55">
              <w:rPr>
                <w:rFonts w:ascii="宋体" w:hAnsi="宋体" w:hint="eastAsia"/>
                <w:szCs w:val="21"/>
              </w:rPr>
              <w:t>3.拒绝按评标委员会要求澄清、说明或补正的。</w:t>
            </w:r>
          </w:p>
        </w:tc>
      </w:tr>
      <w:tr w:rsidR="00CA5B0A" w:rsidRPr="00481F55" w14:paraId="0DE97515" w14:textId="77777777">
        <w:trPr>
          <w:jc w:val="center"/>
        </w:trPr>
        <w:tc>
          <w:tcPr>
            <w:tcW w:w="1237" w:type="dxa"/>
            <w:vAlign w:val="center"/>
          </w:tcPr>
          <w:p w14:paraId="031F292B" w14:textId="77777777" w:rsidR="00CA5B0A" w:rsidRPr="00481F55" w:rsidRDefault="00000000">
            <w:pPr>
              <w:spacing w:line="400" w:lineRule="exact"/>
              <w:jc w:val="center"/>
              <w:rPr>
                <w:rFonts w:ascii="宋体" w:hAnsi="宋体" w:hint="eastAsia"/>
                <w:szCs w:val="21"/>
              </w:rPr>
            </w:pPr>
            <w:r w:rsidRPr="00481F55">
              <w:rPr>
                <w:rFonts w:ascii="宋体" w:hAnsi="宋体"/>
                <w:szCs w:val="21"/>
              </w:rPr>
              <w:t>其他</w:t>
            </w:r>
          </w:p>
        </w:tc>
        <w:tc>
          <w:tcPr>
            <w:tcW w:w="1899" w:type="dxa"/>
            <w:vAlign w:val="center"/>
          </w:tcPr>
          <w:p w14:paraId="5D7B017B" w14:textId="77777777" w:rsidR="00CA5B0A" w:rsidRPr="00481F55" w:rsidRDefault="00CA5B0A">
            <w:pPr>
              <w:spacing w:line="400" w:lineRule="exact"/>
              <w:jc w:val="center"/>
              <w:rPr>
                <w:rFonts w:ascii="宋体" w:hAnsi="宋体" w:hint="eastAsia"/>
                <w:szCs w:val="21"/>
              </w:rPr>
            </w:pPr>
          </w:p>
        </w:tc>
        <w:tc>
          <w:tcPr>
            <w:tcW w:w="6333" w:type="dxa"/>
          </w:tcPr>
          <w:p w14:paraId="52F4A1A1" w14:textId="77777777" w:rsidR="00CA5B0A" w:rsidRPr="00481F55" w:rsidRDefault="00000000">
            <w:pPr>
              <w:spacing w:line="400" w:lineRule="exact"/>
              <w:ind w:firstLineChars="200" w:firstLine="420"/>
              <w:rPr>
                <w:rFonts w:ascii="宋体" w:hAnsi="宋体" w:hint="eastAsia"/>
                <w:i/>
                <w:szCs w:val="21"/>
              </w:rPr>
            </w:pPr>
            <w:r w:rsidRPr="00481F55">
              <w:rPr>
                <w:rFonts w:ascii="宋体" w:hAnsi="宋体" w:hint="eastAsia"/>
                <w:i/>
                <w:szCs w:val="21"/>
              </w:rPr>
              <w:t>/</w:t>
            </w:r>
          </w:p>
        </w:tc>
      </w:tr>
    </w:tbl>
    <w:p w14:paraId="503D6711" w14:textId="77777777" w:rsidR="00CA5B0A" w:rsidRPr="00481F55" w:rsidRDefault="00CA5B0A">
      <w:pPr>
        <w:pStyle w:val="afff1"/>
        <w:ind w:firstLine="480"/>
      </w:pPr>
    </w:p>
    <w:p w14:paraId="5EA7D91B" w14:textId="77777777" w:rsidR="00CA5B0A" w:rsidRPr="00481F55" w:rsidRDefault="00000000">
      <w:pPr>
        <w:widowControl/>
        <w:jc w:val="left"/>
        <w:rPr>
          <w:rFonts w:ascii="宋体" w:hAnsi="宋体" w:cs="仿宋" w:hint="eastAsia"/>
          <w:b/>
          <w:bCs/>
          <w:kern w:val="44"/>
          <w:sz w:val="44"/>
          <w:szCs w:val="44"/>
        </w:rPr>
      </w:pPr>
      <w:r w:rsidRPr="00481F55">
        <w:rPr>
          <w:rFonts w:ascii="宋体" w:hAnsi="宋体" w:cs="仿宋" w:hint="eastAsia"/>
        </w:rPr>
        <w:br w:type="page"/>
      </w:r>
    </w:p>
    <w:p w14:paraId="6840CA28" w14:textId="77777777" w:rsidR="00CA5B0A" w:rsidRPr="00481F55" w:rsidRDefault="00000000">
      <w:pPr>
        <w:pStyle w:val="1"/>
        <w:spacing w:line="360" w:lineRule="auto"/>
        <w:ind w:firstLineChars="200" w:firstLine="883"/>
        <w:jc w:val="center"/>
        <w:rPr>
          <w:rFonts w:ascii="宋体" w:hAnsi="宋体" w:cs="仿宋" w:hint="eastAsia"/>
          <w:kern w:val="0"/>
        </w:rPr>
      </w:pPr>
      <w:bookmarkStart w:id="814" w:name="_Toc224590928"/>
      <w:r w:rsidRPr="00481F55">
        <w:rPr>
          <w:rFonts w:ascii="宋体" w:hAnsi="宋体" w:cs="仿宋" w:hint="eastAsia"/>
        </w:rPr>
        <w:t>第四章  合同条款及格式</w:t>
      </w:r>
      <w:bookmarkEnd w:id="747"/>
      <w:bookmarkEnd w:id="748"/>
      <w:bookmarkEnd w:id="749"/>
      <w:bookmarkEnd w:id="814"/>
    </w:p>
    <w:p w14:paraId="28335F2C" w14:textId="77777777" w:rsidR="00A96B27" w:rsidRPr="00481F55" w:rsidRDefault="00A96B27" w:rsidP="00A96B27">
      <w:pPr>
        <w:pStyle w:val="aa"/>
        <w:rPr>
          <w:b/>
          <w:sz w:val="20"/>
        </w:rPr>
      </w:pPr>
      <w:bookmarkStart w:id="815" w:name="_Toc509218852"/>
      <w:bookmarkStart w:id="816" w:name="_Toc287607865"/>
      <w:bookmarkStart w:id="817" w:name="_Toc23843"/>
      <w:bookmarkStart w:id="818" w:name="_Toc287620812"/>
      <w:bookmarkStart w:id="819" w:name="_Toc430530528"/>
      <w:bookmarkStart w:id="820" w:name="_Toc534185829"/>
      <w:bookmarkStart w:id="821" w:name="_Toc224590929"/>
      <w:bookmarkStart w:id="822" w:name="_Toc351203480"/>
      <w:bookmarkStart w:id="823" w:name="_Toc296890982"/>
      <w:bookmarkStart w:id="824" w:name="_Toc296503025"/>
    </w:p>
    <w:p w14:paraId="55D6F1E6" w14:textId="77777777" w:rsidR="00A96B27" w:rsidRPr="00481F55" w:rsidRDefault="00A96B27" w:rsidP="00A96B27">
      <w:pPr>
        <w:pStyle w:val="aa"/>
        <w:rPr>
          <w:b/>
          <w:sz w:val="20"/>
        </w:rPr>
      </w:pPr>
    </w:p>
    <w:p w14:paraId="320AF95E" w14:textId="77777777" w:rsidR="00A96B27" w:rsidRPr="00481F55" w:rsidRDefault="00A96B27" w:rsidP="00A96B27">
      <w:pPr>
        <w:pStyle w:val="aa"/>
        <w:rPr>
          <w:b/>
          <w:sz w:val="20"/>
        </w:rPr>
      </w:pPr>
    </w:p>
    <w:p w14:paraId="6A0D6BCE" w14:textId="77777777" w:rsidR="00A96B27" w:rsidRPr="00481F55" w:rsidRDefault="00A96B27" w:rsidP="00A96B27">
      <w:pPr>
        <w:pStyle w:val="aa"/>
        <w:rPr>
          <w:b/>
          <w:sz w:val="20"/>
        </w:rPr>
      </w:pPr>
    </w:p>
    <w:p w14:paraId="1FEDA3D1" w14:textId="77777777" w:rsidR="00A96B27" w:rsidRPr="00481F55" w:rsidRDefault="00A96B27" w:rsidP="00A96B27">
      <w:pPr>
        <w:pStyle w:val="aa"/>
        <w:rPr>
          <w:b/>
          <w:sz w:val="20"/>
        </w:rPr>
      </w:pPr>
    </w:p>
    <w:p w14:paraId="7AB24491" w14:textId="77777777" w:rsidR="00A96B27" w:rsidRPr="00481F55" w:rsidRDefault="00A96B27" w:rsidP="00A96B27">
      <w:pPr>
        <w:pStyle w:val="aa"/>
        <w:rPr>
          <w:b/>
          <w:sz w:val="20"/>
        </w:rPr>
      </w:pPr>
    </w:p>
    <w:p w14:paraId="23FD5EFF" w14:textId="77777777" w:rsidR="00A96B27" w:rsidRPr="00481F55" w:rsidRDefault="00A96B27" w:rsidP="00A96B27">
      <w:pPr>
        <w:pStyle w:val="aa"/>
        <w:spacing w:before="3"/>
        <w:rPr>
          <w:b/>
          <w:sz w:val="24"/>
        </w:rPr>
      </w:pPr>
    </w:p>
    <w:p w14:paraId="4A321AE7" w14:textId="77777777" w:rsidR="00A96B27" w:rsidRPr="00481F55" w:rsidRDefault="00A96B27" w:rsidP="00A96B27">
      <w:pPr>
        <w:spacing w:line="577" w:lineRule="exact"/>
        <w:ind w:left="3052"/>
        <w:rPr>
          <w:rFonts w:ascii="方正小标宋_GBK" w:eastAsia="方正小标宋_GBK"/>
          <w:sz w:val="40"/>
        </w:rPr>
      </w:pPr>
      <w:r w:rsidRPr="00481F55">
        <w:rPr>
          <w:rFonts w:ascii="方正小标宋_GBK" w:eastAsia="方正小标宋_GBK" w:hint="eastAsia"/>
          <w:color w:val="231F20"/>
          <w:sz w:val="40"/>
        </w:rPr>
        <w:t>建设工程施工合同</w:t>
      </w:r>
    </w:p>
    <w:p w14:paraId="7F3EE795" w14:textId="77777777" w:rsidR="00A96B27" w:rsidRPr="00481F55" w:rsidRDefault="00A96B27" w:rsidP="00A96B27">
      <w:pPr>
        <w:pStyle w:val="aa"/>
        <w:rPr>
          <w:rFonts w:ascii="方正楷体_GBK"/>
          <w:sz w:val="30"/>
        </w:rPr>
      </w:pPr>
    </w:p>
    <w:p w14:paraId="2B472CE7" w14:textId="77777777" w:rsidR="00A96B27" w:rsidRPr="00481F55" w:rsidRDefault="00A96B27" w:rsidP="00A96B27">
      <w:pPr>
        <w:pStyle w:val="aa"/>
        <w:rPr>
          <w:rFonts w:ascii="方正楷体_GBK"/>
          <w:sz w:val="30"/>
        </w:rPr>
      </w:pPr>
    </w:p>
    <w:p w14:paraId="64925170" w14:textId="77777777" w:rsidR="00A96B27" w:rsidRPr="00481F55" w:rsidRDefault="00A96B27" w:rsidP="00A96B27">
      <w:pPr>
        <w:pStyle w:val="aa"/>
        <w:rPr>
          <w:rFonts w:ascii="方正楷体_GBK"/>
          <w:sz w:val="30"/>
        </w:rPr>
      </w:pPr>
    </w:p>
    <w:p w14:paraId="5C4B2661" w14:textId="77777777" w:rsidR="00A96B27" w:rsidRPr="00481F55" w:rsidRDefault="00A96B27" w:rsidP="00A96B27">
      <w:pPr>
        <w:pStyle w:val="aa"/>
        <w:rPr>
          <w:rFonts w:ascii="方正楷体_GBK"/>
          <w:sz w:val="30"/>
        </w:rPr>
      </w:pPr>
    </w:p>
    <w:p w14:paraId="4A0C3845" w14:textId="77777777" w:rsidR="00A96B27" w:rsidRPr="00481F55" w:rsidRDefault="00A96B27" w:rsidP="00A96B27">
      <w:pPr>
        <w:pStyle w:val="aa"/>
        <w:rPr>
          <w:rFonts w:ascii="方正楷体_GBK"/>
          <w:sz w:val="30"/>
        </w:rPr>
      </w:pPr>
    </w:p>
    <w:p w14:paraId="51D79185" w14:textId="77777777" w:rsidR="00A96B27" w:rsidRPr="00481F55" w:rsidRDefault="00A96B27" w:rsidP="00A96B27">
      <w:pPr>
        <w:pStyle w:val="aa"/>
        <w:rPr>
          <w:rFonts w:ascii="方正楷体_GBK"/>
          <w:sz w:val="30"/>
        </w:rPr>
      </w:pPr>
    </w:p>
    <w:p w14:paraId="55F68F14" w14:textId="77777777" w:rsidR="00A96B27" w:rsidRPr="00481F55" w:rsidRDefault="00A96B27" w:rsidP="00A96B27">
      <w:pPr>
        <w:pStyle w:val="aa"/>
        <w:rPr>
          <w:rFonts w:ascii="方正楷体_GBK"/>
          <w:sz w:val="30"/>
        </w:rPr>
      </w:pPr>
    </w:p>
    <w:p w14:paraId="6EDBE474" w14:textId="77777777" w:rsidR="00A96B27" w:rsidRPr="00481F55" w:rsidRDefault="00A96B27" w:rsidP="00A96B27">
      <w:pPr>
        <w:pStyle w:val="aa"/>
        <w:rPr>
          <w:rFonts w:ascii="方正楷体_GBK"/>
          <w:sz w:val="30"/>
        </w:rPr>
      </w:pPr>
    </w:p>
    <w:p w14:paraId="04D82F74" w14:textId="77777777" w:rsidR="00A96B27" w:rsidRPr="00481F55" w:rsidRDefault="00A96B27" w:rsidP="00A96B27">
      <w:pPr>
        <w:pStyle w:val="aa"/>
        <w:rPr>
          <w:rFonts w:ascii="方正楷体_GBK"/>
          <w:sz w:val="30"/>
        </w:rPr>
      </w:pPr>
    </w:p>
    <w:p w14:paraId="74A12B9C" w14:textId="77777777" w:rsidR="00A96B27" w:rsidRPr="00481F55" w:rsidRDefault="00A96B27" w:rsidP="00A96B27">
      <w:pPr>
        <w:pStyle w:val="aa"/>
        <w:rPr>
          <w:rFonts w:ascii="方正楷体_GBK"/>
          <w:sz w:val="30"/>
        </w:rPr>
      </w:pPr>
    </w:p>
    <w:p w14:paraId="661301E5" w14:textId="77777777" w:rsidR="00A96B27" w:rsidRPr="00481F55" w:rsidRDefault="00A96B27" w:rsidP="00A96B27">
      <w:pPr>
        <w:pStyle w:val="aa"/>
        <w:rPr>
          <w:rFonts w:ascii="方正楷体_GBK"/>
          <w:sz w:val="30"/>
        </w:rPr>
      </w:pPr>
    </w:p>
    <w:p w14:paraId="023CA2B6" w14:textId="77777777" w:rsidR="00A96B27" w:rsidRPr="00481F55" w:rsidRDefault="00A96B27" w:rsidP="00A96B27">
      <w:pPr>
        <w:pStyle w:val="aa"/>
        <w:rPr>
          <w:rFonts w:ascii="方正楷体_GBK"/>
          <w:sz w:val="30"/>
        </w:rPr>
      </w:pPr>
    </w:p>
    <w:p w14:paraId="6B3ABE89" w14:textId="77777777" w:rsidR="00A96B27" w:rsidRPr="00481F55" w:rsidRDefault="00A96B27" w:rsidP="00A96B27">
      <w:pPr>
        <w:pStyle w:val="aa"/>
        <w:rPr>
          <w:rFonts w:ascii="方正楷体_GBK"/>
          <w:sz w:val="30"/>
        </w:rPr>
      </w:pPr>
    </w:p>
    <w:p w14:paraId="47AC843C" w14:textId="77777777" w:rsidR="00A96B27" w:rsidRPr="00481F55" w:rsidRDefault="00A96B27" w:rsidP="00A96B27">
      <w:pPr>
        <w:pStyle w:val="aa"/>
        <w:rPr>
          <w:rFonts w:ascii="方正楷体_GBK"/>
          <w:sz w:val="30"/>
        </w:rPr>
      </w:pPr>
    </w:p>
    <w:p w14:paraId="4059C2F2" w14:textId="77777777" w:rsidR="00A96B27" w:rsidRPr="00481F55" w:rsidRDefault="00A96B27" w:rsidP="00A96B27">
      <w:pPr>
        <w:pStyle w:val="aa"/>
        <w:rPr>
          <w:rFonts w:ascii="方正楷体_GBK"/>
          <w:sz w:val="30"/>
        </w:rPr>
      </w:pPr>
    </w:p>
    <w:p w14:paraId="4E988CE3" w14:textId="77777777" w:rsidR="00A96B27" w:rsidRPr="00481F55" w:rsidRDefault="00A96B27" w:rsidP="00A96B27">
      <w:pPr>
        <w:pStyle w:val="aa"/>
        <w:rPr>
          <w:rFonts w:ascii="方正楷体_GBK"/>
          <w:sz w:val="30"/>
        </w:rPr>
      </w:pPr>
    </w:p>
    <w:p w14:paraId="4D61CB89" w14:textId="77777777" w:rsidR="00A96B27" w:rsidRPr="00481F55" w:rsidRDefault="00A96B27" w:rsidP="00A96B27">
      <w:pPr>
        <w:pStyle w:val="aa"/>
        <w:rPr>
          <w:rFonts w:ascii="方正楷体_GBK"/>
          <w:sz w:val="30"/>
        </w:rPr>
      </w:pPr>
    </w:p>
    <w:p w14:paraId="3BCA3643" w14:textId="77777777" w:rsidR="00A96B27" w:rsidRPr="00481F55" w:rsidRDefault="00A96B27" w:rsidP="00A96B27">
      <w:pPr>
        <w:pStyle w:val="aa"/>
        <w:rPr>
          <w:rFonts w:ascii="方正楷体_GBK"/>
          <w:sz w:val="30"/>
        </w:rPr>
      </w:pPr>
    </w:p>
    <w:p w14:paraId="57908CF8" w14:textId="77777777" w:rsidR="00A96B27" w:rsidRPr="00481F55" w:rsidRDefault="00A96B27" w:rsidP="00A96B27">
      <w:pPr>
        <w:pStyle w:val="aa"/>
        <w:rPr>
          <w:rFonts w:ascii="方正楷体_GBK"/>
          <w:sz w:val="30"/>
        </w:rPr>
      </w:pPr>
    </w:p>
    <w:p w14:paraId="5F7CDDC2" w14:textId="77777777" w:rsidR="00A96B27" w:rsidRPr="00481F55" w:rsidRDefault="00A96B27" w:rsidP="00A96B27">
      <w:pPr>
        <w:pStyle w:val="aa"/>
        <w:rPr>
          <w:rFonts w:ascii="方正楷体_GBK"/>
          <w:sz w:val="30"/>
        </w:rPr>
      </w:pPr>
    </w:p>
    <w:p w14:paraId="5454493F" w14:textId="77777777" w:rsidR="00A96B27" w:rsidRPr="00481F55" w:rsidRDefault="00A96B27" w:rsidP="00A96B27">
      <w:pPr>
        <w:pStyle w:val="aa"/>
        <w:spacing w:before="5"/>
        <w:rPr>
          <w:rFonts w:ascii="方正楷体_GBK"/>
          <w:sz w:val="19"/>
        </w:rPr>
      </w:pPr>
    </w:p>
    <w:p w14:paraId="408AD3B2" w14:textId="77777777" w:rsidR="00A96B27" w:rsidRPr="00481F55" w:rsidRDefault="00A96B27" w:rsidP="00A96B27">
      <w:pPr>
        <w:spacing w:line="319" w:lineRule="exact"/>
        <w:ind w:left="2995"/>
        <w:rPr>
          <w:rFonts w:ascii="方正楷体_GBK" w:eastAsia="方正楷体_GBK"/>
          <w:sz w:val="28"/>
        </w:rPr>
      </w:pPr>
      <w:r w:rsidRPr="00481F55">
        <w:rPr>
          <w:rFonts w:ascii="方正楷体_GBK" w:eastAsia="方正楷体_GBK" w:hint="eastAsia"/>
          <w:color w:val="231F20"/>
          <w:sz w:val="28"/>
        </w:rPr>
        <w:t>住 房 城 乡 建 设 部</w:t>
      </w:r>
    </w:p>
    <w:p w14:paraId="28E83D64" w14:textId="77777777" w:rsidR="00A96B27" w:rsidRPr="00481F55" w:rsidRDefault="00A96B27" w:rsidP="00A96B27">
      <w:pPr>
        <w:tabs>
          <w:tab w:val="left" w:pos="6075"/>
        </w:tabs>
        <w:spacing w:line="519" w:lineRule="exact"/>
        <w:ind w:left="2995"/>
        <w:rPr>
          <w:rFonts w:ascii="方正楷体_GBK" w:eastAsia="方正楷体_GBK"/>
          <w:sz w:val="28"/>
        </w:rPr>
      </w:pPr>
      <w:r w:rsidRPr="00481F55">
        <w:rPr>
          <w:rFonts w:ascii="方正楷体_GBK" w:eastAsia="方正楷体_GBK" w:hint="eastAsia"/>
          <w:color w:val="231F20"/>
          <w:sz w:val="28"/>
        </w:rPr>
        <w:t>国家工商行政管理总局</w:t>
      </w:r>
      <w:r w:rsidRPr="00481F55">
        <w:rPr>
          <w:rFonts w:ascii="方正楷体_GBK" w:eastAsia="方正楷体_GBK" w:hint="eastAsia"/>
          <w:color w:val="231F20"/>
          <w:sz w:val="28"/>
        </w:rPr>
        <w:tab/>
      </w:r>
      <w:r w:rsidRPr="00481F55">
        <w:rPr>
          <w:rFonts w:ascii="方正楷体_GBK" w:eastAsia="方正楷体_GBK" w:hint="eastAsia"/>
          <w:color w:val="231F20"/>
          <w:position w:val="20"/>
          <w:sz w:val="28"/>
        </w:rPr>
        <w:t>制定</w:t>
      </w:r>
    </w:p>
    <w:p w14:paraId="7087E41E" w14:textId="77777777" w:rsidR="00A96B27" w:rsidRPr="00481F55" w:rsidRDefault="00A96B27" w:rsidP="00A96B27">
      <w:pPr>
        <w:spacing w:line="519" w:lineRule="exact"/>
        <w:rPr>
          <w:rFonts w:ascii="方正楷体_GBK" w:eastAsia="方正楷体_GBK"/>
          <w:sz w:val="28"/>
        </w:rPr>
        <w:sectPr w:rsidR="00A96B27" w:rsidRPr="00481F55" w:rsidSect="00A96B27">
          <w:footerReference w:type="even" r:id="rId13"/>
          <w:footerReference w:type="default" r:id="rId14"/>
          <w:pgSz w:w="11910" w:h="16840"/>
          <w:pgMar w:top="1580" w:right="1300" w:bottom="1020" w:left="1300" w:header="720" w:footer="832" w:gutter="0"/>
          <w:pgNumType w:start="1"/>
          <w:cols w:space="720"/>
        </w:sectPr>
      </w:pPr>
    </w:p>
    <w:p w14:paraId="284734FB" w14:textId="77777777" w:rsidR="00A96B27" w:rsidRPr="00481F55" w:rsidRDefault="00A96B27" w:rsidP="00A96B27">
      <w:pPr>
        <w:pStyle w:val="aa"/>
        <w:rPr>
          <w:rFonts w:ascii="方正楷体_GBK"/>
          <w:sz w:val="20"/>
        </w:rPr>
      </w:pPr>
    </w:p>
    <w:p w14:paraId="4EC8522E" w14:textId="77777777" w:rsidR="00A96B27" w:rsidRPr="00481F55" w:rsidRDefault="00A96B27" w:rsidP="00A96B27">
      <w:pPr>
        <w:pStyle w:val="aa"/>
        <w:spacing w:before="4"/>
        <w:rPr>
          <w:rFonts w:ascii="方正楷体_GBK"/>
          <w:sz w:val="14"/>
        </w:rPr>
      </w:pPr>
    </w:p>
    <w:p w14:paraId="7605961C" w14:textId="77777777" w:rsidR="00A96B27" w:rsidRPr="00481F55" w:rsidRDefault="00A96B27" w:rsidP="00A96B27">
      <w:pPr>
        <w:pStyle w:val="aa"/>
        <w:rPr>
          <w:sz w:val="20"/>
        </w:rPr>
      </w:pPr>
    </w:p>
    <w:p w14:paraId="4F5CA37C" w14:textId="77777777" w:rsidR="00A96B27" w:rsidRPr="00481F55" w:rsidRDefault="00A96B27" w:rsidP="00A96B27">
      <w:pPr>
        <w:pStyle w:val="aa"/>
        <w:rPr>
          <w:sz w:val="20"/>
        </w:rPr>
      </w:pPr>
    </w:p>
    <w:p w14:paraId="2FF8BADE" w14:textId="77777777" w:rsidR="00A96B27" w:rsidRPr="00481F55" w:rsidRDefault="00A96B27" w:rsidP="00A96B27">
      <w:pPr>
        <w:pStyle w:val="1"/>
        <w:tabs>
          <w:tab w:val="left" w:pos="939"/>
        </w:tabs>
        <w:ind w:left="379"/>
        <w:jc w:val="center"/>
      </w:pPr>
      <w:r w:rsidRPr="00481F55">
        <w:rPr>
          <w:color w:val="231F20"/>
        </w:rPr>
        <w:t>目</w:t>
      </w:r>
      <w:r w:rsidRPr="00481F55">
        <w:rPr>
          <w:color w:val="231F20"/>
        </w:rPr>
        <w:tab/>
      </w:r>
      <w:r w:rsidRPr="00481F55">
        <w:rPr>
          <w:color w:val="231F20"/>
        </w:rPr>
        <w:t>录</w:t>
      </w:r>
    </w:p>
    <w:p w14:paraId="7425A2EC" w14:textId="77777777" w:rsidR="00A96B27" w:rsidRPr="00481F55" w:rsidRDefault="00A96B27" w:rsidP="00A96B27">
      <w:pPr>
        <w:pStyle w:val="aa"/>
        <w:spacing w:before="14"/>
        <w:rPr>
          <w:rFonts w:ascii="方正黑体_GBK"/>
          <w:sz w:val="24"/>
        </w:rPr>
      </w:pPr>
    </w:p>
    <w:p w14:paraId="62E8347D" w14:textId="77777777" w:rsidR="00A96B27" w:rsidRPr="00481F55" w:rsidRDefault="00A96B27" w:rsidP="00A96B27">
      <w:pPr>
        <w:pStyle w:val="aa"/>
        <w:tabs>
          <w:tab w:val="left" w:pos="1657"/>
        </w:tabs>
        <w:spacing w:before="24"/>
        <w:ind w:left="557"/>
        <w:rPr>
          <w:rFonts w:ascii="方正黑体_GBK" w:eastAsia="方正黑体_GBK"/>
        </w:rPr>
      </w:pPr>
      <w:r w:rsidRPr="00481F55">
        <w:rPr>
          <w:rFonts w:ascii="方正黑体_GBK" w:eastAsia="方正黑体_GBK" w:hint="eastAsia"/>
          <w:color w:val="231F20"/>
        </w:rPr>
        <w:t>第一部分</w:t>
      </w:r>
      <w:r w:rsidRPr="00481F55">
        <w:rPr>
          <w:rFonts w:ascii="方正黑体_GBK" w:eastAsia="方正黑体_GBK" w:hint="eastAsia"/>
          <w:color w:val="231F20"/>
        </w:rPr>
        <w:tab/>
        <w:t>合同协议书</w:t>
      </w:r>
    </w:p>
    <w:p w14:paraId="013289E3" w14:textId="77777777" w:rsidR="00A96B27" w:rsidRPr="00481F55" w:rsidRDefault="00A96B27" w:rsidP="00A96B27">
      <w:pPr>
        <w:pStyle w:val="aa"/>
        <w:spacing w:before="122" w:line="319" w:lineRule="auto"/>
        <w:ind w:left="557" w:right="7046"/>
      </w:pPr>
      <w:r w:rsidRPr="00481F55">
        <w:rPr>
          <w:color w:val="231F20"/>
        </w:rPr>
        <w:t>一、工程概况二、合同工期三、质量标准</w:t>
      </w:r>
    </w:p>
    <w:p w14:paraId="0AE08137" w14:textId="77777777" w:rsidR="00A96B27" w:rsidRPr="00481F55" w:rsidRDefault="00A96B27" w:rsidP="00A96B27">
      <w:pPr>
        <w:pStyle w:val="aa"/>
        <w:spacing w:before="25" w:line="319" w:lineRule="auto"/>
        <w:ind w:left="557" w:right="5273"/>
      </w:pPr>
      <w:r w:rsidRPr="00481F55">
        <w:rPr>
          <w:color w:val="231F20"/>
        </w:rPr>
        <w:t>四、签约合同价与合同价格形式五、项目经理</w:t>
      </w:r>
    </w:p>
    <w:p w14:paraId="61C9D3DA" w14:textId="77777777" w:rsidR="00A96B27" w:rsidRPr="00481F55" w:rsidRDefault="00A96B27" w:rsidP="00A96B27">
      <w:pPr>
        <w:pStyle w:val="aa"/>
        <w:spacing w:before="25" w:line="319" w:lineRule="auto"/>
        <w:ind w:left="557" w:right="6593"/>
      </w:pPr>
      <w:r w:rsidRPr="00481F55">
        <w:rPr>
          <w:color w:val="231F20"/>
        </w:rPr>
        <w:t>六、合同文件构成七、承诺</w:t>
      </w:r>
    </w:p>
    <w:p w14:paraId="16D1325E" w14:textId="77777777" w:rsidR="00A96B27" w:rsidRPr="00481F55" w:rsidRDefault="00A96B27" w:rsidP="00A96B27">
      <w:pPr>
        <w:pStyle w:val="aa"/>
        <w:spacing w:before="25" w:line="319" w:lineRule="auto"/>
        <w:ind w:left="557" w:right="6826"/>
      </w:pPr>
      <w:r w:rsidRPr="00481F55">
        <w:rPr>
          <w:color w:val="231F20"/>
        </w:rPr>
        <w:t>八、词语含义</w:t>
      </w:r>
      <w:r w:rsidRPr="00481F55">
        <w:rPr>
          <w:color w:val="231F20"/>
        </w:rPr>
        <w:t xml:space="preserve"> </w:t>
      </w:r>
      <w:r w:rsidRPr="00481F55">
        <w:rPr>
          <w:color w:val="231F20"/>
        </w:rPr>
        <w:t>九、签订时间</w:t>
      </w:r>
      <w:r w:rsidRPr="00481F55">
        <w:rPr>
          <w:color w:val="231F20"/>
        </w:rPr>
        <w:t xml:space="preserve"> </w:t>
      </w:r>
      <w:r w:rsidRPr="00481F55">
        <w:rPr>
          <w:color w:val="231F20"/>
        </w:rPr>
        <w:t>十、签订地点</w:t>
      </w:r>
      <w:r w:rsidRPr="00481F55">
        <w:rPr>
          <w:color w:val="231F20"/>
        </w:rPr>
        <w:t xml:space="preserve"> </w:t>
      </w:r>
      <w:r w:rsidRPr="00481F55">
        <w:rPr>
          <w:color w:val="231F20"/>
        </w:rPr>
        <w:t>十一、补充协议十二、合同生效十三、合同份数</w:t>
      </w:r>
    </w:p>
    <w:p w14:paraId="72860BF9" w14:textId="77777777" w:rsidR="00A96B27" w:rsidRPr="00481F55" w:rsidRDefault="00A96B27" w:rsidP="00A96B27">
      <w:pPr>
        <w:pStyle w:val="aa"/>
        <w:tabs>
          <w:tab w:val="left" w:pos="1657"/>
        </w:tabs>
        <w:spacing w:before="19"/>
        <w:ind w:left="557"/>
        <w:rPr>
          <w:rFonts w:ascii="方正黑体_GBK" w:eastAsia="方正黑体_GBK"/>
        </w:rPr>
      </w:pPr>
      <w:r w:rsidRPr="00481F55">
        <w:rPr>
          <w:rFonts w:ascii="方正黑体_GBK" w:eastAsia="方正黑体_GBK" w:hint="eastAsia"/>
          <w:color w:val="231F20"/>
        </w:rPr>
        <w:t>第二部分</w:t>
      </w:r>
      <w:r w:rsidRPr="00481F55">
        <w:rPr>
          <w:rFonts w:ascii="方正黑体_GBK" w:eastAsia="方正黑体_GBK" w:hint="eastAsia"/>
          <w:color w:val="231F20"/>
        </w:rPr>
        <w:tab/>
        <w:t>通用合同条款</w:t>
      </w:r>
    </w:p>
    <w:p w14:paraId="1B8648C5" w14:textId="77777777" w:rsidR="00A96B27" w:rsidRPr="00481F55" w:rsidRDefault="00A96B27" w:rsidP="00A96B27">
      <w:pPr>
        <w:pStyle w:val="afff9"/>
        <w:numPr>
          <w:ilvl w:val="0"/>
          <w:numId w:val="75"/>
        </w:numPr>
        <w:tabs>
          <w:tab w:val="left" w:pos="775"/>
        </w:tabs>
        <w:autoSpaceDE w:val="0"/>
        <w:autoSpaceDN w:val="0"/>
        <w:spacing w:before="122"/>
        <w:ind w:firstLineChars="0" w:hanging="217"/>
        <w:jc w:val="left"/>
      </w:pPr>
      <w:r w:rsidRPr="00481F55">
        <w:rPr>
          <w:color w:val="231F20"/>
        </w:rPr>
        <w:t>一般约定</w:t>
      </w:r>
    </w:p>
    <w:p w14:paraId="09A2640B" w14:textId="77777777" w:rsidR="00A96B27" w:rsidRPr="00481F55" w:rsidRDefault="00A96B27" w:rsidP="00A96B27">
      <w:pPr>
        <w:pStyle w:val="afff9"/>
        <w:numPr>
          <w:ilvl w:val="1"/>
          <w:numId w:val="75"/>
        </w:numPr>
        <w:tabs>
          <w:tab w:val="left" w:pos="1105"/>
        </w:tabs>
        <w:autoSpaceDE w:val="0"/>
        <w:autoSpaceDN w:val="0"/>
        <w:spacing w:before="109"/>
        <w:ind w:firstLineChars="0" w:hanging="327"/>
        <w:jc w:val="left"/>
      </w:pPr>
      <w:r w:rsidRPr="00481F55">
        <w:rPr>
          <w:color w:val="231F20"/>
        </w:rPr>
        <w:t>词语定义与解释</w:t>
      </w:r>
    </w:p>
    <w:p w14:paraId="35E4AF7F" w14:textId="77777777" w:rsidR="00A96B27" w:rsidRPr="00481F55" w:rsidRDefault="00A96B27" w:rsidP="00A96B27">
      <w:pPr>
        <w:pStyle w:val="afff9"/>
        <w:numPr>
          <w:ilvl w:val="1"/>
          <w:numId w:val="75"/>
        </w:numPr>
        <w:tabs>
          <w:tab w:val="left" w:pos="1105"/>
        </w:tabs>
        <w:autoSpaceDE w:val="0"/>
        <w:autoSpaceDN w:val="0"/>
        <w:spacing w:before="109"/>
        <w:ind w:firstLineChars="0" w:hanging="327"/>
        <w:jc w:val="left"/>
      </w:pPr>
      <w:r w:rsidRPr="00481F55">
        <w:rPr>
          <w:color w:val="231F20"/>
        </w:rPr>
        <w:t>语言文字</w:t>
      </w:r>
    </w:p>
    <w:p w14:paraId="212D6924" w14:textId="77777777" w:rsidR="00A96B27" w:rsidRPr="00481F55" w:rsidRDefault="00A96B27" w:rsidP="00A96B27">
      <w:pPr>
        <w:pStyle w:val="afff9"/>
        <w:numPr>
          <w:ilvl w:val="1"/>
          <w:numId w:val="75"/>
        </w:numPr>
        <w:tabs>
          <w:tab w:val="left" w:pos="1105"/>
        </w:tabs>
        <w:autoSpaceDE w:val="0"/>
        <w:autoSpaceDN w:val="0"/>
        <w:spacing w:before="109"/>
        <w:ind w:firstLineChars="0" w:hanging="327"/>
        <w:jc w:val="left"/>
      </w:pPr>
      <w:r w:rsidRPr="00481F55">
        <w:rPr>
          <w:color w:val="231F20"/>
        </w:rPr>
        <w:t>法律</w:t>
      </w:r>
    </w:p>
    <w:p w14:paraId="662740EC" w14:textId="77777777" w:rsidR="00A96B27" w:rsidRPr="00481F55" w:rsidRDefault="00A96B27" w:rsidP="00A96B27">
      <w:pPr>
        <w:pStyle w:val="afff9"/>
        <w:numPr>
          <w:ilvl w:val="1"/>
          <w:numId w:val="75"/>
        </w:numPr>
        <w:tabs>
          <w:tab w:val="left" w:pos="1104"/>
        </w:tabs>
        <w:autoSpaceDE w:val="0"/>
        <w:autoSpaceDN w:val="0"/>
        <w:spacing w:before="109"/>
        <w:ind w:left="1103" w:firstLineChars="0" w:hanging="326"/>
        <w:jc w:val="left"/>
      </w:pPr>
      <w:r w:rsidRPr="00481F55">
        <w:rPr>
          <w:color w:val="231F20"/>
        </w:rPr>
        <w:t>标准和规范</w:t>
      </w:r>
    </w:p>
    <w:p w14:paraId="0AF29C71" w14:textId="77777777" w:rsidR="00A96B27" w:rsidRPr="00481F55" w:rsidRDefault="00A96B27" w:rsidP="00A96B27">
      <w:pPr>
        <w:pStyle w:val="afff9"/>
        <w:numPr>
          <w:ilvl w:val="1"/>
          <w:numId w:val="75"/>
        </w:numPr>
        <w:tabs>
          <w:tab w:val="left" w:pos="1104"/>
        </w:tabs>
        <w:autoSpaceDE w:val="0"/>
        <w:autoSpaceDN w:val="0"/>
        <w:spacing w:before="109"/>
        <w:ind w:left="1103" w:firstLineChars="0" w:hanging="326"/>
        <w:jc w:val="left"/>
      </w:pPr>
      <w:r w:rsidRPr="00481F55">
        <w:rPr>
          <w:color w:val="231F20"/>
        </w:rPr>
        <w:t>合同文件的优先顺序</w:t>
      </w:r>
    </w:p>
    <w:p w14:paraId="18685473" w14:textId="77777777" w:rsidR="00A96B27" w:rsidRPr="00481F55" w:rsidRDefault="00A96B27" w:rsidP="00A96B27">
      <w:pPr>
        <w:pStyle w:val="afff9"/>
        <w:numPr>
          <w:ilvl w:val="1"/>
          <w:numId w:val="75"/>
        </w:numPr>
        <w:tabs>
          <w:tab w:val="left" w:pos="1105"/>
        </w:tabs>
        <w:autoSpaceDE w:val="0"/>
        <w:autoSpaceDN w:val="0"/>
        <w:spacing w:before="109"/>
        <w:ind w:firstLineChars="0" w:hanging="327"/>
        <w:jc w:val="left"/>
      </w:pPr>
      <w:r w:rsidRPr="00481F55">
        <w:rPr>
          <w:color w:val="231F20"/>
        </w:rPr>
        <w:t>图纸和承包人文件</w:t>
      </w:r>
    </w:p>
    <w:p w14:paraId="757C787F" w14:textId="77777777" w:rsidR="00A96B27" w:rsidRPr="00481F55" w:rsidRDefault="00A96B27" w:rsidP="00A96B27">
      <w:pPr>
        <w:pStyle w:val="afff9"/>
        <w:numPr>
          <w:ilvl w:val="1"/>
          <w:numId w:val="75"/>
        </w:numPr>
        <w:tabs>
          <w:tab w:val="left" w:pos="1105"/>
        </w:tabs>
        <w:autoSpaceDE w:val="0"/>
        <w:autoSpaceDN w:val="0"/>
        <w:spacing w:before="109"/>
        <w:ind w:firstLineChars="0" w:hanging="327"/>
        <w:jc w:val="left"/>
      </w:pPr>
      <w:r w:rsidRPr="00481F55">
        <w:rPr>
          <w:color w:val="231F20"/>
        </w:rPr>
        <w:t>联络</w:t>
      </w:r>
    </w:p>
    <w:p w14:paraId="43278D3C" w14:textId="77777777" w:rsidR="00A96B27" w:rsidRPr="00481F55" w:rsidRDefault="00A96B27" w:rsidP="00A96B27">
      <w:pPr>
        <w:pStyle w:val="afff9"/>
        <w:numPr>
          <w:ilvl w:val="1"/>
          <w:numId w:val="75"/>
        </w:numPr>
        <w:tabs>
          <w:tab w:val="left" w:pos="1105"/>
        </w:tabs>
        <w:autoSpaceDE w:val="0"/>
        <w:autoSpaceDN w:val="0"/>
        <w:spacing w:before="109"/>
        <w:ind w:firstLineChars="0" w:hanging="327"/>
        <w:jc w:val="left"/>
      </w:pPr>
      <w:r w:rsidRPr="00481F55">
        <w:rPr>
          <w:color w:val="231F20"/>
        </w:rPr>
        <w:t>严禁贿赂</w:t>
      </w:r>
    </w:p>
    <w:p w14:paraId="5F61FC41" w14:textId="77777777" w:rsidR="00A96B27" w:rsidRPr="00481F55" w:rsidRDefault="00A96B27" w:rsidP="00A96B27">
      <w:pPr>
        <w:pStyle w:val="afff9"/>
        <w:numPr>
          <w:ilvl w:val="1"/>
          <w:numId w:val="75"/>
        </w:numPr>
        <w:tabs>
          <w:tab w:val="left" w:pos="1105"/>
        </w:tabs>
        <w:autoSpaceDE w:val="0"/>
        <w:autoSpaceDN w:val="0"/>
        <w:spacing w:before="109"/>
        <w:ind w:firstLineChars="0" w:hanging="327"/>
        <w:jc w:val="left"/>
      </w:pPr>
      <w:r w:rsidRPr="00481F55">
        <w:rPr>
          <w:color w:val="231F20"/>
        </w:rPr>
        <w:t>化石、文物</w:t>
      </w:r>
    </w:p>
    <w:p w14:paraId="4D173210" w14:textId="77777777" w:rsidR="00A96B27" w:rsidRPr="00481F55" w:rsidRDefault="00A96B27" w:rsidP="00A96B27">
      <w:pPr>
        <w:pStyle w:val="afff9"/>
        <w:numPr>
          <w:ilvl w:val="1"/>
          <w:numId w:val="75"/>
        </w:numPr>
        <w:tabs>
          <w:tab w:val="left" w:pos="1214"/>
        </w:tabs>
        <w:autoSpaceDE w:val="0"/>
        <w:autoSpaceDN w:val="0"/>
        <w:spacing w:before="109"/>
        <w:ind w:left="1213" w:firstLineChars="0" w:hanging="436"/>
        <w:jc w:val="left"/>
      </w:pPr>
      <w:r w:rsidRPr="00481F55">
        <w:rPr>
          <w:color w:val="231F20"/>
        </w:rPr>
        <w:t>交通运输</w:t>
      </w:r>
    </w:p>
    <w:p w14:paraId="0DE87199" w14:textId="77777777" w:rsidR="00A96B27" w:rsidRPr="00481F55" w:rsidRDefault="00A96B27" w:rsidP="00A96B27">
      <w:pPr>
        <w:pStyle w:val="afff9"/>
        <w:numPr>
          <w:ilvl w:val="1"/>
          <w:numId w:val="75"/>
        </w:numPr>
        <w:tabs>
          <w:tab w:val="left" w:pos="1214"/>
        </w:tabs>
        <w:autoSpaceDE w:val="0"/>
        <w:autoSpaceDN w:val="0"/>
        <w:spacing w:before="109"/>
        <w:ind w:left="1213" w:firstLineChars="0" w:hanging="436"/>
        <w:jc w:val="left"/>
      </w:pPr>
      <w:r w:rsidRPr="00481F55">
        <w:rPr>
          <w:color w:val="231F20"/>
        </w:rPr>
        <w:t>知识产权</w:t>
      </w:r>
    </w:p>
    <w:p w14:paraId="295AAFA2" w14:textId="77777777" w:rsidR="00A96B27" w:rsidRPr="00481F55" w:rsidRDefault="00A96B27" w:rsidP="00A96B27">
      <w:pPr>
        <w:pStyle w:val="afff9"/>
        <w:numPr>
          <w:ilvl w:val="1"/>
          <w:numId w:val="75"/>
        </w:numPr>
        <w:tabs>
          <w:tab w:val="left" w:pos="1214"/>
        </w:tabs>
        <w:autoSpaceDE w:val="0"/>
        <w:autoSpaceDN w:val="0"/>
        <w:spacing w:before="109"/>
        <w:ind w:left="1213" w:firstLineChars="0" w:hanging="436"/>
        <w:jc w:val="left"/>
      </w:pPr>
      <w:r w:rsidRPr="00481F55">
        <w:rPr>
          <w:color w:val="231F20"/>
        </w:rPr>
        <w:t>保密</w:t>
      </w:r>
    </w:p>
    <w:p w14:paraId="1710A468" w14:textId="77777777" w:rsidR="00A96B27" w:rsidRPr="00481F55" w:rsidRDefault="00A96B27" w:rsidP="00A96B27">
      <w:pPr>
        <w:sectPr w:rsidR="00A96B27" w:rsidRPr="00481F55" w:rsidSect="00A96B27">
          <w:pgSz w:w="11910" w:h="16840"/>
          <w:pgMar w:top="1580" w:right="1680" w:bottom="1020" w:left="1300" w:header="0" w:footer="832" w:gutter="0"/>
          <w:cols w:space="720"/>
        </w:sectPr>
      </w:pPr>
    </w:p>
    <w:p w14:paraId="747FF95A" w14:textId="77777777" w:rsidR="00A96B27" w:rsidRPr="00481F55" w:rsidRDefault="00A96B27" w:rsidP="00A96B27">
      <w:pPr>
        <w:pStyle w:val="afff9"/>
        <w:numPr>
          <w:ilvl w:val="1"/>
          <w:numId w:val="75"/>
        </w:numPr>
        <w:tabs>
          <w:tab w:val="left" w:pos="834"/>
        </w:tabs>
        <w:autoSpaceDE w:val="0"/>
        <w:autoSpaceDN w:val="0"/>
        <w:spacing w:before="24"/>
        <w:ind w:left="833" w:firstLineChars="0" w:hanging="436"/>
        <w:jc w:val="left"/>
      </w:pPr>
      <w:r w:rsidRPr="00481F55">
        <w:rPr>
          <w:color w:val="231F20"/>
        </w:rPr>
        <w:t>工程量清单错误的修正</w:t>
      </w:r>
    </w:p>
    <w:p w14:paraId="6C8DEE26" w14:textId="77777777" w:rsidR="00A96B27" w:rsidRPr="00481F55" w:rsidRDefault="00A96B27" w:rsidP="00A96B27">
      <w:pPr>
        <w:pStyle w:val="afff9"/>
        <w:numPr>
          <w:ilvl w:val="0"/>
          <w:numId w:val="75"/>
        </w:numPr>
        <w:tabs>
          <w:tab w:val="left" w:pos="395"/>
        </w:tabs>
        <w:autoSpaceDE w:val="0"/>
        <w:autoSpaceDN w:val="0"/>
        <w:spacing w:before="109"/>
        <w:ind w:left="394" w:firstLineChars="0" w:hanging="217"/>
        <w:jc w:val="left"/>
      </w:pPr>
      <w:r w:rsidRPr="00481F55">
        <w:rPr>
          <w:color w:val="231F20"/>
        </w:rPr>
        <w:t>发包人</w:t>
      </w:r>
    </w:p>
    <w:p w14:paraId="1BF61CC5" w14:textId="77777777" w:rsidR="00A96B27" w:rsidRPr="00481F55" w:rsidRDefault="00A96B27" w:rsidP="00A96B27">
      <w:pPr>
        <w:pStyle w:val="afff9"/>
        <w:numPr>
          <w:ilvl w:val="1"/>
          <w:numId w:val="75"/>
        </w:numPr>
        <w:tabs>
          <w:tab w:val="left" w:pos="724"/>
        </w:tabs>
        <w:autoSpaceDE w:val="0"/>
        <w:autoSpaceDN w:val="0"/>
        <w:spacing w:before="109"/>
        <w:ind w:left="723" w:firstLineChars="0" w:hanging="326"/>
        <w:jc w:val="left"/>
      </w:pPr>
      <w:r w:rsidRPr="00481F55">
        <w:rPr>
          <w:color w:val="231F20"/>
        </w:rPr>
        <w:t>许可或批准</w:t>
      </w:r>
    </w:p>
    <w:p w14:paraId="4BBA79DF" w14:textId="77777777" w:rsidR="00A96B27" w:rsidRPr="00481F55" w:rsidRDefault="00A96B27" w:rsidP="00A96B27">
      <w:pPr>
        <w:pStyle w:val="afff9"/>
        <w:numPr>
          <w:ilvl w:val="1"/>
          <w:numId w:val="75"/>
        </w:numPr>
        <w:tabs>
          <w:tab w:val="left" w:pos="724"/>
        </w:tabs>
        <w:autoSpaceDE w:val="0"/>
        <w:autoSpaceDN w:val="0"/>
        <w:spacing w:before="109"/>
        <w:ind w:left="723" w:firstLineChars="0" w:hanging="326"/>
        <w:jc w:val="left"/>
      </w:pPr>
      <w:r w:rsidRPr="00481F55">
        <w:rPr>
          <w:color w:val="231F20"/>
        </w:rPr>
        <w:t>发包人代表</w:t>
      </w:r>
    </w:p>
    <w:p w14:paraId="4BE244B7" w14:textId="77777777" w:rsidR="00A96B27" w:rsidRPr="00481F55" w:rsidRDefault="00A96B27" w:rsidP="00A96B27">
      <w:pPr>
        <w:pStyle w:val="afff9"/>
        <w:numPr>
          <w:ilvl w:val="1"/>
          <w:numId w:val="75"/>
        </w:numPr>
        <w:tabs>
          <w:tab w:val="left" w:pos="724"/>
        </w:tabs>
        <w:autoSpaceDE w:val="0"/>
        <w:autoSpaceDN w:val="0"/>
        <w:spacing w:before="109"/>
        <w:ind w:left="723" w:firstLineChars="0" w:hanging="326"/>
        <w:jc w:val="left"/>
      </w:pPr>
      <w:r w:rsidRPr="00481F55">
        <w:rPr>
          <w:color w:val="231F20"/>
        </w:rPr>
        <w:t>发包人人员</w:t>
      </w:r>
    </w:p>
    <w:p w14:paraId="4272FF1D" w14:textId="77777777" w:rsidR="00A96B27" w:rsidRPr="00481F55" w:rsidRDefault="00A96B27" w:rsidP="00A96B27">
      <w:pPr>
        <w:pStyle w:val="afff9"/>
        <w:numPr>
          <w:ilvl w:val="1"/>
          <w:numId w:val="75"/>
        </w:numPr>
        <w:tabs>
          <w:tab w:val="left" w:pos="724"/>
        </w:tabs>
        <w:autoSpaceDE w:val="0"/>
        <w:autoSpaceDN w:val="0"/>
        <w:spacing w:before="109"/>
        <w:ind w:left="723" w:firstLineChars="0" w:hanging="326"/>
        <w:jc w:val="left"/>
      </w:pPr>
      <w:r w:rsidRPr="00481F55">
        <w:rPr>
          <w:color w:val="231F20"/>
        </w:rPr>
        <w:t>施工现场、施工条件和基础资料的提供</w:t>
      </w:r>
    </w:p>
    <w:p w14:paraId="50B1E52F" w14:textId="77777777" w:rsidR="00A96B27" w:rsidRPr="00481F55" w:rsidRDefault="00A96B27" w:rsidP="00A96B27">
      <w:pPr>
        <w:pStyle w:val="afff9"/>
        <w:numPr>
          <w:ilvl w:val="1"/>
          <w:numId w:val="75"/>
        </w:numPr>
        <w:tabs>
          <w:tab w:val="left" w:pos="724"/>
        </w:tabs>
        <w:autoSpaceDE w:val="0"/>
        <w:autoSpaceDN w:val="0"/>
        <w:spacing w:before="109"/>
        <w:ind w:left="723" w:firstLineChars="0" w:hanging="326"/>
        <w:jc w:val="left"/>
      </w:pPr>
      <w:r w:rsidRPr="00481F55">
        <w:rPr>
          <w:color w:val="231F20"/>
        </w:rPr>
        <w:t>资金来源证明及支付担保</w:t>
      </w:r>
    </w:p>
    <w:p w14:paraId="53B21A42" w14:textId="77777777" w:rsidR="00A96B27" w:rsidRPr="00481F55" w:rsidRDefault="00A96B27" w:rsidP="00A96B27">
      <w:pPr>
        <w:pStyle w:val="afff9"/>
        <w:numPr>
          <w:ilvl w:val="1"/>
          <w:numId w:val="75"/>
        </w:numPr>
        <w:tabs>
          <w:tab w:val="left" w:pos="724"/>
        </w:tabs>
        <w:autoSpaceDE w:val="0"/>
        <w:autoSpaceDN w:val="0"/>
        <w:spacing w:before="109"/>
        <w:ind w:left="723" w:firstLineChars="0" w:hanging="326"/>
        <w:jc w:val="left"/>
      </w:pPr>
      <w:r w:rsidRPr="00481F55">
        <w:rPr>
          <w:color w:val="231F20"/>
        </w:rPr>
        <w:t>支付合同价款</w:t>
      </w:r>
    </w:p>
    <w:p w14:paraId="72A63C2D" w14:textId="77777777" w:rsidR="00A96B27" w:rsidRPr="00481F55" w:rsidRDefault="00A96B27" w:rsidP="00A96B27">
      <w:pPr>
        <w:pStyle w:val="afff9"/>
        <w:numPr>
          <w:ilvl w:val="1"/>
          <w:numId w:val="75"/>
        </w:numPr>
        <w:tabs>
          <w:tab w:val="left" w:pos="724"/>
        </w:tabs>
        <w:autoSpaceDE w:val="0"/>
        <w:autoSpaceDN w:val="0"/>
        <w:spacing w:before="109"/>
        <w:ind w:left="723" w:firstLineChars="0" w:hanging="326"/>
        <w:jc w:val="left"/>
      </w:pPr>
      <w:r w:rsidRPr="00481F55">
        <w:rPr>
          <w:color w:val="231F20"/>
        </w:rPr>
        <w:t>组织竣工验收</w:t>
      </w:r>
    </w:p>
    <w:p w14:paraId="6E5F8142" w14:textId="77777777" w:rsidR="00A96B27" w:rsidRPr="00481F55" w:rsidRDefault="00A96B27" w:rsidP="00A96B27">
      <w:pPr>
        <w:pStyle w:val="afff9"/>
        <w:numPr>
          <w:ilvl w:val="1"/>
          <w:numId w:val="75"/>
        </w:numPr>
        <w:tabs>
          <w:tab w:val="left" w:pos="724"/>
        </w:tabs>
        <w:autoSpaceDE w:val="0"/>
        <w:autoSpaceDN w:val="0"/>
        <w:spacing w:before="109"/>
        <w:ind w:left="723" w:firstLineChars="0" w:hanging="326"/>
        <w:jc w:val="left"/>
      </w:pPr>
      <w:r w:rsidRPr="00481F55">
        <w:rPr>
          <w:color w:val="231F20"/>
        </w:rPr>
        <w:t>现场统一管理协议</w:t>
      </w:r>
    </w:p>
    <w:p w14:paraId="60EEA501" w14:textId="77777777" w:rsidR="00A96B27" w:rsidRPr="00481F55" w:rsidRDefault="00A96B27" w:rsidP="00A96B27">
      <w:pPr>
        <w:pStyle w:val="afff9"/>
        <w:numPr>
          <w:ilvl w:val="0"/>
          <w:numId w:val="75"/>
        </w:numPr>
        <w:tabs>
          <w:tab w:val="left" w:pos="395"/>
        </w:tabs>
        <w:autoSpaceDE w:val="0"/>
        <w:autoSpaceDN w:val="0"/>
        <w:spacing w:before="109"/>
        <w:ind w:left="394" w:firstLineChars="0" w:hanging="217"/>
        <w:jc w:val="left"/>
      </w:pPr>
      <w:r w:rsidRPr="00481F55">
        <w:rPr>
          <w:color w:val="231F20"/>
        </w:rPr>
        <w:t>承包人</w:t>
      </w:r>
    </w:p>
    <w:p w14:paraId="3E3D0416" w14:textId="77777777" w:rsidR="00A96B27" w:rsidRPr="00481F55" w:rsidRDefault="00A96B27" w:rsidP="00A96B27">
      <w:pPr>
        <w:pStyle w:val="afff9"/>
        <w:numPr>
          <w:ilvl w:val="1"/>
          <w:numId w:val="75"/>
        </w:numPr>
        <w:tabs>
          <w:tab w:val="left" w:pos="724"/>
        </w:tabs>
        <w:autoSpaceDE w:val="0"/>
        <w:autoSpaceDN w:val="0"/>
        <w:spacing w:before="109"/>
        <w:ind w:left="723" w:firstLineChars="0" w:hanging="326"/>
        <w:jc w:val="left"/>
      </w:pPr>
      <w:r w:rsidRPr="00481F55">
        <w:rPr>
          <w:color w:val="231F20"/>
        </w:rPr>
        <w:t>承包人的一般义务</w:t>
      </w:r>
    </w:p>
    <w:p w14:paraId="45D288F9" w14:textId="77777777" w:rsidR="00A96B27" w:rsidRPr="00481F55" w:rsidRDefault="00A96B27" w:rsidP="00A96B27">
      <w:pPr>
        <w:pStyle w:val="afff9"/>
        <w:numPr>
          <w:ilvl w:val="1"/>
          <w:numId w:val="75"/>
        </w:numPr>
        <w:tabs>
          <w:tab w:val="left" w:pos="724"/>
        </w:tabs>
        <w:autoSpaceDE w:val="0"/>
        <w:autoSpaceDN w:val="0"/>
        <w:spacing w:before="109"/>
        <w:ind w:left="723" w:firstLineChars="0" w:hanging="326"/>
        <w:jc w:val="left"/>
      </w:pPr>
      <w:r w:rsidRPr="00481F55">
        <w:rPr>
          <w:color w:val="231F20"/>
        </w:rPr>
        <w:t>项目经理</w:t>
      </w:r>
    </w:p>
    <w:p w14:paraId="38DD8F26" w14:textId="77777777" w:rsidR="00A96B27" w:rsidRPr="00481F55" w:rsidRDefault="00A96B27" w:rsidP="00A96B27">
      <w:pPr>
        <w:pStyle w:val="afff9"/>
        <w:numPr>
          <w:ilvl w:val="1"/>
          <w:numId w:val="75"/>
        </w:numPr>
        <w:tabs>
          <w:tab w:val="left" w:pos="724"/>
        </w:tabs>
        <w:autoSpaceDE w:val="0"/>
        <w:autoSpaceDN w:val="0"/>
        <w:spacing w:before="109"/>
        <w:ind w:left="723" w:firstLineChars="0" w:hanging="326"/>
        <w:jc w:val="left"/>
      </w:pPr>
      <w:r w:rsidRPr="00481F55">
        <w:rPr>
          <w:color w:val="231F20"/>
        </w:rPr>
        <w:t>承包人人员</w:t>
      </w:r>
    </w:p>
    <w:p w14:paraId="26C984B7" w14:textId="77777777" w:rsidR="00A96B27" w:rsidRPr="00481F55" w:rsidRDefault="00A96B27" w:rsidP="00A96B27">
      <w:pPr>
        <w:pStyle w:val="afff9"/>
        <w:numPr>
          <w:ilvl w:val="1"/>
          <w:numId w:val="75"/>
        </w:numPr>
        <w:tabs>
          <w:tab w:val="left" w:pos="724"/>
        </w:tabs>
        <w:autoSpaceDE w:val="0"/>
        <w:autoSpaceDN w:val="0"/>
        <w:spacing w:before="109"/>
        <w:ind w:left="723" w:firstLineChars="0" w:hanging="326"/>
        <w:jc w:val="left"/>
      </w:pPr>
      <w:r w:rsidRPr="00481F55">
        <w:rPr>
          <w:color w:val="231F20"/>
        </w:rPr>
        <w:t>承包人现场查勘</w:t>
      </w:r>
    </w:p>
    <w:p w14:paraId="1BF52724" w14:textId="77777777" w:rsidR="00A96B27" w:rsidRPr="00481F55" w:rsidRDefault="00A96B27" w:rsidP="00A96B27">
      <w:pPr>
        <w:pStyle w:val="afff9"/>
        <w:numPr>
          <w:ilvl w:val="1"/>
          <w:numId w:val="75"/>
        </w:numPr>
        <w:tabs>
          <w:tab w:val="left" w:pos="724"/>
        </w:tabs>
        <w:autoSpaceDE w:val="0"/>
        <w:autoSpaceDN w:val="0"/>
        <w:spacing w:before="109"/>
        <w:ind w:left="723" w:firstLineChars="0" w:hanging="326"/>
        <w:jc w:val="left"/>
      </w:pPr>
      <w:r w:rsidRPr="00481F55">
        <w:rPr>
          <w:color w:val="231F20"/>
        </w:rPr>
        <w:t>分包</w:t>
      </w:r>
    </w:p>
    <w:p w14:paraId="26EB4E92" w14:textId="77777777" w:rsidR="00A96B27" w:rsidRPr="00481F55" w:rsidRDefault="00A96B27" w:rsidP="00A96B27">
      <w:pPr>
        <w:pStyle w:val="afff9"/>
        <w:numPr>
          <w:ilvl w:val="1"/>
          <w:numId w:val="75"/>
        </w:numPr>
        <w:tabs>
          <w:tab w:val="left" w:pos="724"/>
        </w:tabs>
        <w:autoSpaceDE w:val="0"/>
        <w:autoSpaceDN w:val="0"/>
        <w:spacing w:before="109"/>
        <w:ind w:left="723" w:firstLineChars="0" w:hanging="326"/>
        <w:jc w:val="left"/>
      </w:pPr>
      <w:r w:rsidRPr="00481F55">
        <w:rPr>
          <w:color w:val="231F20"/>
        </w:rPr>
        <w:t>工程照管与成品、半成品保护</w:t>
      </w:r>
    </w:p>
    <w:p w14:paraId="2C31FD40" w14:textId="77777777" w:rsidR="00A96B27" w:rsidRPr="00481F55" w:rsidRDefault="00A96B27" w:rsidP="00A96B27">
      <w:pPr>
        <w:pStyle w:val="afff9"/>
        <w:numPr>
          <w:ilvl w:val="1"/>
          <w:numId w:val="75"/>
        </w:numPr>
        <w:tabs>
          <w:tab w:val="left" w:pos="724"/>
        </w:tabs>
        <w:autoSpaceDE w:val="0"/>
        <w:autoSpaceDN w:val="0"/>
        <w:spacing w:before="109"/>
        <w:ind w:left="723" w:firstLineChars="0" w:hanging="326"/>
        <w:jc w:val="left"/>
      </w:pPr>
      <w:r w:rsidRPr="00481F55">
        <w:rPr>
          <w:color w:val="231F20"/>
        </w:rPr>
        <w:t>履约担保</w:t>
      </w:r>
    </w:p>
    <w:p w14:paraId="14CD3B4C" w14:textId="77777777" w:rsidR="00A96B27" w:rsidRPr="00481F55" w:rsidRDefault="00A96B27" w:rsidP="00A96B27">
      <w:pPr>
        <w:pStyle w:val="afff9"/>
        <w:numPr>
          <w:ilvl w:val="1"/>
          <w:numId w:val="75"/>
        </w:numPr>
        <w:tabs>
          <w:tab w:val="left" w:pos="724"/>
        </w:tabs>
        <w:autoSpaceDE w:val="0"/>
        <w:autoSpaceDN w:val="0"/>
        <w:spacing w:before="109"/>
        <w:ind w:left="723" w:firstLineChars="0" w:hanging="326"/>
        <w:jc w:val="left"/>
      </w:pPr>
      <w:r w:rsidRPr="00481F55">
        <w:rPr>
          <w:color w:val="231F20"/>
        </w:rPr>
        <w:t>联合体</w:t>
      </w:r>
    </w:p>
    <w:p w14:paraId="20688B2F" w14:textId="77777777" w:rsidR="00A96B27" w:rsidRPr="00481F55" w:rsidRDefault="00A96B27" w:rsidP="00A96B27">
      <w:pPr>
        <w:pStyle w:val="afff9"/>
        <w:numPr>
          <w:ilvl w:val="0"/>
          <w:numId w:val="75"/>
        </w:numPr>
        <w:tabs>
          <w:tab w:val="left" w:pos="395"/>
        </w:tabs>
        <w:autoSpaceDE w:val="0"/>
        <w:autoSpaceDN w:val="0"/>
        <w:spacing w:before="109"/>
        <w:ind w:left="394" w:firstLineChars="0" w:hanging="217"/>
        <w:jc w:val="left"/>
      </w:pPr>
      <w:r w:rsidRPr="00481F55">
        <w:rPr>
          <w:color w:val="231F20"/>
        </w:rPr>
        <w:t>监理人</w:t>
      </w:r>
    </w:p>
    <w:p w14:paraId="65B042DE" w14:textId="77777777" w:rsidR="00A96B27" w:rsidRPr="00481F55" w:rsidRDefault="00A96B27" w:rsidP="00A96B27">
      <w:pPr>
        <w:pStyle w:val="afff9"/>
        <w:numPr>
          <w:ilvl w:val="1"/>
          <w:numId w:val="75"/>
        </w:numPr>
        <w:tabs>
          <w:tab w:val="left" w:pos="725"/>
        </w:tabs>
        <w:autoSpaceDE w:val="0"/>
        <w:autoSpaceDN w:val="0"/>
        <w:spacing w:before="109"/>
        <w:ind w:left="724" w:firstLineChars="0" w:hanging="327"/>
        <w:jc w:val="left"/>
      </w:pPr>
      <w:r w:rsidRPr="00481F55">
        <w:rPr>
          <w:color w:val="231F20"/>
        </w:rPr>
        <w:t>监理人的一般规定</w:t>
      </w:r>
    </w:p>
    <w:p w14:paraId="360232B7" w14:textId="77777777" w:rsidR="00A96B27" w:rsidRPr="00481F55" w:rsidRDefault="00A96B27" w:rsidP="00A96B27">
      <w:pPr>
        <w:pStyle w:val="afff9"/>
        <w:numPr>
          <w:ilvl w:val="1"/>
          <w:numId w:val="75"/>
        </w:numPr>
        <w:tabs>
          <w:tab w:val="left" w:pos="725"/>
        </w:tabs>
        <w:autoSpaceDE w:val="0"/>
        <w:autoSpaceDN w:val="0"/>
        <w:spacing w:before="109"/>
        <w:ind w:left="724" w:firstLineChars="0" w:hanging="327"/>
        <w:jc w:val="left"/>
      </w:pPr>
      <w:r w:rsidRPr="00481F55">
        <w:rPr>
          <w:color w:val="231F20"/>
        </w:rPr>
        <w:t>监理人员</w:t>
      </w:r>
    </w:p>
    <w:p w14:paraId="0D6057D2" w14:textId="77777777" w:rsidR="00A96B27" w:rsidRPr="00481F55" w:rsidRDefault="00A96B27" w:rsidP="00A96B27">
      <w:pPr>
        <w:pStyle w:val="afff9"/>
        <w:numPr>
          <w:ilvl w:val="1"/>
          <w:numId w:val="75"/>
        </w:numPr>
        <w:tabs>
          <w:tab w:val="left" w:pos="725"/>
        </w:tabs>
        <w:autoSpaceDE w:val="0"/>
        <w:autoSpaceDN w:val="0"/>
        <w:spacing w:before="109"/>
        <w:ind w:left="724" w:firstLineChars="0" w:hanging="327"/>
        <w:jc w:val="left"/>
      </w:pPr>
      <w:r w:rsidRPr="00481F55">
        <w:rPr>
          <w:color w:val="231F20"/>
        </w:rPr>
        <w:t>监理人的指示</w:t>
      </w:r>
    </w:p>
    <w:p w14:paraId="4415D5C0" w14:textId="77777777" w:rsidR="00A96B27" w:rsidRPr="00481F55" w:rsidRDefault="00A96B27" w:rsidP="00A96B27">
      <w:pPr>
        <w:pStyle w:val="afff9"/>
        <w:numPr>
          <w:ilvl w:val="1"/>
          <w:numId w:val="75"/>
        </w:numPr>
        <w:tabs>
          <w:tab w:val="left" w:pos="724"/>
        </w:tabs>
        <w:autoSpaceDE w:val="0"/>
        <w:autoSpaceDN w:val="0"/>
        <w:spacing w:before="109"/>
        <w:ind w:left="723" w:firstLineChars="0" w:hanging="326"/>
        <w:jc w:val="left"/>
      </w:pPr>
      <w:r w:rsidRPr="00481F55">
        <w:rPr>
          <w:color w:val="231F20"/>
        </w:rPr>
        <w:t>商定或确定</w:t>
      </w:r>
    </w:p>
    <w:p w14:paraId="14B60503" w14:textId="77777777" w:rsidR="00A96B27" w:rsidRPr="00481F55" w:rsidRDefault="00A96B27" w:rsidP="00A96B27">
      <w:pPr>
        <w:pStyle w:val="afff9"/>
        <w:numPr>
          <w:ilvl w:val="0"/>
          <w:numId w:val="75"/>
        </w:numPr>
        <w:tabs>
          <w:tab w:val="left" w:pos="395"/>
        </w:tabs>
        <w:autoSpaceDE w:val="0"/>
        <w:autoSpaceDN w:val="0"/>
        <w:spacing w:before="109"/>
        <w:ind w:left="394" w:firstLineChars="0" w:hanging="217"/>
        <w:jc w:val="left"/>
      </w:pPr>
      <w:r w:rsidRPr="00481F55">
        <w:rPr>
          <w:color w:val="231F20"/>
        </w:rPr>
        <w:t>工程质量</w:t>
      </w:r>
    </w:p>
    <w:p w14:paraId="25EB0AE6" w14:textId="77777777" w:rsidR="00A96B27" w:rsidRPr="00481F55" w:rsidRDefault="00A96B27" w:rsidP="00A96B27">
      <w:pPr>
        <w:pStyle w:val="afff9"/>
        <w:numPr>
          <w:ilvl w:val="1"/>
          <w:numId w:val="75"/>
        </w:numPr>
        <w:tabs>
          <w:tab w:val="left" w:pos="725"/>
        </w:tabs>
        <w:autoSpaceDE w:val="0"/>
        <w:autoSpaceDN w:val="0"/>
        <w:spacing w:before="109"/>
        <w:ind w:left="724" w:firstLineChars="0" w:hanging="327"/>
        <w:jc w:val="left"/>
      </w:pPr>
      <w:r w:rsidRPr="00481F55">
        <w:rPr>
          <w:color w:val="231F20"/>
        </w:rPr>
        <w:t>质量要求</w:t>
      </w:r>
    </w:p>
    <w:p w14:paraId="450DE5FB" w14:textId="77777777" w:rsidR="00A96B27" w:rsidRPr="00481F55" w:rsidRDefault="00A96B27" w:rsidP="00A96B27">
      <w:pPr>
        <w:pStyle w:val="afff9"/>
        <w:numPr>
          <w:ilvl w:val="1"/>
          <w:numId w:val="75"/>
        </w:numPr>
        <w:tabs>
          <w:tab w:val="left" w:pos="725"/>
        </w:tabs>
        <w:autoSpaceDE w:val="0"/>
        <w:autoSpaceDN w:val="0"/>
        <w:spacing w:before="109"/>
        <w:ind w:left="724" w:firstLineChars="0" w:hanging="327"/>
        <w:jc w:val="left"/>
      </w:pPr>
      <w:r w:rsidRPr="00481F55">
        <w:rPr>
          <w:color w:val="231F20"/>
        </w:rPr>
        <w:t>质量保证措施</w:t>
      </w:r>
    </w:p>
    <w:p w14:paraId="413CB283" w14:textId="77777777" w:rsidR="00A96B27" w:rsidRPr="00481F55" w:rsidRDefault="00A96B27" w:rsidP="00A96B27">
      <w:pPr>
        <w:pStyle w:val="afff9"/>
        <w:numPr>
          <w:ilvl w:val="1"/>
          <w:numId w:val="75"/>
        </w:numPr>
        <w:tabs>
          <w:tab w:val="left" w:pos="724"/>
        </w:tabs>
        <w:autoSpaceDE w:val="0"/>
        <w:autoSpaceDN w:val="0"/>
        <w:spacing w:before="109"/>
        <w:ind w:left="723" w:firstLineChars="0" w:hanging="326"/>
        <w:jc w:val="left"/>
      </w:pPr>
      <w:r w:rsidRPr="00481F55">
        <w:rPr>
          <w:color w:val="231F20"/>
        </w:rPr>
        <w:t>隐蔽工程检查</w:t>
      </w:r>
    </w:p>
    <w:p w14:paraId="50992DBF" w14:textId="77777777" w:rsidR="00A96B27" w:rsidRPr="00481F55" w:rsidRDefault="00A96B27" w:rsidP="00A96B27">
      <w:pPr>
        <w:pStyle w:val="afff9"/>
        <w:numPr>
          <w:ilvl w:val="1"/>
          <w:numId w:val="75"/>
        </w:numPr>
        <w:tabs>
          <w:tab w:val="left" w:pos="725"/>
        </w:tabs>
        <w:autoSpaceDE w:val="0"/>
        <w:autoSpaceDN w:val="0"/>
        <w:spacing w:before="109"/>
        <w:ind w:left="724" w:firstLineChars="0" w:hanging="327"/>
        <w:jc w:val="left"/>
      </w:pPr>
      <w:r w:rsidRPr="00481F55">
        <w:rPr>
          <w:color w:val="231F20"/>
        </w:rPr>
        <w:t>不合格工程的处理</w:t>
      </w:r>
    </w:p>
    <w:p w14:paraId="1F7CD048" w14:textId="77777777" w:rsidR="00A96B27" w:rsidRPr="00481F55" w:rsidRDefault="00A96B27" w:rsidP="00A96B27">
      <w:pPr>
        <w:pStyle w:val="afff9"/>
        <w:numPr>
          <w:ilvl w:val="1"/>
          <w:numId w:val="75"/>
        </w:numPr>
        <w:tabs>
          <w:tab w:val="left" w:pos="724"/>
        </w:tabs>
        <w:autoSpaceDE w:val="0"/>
        <w:autoSpaceDN w:val="0"/>
        <w:spacing w:before="109"/>
        <w:ind w:left="723" w:firstLineChars="0" w:hanging="326"/>
        <w:jc w:val="left"/>
      </w:pPr>
      <w:r w:rsidRPr="00481F55">
        <w:rPr>
          <w:color w:val="231F20"/>
        </w:rPr>
        <w:t>质量争议检测</w:t>
      </w:r>
    </w:p>
    <w:p w14:paraId="124F101C" w14:textId="77777777" w:rsidR="00A96B27" w:rsidRPr="00481F55" w:rsidRDefault="00A96B27" w:rsidP="00A96B27">
      <w:pPr>
        <w:pStyle w:val="afff9"/>
        <w:numPr>
          <w:ilvl w:val="0"/>
          <w:numId w:val="75"/>
        </w:numPr>
        <w:tabs>
          <w:tab w:val="left" w:pos="395"/>
        </w:tabs>
        <w:autoSpaceDE w:val="0"/>
        <w:autoSpaceDN w:val="0"/>
        <w:spacing w:before="109"/>
        <w:ind w:left="394" w:firstLineChars="0" w:hanging="217"/>
        <w:jc w:val="left"/>
      </w:pPr>
      <w:r w:rsidRPr="00481F55">
        <w:rPr>
          <w:color w:val="231F20"/>
        </w:rPr>
        <w:t>安全文明施工与环境保护</w:t>
      </w:r>
    </w:p>
    <w:p w14:paraId="7E29AD41" w14:textId="77777777" w:rsidR="00A96B27" w:rsidRPr="00481F55" w:rsidRDefault="00A96B27" w:rsidP="00A96B27">
      <w:pPr>
        <w:sectPr w:rsidR="00A96B27" w:rsidRPr="00481F55" w:rsidSect="00A96B27">
          <w:pgSz w:w="11910" w:h="16840"/>
          <w:pgMar w:top="1580" w:right="1300" w:bottom="1020" w:left="1680" w:header="0" w:footer="832" w:gutter="0"/>
          <w:cols w:space="720"/>
        </w:sectPr>
      </w:pPr>
    </w:p>
    <w:p w14:paraId="1FE88177" w14:textId="77777777" w:rsidR="00A96B27" w:rsidRPr="00481F55" w:rsidRDefault="00A96B27" w:rsidP="00A96B27">
      <w:pPr>
        <w:pStyle w:val="afff9"/>
        <w:numPr>
          <w:ilvl w:val="1"/>
          <w:numId w:val="75"/>
        </w:numPr>
        <w:tabs>
          <w:tab w:val="left" w:pos="1105"/>
        </w:tabs>
        <w:autoSpaceDE w:val="0"/>
        <w:autoSpaceDN w:val="0"/>
        <w:spacing w:before="24"/>
        <w:ind w:firstLineChars="0" w:hanging="327"/>
        <w:jc w:val="left"/>
      </w:pPr>
      <w:r w:rsidRPr="00481F55">
        <w:rPr>
          <w:color w:val="231F20"/>
        </w:rPr>
        <w:t>安全文明施工</w:t>
      </w:r>
    </w:p>
    <w:p w14:paraId="35BB669B" w14:textId="77777777" w:rsidR="00A96B27" w:rsidRPr="00481F55" w:rsidRDefault="00A96B27" w:rsidP="00A96B27">
      <w:pPr>
        <w:pStyle w:val="afff9"/>
        <w:numPr>
          <w:ilvl w:val="1"/>
          <w:numId w:val="75"/>
        </w:numPr>
        <w:tabs>
          <w:tab w:val="left" w:pos="1104"/>
        </w:tabs>
        <w:autoSpaceDE w:val="0"/>
        <w:autoSpaceDN w:val="0"/>
        <w:spacing w:before="109"/>
        <w:ind w:left="1103" w:firstLineChars="0" w:hanging="326"/>
        <w:jc w:val="left"/>
      </w:pPr>
      <w:r w:rsidRPr="00481F55">
        <w:rPr>
          <w:color w:val="231F20"/>
        </w:rPr>
        <w:t>职业健康</w:t>
      </w:r>
    </w:p>
    <w:p w14:paraId="715C20DF" w14:textId="77777777" w:rsidR="00A96B27" w:rsidRPr="00481F55" w:rsidRDefault="00A96B27" w:rsidP="00A96B27">
      <w:pPr>
        <w:pStyle w:val="afff9"/>
        <w:numPr>
          <w:ilvl w:val="1"/>
          <w:numId w:val="75"/>
        </w:numPr>
        <w:tabs>
          <w:tab w:val="left" w:pos="1104"/>
        </w:tabs>
        <w:autoSpaceDE w:val="0"/>
        <w:autoSpaceDN w:val="0"/>
        <w:spacing w:before="109"/>
        <w:ind w:left="1103" w:firstLineChars="0" w:hanging="326"/>
        <w:jc w:val="left"/>
      </w:pPr>
      <w:r w:rsidRPr="00481F55">
        <w:rPr>
          <w:color w:val="231F20"/>
        </w:rPr>
        <w:t>环境保护</w:t>
      </w:r>
    </w:p>
    <w:p w14:paraId="7665FFAC" w14:textId="77777777" w:rsidR="00A96B27" w:rsidRPr="00481F55" w:rsidRDefault="00A96B27" w:rsidP="00A96B27">
      <w:pPr>
        <w:pStyle w:val="afff9"/>
        <w:numPr>
          <w:ilvl w:val="0"/>
          <w:numId w:val="75"/>
        </w:numPr>
        <w:tabs>
          <w:tab w:val="left" w:pos="775"/>
        </w:tabs>
        <w:autoSpaceDE w:val="0"/>
        <w:autoSpaceDN w:val="0"/>
        <w:spacing w:before="109"/>
        <w:ind w:firstLineChars="0" w:hanging="217"/>
        <w:jc w:val="left"/>
      </w:pPr>
      <w:r w:rsidRPr="00481F55">
        <w:rPr>
          <w:color w:val="231F20"/>
        </w:rPr>
        <w:t>工期和进度</w:t>
      </w:r>
    </w:p>
    <w:p w14:paraId="420E62A5" w14:textId="77777777" w:rsidR="00A96B27" w:rsidRPr="00481F55" w:rsidRDefault="00A96B27" w:rsidP="00A96B27">
      <w:pPr>
        <w:pStyle w:val="afff9"/>
        <w:numPr>
          <w:ilvl w:val="1"/>
          <w:numId w:val="75"/>
        </w:numPr>
        <w:tabs>
          <w:tab w:val="left" w:pos="1105"/>
        </w:tabs>
        <w:autoSpaceDE w:val="0"/>
        <w:autoSpaceDN w:val="0"/>
        <w:spacing w:before="109"/>
        <w:ind w:firstLineChars="0" w:hanging="327"/>
        <w:jc w:val="left"/>
      </w:pPr>
      <w:r w:rsidRPr="00481F55">
        <w:rPr>
          <w:color w:val="231F20"/>
        </w:rPr>
        <w:t>施工组织设计</w:t>
      </w:r>
    </w:p>
    <w:p w14:paraId="3CEB22D7" w14:textId="77777777" w:rsidR="00A96B27" w:rsidRPr="00481F55" w:rsidRDefault="00A96B27" w:rsidP="00A96B27">
      <w:pPr>
        <w:pStyle w:val="afff9"/>
        <w:numPr>
          <w:ilvl w:val="1"/>
          <w:numId w:val="75"/>
        </w:numPr>
        <w:tabs>
          <w:tab w:val="left" w:pos="1104"/>
        </w:tabs>
        <w:autoSpaceDE w:val="0"/>
        <w:autoSpaceDN w:val="0"/>
        <w:spacing w:before="109"/>
        <w:ind w:left="1103" w:firstLineChars="0" w:hanging="326"/>
        <w:jc w:val="left"/>
      </w:pPr>
      <w:r w:rsidRPr="00481F55">
        <w:rPr>
          <w:color w:val="231F20"/>
        </w:rPr>
        <w:t>施工进度计划</w:t>
      </w:r>
    </w:p>
    <w:p w14:paraId="23A47636" w14:textId="77777777" w:rsidR="00A96B27" w:rsidRPr="00481F55" w:rsidRDefault="00A96B27" w:rsidP="00A96B27">
      <w:pPr>
        <w:pStyle w:val="afff9"/>
        <w:numPr>
          <w:ilvl w:val="1"/>
          <w:numId w:val="75"/>
        </w:numPr>
        <w:tabs>
          <w:tab w:val="left" w:pos="1104"/>
        </w:tabs>
        <w:autoSpaceDE w:val="0"/>
        <w:autoSpaceDN w:val="0"/>
        <w:spacing w:before="109"/>
        <w:ind w:left="1103" w:firstLineChars="0" w:hanging="326"/>
        <w:jc w:val="left"/>
      </w:pPr>
      <w:r w:rsidRPr="00481F55">
        <w:rPr>
          <w:color w:val="231F20"/>
        </w:rPr>
        <w:t>开工</w:t>
      </w:r>
    </w:p>
    <w:p w14:paraId="7757C2DD" w14:textId="77777777" w:rsidR="00A96B27" w:rsidRPr="00481F55" w:rsidRDefault="00A96B27" w:rsidP="00A96B27">
      <w:pPr>
        <w:pStyle w:val="afff9"/>
        <w:numPr>
          <w:ilvl w:val="1"/>
          <w:numId w:val="75"/>
        </w:numPr>
        <w:tabs>
          <w:tab w:val="left" w:pos="1105"/>
        </w:tabs>
        <w:autoSpaceDE w:val="0"/>
        <w:autoSpaceDN w:val="0"/>
        <w:spacing w:before="109"/>
        <w:ind w:firstLineChars="0" w:hanging="327"/>
        <w:jc w:val="left"/>
      </w:pPr>
      <w:r w:rsidRPr="00481F55">
        <w:rPr>
          <w:color w:val="231F20"/>
        </w:rPr>
        <w:t>测量放线</w:t>
      </w:r>
    </w:p>
    <w:p w14:paraId="7CDBA2E6" w14:textId="77777777" w:rsidR="00A96B27" w:rsidRPr="00481F55" w:rsidRDefault="00A96B27" w:rsidP="00A96B27">
      <w:pPr>
        <w:pStyle w:val="afff9"/>
        <w:numPr>
          <w:ilvl w:val="1"/>
          <w:numId w:val="75"/>
        </w:numPr>
        <w:tabs>
          <w:tab w:val="left" w:pos="1105"/>
        </w:tabs>
        <w:autoSpaceDE w:val="0"/>
        <w:autoSpaceDN w:val="0"/>
        <w:spacing w:before="109"/>
        <w:ind w:firstLineChars="0" w:hanging="327"/>
        <w:jc w:val="left"/>
      </w:pPr>
      <w:r w:rsidRPr="00481F55">
        <w:rPr>
          <w:color w:val="231F20"/>
        </w:rPr>
        <w:t>工期延误</w:t>
      </w:r>
    </w:p>
    <w:p w14:paraId="11055342" w14:textId="77777777" w:rsidR="00A96B27" w:rsidRPr="00481F55" w:rsidRDefault="00A96B27" w:rsidP="00A96B27">
      <w:pPr>
        <w:pStyle w:val="afff9"/>
        <w:numPr>
          <w:ilvl w:val="1"/>
          <w:numId w:val="75"/>
        </w:numPr>
        <w:tabs>
          <w:tab w:val="left" w:pos="1104"/>
        </w:tabs>
        <w:autoSpaceDE w:val="0"/>
        <w:autoSpaceDN w:val="0"/>
        <w:spacing w:before="109"/>
        <w:ind w:left="1103" w:firstLineChars="0" w:hanging="326"/>
        <w:jc w:val="left"/>
      </w:pPr>
      <w:r w:rsidRPr="00481F55">
        <w:rPr>
          <w:color w:val="231F20"/>
        </w:rPr>
        <w:t>不利物质条件</w:t>
      </w:r>
    </w:p>
    <w:p w14:paraId="1457CEA4" w14:textId="77777777" w:rsidR="00A96B27" w:rsidRPr="00481F55" w:rsidRDefault="00A96B27" w:rsidP="00A96B27">
      <w:pPr>
        <w:pStyle w:val="afff9"/>
        <w:numPr>
          <w:ilvl w:val="1"/>
          <w:numId w:val="75"/>
        </w:numPr>
        <w:tabs>
          <w:tab w:val="left" w:pos="1105"/>
        </w:tabs>
        <w:autoSpaceDE w:val="0"/>
        <w:autoSpaceDN w:val="0"/>
        <w:spacing w:before="109"/>
        <w:ind w:firstLineChars="0" w:hanging="327"/>
        <w:jc w:val="left"/>
      </w:pPr>
      <w:r w:rsidRPr="00481F55">
        <w:rPr>
          <w:color w:val="231F20"/>
        </w:rPr>
        <w:t>异常恶劣的气候条件</w:t>
      </w:r>
    </w:p>
    <w:p w14:paraId="079F1DE2" w14:textId="77777777" w:rsidR="00A96B27" w:rsidRPr="00481F55" w:rsidRDefault="00A96B27" w:rsidP="00A96B27">
      <w:pPr>
        <w:pStyle w:val="afff9"/>
        <w:numPr>
          <w:ilvl w:val="1"/>
          <w:numId w:val="75"/>
        </w:numPr>
        <w:tabs>
          <w:tab w:val="left" w:pos="1104"/>
        </w:tabs>
        <w:autoSpaceDE w:val="0"/>
        <w:autoSpaceDN w:val="0"/>
        <w:spacing w:before="109"/>
        <w:ind w:left="1103" w:firstLineChars="0" w:hanging="326"/>
        <w:jc w:val="left"/>
      </w:pPr>
      <w:r w:rsidRPr="00481F55">
        <w:rPr>
          <w:color w:val="231F20"/>
        </w:rPr>
        <w:t>暂停施工</w:t>
      </w:r>
    </w:p>
    <w:p w14:paraId="7E4A1255" w14:textId="77777777" w:rsidR="00A96B27" w:rsidRPr="00481F55" w:rsidRDefault="00A96B27" w:rsidP="00A96B27">
      <w:pPr>
        <w:pStyle w:val="afff9"/>
        <w:numPr>
          <w:ilvl w:val="1"/>
          <w:numId w:val="75"/>
        </w:numPr>
        <w:tabs>
          <w:tab w:val="left" w:pos="1104"/>
        </w:tabs>
        <w:autoSpaceDE w:val="0"/>
        <w:autoSpaceDN w:val="0"/>
        <w:spacing w:before="109"/>
        <w:ind w:left="1103" w:firstLineChars="0" w:hanging="326"/>
        <w:jc w:val="left"/>
      </w:pPr>
      <w:r w:rsidRPr="00481F55">
        <w:rPr>
          <w:color w:val="231F20"/>
        </w:rPr>
        <w:t>提前竣工</w:t>
      </w:r>
    </w:p>
    <w:p w14:paraId="7AAE3FA9" w14:textId="77777777" w:rsidR="00A96B27" w:rsidRPr="00481F55" w:rsidRDefault="00A96B27" w:rsidP="00A96B27">
      <w:pPr>
        <w:pStyle w:val="afff9"/>
        <w:numPr>
          <w:ilvl w:val="0"/>
          <w:numId w:val="75"/>
        </w:numPr>
        <w:tabs>
          <w:tab w:val="left" w:pos="775"/>
        </w:tabs>
        <w:autoSpaceDE w:val="0"/>
        <w:autoSpaceDN w:val="0"/>
        <w:spacing w:before="109"/>
        <w:ind w:firstLineChars="0" w:hanging="217"/>
        <w:jc w:val="left"/>
      </w:pPr>
      <w:r w:rsidRPr="00481F55">
        <w:rPr>
          <w:color w:val="231F20"/>
        </w:rPr>
        <w:t>材料与设备</w:t>
      </w:r>
    </w:p>
    <w:p w14:paraId="09CD2F1C" w14:textId="77777777" w:rsidR="00A96B27" w:rsidRPr="00481F55" w:rsidRDefault="00A96B27" w:rsidP="00A96B27">
      <w:pPr>
        <w:pStyle w:val="afff9"/>
        <w:numPr>
          <w:ilvl w:val="1"/>
          <w:numId w:val="75"/>
        </w:numPr>
        <w:tabs>
          <w:tab w:val="left" w:pos="1105"/>
        </w:tabs>
        <w:autoSpaceDE w:val="0"/>
        <w:autoSpaceDN w:val="0"/>
        <w:spacing w:before="109"/>
        <w:ind w:firstLineChars="0" w:hanging="327"/>
        <w:jc w:val="left"/>
      </w:pPr>
      <w:r w:rsidRPr="00481F55">
        <w:rPr>
          <w:color w:val="231F20"/>
        </w:rPr>
        <w:t>发包人供应材料与工程设备</w:t>
      </w:r>
    </w:p>
    <w:p w14:paraId="1F94EA44" w14:textId="77777777" w:rsidR="00A96B27" w:rsidRPr="00481F55" w:rsidRDefault="00A96B27" w:rsidP="00A96B27">
      <w:pPr>
        <w:pStyle w:val="afff9"/>
        <w:numPr>
          <w:ilvl w:val="1"/>
          <w:numId w:val="75"/>
        </w:numPr>
        <w:tabs>
          <w:tab w:val="left" w:pos="1105"/>
        </w:tabs>
        <w:autoSpaceDE w:val="0"/>
        <w:autoSpaceDN w:val="0"/>
        <w:spacing w:before="109"/>
        <w:ind w:firstLineChars="0" w:hanging="327"/>
        <w:jc w:val="left"/>
      </w:pPr>
      <w:r w:rsidRPr="00481F55">
        <w:rPr>
          <w:color w:val="231F20"/>
        </w:rPr>
        <w:t>承包人采购材料与工程设备</w:t>
      </w:r>
    </w:p>
    <w:p w14:paraId="2EEBE2CF" w14:textId="77777777" w:rsidR="00A96B27" w:rsidRPr="00481F55" w:rsidRDefault="00A96B27" w:rsidP="00A96B27">
      <w:pPr>
        <w:pStyle w:val="afff9"/>
        <w:numPr>
          <w:ilvl w:val="1"/>
          <w:numId w:val="75"/>
        </w:numPr>
        <w:tabs>
          <w:tab w:val="left" w:pos="1105"/>
        </w:tabs>
        <w:autoSpaceDE w:val="0"/>
        <w:autoSpaceDN w:val="0"/>
        <w:spacing w:before="109"/>
        <w:ind w:firstLineChars="0" w:hanging="327"/>
        <w:jc w:val="left"/>
      </w:pPr>
      <w:r w:rsidRPr="00481F55">
        <w:rPr>
          <w:color w:val="231F20"/>
        </w:rPr>
        <w:t>材料与工程设备的接收与拒收</w:t>
      </w:r>
    </w:p>
    <w:p w14:paraId="2A68EA34" w14:textId="77777777" w:rsidR="00A96B27" w:rsidRPr="00481F55" w:rsidRDefault="00A96B27" w:rsidP="00A96B27">
      <w:pPr>
        <w:pStyle w:val="afff9"/>
        <w:numPr>
          <w:ilvl w:val="1"/>
          <w:numId w:val="75"/>
        </w:numPr>
        <w:tabs>
          <w:tab w:val="left" w:pos="1105"/>
        </w:tabs>
        <w:autoSpaceDE w:val="0"/>
        <w:autoSpaceDN w:val="0"/>
        <w:spacing w:before="109"/>
        <w:ind w:firstLineChars="0" w:hanging="327"/>
        <w:jc w:val="left"/>
      </w:pPr>
      <w:r w:rsidRPr="00481F55">
        <w:rPr>
          <w:color w:val="231F20"/>
        </w:rPr>
        <w:t>材料与工程设备的保管与使用</w:t>
      </w:r>
    </w:p>
    <w:p w14:paraId="15ED9FEA" w14:textId="77777777" w:rsidR="00A96B27" w:rsidRPr="00481F55" w:rsidRDefault="00A96B27" w:rsidP="00A96B27">
      <w:pPr>
        <w:pStyle w:val="afff9"/>
        <w:numPr>
          <w:ilvl w:val="1"/>
          <w:numId w:val="75"/>
        </w:numPr>
        <w:tabs>
          <w:tab w:val="left" w:pos="1104"/>
        </w:tabs>
        <w:autoSpaceDE w:val="0"/>
        <w:autoSpaceDN w:val="0"/>
        <w:spacing w:before="109"/>
        <w:ind w:left="1103" w:firstLineChars="0" w:hanging="326"/>
        <w:jc w:val="left"/>
      </w:pPr>
      <w:r w:rsidRPr="00481F55">
        <w:rPr>
          <w:color w:val="231F20"/>
        </w:rPr>
        <w:t>禁止使用不合格的材料和工程设备</w:t>
      </w:r>
    </w:p>
    <w:p w14:paraId="581C915F" w14:textId="77777777" w:rsidR="00A96B27" w:rsidRPr="00481F55" w:rsidRDefault="00A96B27" w:rsidP="00A96B27">
      <w:pPr>
        <w:pStyle w:val="afff9"/>
        <w:numPr>
          <w:ilvl w:val="1"/>
          <w:numId w:val="75"/>
        </w:numPr>
        <w:tabs>
          <w:tab w:val="left" w:pos="1104"/>
        </w:tabs>
        <w:autoSpaceDE w:val="0"/>
        <w:autoSpaceDN w:val="0"/>
        <w:spacing w:before="109"/>
        <w:ind w:left="1103" w:firstLineChars="0" w:hanging="326"/>
        <w:jc w:val="left"/>
      </w:pPr>
      <w:r w:rsidRPr="00481F55">
        <w:rPr>
          <w:color w:val="231F20"/>
        </w:rPr>
        <w:t>样品</w:t>
      </w:r>
    </w:p>
    <w:p w14:paraId="5B01E0A5" w14:textId="77777777" w:rsidR="00A96B27" w:rsidRPr="00481F55" w:rsidRDefault="00A96B27" w:rsidP="00A96B27">
      <w:pPr>
        <w:pStyle w:val="afff9"/>
        <w:numPr>
          <w:ilvl w:val="1"/>
          <w:numId w:val="75"/>
        </w:numPr>
        <w:tabs>
          <w:tab w:val="left" w:pos="1104"/>
        </w:tabs>
        <w:autoSpaceDE w:val="0"/>
        <w:autoSpaceDN w:val="0"/>
        <w:spacing w:before="109"/>
        <w:ind w:left="1103" w:firstLineChars="0" w:hanging="326"/>
        <w:jc w:val="left"/>
      </w:pPr>
      <w:r w:rsidRPr="00481F55">
        <w:rPr>
          <w:color w:val="231F20"/>
        </w:rPr>
        <w:t>材料与工程设备的替代</w:t>
      </w:r>
    </w:p>
    <w:p w14:paraId="721412CC" w14:textId="77777777" w:rsidR="00A96B27" w:rsidRPr="00481F55" w:rsidRDefault="00A96B27" w:rsidP="00A96B27">
      <w:pPr>
        <w:pStyle w:val="afff9"/>
        <w:numPr>
          <w:ilvl w:val="1"/>
          <w:numId w:val="75"/>
        </w:numPr>
        <w:tabs>
          <w:tab w:val="left" w:pos="1104"/>
        </w:tabs>
        <w:autoSpaceDE w:val="0"/>
        <w:autoSpaceDN w:val="0"/>
        <w:spacing w:before="109"/>
        <w:ind w:left="1103" w:firstLineChars="0" w:hanging="326"/>
        <w:jc w:val="left"/>
      </w:pPr>
      <w:r w:rsidRPr="00481F55">
        <w:rPr>
          <w:color w:val="231F20"/>
        </w:rPr>
        <w:t>施工设备和临时设施</w:t>
      </w:r>
    </w:p>
    <w:p w14:paraId="07221BCA" w14:textId="77777777" w:rsidR="00A96B27" w:rsidRPr="00481F55" w:rsidRDefault="00A96B27" w:rsidP="00A96B27">
      <w:pPr>
        <w:pStyle w:val="afff9"/>
        <w:numPr>
          <w:ilvl w:val="1"/>
          <w:numId w:val="75"/>
        </w:numPr>
        <w:tabs>
          <w:tab w:val="left" w:pos="1105"/>
        </w:tabs>
        <w:autoSpaceDE w:val="0"/>
        <w:autoSpaceDN w:val="0"/>
        <w:spacing w:before="109"/>
        <w:ind w:firstLineChars="0" w:hanging="327"/>
        <w:jc w:val="left"/>
      </w:pPr>
      <w:r w:rsidRPr="00481F55">
        <w:rPr>
          <w:color w:val="231F20"/>
        </w:rPr>
        <w:t>材料与设备专用要求</w:t>
      </w:r>
    </w:p>
    <w:p w14:paraId="4290DBA4" w14:textId="77777777" w:rsidR="00A96B27" w:rsidRPr="00481F55" w:rsidRDefault="00A96B27" w:rsidP="00A96B27">
      <w:pPr>
        <w:pStyle w:val="afff9"/>
        <w:numPr>
          <w:ilvl w:val="0"/>
          <w:numId w:val="75"/>
        </w:numPr>
        <w:tabs>
          <w:tab w:val="left" w:pos="775"/>
        </w:tabs>
        <w:autoSpaceDE w:val="0"/>
        <w:autoSpaceDN w:val="0"/>
        <w:spacing w:before="109"/>
        <w:ind w:firstLineChars="0" w:hanging="217"/>
        <w:jc w:val="left"/>
      </w:pPr>
      <w:r w:rsidRPr="00481F55">
        <w:rPr>
          <w:color w:val="231F20"/>
        </w:rPr>
        <w:t>试验与检验</w:t>
      </w:r>
    </w:p>
    <w:p w14:paraId="4A46F274" w14:textId="77777777" w:rsidR="00A96B27" w:rsidRPr="00481F55" w:rsidRDefault="00A96B27" w:rsidP="00A96B27">
      <w:pPr>
        <w:pStyle w:val="afff9"/>
        <w:numPr>
          <w:ilvl w:val="1"/>
          <w:numId w:val="75"/>
        </w:numPr>
        <w:tabs>
          <w:tab w:val="left" w:pos="1105"/>
        </w:tabs>
        <w:autoSpaceDE w:val="0"/>
        <w:autoSpaceDN w:val="0"/>
        <w:spacing w:before="109"/>
        <w:ind w:firstLineChars="0" w:hanging="327"/>
        <w:jc w:val="left"/>
      </w:pPr>
      <w:r w:rsidRPr="00481F55">
        <w:rPr>
          <w:color w:val="231F20"/>
        </w:rPr>
        <w:t>试验设备与试验人员</w:t>
      </w:r>
    </w:p>
    <w:p w14:paraId="1ED017BF" w14:textId="77777777" w:rsidR="00A96B27" w:rsidRPr="00481F55" w:rsidRDefault="00A96B27" w:rsidP="00A96B27">
      <w:pPr>
        <w:pStyle w:val="afff9"/>
        <w:numPr>
          <w:ilvl w:val="1"/>
          <w:numId w:val="75"/>
        </w:numPr>
        <w:tabs>
          <w:tab w:val="left" w:pos="1105"/>
        </w:tabs>
        <w:autoSpaceDE w:val="0"/>
        <w:autoSpaceDN w:val="0"/>
        <w:spacing w:before="109"/>
        <w:ind w:firstLineChars="0" w:hanging="327"/>
        <w:jc w:val="left"/>
      </w:pPr>
      <w:r w:rsidRPr="00481F55">
        <w:rPr>
          <w:color w:val="231F20"/>
        </w:rPr>
        <w:t>取样</w:t>
      </w:r>
    </w:p>
    <w:p w14:paraId="302BB86E" w14:textId="77777777" w:rsidR="00A96B27" w:rsidRPr="00481F55" w:rsidRDefault="00A96B27" w:rsidP="00A96B27">
      <w:pPr>
        <w:pStyle w:val="afff9"/>
        <w:numPr>
          <w:ilvl w:val="1"/>
          <w:numId w:val="75"/>
        </w:numPr>
        <w:tabs>
          <w:tab w:val="left" w:pos="1104"/>
        </w:tabs>
        <w:autoSpaceDE w:val="0"/>
        <w:autoSpaceDN w:val="0"/>
        <w:spacing w:before="109"/>
        <w:ind w:left="1103" w:firstLineChars="0" w:hanging="326"/>
        <w:jc w:val="left"/>
      </w:pPr>
      <w:r w:rsidRPr="00481F55">
        <w:rPr>
          <w:color w:val="231F20"/>
        </w:rPr>
        <w:t>材料、工程设备和工程的试验和检验</w:t>
      </w:r>
    </w:p>
    <w:p w14:paraId="184F16BA" w14:textId="77777777" w:rsidR="00A96B27" w:rsidRPr="00481F55" w:rsidRDefault="00A96B27" w:rsidP="00A96B27">
      <w:pPr>
        <w:pStyle w:val="afff9"/>
        <w:numPr>
          <w:ilvl w:val="1"/>
          <w:numId w:val="75"/>
        </w:numPr>
        <w:tabs>
          <w:tab w:val="left" w:pos="1104"/>
        </w:tabs>
        <w:autoSpaceDE w:val="0"/>
        <w:autoSpaceDN w:val="0"/>
        <w:spacing w:before="109"/>
        <w:ind w:left="1103" w:firstLineChars="0" w:hanging="326"/>
        <w:jc w:val="left"/>
      </w:pPr>
      <w:r w:rsidRPr="00481F55">
        <w:rPr>
          <w:color w:val="231F20"/>
        </w:rPr>
        <w:t>现场工艺试验</w:t>
      </w:r>
    </w:p>
    <w:p w14:paraId="2D278AFA" w14:textId="77777777" w:rsidR="00A96B27" w:rsidRPr="00481F55" w:rsidRDefault="00A96B27" w:rsidP="00A96B27">
      <w:pPr>
        <w:pStyle w:val="afff9"/>
        <w:numPr>
          <w:ilvl w:val="0"/>
          <w:numId w:val="75"/>
        </w:numPr>
        <w:tabs>
          <w:tab w:val="left" w:pos="884"/>
        </w:tabs>
        <w:autoSpaceDE w:val="0"/>
        <w:autoSpaceDN w:val="0"/>
        <w:spacing w:before="109"/>
        <w:ind w:left="883" w:firstLineChars="0" w:hanging="326"/>
        <w:jc w:val="left"/>
      </w:pPr>
      <w:r w:rsidRPr="00481F55">
        <w:rPr>
          <w:color w:val="231F20"/>
        </w:rPr>
        <w:t>变更</w:t>
      </w:r>
    </w:p>
    <w:p w14:paraId="610B7581" w14:textId="77777777" w:rsidR="00A96B27" w:rsidRPr="00481F55" w:rsidRDefault="00A96B27" w:rsidP="00A96B27">
      <w:pPr>
        <w:pStyle w:val="afff9"/>
        <w:numPr>
          <w:ilvl w:val="1"/>
          <w:numId w:val="75"/>
        </w:numPr>
        <w:tabs>
          <w:tab w:val="left" w:pos="1214"/>
        </w:tabs>
        <w:autoSpaceDE w:val="0"/>
        <w:autoSpaceDN w:val="0"/>
        <w:spacing w:before="109"/>
        <w:ind w:left="1213" w:firstLineChars="0" w:hanging="436"/>
        <w:jc w:val="left"/>
      </w:pPr>
      <w:r w:rsidRPr="00481F55">
        <w:rPr>
          <w:color w:val="231F20"/>
        </w:rPr>
        <w:t>变更的范围</w:t>
      </w:r>
    </w:p>
    <w:p w14:paraId="0FA7CA28" w14:textId="77777777" w:rsidR="00A96B27" w:rsidRPr="00481F55" w:rsidRDefault="00A96B27" w:rsidP="00A96B27">
      <w:pPr>
        <w:pStyle w:val="afff9"/>
        <w:numPr>
          <w:ilvl w:val="1"/>
          <w:numId w:val="75"/>
        </w:numPr>
        <w:tabs>
          <w:tab w:val="left" w:pos="1213"/>
        </w:tabs>
        <w:autoSpaceDE w:val="0"/>
        <w:autoSpaceDN w:val="0"/>
        <w:spacing w:before="109"/>
        <w:ind w:left="1212" w:firstLineChars="0" w:hanging="435"/>
        <w:jc w:val="left"/>
      </w:pPr>
      <w:r w:rsidRPr="00481F55">
        <w:rPr>
          <w:color w:val="231F20"/>
        </w:rPr>
        <w:t>变更权</w:t>
      </w:r>
    </w:p>
    <w:p w14:paraId="33031069" w14:textId="77777777" w:rsidR="00A96B27" w:rsidRPr="00481F55" w:rsidRDefault="00A96B27" w:rsidP="00A96B27">
      <w:pPr>
        <w:sectPr w:rsidR="00A96B27" w:rsidRPr="00481F55" w:rsidSect="00A96B27">
          <w:pgSz w:w="11910" w:h="16840"/>
          <w:pgMar w:top="1580" w:right="1680" w:bottom="1020" w:left="1300" w:header="0" w:footer="832" w:gutter="0"/>
          <w:cols w:space="720"/>
        </w:sectPr>
      </w:pPr>
    </w:p>
    <w:p w14:paraId="1799689C" w14:textId="77777777" w:rsidR="00A96B27" w:rsidRPr="00481F55" w:rsidRDefault="00A96B27" w:rsidP="00A96B27">
      <w:pPr>
        <w:pStyle w:val="afff9"/>
        <w:numPr>
          <w:ilvl w:val="1"/>
          <w:numId w:val="75"/>
        </w:numPr>
        <w:tabs>
          <w:tab w:val="left" w:pos="834"/>
        </w:tabs>
        <w:autoSpaceDE w:val="0"/>
        <w:autoSpaceDN w:val="0"/>
        <w:spacing w:before="24"/>
        <w:ind w:left="833" w:firstLineChars="0" w:hanging="436"/>
        <w:jc w:val="left"/>
      </w:pPr>
      <w:r w:rsidRPr="00481F55">
        <w:rPr>
          <w:color w:val="231F20"/>
        </w:rPr>
        <w:t>变更程序</w:t>
      </w:r>
    </w:p>
    <w:p w14:paraId="734EE1B1" w14:textId="77777777" w:rsidR="00A96B27" w:rsidRPr="00481F55" w:rsidRDefault="00A96B27" w:rsidP="00A96B27">
      <w:pPr>
        <w:pStyle w:val="afff9"/>
        <w:numPr>
          <w:ilvl w:val="1"/>
          <w:numId w:val="75"/>
        </w:numPr>
        <w:tabs>
          <w:tab w:val="left" w:pos="834"/>
        </w:tabs>
        <w:autoSpaceDE w:val="0"/>
        <w:autoSpaceDN w:val="0"/>
        <w:spacing w:before="109"/>
        <w:ind w:left="833" w:firstLineChars="0" w:hanging="436"/>
        <w:jc w:val="left"/>
      </w:pPr>
      <w:r w:rsidRPr="00481F55">
        <w:rPr>
          <w:color w:val="231F20"/>
        </w:rPr>
        <w:t>变更估价</w:t>
      </w:r>
    </w:p>
    <w:p w14:paraId="343525E8" w14:textId="77777777" w:rsidR="00A96B27" w:rsidRPr="00481F55" w:rsidRDefault="00A96B27" w:rsidP="00A96B27">
      <w:pPr>
        <w:pStyle w:val="afff9"/>
        <w:numPr>
          <w:ilvl w:val="1"/>
          <w:numId w:val="75"/>
        </w:numPr>
        <w:tabs>
          <w:tab w:val="left" w:pos="833"/>
        </w:tabs>
        <w:autoSpaceDE w:val="0"/>
        <w:autoSpaceDN w:val="0"/>
        <w:spacing w:before="109"/>
        <w:ind w:left="832" w:firstLineChars="0" w:hanging="435"/>
        <w:jc w:val="left"/>
      </w:pPr>
      <w:r w:rsidRPr="00481F55">
        <w:rPr>
          <w:color w:val="231F20"/>
        </w:rPr>
        <w:t>承包人的合理化建议</w:t>
      </w:r>
    </w:p>
    <w:p w14:paraId="75FC109E" w14:textId="77777777" w:rsidR="00A96B27" w:rsidRPr="00481F55" w:rsidRDefault="00A96B27" w:rsidP="00A96B27">
      <w:pPr>
        <w:pStyle w:val="afff9"/>
        <w:numPr>
          <w:ilvl w:val="1"/>
          <w:numId w:val="75"/>
        </w:numPr>
        <w:tabs>
          <w:tab w:val="left" w:pos="833"/>
        </w:tabs>
        <w:autoSpaceDE w:val="0"/>
        <w:autoSpaceDN w:val="0"/>
        <w:spacing w:before="109"/>
        <w:ind w:left="832" w:firstLineChars="0" w:hanging="435"/>
        <w:jc w:val="left"/>
      </w:pPr>
      <w:r w:rsidRPr="00481F55">
        <w:rPr>
          <w:color w:val="231F20"/>
        </w:rPr>
        <w:t>变更引起的工期调整</w:t>
      </w:r>
    </w:p>
    <w:p w14:paraId="62166758" w14:textId="77777777" w:rsidR="00A96B27" w:rsidRPr="00481F55" w:rsidRDefault="00A96B27" w:rsidP="00A96B27">
      <w:pPr>
        <w:pStyle w:val="afff9"/>
        <w:numPr>
          <w:ilvl w:val="1"/>
          <w:numId w:val="75"/>
        </w:numPr>
        <w:tabs>
          <w:tab w:val="left" w:pos="833"/>
        </w:tabs>
        <w:autoSpaceDE w:val="0"/>
        <w:autoSpaceDN w:val="0"/>
        <w:spacing w:before="109"/>
        <w:ind w:left="832" w:firstLineChars="0" w:hanging="435"/>
        <w:jc w:val="left"/>
      </w:pPr>
      <w:r w:rsidRPr="00481F55">
        <w:rPr>
          <w:color w:val="231F20"/>
        </w:rPr>
        <w:t>暂估价</w:t>
      </w:r>
    </w:p>
    <w:p w14:paraId="1087952E" w14:textId="77777777" w:rsidR="00A96B27" w:rsidRPr="00481F55" w:rsidRDefault="00A96B27" w:rsidP="00A96B27">
      <w:pPr>
        <w:pStyle w:val="afff9"/>
        <w:numPr>
          <w:ilvl w:val="1"/>
          <w:numId w:val="75"/>
        </w:numPr>
        <w:tabs>
          <w:tab w:val="left" w:pos="833"/>
        </w:tabs>
        <w:autoSpaceDE w:val="0"/>
        <w:autoSpaceDN w:val="0"/>
        <w:spacing w:before="109"/>
        <w:ind w:left="832" w:firstLineChars="0" w:hanging="435"/>
        <w:jc w:val="left"/>
      </w:pPr>
      <w:r w:rsidRPr="00481F55">
        <w:rPr>
          <w:color w:val="231F20"/>
        </w:rPr>
        <w:t>暂列金额</w:t>
      </w:r>
    </w:p>
    <w:p w14:paraId="3C72C301" w14:textId="77777777" w:rsidR="00A96B27" w:rsidRPr="00481F55" w:rsidRDefault="00A96B27" w:rsidP="00A96B27">
      <w:pPr>
        <w:pStyle w:val="afff9"/>
        <w:numPr>
          <w:ilvl w:val="1"/>
          <w:numId w:val="75"/>
        </w:numPr>
        <w:tabs>
          <w:tab w:val="left" w:pos="833"/>
        </w:tabs>
        <w:autoSpaceDE w:val="0"/>
        <w:autoSpaceDN w:val="0"/>
        <w:spacing w:before="109"/>
        <w:ind w:left="832" w:firstLineChars="0" w:hanging="435"/>
        <w:jc w:val="left"/>
      </w:pPr>
      <w:r w:rsidRPr="00481F55">
        <w:rPr>
          <w:color w:val="231F20"/>
        </w:rPr>
        <w:t>计日工</w:t>
      </w:r>
    </w:p>
    <w:p w14:paraId="19AFC72C" w14:textId="77777777" w:rsidR="00A96B27" w:rsidRPr="00481F55" w:rsidRDefault="00A96B27" w:rsidP="00A96B27">
      <w:pPr>
        <w:pStyle w:val="afff9"/>
        <w:numPr>
          <w:ilvl w:val="0"/>
          <w:numId w:val="75"/>
        </w:numPr>
        <w:tabs>
          <w:tab w:val="left" w:pos="504"/>
        </w:tabs>
        <w:autoSpaceDE w:val="0"/>
        <w:autoSpaceDN w:val="0"/>
        <w:spacing w:before="109"/>
        <w:ind w:left="503" w:firstLineChars="0" w:hanging="326"/>
        <w:jc w:val="left"/>
      </w:pPr>
      <w:r w:rsidRPr="00481F55">
        <w:rPr>
          <w:color w:val="231F20"/>
        </w:rPr>
        <w:t>价格调整</w:t>
      </w:r>
    </w:p>
    <w:p w14:paraId="0778933E" w14:textId="77777777" w:rsidR="00A96B27" w:rsidRPr="00481F55" w:rsidRDefault="00A96B27" w:rsidP="00A96B27">
      <w:pPr>
        <w:pStyle w:val="afff9"/>
        <w:numPr>
          <w:ilvl w:val="1"/>
          <w:numId w:val="75"/>
        </w:numPr>
        <w:tabs>
          <w:tab w:val="left" w:pos="833"/>
        </w:tabs>
        <w:autoSpaceDE w:val="0"/>
        <w:autoSpaceDN w:val="0"/>
        <w:spacing w:before="109"/>
        <w:ind w:left="832" w:firstLineChars="0" w:hanging="435"/>
        <w:jc w:val="left"/>
      </w:pPr>
      <w:r w:rsidRPr="00481F55">
        <w:rPr>
          <w:color w:val="231F20"/>
        </w:rPr>
        <w:t>市场价格波动引起的调整</w:t>
      </w:r>
    </w:p>
    <w:p w14:paraId="37B5641A" w14:textId="77777777" w:rsidR="00A96B27" w:rsidRPr="00481F55" w:rsidRDefault="00A96B27" w:rsidP="00A96B27">
      <w:pPr>
        <w:pStyle w:val="afff9"/>
        <w:numPr>
          <w:ilvl w:val="1"/>
          <w:numId w:val="75"/>
        </w:numPr>
        <w:tabs>
          <w:tab w:val="left" w:pos="833"/>
        </w:tabs>
        <w:autoSpaceDE w:val="0"/>
        <w:autoSpaceDN w:val="0"/>
        <w:spacing w:before="109"/>
        <w:ind w:left="832" w:firstLineChars="0" w:hanging="435"/>
        <w:jc w:val="left"/>
      </w:pPr>
      <w:r w:rsidRPr="00481F55">
        <w:rPr>
          <w:color w:val="231F20"/>
        </w:rPr>
        <w:t>法律变化引起的调整</w:t>
      </w:r>
    </w:p>
    <w:p w14:paraId="44CE0439" w14:textId="77777777" w:rsidR="00A96B27" w:rsidRPr="00481F55" w:rsidRDefault="00A96B27" w:rsidP="00A96B27">
      <w:pPr>
        <w:pStyle w:val="afff9"/>
        <w:numPr>
          <w:ilvl w:val="0"/>
          <w:numId w:val="75"/>
        </w:numPr>
        <w:tabs>
          <w:tab w:val="left" w:pos="504"/>
        </w:tabs>
        <w:autoSpaceDE w:val="0"/>
        <w:autoSpaceDN w:val="0"/>
        <w:spacing w:before="109"/>
        <w:ind w:left="503" w:firstLineChars="0" w:hanging="326"/>
        <w:jc w:val="left"/>
      </w:pPr>
      <w:r w:rsidRPr="00481F55">
        <w:rPr>
          <w:color w:val="231F20"/>
        </w:rPr>
        <w:t>合同价格、计量与支付</w:t>
      </w:r>
    </w:p>
    <w:p w14:paraId="2E84E330" w14:textId="77777777" w:rsidR="00A96B27" w:rsidRPr="00481F55" w:rsidRDefault="00A96B27" w:rsidP="00A96B27">
      <w:pPr>
        <w:pStyle w:val="afff9"/>
        <w:numPr>
          <w:ilvl w:val="1"/>
          <w:numId w:val="75"/>
        </w:numPr>
        <w:tabs>
          <w:tab w:val="left" w:pos="833"/>
        </w:tabs>
        <w:autoSpaceDE w:val="0"/>
        <w:autoSpaceDN w:val="0"/>
        <w:spacing w:before="109"/>
        <w:ind w:left="832" w:firstLineChars="0" w:hanging="435"/>
        <w:jc w:val="left"/>
      </w:pPr>
      <w:r w:rsidRPr="00481F55">
        <w:rPr>
          <w:color w:val="231F20"/>
        </w:rPr>
        <w:t>合同价格形式</w:t>
      </w:r>
    </w:p>
    <w:p w14:paraId="3B0C722B" w14:textId="77777777" w:rsidR="00A96B27" w:rsidRPr="00481F55" w:rsidRDefault="00A96B27" w:rsidP="00A96B27">
      <w:pPr>
        <w:pStyle w:val="afff9"/>
        <w:numPr>
          <w:ilvl w:val="1"/>
          <w:numId w:val="75"/>
        </w:numPr>
        <w:tabs>
          <w:tab w:val="left" w:pos="833"/>
        </w:tabs>
        <w:autoSpaceDE w:val="0"/>
        <w:autoSpaceDN w:val="0"/>
        <w:spacing w:before="109"/>
        <w:ind w:left="832" w:firstLineChars="0" w:hanging="435"/>
        <w:jc w:val="left"/>
      </w:pPr>
      <w:r w:rsidRPr="00481F55">
        <w:rPr>
          <w:color w:val="231F20"/>
        </w:rPr>
        <w:t>预付款</w:t>
      </w:r>
    </w:p>
    <w:p w14:paraId="6784AB45" w14:textId="77777777" w:rsidR="00A96B27" w:rsidRPr="00481F55" w:rsidRDefault="00A96B27" w:rsidP="00A96B27">
      <w:pPr>
        <w:pStyle w:val="afff9"/>
        <w:numPr>
          <w:ilvl w:val="1"/>
          <w:numId w:val="75"/>
        </w:numPr>
        <w:tabs>
          <w:tab w:val="left" w:pos="833"/>
        </w:tabs>
        <w:autoSpaceDE w:val="0"/>
        <w:autoSpaceDN w:val="0"/>
        <w:spacing w:before="109"/>
        <w:ind w:left="832" w:firstLineChars="0" w:hanging="435"/>
        <w:jc w:val="left"/>
      </w:pPr>
      <w:r w:rsidRPr="00481F55">
        <w:rPr>
          <w:color w:val="231F20"/>
        </w:rPr>
        <w:t>计量</w:t>
      </w:r>
    </w:p>
    <w:p w14:paraId="67AB5320" w14:textId="77777777" w:rsidR="00A96B27" w:rsidRPr="00481F55" w:rsidRDefault="00A96B27" w:rsidP="00A96B27">
      <w:pPr>
        <w:pStyle w:val="afff9"/>
        <w:numPr>
          <w:ilvl w:val="1"/>
          <w:numId w:val="75"/>
        </w:numPr>
        <w:tabs>
          <w:tab w:val="left" w:pos="833"/>
        </w:tabs>
        <w:autoSpaceDE w:val="0"/>
        <w:autoSpaceDN w:val="0"/>
        <w:spacing w:before="109"/>
        <w:ind w:left="832" w:firstLineChars="0" w:hanging="435"/>
        <w:jc w:val="left"/>
      </w:pPr>
      <w:r w:rsidRPr="00481F55">
        <w:rPr>
          <w:color w:val="231F20"/>
        </w:rPr>
        <w:t>工程进度款支付</w:t>
      </w:r>
    </w:p>
    <w:p w14:paraId="32A0E365" w14:textId="77777777" w:rsidR="00A96B27" w:rsidRPr="00481F55" w:rsidRDefault="00A96B27" w:rsidP="00A96B27">
      <w:pPr>
        <w:pStyle w:val="afff9"/>
        <w:numPr>
          <w:ilvl w:val="1"/>
          <w:numId w:val="75"/>
        </w:numPr>
        <w:tabs>
          <w:tab w:val="left" w:pos="833"/>
        </w:tabs>
        <w:autoSpaceDE w:val="0"/>
        <w:autoSpaceDN w:val="0"/>
        <w:spacing w:before="109"/>
        <w:ind w:left="832" w:firstLineChars="0" w:hanging="435"/>
        <w:jc w:val="left"/>
      </w:pPr>
      <w:r w:rsidRPr="00481F55">
        <w:rPr>
          <w:color w:val="231F20"/>
        </w:rPr>
        <w:t>支付账户</w:t>
      </w:r>
    </w:p>
    <w:p w14:paraId="61405B54" w14:textId="77777777" w:rsidR="00A96B27" w:rsidRPr="00481F55" w:rsidRDefault="00A96B27" w:rsidP="00A96B27">
      <w:pPr>
        <w:pStyle w:val="afff9"/>
        <w:numPr>
          <w:ilvl w:val="0"/>
          <w:numId w:val="75"/>
        </w:numPr>
        <w:tabs>
          <w:tab w:val="left" w:pos="504"/>
        </w:tabs>
        <w:autoSpaceDE w:val="0"/>
        <w:autoSpaceDN w:val="0"/>
        <w:spacing w:before="109"/>
        <w:ind w:left="503" w:firstLineChars="0" w:hanging="326"/>
        <w:jc w:val="left"/>
      </w:pPr>
      <w:r w:rsidRPr="00481F55">
        <w:rPr>
          <w:color w:val="231F20"/>
        </w:rPr>
        <w:t>验收和工程试车</w:t>
      </w:r>
    </w:p>
    <w:p w14:paraId="7CFC83D9" w14:textId="77777777" w:rsidR="00A96B27" w:rsidRPr="00481F55" w:rsidRDefault="00A96B27" w:rsidP="00A96B27">
      <w:pPr>
        <w:pStyle w:val="afff9"/>
        <w:numPr>
          <w:ilvl w:val="1"/>
          <w:numId w:val="75"/>
        </w:numPr>
        <w:tabs>
          <w:tab w:val="left" w:pos="833"/>
        </w:tabs>
        <w:autoSpaceDE w:val="0"/>
        <w:autoSpaceDN w:val="0"/>
        <w:spacing w:before="109"/>
        <w:ind w:left="832" w:firstLineChars="0" w:hanging="435"/>
        <w:jc w:val="left"/>
      </w:pPr>
      <w:r w:rsidRPr="00481F55">
        <w:rPr>
          <w:color w:val="231F20"/>
        </w:rPr>
        <w:t>分部分项工程验收</w:t>
      </w:r>
    </w:p>
    <w:p w14:paraId="7E5B0FF8" w14:textId="77777777" w:rsidR="00A96B27" w:rsidRPr="00481F55" w:rsidRDefault="00A96B27" w:rsidP="00A96B27">
      <w:pPr>
        <w:pStyle w:val="afff9"/>
        <w:numPr>
          <w:ilvl w:val="1"/>
          <w:numId w:val="75"/>
        </w:numPr>
        <w:tabs>
          <w:tab w:val="left" w:pos="834"/>
        </w:tabs>
        <w:autoSpaceDE w:val="0"/>
        <w:autoSpaceDN w:val="0"/>
        <w:spacing w:before="109"/>
        <w:ind w:left="833" w:firstLineChars="0" w:hanging="436"/>
        <w:jc w:val="left"/>
      </w:pPr>
      <w:r w:rsidRPr="00481F55">
        <w:rPr>
          <w:color w:val="231F20"/>
        </w:rPr>
        <w:t>竣工验收</w:t>
      </w:r>
    </w:p>
    <w:p w14:paraId="06808BEB" w14:textId="77777777" w:rsidR="00A96B27" w:rsidRPr="00481F55" w:rsidRDefault="00A96B27" w:rsidP="00A96B27">
      <w:pPr>
        <w:pStyle w:val="afff9"/>
        <w:numPr>
          <w:ilvl w:val="1"/>
          <w:numId w:val="75"/>
        </w:numPr>
        <w:tabs>
          <w:tab w:val="left" w:pos="834"/>
        </w:tabs>
        <w:autoSpaceDE w:val="0"/>
        <w:autoSpaceDN w:val="0"/>
        <w:spacing w:before="109"/>
        <w:ind w:left="833" w:firstLineChars="0" w:hanging="436"/>
        <w:jc w:val="left"/>
      </w:pPr>
      <w:r w:rsidRPr="00481F55">
        <w:rPr>
          <w:color w:val="231F20"/>
        </w:rPr>
        <w:t>工程试车</w:t>
      </w:r>
    </w:p>
    <w:p w14:paraId="0C845C5D" w14:textId="77777777" w:rsidR="00A96B27" w:rsidRPr="00481F55" w:rsidRDefault="00A96B27" w:rsidP="00A96B27">
      <w:pPr>
        <w:pStyle w:val="afff9"/>
        <w:numPr>
          <w:ilvl w:val="1"/>
          <w:numId w:val="75"/>
        </w:numPr>
        <w:tabs>
          <w:tab w:val="left" w:pos="834"/>
        </w:tabs>
        <w:autoSpaceDE w:val="0"/>
        <w:autoSpaceDN w:val="0"/>
        <w:spacing w:before="109"/>
        <w:ind w:left="833" w:firstLineChars="0" w:hanging="436"/>
        <w:jc w:val="left"/>
      </w:pPr>
      <w:r w:rsidRPr="00481F55">
        <w:rPr>
          <w:color w:val="231F20"/>
        </w:rPr>
        <w:t>提前交付单位工程的验收</w:t>
      </w:r>
    </w:p>
    <w:p w14:paraId="4CD812C8" w14:textId="77777777" w:rsidR="00A96B27" w:rsidRPr="00481F55" w:rsidRDefault="00A96B27" w:rsidP="00A96B27">
      <w:pPr>
        <w:pStyle w:val="afff9"/>
        <w:numPr>
          <w:ilvl w:val="1"/>
          <w:numId w:val="75"/>
        </w:numPr>
        <w:tabs>
          <w:tab w:val="left" w:pos="833"/>
        </w:tabs>
        <w:autoSpaceDE w:val="0"/>
        <w:autoSpaceDN w:val="0"/>
        <w:spacing w:before="109"/>
        <w:ind w:left="832" w:firstLineChars="0" w:hanging="435"/>
        <w:jc w:val="left"/>
      </w:pPr>
      <w:r w:rsidRPr="00481F55">
        <w:rPr>
          <w:color w:val="231F20"/>
        </w:rPr>
        <w:t>施工期运行</w:t>
      </w:r>
    </w:p>
    <w:p w14:paraId="185568F0" w14:textId="77777777" w:rsidR="00A96B27" w:rsidRPr="00481F55" w:rsidRDefault="00A96B27" w:rsidP="00A96B27">
      <w:pPr>
        <w:pStyle w:val="afff9"/>
        <w:numPr>
          <w:ilvl w:val="1"/>
          <w:numId w:val="75"/>
        </w:numPr>
        <w:tabs>
          <w:tab w:val="left" w:pos="833"/>
        </w:tabs>
        <w:autoSpaceDE w:val="0"/>
        <w:autoSpaceDN w:val="0"/>
        <w:spacing w:before="109"/>
        <w:ind w:left="832" w:firstLineChars="0" w:hanging="435"/>
        <w:jc w:val="left"/>
      </w:pPr>
      <w:r w:rsidRPr="00481F55">
        <w:rPr>
          <w:color w:val="231F20"/>
        </w:rPr>
        <w:t>竣工退场</w:t>
      </w:r>
    </w:p>
    <w:p w14:paraId="1FA77058" w14:textId="77777777" w:rsidR="00A96B27" w:rsidRPr="00481F55" w:rsidRDefault="00A96B27" w:rsidP="00A96B27">
      <w:pPr>
        <w:pStyle w:val="afff9"/>
        <w:numPr>
          <w:ilvl w:val="0"/>
          <w:numId w:val="75"/>
        </w:numPr>
        <w:tabs>
          <w:tab w:val="left" w:pos="504"/>
        </w:tabs>
        <w:autoSpaceDE w:val="0"/>
        <w:autoSpaceDN w:val="0"/>
        <w:spacing w:before="109"/>
        <w:ind w:left="503" w:firstLineChars="0" w:hanging="326"/>
        <w:jc w:val="left"/>
      </w:pPr>
      <w:r w:rsidRPr="00481F55">
        <w:rPr>
          <w:color w:val="231F20"/>
        </w:rPr>
        <w:t>竣工结算</w:t>
      </w:r>
    </w:p>
    <w:p w14:paraId="758D9970" w14:textId="77777777" w:rsidR="00A96B27" w:rsidRPr="00481F55" w:rsidRDefault="00A96B27" w:rsidP="00A96B27">
      <w:pPr>
        <w:pStyle w:val="afff9"/>
        <w:numPr>
          <w:ilvl w:val="1"/>
          <w:numId w:val="75"/>
        </w:numPr>
        <w:tabs>
          <w:tab w:val="left" w:pos="833"/>
        </w:tabs>
        <w:autoSpaceDE w:val="0"/>
        <w:autoSpaceDN w:val="0"/>
        <w:spacing w:before="109"/>
        <w:ind w:left="832" w:firstLineChars="0" w:hanging="435"/>
        <w:jc w:val="left"/>
      </w:pPr>
      <w:r w:rsidRPr="00481F55">
        <w:rPr>
          <w:color w:val="231F20"/>
        </w:rPr>
        <w:t>竣工结算申请</w:t>
      </w:r>
    </w:p>
    <w:p w14:paraId="544443BD" w14:textId="77777777" w:rsidR="00A96B27" w:rsidRPr="00481F55" w:rsidRDefault="00A96B27" w:rsidP="00A96B27">
      <w:pPr>
        <w:pStyle w:val="afff9"/>
        <w:numPr>
          <w:ilvl w:val="1"/>
          <w:numId w:val="75"/>
        </w:numPr>
        <w:tabs>
          <w:tab w:val="left" w:pos="833"/>
        </w:tabs>
        <w:autoSpaceDE w:val="0"/>
        <w:autoSpaceDN w:val="0"/>
        <w:spacing w:before="109"/>
        <w:ind w:left="832" w:firstLineChars="0" w:hanging="435"/>
        <w:jc w:val="left"/>
      </w:pPr>
      <w:r w:rsidRPr="00481F55">
        <w:rPr>
          <w:color w:val="231F20"/>
        </w:rPr>
        <w:t>竣工结算审核</w:t>
      </w:r>
    </w:p>
    <w:p w14:paraId="59E792C9" w14:textId="77777777" w:rsidR="00A96B27" w:rsidRPr="00481F55" w:rsidRDefault="00A96B27" w:rsidP="00A96B27">
      <w:pPr>
        <w:pStyle w:val="afff9"/>
        <w:numPr>
          <w:ilvl w:val="1"/>
          <w:numId w:val="75"/>
        </w:numPr>
        <w:tabs>
          <w:tab w:val="left" w:pos="833"/>
        </w:tabs>
        <w:autoSpaceDE w:val="0"/>
        <w:autoSpaceDN w:val="0"/>
        <w:spacing w:before="109"/>
        <w:ind w:left="832" w:firstLineChars="0" w:hanging="435"/>
        <w:jc w:val="left"/>
      </w:pPr>
      <w:r w:rsidRPr="00481F55">
        <w:rPr>
          <w:color w:val="231F20"/>
        </w:rPr>
        <w:t>甩项竣工协议</w:t>
      </w:r>
    </w:p>
    <w:p w14:paraId="23F6FCCB" w14:textId="77777777" w:rsidR="00A96B27" w:rsidRPr="00481F55" w:rsidRDefault="00A96B27" w:rsidP="00A96B27">
      <w:pPr>
        <w:pStyle w:val="afff9"/>
        <w:numPr>
          <w:ilvl w:val="1"/>
          <w:numId w:val="75"/>
        </w:numPr>
        <w:tabs>
          <w:tab w:val="left" w:pos="833"/>
        </w:tabs>
        <w:autoSpaceDE w:val="0"/>
        <w:autoSpaceDN w:val="0"/>
        <w:spacing w:before="109"/>
        <w:ind w:left="832" w:firstLineChars="0" w:hanging="435"/>
        <w:jc w:val="left"/>
      </w:pPr>
      <w:r w:rsidRPr="00481F55">
        <w:rPr>
          <w:color w:val="231F20"/>
        </w:rPr>
        <w:t>最终结清</w:t>
      </w:r>
    </w:p>
    <w:p w14:paraId="554CAE11" w14:textId="77777777" w:rsidR="00A96B27" w:rsidRPr="00481F55" w:rsidRDefault="00A96B27" w:rsidP="00A96B27">
      <w:pPr>
        <w:pStyle w:val="afff9"/>
        <w:numPr>
          <w:ilvl w:val="0"/>
          <w:numId w:val="75"/>
        </w:numPr>
        <w:tabs>
          <w:tab w:val="left" w:pos="504"/>
        </w:tabs>
        <w:autoSpaceDE w:val="0"/>
        <w:autoSpaceDN w:val="0"/>
        <w:spacing w:before="109"/>
        <w:ind w:left="503" w:firstLineChars="0" w:hanging="326"/>
        <w:jc w:val="left"/>
      </w:pPr>
      <w:r w:rsidRPr="00481F55">
        <w:rPr>
          <w:color w:val="231F20"/>
        </w:rPr>
        <w:t>缺陷责任与保修</w:t>
      </w:r>
    </w:p>
    <w:p w14:paraId="79BEB676" w14:textId="77777777" w:rsidR="00A96B27" w:rsidRPr="00481F55" w:rsidRDefault="00A96B27" w:rsidP="00A96B27">
      <w:pPr>
        <w:pStyle w:val="afff9"/>
        <w:numPr>
          <w:ilvl w:val="1"/>
          <w:numId w:val="75"/>
        </w:numPr>
        <w:tabs>
          <w:tab w:val="left" w:pos="833"/>
        </w:tabs>
        <w:autoSpaceDE w:val="0"/>
        <w:autoSpaceDN w:val="0"/>
        <w:spacing w:before="109"/>
        <w:ind w:left="832" w:firstLineChars="0" w:hanging="435"/>
        <w:jc w:val="left"/>
      </w:pPr>
      <w:r w:rsidRPr="00481F55">
        <w:rPr>
          <w:color w:val="231F20"/>
        </w:rPr>
        <w:t>工程保修的原则</w:t>
      </w:r>
    </w:p>
    <w:p w14:paraId="246AC97A" w14:textId="77777777" w:rsidR="00A96B27" w:rsidRPr="00481F55" w:rsidRDefault="00A96B27" w:rsidP="00A96B27">
      <w:pPr>
        <w:pStyle w:val="afff9"/>
        <w:numPr>
          <w:ilvl w:val="1"/>
          <w:numId w:val="75"/>
        </w:numPr>
        <w:tabs>
          <w:tab w:val="left" w:pos="833"/>
        </w:tabs>
        <w:autoSpaceDE w:val="0"/>
        <w:autoSpaceDN w:val="0"/>
        <w:spacing w:before="109"/>
        <w:ind w:left="832" w:firstLineChars="0" w:hanging="435"/>
        <w:jc w:val="left"/>
      </w:pPr>
      <w:r w:rsidRPr="00481F55">
        <w:rPr>
          <w:color w:val="231F20"/>
        </w:rPr>
        <w:t>缺陷责任期</w:t>
      </w:r>
    </w:p>
    <w:p w14:paraId="2FC0037F" w14:textId="77777777" w:rsidR="00A96B27" w:rsidRPr="00481F55" w:rsidRDefault="00A96B27" w:rsidP="00A96B27">
      <w:pPr>
        <w:sectPr w:rsidR="00A96B27" w:rsidRPr="00481F55" w:rsidSect="00A96B27">
          <w:pgSz w:w="11910" w:h="16840"/>
          <w:pgMar w:top="1580" w:right="1300" w:bottom="1020" w:left="1680" w:header="0" w:footer="832" w:gutter="0"/>
          <w:cols w:space="720"/>
        </w:sectPr>
      </w:pPr>
    </w:p>
    <w:p w14:paraId="7452DF1F" w14:textId="77777777" w:rsidR="00A96B27" w:rsidRPr="00481F55" w:rsidRDefault="00A96B27" w:rsidP="00A96B27">
      <w:pPr>
        <w:pStyle w:val="afff9"/>
        <w:numPr>
          <w:ilvl w:val="1"/>
          <w:numId w:val="75"/>
        </w:numPr>
        <w:tabs>
          <w:tab w:val="left" w:pos="1213"/>
        </w:tabs>
        <w:autoSpaceDE w:val="0"/>
        <w:autoSpaceDN w:val="0"/>
        <w:spacing w:before="24"/>
        <w:ind w:left="1212" w:firstLineChars="0" w:hanging="435"/>
        <w:jc w:val="left"/>
      </w:pPr>
      <w:r w:rsidRPr="00481F55">
        <w:rPr>
          <w:color w:val="231F20"/>
        </w:rPr>
        <w:t>质量保证金</w:t>
      </w:r>
    </w:p>
    <w:p w14:paraId="2A46AD1C" w14:textId="77777777" w:rsidR="00A96B27" w:rsidRPr="00481F55" w:rsidRDefault="00A96B27" w:rsidP="00A96B27">
      <w:pPr>
        <w:pStyle w:val="afff9"/>
        <w:numPr>
          <w:ilvl w:val="1"/>
          <w:numId w:val="75"/>
        </w:numPr>
        <w:tabs>
          <w:tab w:val="left" w:pos="1213"/>
        </w:tabs>
        <w:autoSpaceDE w:val="0"/>
        <w:autoSpaceDN w:val="0"/>
        <w:spacing w:before="109"/>
        <w:ind w:left="1212" w:firstLineChars="0" w:hanging="435"/>
        <w:jc w:val="left"/>
      </w:pPr>
      <w:r w:rsidRPr="00481F55">
        <w:rPr>
          <w:color w:val="231F20"/>
        </w:rPr>
        <w:t>保修</w:t>
      </w:r>
    </w:p>
    <w:p w14:paraId="746BE6F5" w14:textId="77777777" w:rsidR="00A96B27" w:rsidRPr="00481F55" w:rsidRDefault="00A96B27" w:rsidP="00A96B27">
      <w:pPr>
        <w:pStyle w:val="afff9"/>
        <w:numPr>
          <w:ilvl w:val="0"/>
          <w:numId w:val="75"/>
        </w:numPr>
        <w:tabs>
          <w:tab w:val="left" w:pos="884"/>
        </w:tabs>
        <w:autoSpaceDE w:val="0"/>
        <w:autoSpaceDN w:val="0"/>
        <w:spacing w:before="109"/>
        <w:ind w:left="883" w:firstLineChars="0" w:hanging="326"/>
        <w:jc w:val="left"/>
      </w:pPr>
      <w:r w:rsidRPr="00481F55">
        <w:rPr>
          <w:color w:val="231F20"/>
        </w:rPr>
        <w:t>违约</w:t>
      </w:r>
    </w:p>
    <w:p w14:paraId="6A883266" w14:textId="77777777" w:rsidR="00A96B27" w:rsidRPr="00481F55" w:rsidRDefault="00A96B27" w:rsidP="00A96B27">
      <w:pPr>
        <w:pStyle w:val="afff9"/>
        <w:numPr>
          <w:ilvl w:val="1"/>
          <w:numId w:val="75"/>
        </w:numPr>
        <w:tabs>
          <w:tab w:val="left" w:pos="1213"/>
        </w:tabs>
        <w:autoSpaceDE w:val="0"/>
        <w:autoSpaceDN w:val="0"/>
        <w:spacing w:before="109"/>
        <w:ind w:left="1212" w:firstLineChars="0" w:hanging="435"/>
        <w:jc w:val="left"/>
      </w:pPr>
      <w:r w:rsidRPr="00481F55">
        <w:rPr>
          <w:color w:val="231F20"/>
        </w:rPr>
        <w:t>发包人违约</w:t>
      </w:r>
    </w:p>
    <w:p w14:paraId="06025464" w14:textId="77777777" w:rsidR="00A96B27" w:rsidRPr="00481F55" w:rsidRDefault="00A96B27" w:rsidP="00A96B27">
      <w:pPr>
        <w:pStyle w:val="afff9"/>
        <w:numPr>
          <w:ilvl w:val="1"/>
          <w:numId w:val="75"/>
        </w:numPr>
        <w:tabs>
          <w:tab w:val="left" w:pos="1213"/>
        </w:tabs>
        <w:autoSpaceDE w:val="0"/>
        <w:autoSpaceDN w:val="0"/>
        <w:spacing w:before="109"/>
        <w:ind w:left="1212" w:firstLineChars="0" w:hanging="435"/>
        <w:jc w:val="left"/>
      </w:pPr>
      <w:r w:rsidRPr="00481F55">
        <w:rPr>
          <w:color w:val="231F20"/>
        </w:rPr>
        <w:t>承包人违约</w:t>
      </w:r>
    </w:p>
    <w:p w14:paraId="226C31EF" w14:textId="77777777" w:rsidR="00A96B27" w:rsidRPr="00481F55" w:rsidRDefault="00A96B27" w:rsidP="00A96B27">
      <w:pPr>
        <w:pStyle w:val="afff9"/>
        <w:numPr>
          <w:ilvl w:val="1"/>
          <w:numId w:val="75"/>
        </w:numPr>
        <w:tabs>
          <w:tab w:val="left" w:pos="1213"/>
        </w:tabs>
        <w:autoSpaceDE w:val="0"/>
        <w:autoSpaceDN w:val="0"/>
        <w:spacing w:before="109"/>
        <w:ind w:left="1212" w:firstLineChars="0" w:hanging="435"/>
        <w:jc w:val="left"/>
      </w:pPr>
      <w:r w:rsidRPr="00481F55">
        <w:rPr>
          <w:color w:val="231F20"/>
        </w:rPr>
        <w:t>第三人造成的违约</w:t>
      </w:r>
    </w:p>
    <w:p w14:paraId="2BC45ABE" w14:textId="77777777" w:rsidR="00A96B27" w:rsidRPr="00481F55" w:rsidRDefault="00A96B27" w:rsidP="00A96B27">
      <w:pPr>
        <w:pStyle w:val="afff9"/>
        <w:numPr>
          <w:ilvl w:val="0"/>
          <w:numId w:val="75"/>
        </w:numPr>
        <w:tabs>
          <w:tab w:val="left" w:pos="884"/>
        </w:tabs>
        <w:autoSpaceDE w:val="0"/>
        <w:autoSpaceDN w:val="0"/>
        <w:spacing w:before="109"/>
        <w:ind w:left="883" w:firstLineChars="0" w:hanging="326"/>
        <w:jc w:val="left"/>
      </w:pPr>
      <w:r w:rsidRPr="00481F55">
        <w:rPr>
          <w:color w:val="231F20"/>
        </w:rPr>
        <w:t>不可抗力</w:t>
      </w:r>
    </w:p>
    <w:p w14:paraId="26D9F85A" w14:textId="77777777" w:rsidR="00A96B27" w:rsidRPr="00481F55" w:rsidRDefault="00A96B27" w:rsidP="00A96B27">
      <w:pPr>
        <w:pStyle w:val="afff9"/>
        <w:numPr>
          <w:ilvl w:val="1"/>
          <w:numId w:val="75"/>
        </w:numPr>
        <w:tabs>
          <w:tab w:val="left" w:pos="1213"/>
        </w:tabs>
        <w:autoSpaceDE w:val="0"/>
        <w:autoSpaceDN w:val="0"/>
        <w:spacing w:before="109"/>
        <w:ind w:left="1212" w:firstLineChars="0" w:hanging="435"/>
        <w:jc w:val="left"/>
      </w:pPr>
      <w:r w:rsidRPr="00481F55">
        <w:rPr>
          <w:color w:val="231F20"/>
        </w:rPr>
        <w:t>不可抗力的确认</w:t>
      </w:r>
    </w:p>
    <w:p w14:paraId="1319598F" w14:textId="77777777" w:rsidR="00A96B27" w:rsidRPr="00481F55" w:rsidRDefault="00A96B27" w:rsidP="00A96B27">
      <w:pPr>
        <w:pStyle w:val="afff9"/>
        <w:numPr>
          <w:ilvl w:val="1"/>
          <w:numId w:val="75"/>
        </w:numPr>
        <w:tabs>
          <w:tab w:val="left" w:pos="1213"/>
        </w:tabs>
        <w:autoSpaceDE w:val="0"/>
        <w:autoSpaceDN w:val="0"/>
        <w:spacing w:before="109"/>
        <w:ind w:left="1212" w:firstLineChars="0" w:hanging="435"/>
        <w:jc w:val="left"/>
      </w:pPr>
      <w:r w:rsidRPr="00481F55">
        <w:rPr>
          <w:color w:val="231F20"/>
        </w:rPr>
        <w:t>不可抗力的通知</w:t>
      </w:r>
    </w:p>
    <w:p w14:paraId="4E8D73A7" w14:textId="77777777" w:rsidR="00A96B27" w:rsidRPr="00481F55" w:rsidRDefault="00A96B27" w:rsidP="00A96B27">
      <w:pPr>
        <w:pStyle w:val="afff9"/>
        <w:numPr>
          <w:ilvl w:val="1"/>
          <w:numId w:val="75"/>
        </w:numPr>
        <w:tabs>
          <w:tab w:val="left" w:pos="1213"/>
        </w:tabs>
        <w:autoSpaceDE w:val="0"/>
        <w:autoSpaceDN w:val="0"/>
        <w:spacing w:before="109"/>
        <w:ind w:left="1212" w:firstLineChars="0" w:hanging="435"/>
        <w:jc w:val="left"/>
      </w:pPr>
      <w:r w:rsidRPr="00481F55">
        <w:rPr>
          <w:color w:val="231F20"/>
        </w:rPr>
        <w:t>不可抗力后果的承担</w:t>
      </w:r>
    </w:p>
    <w:p w14:paraId="239AAA0E" w14:textId="77777777" w:rsidR="00A96B27" w:rsidRPr="00481F55" w:rsidRDefault="00A96B27" w:rsidP="00A96B27">
      <w:pPr>
        <w:pStyle w:val="afff9"/>
        <w:numPr>
          <w:ilvl w:val="1"/>
          <w:numId w:val="75"/>
        </w:numPr>
        <w:tabs>
          <w:tab w:val="left" w:pos="1213"/>
        </w:tabs>
        <w:autoSpaceDE w:val="0"/>
        <w:autoSpaceDN w:val="0"/>
        <w:spacing w:before="109"/>
        <w:ind w:left="1212" w:firstLineChars="0" w:hanging="435"/>
        <w:jc w:val="left"/>
      </w:pPr>
      <w:r w:rsidRPr="00481F55">
        <w:rPr>
          <w:color w:val="231F20"/>
        </w:rPr>
        <w:t>因不可抗力解除合同</w:t>
      </w:r>
    </w:p>
    <w:p w14:paraId="7F7AB37F" w14:textId="77777777" w:rsidR="00A96B27" w:rsidRPr="00481F55" w:rsidRDefault="00A96B27" w:rsidP="00A96B27">
      <w:pPr>
        <w:pStyle w:val="afff9"/>
        <w:numPr>
          <w:ilvl w:val="0"/>
          <w:numId w:val="75"/>
        </w:numPr>
        <w:tabs>
          <w:tab w:val="left" w:pos="884"/>
        </w:tabs>
        <w:autoSpaceDE w:val="0"/>
        <w:autoSpaceDN w:val="0"/>
        <w:spacing w:before="109"/>
        <w:ind w:left="883" w:firstLineChars="0" w:hanging="326"/>
        <w:jc w:val="left"/>
      </w:pPr>
      <w:r w:rsidRPr="00481F55">
        <w:rPr>
          <w:color w:val="231F20"/>
        </w:rPr>
        <w:t>保险</w:t>
      </w:r>
    </w:p>
    <w:p w14:paraId="21451C3B" w14:textId="77777777" w:rsidR="00A96B27" w:rsidRPr="00481F55" w:rsidRDefault="00A96B27" w:rsidP="00A96B27">
      <w:pPr>
        <w:pStyle w:val="afff9"/>
        <w:numPr>
          <w:ilvl w:val="1"/>
          <w:numId w:val="75"/>
        </w:numPr>
        <w:tabs>
          <w:tab w:val="left" w:pos="1213"/>
        </w:tabs>
        <w:autoSpaceDE w:val="0"/>
        <w:autoSpaceDN w:val="0"/>
        <w:spacing w:before="109"/>
        <w:ind w:left="1212" w:firstLineChars="0" w:hanging="435"/>
        <w:jc w:val="left"/>
      </w:pPr>
      <w:r w:rsidRPr="00481F55">
        <w:rPr>
          <w:color w:val="231F20"/>
        </w:rPr>
        <w:t>工程保险</w:t>
      </w:r>
    </w:p>
    <w:p w14:paraId="7358B81B" w14:textId="77777777" w:rsidR="00A96B27" w:rsidRPr="00481F55" w:rsidRDefault="00A96B27" w:rsidP="00A96B27">
      <w:pPr>
        <w:pStyle w:val="afff9"/>
        <w:numPr>
          <w:ilvl w:val="1"/>
          <w:numId w:val="75"/>
        </w:numPr>
        <w:tabs>
          <w:tab w:val="left" w:pos="1213"/>
        </w:tabs>
        <w:autoSpaceDE w:val="0"/>
        <w:autoSpaceDN w:val="0"/>
        <w:spacing w:before="109"/>
        <w:ind w:left="1212" w:firstLineChars="0" w:hanging="435"/>
        <w:jc w:val="left"/>
      </w:pPr>
      <w:r w:rsidRPr="00481F55">
        <w:rPr>
          <w:color w:val="231F20"/>
        </w:rPr>
        <w:t>工伤保险</w:t>
      </w:r>
    </w:p>
    <w:p w14:paraId="2D9BD840" w14:textId="77777777" w:rsidR="00A96B27" w:rsidRPr="00481F55" w:rsidRDefault="00A96B27" w:rsidP="00A96B27">
      <w:pPr>
        <w:pStyle w:val="afff9"/>
        <w:numPr>
          <w:ilvl w:val="1"/>
          <w:numId w:val="75"/>
        </w:numPr>
        <w:tabs>
          <w:tab w:val="left" w:pos="1213"/>
        </w:tabs>
        <w:autoSpaceDE w:val="0"/>
        <w:autoSpaceDN w:val="0"/>
        <w:spacing w:before="109"/>
        <w:ind w:left="1212" w:firstLineChars="0" w:hanging="435"/>
        <w:jc w:val="left"/>
      </w:pPr>
      <w:r w:rsidRPr="00481F55">
        <w:rPr>
          <w:color w:val="231F20"/>
        </w:rPr>
        <w:t>其他保险</w:t>
      </w:r>
    </w:p>
    <w:p w14:paraId="4EC3CD37" w14:textId="77777777" w:rsidR="00A96B27" w:rsidRPr="00481F55" w:rsidRDefault="00A96B27" w:rsidP="00A96B27">
      <w:pPr>
        <w:pStyle w:val="afff9"/>
        <w:numPr>
          <w:ilvl w:val="1"/>
          <w:numId w:val="75"/>
        </w:numPr>
        <w:tabs>
          <w:tab w:val="left" w:pos="1213"/>
        </w:tabs>
        <w:autoSpaceDE w:val="0"/>
        <w:autoSpaceDN w:val="0"/>
        <w:spacing w:before="109"/>
        <w:ind w:left="1212" w:firstLineChars="0" w:hanging="435"/>
        <w:jc w:val="left"/>
      </w:pPr>
      <w:r w:rsidRPr="00481F55">
        <w:rPr>
          <w:color w:val="231F20"/>
        </w:rPr>
        <w:t>持续保险</w:t>
      </w:r>
    </w:p>
    <w:p w14:paraId="48A49923" w14:textId="77777777" w:rsidR="00A96B27" w:rsidRPr="00481F55" w:rsidRDefault="00A96B27" w:rsidP="00A96B27">
      <w:pPr>
        <w:pStyle w:val="afff9"/>
        <w:numPr>
          <w:ilvl w:val="1"/>
          <w:numId w:val="75"/>
        </w:numPr>
        <w:tabs>
          <w:tab w:val="left" w:pos="1213"/>
        </w:tabs>
        <w:autoSpaceDE w:val="0"/>
        <w:autoSpaceDN w:val="0"/>
        <w:spacing w:before="109"/>
        <w:ind w:left="1212" w:firstLineChars="0" w:hanging="435"/>
        <w:jc w:val="left"/>
      </w:pPr>
      <w:r w:rsidRPr="00481F55">
        <w:rPr>
          <w:color w:val="231F20"/>
        </w:rPr>
        <w:t>保险凭证</w:t>
      </w:r>
    </w:p>
    <w:p w14:paraId="6D93AB9A" w14:textId="77777777" w:rsidR="00A96B27" w:rsidRPr="00481F55" w:rsidRDefault="00A96B27" w:rsidP="00A96B27">
      <w:pPr>
        <w:pStyle w:val="afff9"/>
        <w:numPr>
          <w:ilvl w:val="1"/>
          <w:numId w:val="75"/>
        </w:numPr>
        <w:tabs>
          <w:tab w:val="left" w:pos="1213"/>
        </w:tabs>
        <w:autoSpaceDE w:val="0"/>
        <w:autoSpaceDN w:val="0"/>
        <w:spacing w:before="109"/>
        <w:ind w:left="1212" w:firstLineChars="0" w:hanging="435"/>
        <w:jc w:val="left"/>
      </w:pPr>
      <w:r w:rsidRPr="00481F55">
        <w:rPr>
          <w:color w:val="231F20"/>
        </w:rPr>
        <w:t>未按约定投保的补救</w:t>
      </w:r>
    </w:p>
    <w:p w14:paraId="552B359F" w14:textId="77777777" w:rsidR="00A96B27" w:rsidRPr="00481F55" w:rsidRDefault="00A96B27" w:rsidP="00A96B27">
      <w:pPr>
        <w:pStyle w:val="afff9"/>
        <w:numPr>
          <w:ilvl w:val="1"/>
          <w:numId w:val="75"/>
        </w:numPr>
        <w:tabs>
          <w:tab w:val="left" w:pos="1213"/>
        </w:tabs>
        <w:autoSpaceDE w:val="0"/>
        <w:autoSpaceDN w:val="0"/>
        <w:spacing w:before="109"/>
        <w:ind w:left="1212" w:firstLineChars="0" w:hanging="435"/>
        <w:jc w:val="left"/>
      </w:pPr>
      <w:r w:rsidRPr="00481F55">
        <w:rPr>
          <w:color w:val="231F20"/>
        </w:rPr>
        <w:t>通知义务</w:t>
      </w:r>
    </w:p>
    <w:p w14:paraId="75B4E635" w14:textId="77777777" w:rsidR="00A96B27" w:rsidRPr="00481F55" w:rsidRDefault="00A96B27" w:rsidP="00A96B27">
      <w:pPr>
        <w:pStyle w:val="afff9"/>
        <w:numPr>
          <w:ilvl w:val="0"/>
          <w:numId w:val="75"/>
        </w:numPr>
        <w:tabs>
          <w:tab w:val="left" w:pos="884"/>
        </w:tabs>
        <w:autoSpaceDE w:val="0"/>
        <w:autoSpaceDN w:val="0"/>
        <w:spacing w:before="109"/>
        <w:ind w:left="883" w:firstLineChars="0" w:hanging="326"/>
        <w:jc w:val="left"/>
      </w:pPr>
      <w:r w:rsidRPr="00481F55">
        <w:rPr>
          <w:color w:val="231F20"/>
        </w:rPr>
        <w:t>索赔</w:t>
      </w:r>
    </w:p>
    <w:p w14:paraId="37F06A1A" w14:textId="77777777" w:rsidR="00A96B27" w:rsidRPr="00481F55" w:rsidRDefault="00A96B27" w:rsidP="00A96B27">
      <w:pPr>
        <w:pStyle w:val="afff9"/>
        <w:numPr>
          <w:ilvl w:val="1"/>
          <w:numId w:val="75"/>
        </w:numPr>
        <w:tabs>
          <w:tab w:val="left" w:pos="1213"/>
        </w:tabs>
        <w:autoSpaceDE w:val="0"/>
        <w:autoSpaceDN w:val="0"/>
        <w:spacing w:before="109"/>
        <w:ind w:left="1212" w:firstLineChars="0" w:hanging="435"/>
        <w:jc w:val="left"/>
      </w:pPr>
      <w:r w:rsidRPr="00481F55">
        <w:rPr>
          <w:color w:val="231F20"/>
        </w:rPr>
        <w:t>承包人的索赔</w:t>
      </w:r>
    </w:p>
    <w:p w14:paraId="1D234230" w14:textId="77777777" w:rsidR="00A96B27" w:rsidRPr="00481F55" w:rsidRDefault="00A96B27" w:rsidP="00A96B27">
      <w:pPr>
        <w:pStyle w:val="afff9"/>
        <w:numPr>
          <w:ilvl w:val="1"/>
          <w:numId w:val="75"/>
        </w:numPr>
        <w:tabs>
          <w:tab w:val="left" w:pos="1213"/>
        </w:tabs>
        <w:autoSpaceDE w:val="0"/>
        <w:autoSpaceDN w:val="0"/>
        <w:spacing w:before="109"/>
        <w:ind w:left="1212" w:firstLineChars="0" w:hanging="435"/>
        <w:jc w:val="left"/>
      </w:pPr>
      <w:r w:rsidRPr="00481F55">
        <w:rPr>
          <w:color w:val="231F20"/>
        </w:rPr>
        <w:t>对承包人索赔的处理</w:t>
      </w:r>
    </w:p>
    <w:p w14:paraId="6CAEDDA3" w14:textId="77777777" w:rsidR="00A96B27" w:rsidRPr="00481F55" w:rsidRDefault="00A96B27" w:rsidP="00A96B27">
      <w:pPr>
        <w:pStyle w:val="afff9"/>
        <w:numPr>
          <w:ilvl w:val="1"/>
          <w:numId w:val="75"/>
        </w:numPr>
        <w:tabs>
          <w:tab w:val="left" w:pos="1213"/>
        </w:tabs>
        <w:autoSpaceDE w:val="0"/>
        <w:autoSpaceDN w:val="0"/>
        <w:spacing w:before="109"/>
        <w:ind w:left="1212" w:firstLineChars="0" w:hanging="435"/>
        <w:jc w:val="left"/>
      </w:pPr>
      <w:r w:rsidRPr="00481F55">
        <w:rPr>
          <w:color w:val="231F20"/>
        </w:rPr>
        <w:t>发包人的索赔</w:t>
      </w:r>
    </w:p>
    <w:p w14:paraId="0B79AAE2" w14:textId="77777777" w:rsidR="00A96B27" w:rsidRPr="00481F55" w:rsidRDefault="00A96B27" w:rsidP="00A96B27">
      <w:pPr>
        <w:pStyle w:val="afff9"/>
        <w:numPr>
          <w:ilvl w:val="1"/>
          <w:numId w:val="75"/>
        </w:numPr>
        <w:tabs>
          <w:tab w:val="left" w:pos="1213"/>
        </w:tabs>
        <w:autoSpaceDE w:val="0"/>
        <w:autoSpaceDN w:val="0"/>
        <w:spacing w:before="109"/>
        <w:ind w:left="1212" w:firstLineChars="0" w:hanging="435"/>
        <w:jc w:val="left"/>
      </w:pPr>
      <w:r w:rsidRPr="00481F55">
        <w:rPr>
          <w:color w:val="231F20"/>
        </w:rPr>
        <w:t>对发包人索赔的处理</w:t>
      </w:r>
    </w:p>
    <w:p w14:paraId="559D4C88" w14:textId="77777777" w:rsidR="00A96B27" w:rsidRPr="00481F55" w:rsidRDefault="00A96B27" w:rsidP="00A96B27">
      <w:pPr>
        <w:pStyle w:val="afff9"/>
        <w:numPr>
          <w:ilvl w:val="1"/>
          <w:numId w:val="75"/>
        </w:numPr>
        <w:tabs>
          <w:tab w:val="left" w:pos="1213"/>
        </w:tabs>
        <w:autoSpaceDE w:val="0"/>
        <w:autoSpaceDN w:val="0"/>
        <w:spacing w:before="109"/>
        <w:ind w:left="1212" w:firstLineChars="0" w:hanging="435"/>
        <w:jc w:val="left"/>
      </w:pPr>
      <w:r w:rsidRPr="00481F55">
        <w:rPr>
          <w:color w:val="231F20"/>
        </w:rPr>
        <w:t>提出索赔的期限</w:t>
      </w:r>
    </w:p>
    <w:p w14:paraId="0E8DF299" w14:textId="77777777" w:rsidR="00A96B27" w:rsidRPr="00481F55" w:rsidRDefault="00A96B27" w:rsidP="00A96B27">
      <w:pPr>
        <w:pStyle w:val="afff9"/>
        <w:numPr>
          <w:ilvl w:val="0"/>
          <w:numId w:val="75"/>
        </w:numPr>
        <w:tabs>
          <w:tab w:val="left" w:pos="884"/>
        </w:tabs>
        <w:autoSpaceDE w:val="0"/>
        <w:autoSpaceDN w:val="0"/>
        <w:spacing w:before="109"/>
        <w:ind w:left="883" w:firstLineChars="0" w:hanging="326"/>
        <w:jc w:val="left"/>
      </w:pPr>
      <w:r w:rsidRPr="00481F55">
        <w:rPr>
          <w:color w:val="231F20"/>
        </w:rPr>
        <w:t>争议解决</w:t>
      </w:r>
    </w:p>
    <w:p w14:paraId="76A08E5A" w14:textId="77777777" w:rsidR="00A96B27" w:rsidRPr="00481F55" w:rsidRDefault="00A96B27" w:rsidP="00A96B27">
      <w:pPr>
        <w:pStyle w:val="afff9"/>
        <w:numPr>
          <w:ilvl w:val="1"/>
          <w:numId w:val="75"/>
        </w:numPr>
        <w:tabs>
          <w:tab w:val="left" w:pos="1214"/>
        </w:tabs>
        <w:autoSpaceDE w:val="0"/>
        <w:autoSpaceDN w:val="0"/>
        <w:spacing w:before="109"/>
        <w:ind w:left="1213" w:firstLineChars="0" w:hanging="436"/>
        <w:jc w:val="left"/>
      </w:pPr>
      <w:r w:rsidRPr="00481F55">
        <w:rPr>
          <w:color w:val="231F20"/>
        </w:rPr>
        <w:t>和解</w:t>
      </w:r>
    </w:p>
    <w:p w14:paraId="08820A6F" w14:textId="77777777" w:rsidR="00A96B27" w:rsidRPr="00481F55" w:rsidRDefault="00A96B27" w:rsidP="00A96B27">
      <w:pPr>
        <w:pStyle w:val="afff9"/>
        <w:numPr>
          <w:ilvl w:val="1"/>
          <w:numId w:val="75"/>
        </w:numPr>
        <w:tabs>
          <w:tab w:val="left" w:pos="1214"/>
        </w:tabs>
        <w:autoSpaceDE w:val="0"/>
        <w:autoSpaceDN w:val="0"/>
        <w:spacing w:before="109"/>
        <w:ind w:left="1213" w:firstLineChars="0" w:hanging="436"/>
        <w:jc w:val="left"/>
      </w:pPr>
      <w:r w:rsidRPr="00481F55">
        <w:rPr>
          <w:color w:val="231F20"/>
        </w:rPr>
        <w:t>调解</w:t>
      </w:r>
    </w:p>
    <w:p w14:paraId="7FD701FD" w14:textId="77777777" w:rsidR="00A96B27" w:rsidRPr="00481F55" w:rsidRDefault="00A96B27" w:rsidP="00A96B27">
      <w:pPr>
        <w:pStyle w:val="afff9"/>
        <w:numPr>
          <w:ilvl w:val="1"/>
          <w:numId w:val="75"/>
        </w:numPr>
        <w:tabs>
          <w:tab w:val="left" w:pos="1214"/>
        </w:tabs>
        <w:autoSpaceDE w:val="0"/>
        <w:autoSpaceDN w:val="0"/>
        <w:spacing w:before="109"/>
        <w:ind w:left="1213" w:firstLineChars="0" w:hanging="436"/>
        <w:jc w:val="left"/>
      </w:pPr>
      <w:r w:rsidRPr="00481F55">
        <w:rPr>
          <w:color w:val="231F20"/>
        </w:rPr>
        <w:t>争议评审</w:t>
      </w:r>
    </w:p>
    <w:p w14:paraId="7674338E" w14:textId="77777777" w:rsidR="00A96B27" w:rsidRPr="00481F55" w:rsidRDefault="00A96B27" w:rsidP="00A96B27">
      <w:pPr>
        <w:pStyle w:val="afff9"/>
        <w:numPr>
          <w:ilvl w:val="1"/>
          <w:numId w:val="75"/>
        </w:numPr>
        <w:tabs>
          <w:tab w:val="left" w:pos="1214"/>
        </w:tabs>
        <w:autoSpaceDE w:val="0"/>
        <w:autoSpaceDN w:val="0"/>
        <w:spacing w:before="109"/>
        <w:ind w:left="1213" w:firstLineChars="0" w:hanging="436"/>
        <w:jc w:val="left"/>
      </w:pPr>
      <w:r w:rsidRPr="00481F55">
        <w:rPr>
          <w:color w:val="231F20"/>
        </w:rPr>
        <w:t>仲裁或诉讼</w:t>
      </w:r>
    </w:p>
    <w:p w14:paraId="62EAB71C" w14:textId="77777777" w:rsidR="00A96B27" w:rsidRPr="00481F55" w:rsidRDefault="00A96B27" w:rsidP="00A96B27">
      <w:pPr>
        <w:pStyle w:val="afff9"/>
        <w:numPr>
          <w:ilvl w:val="1"/>
          <w:numId w:val="75"/>
        </w:numPr>
        <w:tabs>
          <w:tab w:val="left" w:pos="1214"/>
        </w:tabs>
        <w:autoSpaceDE w:val="0"/>
        <w:autoSpaceDN w:val="0"/>
        <w:spacing w:before="109"/>
        <w:ind w:left="1213" w:firstLineChars="0" w:hanging="436"/>
        <w:jc w:val="left"/>
      </w:pPr>
      <w:r w:rsidRPr="00481F55">
        <w:rPr>
          <w:color w:val="231F20"/>
        </w:rPr>
        <w:t>争议解决条款效力</w:t>
      </w:r>
    </w:p>
    <w:p w14:paraId="617F95FF" w14:textId="77777777" w:rsidR="00A96B27" w:rsidRPr="00481F55" w:rsidRDefault="00A96B27" w:rsidP="00A96B27">
      <w:pPr>
        <w:sectPr w:rsidR="00A96B27" w:rsidRPr="00481F55" w:rsidSect="00A96B27">
          <w:pgSz w:w="11910" w:h="16840"/>
          <w:pgMar w:top="1580" w:right="1680" w:bottom="1020" w:left="1300" w:header="0" w:footer="832" w:gutter="0"/>
          <w:cols w:space="720"/>
        </w:sectPr>
      </w:pPr>
    </w:p>
    <w:p w14:paraId="76AA35E5" w14:textId="77777777" w:rsidR="00A96B27" w:rsidRPr="00481F55" w:rsidRDefault="00A96B27" w:rsidP="00A96B27">
      <w:pPr>
        <w:pStyle w:val="aa"/>
        <w:spacing w:before="13"/>
        <w:rPr>
          <w:sz w:val="28"/>
        </w:rPr>
      </w:pPr>
    </w:p>
    <w:p w14:paraId="7AE27F5C" w14:textId="77777777" w:rsidR="00A96B27" w:rsidRPr="00481F55" w:rsidRDefault="00A96B27" w:rsidP="00A96B27">
      <w:pPr>
        <w:pStyle w:val="aa"/>
        <w:tabs>
          <w:tab w:val="left" w:pos="1277"/>
        </w:tabs>
        <w:spacing w:before="24"/>
        <w:ind w:left="177"/>
        <w:rPr>
          <w:rFonts w:ascii="方正黑体_GBK" w:eastAsia="方正黑体_GBK"/>
        </w:rPr>
      </w:pPr>
      <w:r w:rsidRPr="00481F55">
        <w:rPr>
          <w:rFonts w:ascii="方正黑体_GBK" w:eastAsia="方正黑体_GBK" w:hint="eastAsia"/>
          <w:color w:val="231F20"/>
        </w:rPr>
        <w:t>第三部分</w:t>
      </w:r>
      <w:r w:rsidRPr="00481F55">
        <w:rPr>
          <w:rFonts w:ascii="方正黑体_GBK" w:eastAsia="方正黑体_GBK" w:hint="eastAsia"/>
          <w:color w:val="231F20"/>
        </w:rPr>
        <w:tab/>
        <w:t>专用合同条款</w:t>
      </w:r>
    </w:p>
    <w:p w14:paraId="5E3CDF49" w14:textId="77777777" w:rsidR="00A96B27" w:rsidRPr="00481F55" w:rsidRDefault="00A96B27" w:rsidP="00A96B27">
      <w:pPr>
        <w:pStyle w:val="afff9"/>
        <w:numPr>
          <w:ilvl w:val="0"/>
          <w:numId w:val="74"/>
        </w:numPr>
        <w:tabs>
          <w:tab w:val="left" w:pos="395"/>
        </w:tabs>
        <w:autoSpaceDE w:val="0"/>
        <w:autoSpaceDN w:val="0"/>
        <w:spacing w:before="122"/>
        <w:ind w:firstLineChars="0" w:hanging="217"/>
      </w:pPr>
      <w:r w:rsidRPr="00481F55">
        <w:rPr>
          <w:color w:val="231F20"/>
        </w:rPr>
        <w:t>一般约定</w:t>
      </w:r>
    </w:p>
    <w:p w14:paraId="604EDEE4" w14:textId="77777777" w:rsidR="00A96B27" w:rsidRPr="00481F55" w:rsidRDefault="00A96B27" w:rsidP="00A96B27">
      <w:pPr>
        <w:pStyle w:val="afff9"/>
        <w:numPr>
          <w:ilvl w:val="0"/>
          <w:numId w:val="74"/>
        </w:numPr>
        <w:tabs>
          <w:tab w:val="left" w:pos="395"/>
        </w:tabs>
        <w:autoSpaceDE w:val="0"/>
        <w:autoSpaceDN w:val="0"/>
        <w:spacing w:before="109"/>
        <w:ind w:firstLineChars="0" w:hanging="217"/>
      </w:pPr>
      <w:r w:rsidRPr="00481F55">
        <w:rPr>
          <w:color w:val="231F20"/>
        </w:rPr>
        <w:t>发包人</w:t>
      </w:r>
    </w:p>
    <w:p w14:paraId="4CC9B5D5" w14:textId="77777777" w:rsidR="00A96B27" w:rsidRPr="00481F55" w:rsidRDefault="00A96B27" w:rsidP="00A96B27">
      <w:pPr>
        <w:pStyle w:val="afff9"/>
        <w:numPr>
          <w:ilvl w:val="0"/>
          <w:numId w:val="74"/>
        </w:numPr>
        <w:tabs>
          <w:tab w:val="left" w:pos="395"/>
        </w:tabs>
        <w:autoSpaceDE w:val="0"/>
        <w:autoSpaceDN w:val="0"/>
        <w:spacing w:before="109"/>
        <w:ind w:firstLineChars="0" w:hanging="217"/>
      </w:pPr>
      <w:r w:rsidRPr="00481F55">
        <w:rPr>
          <w:color w:val="231F20"/>
        </w:rPr>
        <w:t>承包人</w:t>
      </w:r>
    </w:p>
    <w:p w14:paraId="71518085" w14:textId="77777777" w:rsidR="00A96B27" w:rsidRPr="00481F55" w:rsidRDefault="00A96B27" w:rsidP="00A96B27">
      <w:pPr>
        <w:pStyle w:val="afff9"/>
        <w:numPr>
          <w:ilvl w:val="0"/>
          <w:numId w:val="74"/>
        </w:numPr>
        <w:tabs>
          <w:tab w:val="left" w:pos="395"/>
        </w:tabs>
        <w:autoSpaceDE w:val="0"/>
        <w:autoSpaceDN w:val="0"/>
        <w:spacing w:before="109"/>
        <w:ind w:firstLineChars="0" w:hanging="217"/>
      </w:pPr>
      <w:r w:rsidRPr="00481F55">
        <w:rPr>
          <w:color w:val="231F20"/>
        </w:rPr>
        <w:t>监理人</w:t>
      </w:r>
    </w:p>
    <w:p w14:paraId="5EBC6DD8" w14:textId="77777777" w:rsidR="00A96B27" w:rsidRPr="00481F55" w:rsidRDefault="00A96B27" w:rsidP="00A96B27">
      <w:pPr>
        <w:pStyle w:val="afff9"/>
        <w:numPr>
          <w:ilvl w:val="0"/>
          <w:numId w:val="74"/>
        </w:numPr>
        <w:tabs>
          <w:tab w:val="left" w:pos="395"/>
        </w:tabs>
        <w:autoSpaceDE w:val="0"/>
        <w:autoSpaceDN w:val="0"/>
        <w:spacing w:before="109"/>
        <w:ind w:firstLineChars="0" w:hanging="217"/>
      </w:pPr>
      <w:r w:rsidRPr="00481F55">
        <w:rPr>
          <w:color w:val="231F20"/>
        </w:rPr>
        <w:t>工程质量</w:t>
      </w:r>
    </w:p>
    <w:p w14:paraId="7DCED74C" w14:textId="77777777" w:rsidR="00A96B27" w:rsidRPr="00481F55" w:rsidRDefault="00A96B27" w:rsidP="00A96B27">
      <w:pPr>
        <w:pStyle w:val="afff9"/>
        <w:numPr>
          <w:ilvl w:val="0"/>
          <w:numId w:val="74"/>
        </w:numPr>
        <w:tabs>
          <w:tab w:val="left" w:pos="395"/>
        </w:tabs>
        <w:autoSpaceDE w:val="0"/>
        <w:autoSpaceDN w:val="0"/>
        <w:spacing w:before="109"/>
        <w:ind w:firstLineChars="0" w:hanging="217"/>
      </w:pPr>
      <w:r w:rsidRPr="00481F55">
        <w:rPr>
          <w:color w:val="231F20"/>
        </w:rPr>
        <w:t>安全文明施工与环境保护</w:t>
      </w:r>
    </w:p>
    <w:p w14:paraId="03268B07" w14:textId="77777777" w:rsidR="00A96B27" w:rsidRPr="00481F55" w:rsidRDefault="00A96B27" w:rsidP="00A96B27">
      <w:pPr>
        <w:pStyle w:val="afff9"/>
        <w:numPr>
          <w:ilvl w:val="0"/>
          <w:numId w:val="74"/>
        </w:numPr>
        <w:tabs>
          <w:tab w:val="left" w:pos="395"/>
        </w:tabs>
        <w:autoSpaceDE w:val="0"/>
        <w:autoSpaceDN w:val="0"/>
        <w:spacing w:before="109"/>
        <w:ind w:firstLineChars="0" w:hanging="217"/>
      </w:pPr>
      <w:r w:rsidRPr="00481F55">
        <w:rPr>
          <w:color w:val="231F20"/>
        </w:rPr>
        <w:t>工期和进度</w:t>
      </w:r>
    </w:p>
    <w:p w14:paraId="78B04E4D" w14:textId="77777777" w:rsidR="00A96B27" w:rsidRPr="00481F55" w:rsidRDefault="00A96B27" w:rsidP="00A96B27">
      <w:pPr>
        <w:pStyle w:val="afff9"/>
        <w:numPr>
          <w:ilvl w:val="0"/>
          <w:numId w:val="74"/>
        </w:numPr>
        <w:tabs>
          <w:tab w:val="left" w:pos="395"/>
        </w:tabs>
        <w:autoSpaceDE w:val="0"/>
        <w:autoSpaceDN w:val="0"/>
        <w:spacing w:before="109"/>
        <w:ind w:firstLineChars="0" w:hanging="217"/>
      </w:pPr>
      <w:r w:rsidRPr="00481F55">
        <w:rPr>
          <w:color w:val="231F20"/>
        </w:rPr>
        <w:t>材料与设备</w:t>
      </w:r>
    </w:p>
    <w:p w14:paraId="1EB8DA1C" w14:textId="77777777" w:rsidR="00A96B27" w:rsidRPr="00481F55" w:rsidRDefault="00A96B27" w:rsidP="00A96B27">
      <w:pPr>
        <w:pStyle w:val="afff9"/>
        <w:numPr>
          <w:ilvl w:val="0"/>
          <w:numId w:val="74"/>
        </w:numPr>
        <w:tabs>
          <w:tab w:val="left" w:pos="395"/>
        </w:tabs>
        <w:autoSpaceDE w:val="0"/>
        <w:autoSpaceDN w:val="0"/>
        <w:spacing w:before="109"/>
        <w:ind w:firstLineChars="0" w:hanging="217"/>
      </w:pPr>
      <w:r w:rsidRPr="00481F55">
        <w:rPr>
          <w:color w:val="231F20"/>
        </w:rPr>
        <w:t>试验与检验</w:t>
      </w:r>
    </w:p>
    <w:p w14:paraId="34943193" w14:textId="77777777" w:rsidR="00A96B27" w:rsidRPr="00481F55" w:rsidRDefault="00A96B27" w:rsidP="00A96B27">
      <w:pPr>
        <w:pStyle w:val="afff9"/>
        <w:numPr>
          <w:ilvl w:val="0"/>
          <w:numId w:val="74"/>
        </w:numPr>
        <w:tabs>
          <w:tab w:val="left" w:pos="504"/>
        </w:tabs>
        <w:autoSpaceDE w:val="0"/>
        <w:autoSpaceDN w:val="0"/>
        <w:spacing w:before="109"/>
        <w:ind w:left="503" w:firstLineChars="0" w:hanging="326"/>
      </w:pPr>
      <w:r w:rsidRPr="00481F55">
        <w:rPr>
          <w:color w:val="231F20"/>
        </w:rPr>
        <w:t>变更</w:t>
      </w:r>
    </w:p>
    <w:p w14:paraId="343EA03B" w14:textId="77777777" w:rsidR="00A96B27" w:rsidRPr="00481F55" w:rsidRDefault="00A96B27" w:rsidP="00A96B27">
      <w:pPr>
        <w:pStyle w:val="afff9"/>
        <w:numPr>
          <w:ilvl w:val="0"/>
          <w:numId w:val="74"/>
        </w:numPr>
        <w:tabs>
          <w:tab w:val="left" w:pos="504"/>
        </w:tabs>
        <w:autoSpaceDE w:val="0"/>
        <w:autoSpaceDN w:val="0"/>
        <w:spacing w:before="109"/>
        <w:ind w:left="503" w:firstLineChars="0" w:hanging="326"/>
      </w:pPr>
      <w:r w:rsidRPr="00481F55">
        <w:rPr>
          <w:color w:val="231F20"/>
        </w:rPr>
        <w:t>价格调整</w:t>
      </w:r>
    </w:p>
    <w:p w14:paraId="6195CA61" w14:textId="77777777" w:rsidR="00A96B27" w:rsidRPr="00481F55" w:rsidRDefault="00A96B27" w:rsidP="00A96B27">
      <w:pPr>
        <w:pStyle w:val="afff9"/>
        <w:numPr>
          <w:ilvl w:val="0"/>
          <w:numId w:val="74"/>
        </w:numPr>
        <w:tabs>
          <w:tab w:val="left" w:pos="504"/>
        </w:tabs>
        <w:autoSpaceDE w:val="0"/>
        <w:autoSpaceDN w:val="0"/>
        <w:spacing w:before="109"/>
        <w:ind w:left="503" w:firstLineChars="0" w:hanging="326"/>
      </w:pPr>
      <w:r w:rsidRPr="00481F55">
        <w:rPr>
          <w:color w:val="231F20"/>
        </w:rPr>
        <w:t>合同价格、计量与支付</w:t>
      </w:r>
    </w:p>
    <w:p w14:paraId="4A81C800" w14:textId="77777777" w:rsidR="00A96B27" w:rsidRPr="00481F55" w:rsidRDefault="00A96B27" w:rsidP="00A96B27">
      <w:pPr>
        <w:pStyle w:val="afff9"/>
        <w:numPr>
          <w:ilvl w:val="0"/>
          <w:numId w:val="74"/>
        </w:numPr>
        <w:tabs>
          <w:tab w:val="left" w:pos="504"/>
        </w:tabs>
        <w:autoSpaceDE w:val="0"/>
        <w:autoSpaceDN w:val="0"/>
        <w:spacing w:before="109"/>
        <w:ind w:left="503" w:firstLineChars="0" w:hanging="326"/>
      </w:pPr>
      <w:r w:rsidRPr="00481F55">
        <w:rPr>
          <w:color w:val="231F20"/>
        </w:rPr>
        <w:t>验收和工程试车</w:t>
      </w:r>
    </w:p>
    <w:p w14:paraId="6FE27CE4" w14:textId="77777777" w:rsidR="00A96B27" w:rsidRPr="00481F55" w:rsidRDefault="00A96B27" w:rsidP="00A96B27">
      <w:pPr>
        <w:pStyle w:val="afff9"/>
        <w:numPr>
          <w:ilvl w:val="0"/>
          <w:numId w:val="74"/>
        </w:numPr>
        <w:tabs>
          <w:tab w:val="left" w:pos="504"/>
        </w:tabs>
        <w:autoSpaceDE w:val="0"/>
        <w:autoSpaceDN w:val="0"/>
        <w:spacing w:before="109"/>
        <w:ind w:left="503" w:firstLineChars="0" w:hanging="326"/>
      </w:pPr>
      <w:r w:rsidRPr="00481F55">
        <w:rPr>
          <w:color w:val="231F20"/>
        </w:rPr>
        <w:t>竣工结算</w:t>
      </w:r>
    </w:p>
    <w:p w14:paraId="5EDE2F50" w14:textId="77777777" w:rsidR="00A96B27" w:rsidRPr="00481F55" w:rsidRDefault="00A96B27" w:rsidP="00A96B27">
      <w:pPr>
        <w:pStyle w:val="afff9"/>
        <w:numPr>
          <w:ilvl w:val="0"/>
          <w:numId w:val="74"/>
        </w:numPr>
        <w:tabs>
          <w:tab w:val="left" w:pos="504"/>
        </w:tabs>
        <w:autoSpaceDE w:val="0"/>
        <w:autoSpaceDN w:val="0"/>
        <w:spacing w:before="109"/>
        <w:ind w:left="503" w:firstLineChars="0" w:hanging="326"/>
      </w:pPr>
      <w:r w:rsidRPr="00481F55">
        <w:rPr>
          <w:color w:val="231F20"/>
        </w:rPr>
        <w:t>缺陷责任期与保修</w:t>
      </w:r>
    </w:p>
    <w:p w14:paraId="0CC9ECE7" w14:textId="77777777" w:rsidR="00A96B27" w:rsidRPr="00481F55" w:rsidRDefault="00A96B27" w:rsidP="00A96B27">
      <w:pPr>
        <w:pStyle w:val="afff9"/>
        <w:numPr>
          <w:ilvl w:val="0"/>
          <w:numId w:val="74"/>
        </w:numPr>
        <w:tabs>
          <w:tab w:val="left" w:pos="504"/>
        </w:tabs>
        <w:autoSpaceDE w:val="0"/>
        <w:autoSpaceDN w:val="0"/>
        <w:spacing w:before="109"/>
        <w:ind w:left="503" w:firstLineChars="0" w:hanging="326"/>
      </w:pPr>
      <w:r w:rsidRPr="00481F55">
        <w:rPr>
          <w:color w:val="231F20"/>
        </w:rPr>
        <w:t>违约</w:t>
      </w:r>
    </w:p>
    <w:p w14:paraId="39920F6B" w14:textId="77777777" w:rsidR="00A96B27" w:rsidRPr="00481F55" w:rsidRDefault="00A96B27" w:rsidP="00A96B27">
      <w:pPr>
        <w:pStyle w:val="afff9"/>
        <w:numPr>
          <w:ilvl w:val="0"/>
          <w:numId w:val="74"/>
        </w:numPr>
        <w:tabs>
          <w:tab w:val="left" w:pos="504"/>
        </w:tabs>
        <w:autoSpaceDE w:val="0"/>
        <w:autoSpaceDN w:val="0"/>
        <w:spacing w:before="109"/>
        <w:ind w:left="503" w:firstLineChars="0" w:hanging="326"/>
      </w:pPr>
      <w:r w:rsidRPr="00481F55">
        <w:rPr>
          <w:color w:val="231F20"/>
        </w:rPr>
        <w:t>不可抗力</w:t>
      </w:r>
    </w:p>
    <w:p w14:paraId="336649DF" w14:textId="77777777" w:rsidR="00A96B27" w:rsidRPr="00481F55" w:rsidRDefault="00A96B27" w:rsidP="00A96B27">
      <w:pPr>
        <w:pStyle w:val="afff9"/>
        <w:numPr>
          <w:ilvl w:val="0"/>
          <w:numId w:val="74"/>
        </w:numPr>
        <w:tabs>
          <w:tab w:val="left" w:pos="504"/>
        </w:tabs>
        <w:autoSpaceDE w:val="0"/>
        <w:autoSpaceDN w:val="0"/>
        <w:spacing w:before="109"/>
        <w:ind w:left="503" w:firstLineChars="0" w:hanging="326"/>
      </w:pPr>
      <w:r w:rsidRPr="00481F55">
        <w:rPr>
          <w:color w:val="231F20"/>
        </w:rPr>
        <w:t>保险</w:t>
      </w:r>
    </w:p>
    <w:p w14:paraId="762CCD38" w14:textId="77777777" w:rsidR="00A96B27" w:rsidRPr="00481F55" w:rsidRDefault="00A96B27" w:rsidP="00A96B27">
      <w:pPr>
        <w:pStyle w:val="afff9"/>
        <w:numPr>
          <w:ilvl w:val="0"/>
          <w:numId w:val="73"/>
        </w:numPr>
        <w:tabs>
          <w:tab w:val="left" w:pos="504"/>
        </w:tabs>
        <w:autoSpaceDE w:val="0"/>
        <w:autoSpaceDN w:val="0"/>
        <w:spacing w:before="109" w:line="319" w:lineRule="auto"/>
        <w:ind w:right="7539" w:firstLineChars="0" w:firstLine="0"/>
      </w:pPr>
      <w:r w:rsidRPr="00481F55">
        <w:rPr>
          <w:color w:val="231F20"/>
        </w:rPr>
        <w:t>争议解决附件</w:t>
      </w:r>
    </w:p>
    <w:p w14:paraId="2FC9DC0C" w14:textId="77777777" w:rsidR="00A96B27" w:rsidRPr="00481F55" w:rsidRDefault="00A96B27" w:rsidP="00A96B27">
      <w:pPr>
        <w:spacing w:line="319" w:lineRule="auto"/>
        <w:sectPr w:rsidR="00A96B27" w:rsidRPr="00481F55" w:rsidSect="00A96B27">
          <w:pgSz w:w="11910" w:h="16840"/>
          <w:pgMar w:top="1580" w:right="1300" w:bottom="1020" w:left="1680" w:header="0" w:footer="832" w:gutter="0"/>
          <w:cols w:space="720"/>
        </w:sectPr>
      </w:pPr>
    </w:p>
    <w:p w14:paraId="6E0B9831" w14:textId="77777777" w:rsidR="00A96B27" w:rsidRPr="00481F55" w:rsidRDefault="00A96B27" w:rsidP="00A96B27">
      <w:pPr>
        <w:pStyle w:val="aa"/>
        <w:rPr>
          <w:sz w:val="20"/>
        </w:rPr>
      </w:pPr>
    </w:p>
    <w:p w14:paraId="4DDA75DA" w14:textId="77777777" w:rsidR="00A96B27" w:rsidRPr="00481F55" w:rsidRDefault="00A96B27" w:rsidP="00A96B27">
      <w:pPr>
        <w:pStyle w:val="aa"/>
        <w:rPr>
          <w:sz w:val="20"/>
        </w:rPr>
      </w:pPr>
    </w:p>
    <w:p w14:paraId="50E81552" w14:textId="77777777" w:rsidR="00A96B27" w:rsidRPr="00481F55" w:rsidRDefault="00A96B27" w:rsidP="00A96B27">
      <w:pPr>
        <w:pStyle w:val="1"/>
        <w:tabs>
          <w:tab w:val="left" w:pos="1399"/>
        </w:tabs>
        <w:ind w:right="98"/>
        <w:jc w:val="center"/>
      </w:pPr>
      <w:r w:rsidRPr="00481F55">
        <w:rPr>
          <w:color w:val="231F20"/>
        </w:rPr>
        <w:t>第一部分</w:t>
      </w:r>
      <w:r w:rsidRPr="00481F55">
        <w:rPr>
          <w:color w:val="231F20"/>
        </w:rPr>
        <w:tab/>
      </w:r>
      <w:r w:rsidRPr="00481F55">
        <w:rPr>
          <w:color w:val="231F20"/>
        </w:rPr>
        <w:t>合同协议书</w:t>
      </w:r>
    </w:p>
    <w:p w14:paraId="7286BE8E" w14:textId="77777777" w:rsidR="00A96B27" w:rsidRPr="00481F55" w:rsidRDefault="00A96B27" w:rsidP="00A96B27">
      <w:pPr>
        <w:pStyle w:val="aa"/>
        <w:spacing w:before="14"/>
        <w:rPr>
          <w:rFonts w:ascii="方正黑体_GBK"/>
          <w:sz w:val="26"/>
        </w:rPr>
      </w:pPr>
    </w:p>
    <w:p w14:paraId="364950A3" w14:textId="77777777" w:rsidR="00A96B27" w:rsidRPr="00481F55" w:rsidRDefault="00A96B27" w:rsidP="00A96B27">
      <w:pPr>
        <w:pStyle w:val="aa"/>
        <w:tabs>
          <w:tab w:val="left" w:pos="9188"/>
        </w:tabs>
        <w:spacing w:line="319" w:lineRule="auto"/>
        <w:ind w:left="557" w:right="105"/>
      </w:pPr>
      <w:r w:rsidRPr="00481F55">
        <w:rPr>
          <w:color w:val="231F20"/>
        </w:rPr>
        <w:t>发包人（全称</w:t>
      </w:r>
      <w:r w:rsidRPr="00481F55">
        <w:rPr>
          <w:color w:val="231F20"/>
          <w:spacing w:val="-28"/>
        </w:rPr>
        <w:t>）：</w:t>
      </w:r>
      <w:r w:rsidRPr="00481F55">
        <w:rPr>
          <w:color w:val="231F20"/>
        </w:rPr>
        <w:tab/>
        <w:t xml:space="preserve"> </w:t>
      </w:r>
      <w:r w:rsidRPr="00481F55">
        <w:rPr>
          <w:color w:val="231F20"/>
        </w:rPr>
        <w:t>承包人（全称</w:t>
      </w:r>
      <w:r w:rsidRPr="00481F55">
        <w:rPr>
          <w:color w:val="231F20"/>
          <w:spacing w:val="-28"/>
        </w:rPr>
        <w:t>）：</w:t>
      </w:r>
      <w:r w:rsidRPr="00481F55">
        <w:rPr>
          <w:color w:val="231F20"/>
        </w:rPr>
        <w:tab/>
        <w:t xml:space="preserve"> </w:t>
      </w:r>
      <w:r w:rsidRPr="00481F55">
        <w:rPr>
          <w:color w:val="231F20"/>
          <w:spacing w:val="2"/>
        </w:rPr>
        <w:t>根</w:t>
      </w:r>
      <w:r w:rsidRPr="00481F55">
        <w:rPr>
          <w:color w:val="231F20"/>
        </w:rPr>
        <w:t>据</w:t>
      </w:r>
      <w:r w:rsidRPr="00481F55">
        <w:rPr>
          <w:color w:val="231F20"/>
          <w:spacing w:val="2"/>
        </w:rPr>
        <w:t>《中华人民共和国</w:t>
      </w:r>
      <w:r w:rsidRPr="00481F55">
        <w:rPr>
          <w:rFonts w:hint="eastAsia"/>
          <w:color w:val="231F20"/>
          <w:spacing w:val="2"/>
        </w:rPr>
        <w:t>民法典</w:t>
      </w:r>
      <w:r w:rsidRPr="00481F55">
        <w:rPr>
          <w:color w:val="231F20"/>
          <w:spacing w:val="-110"/>
        </w:rPr>
        <w:t>》、</w:t>
      </w:r>
      <w:r w:rsidRPr="00481F55">
        <w:rPr>
          <w:color w:val="231F20"/>
          <w:spacing w:val="2"/>
        </w:rPr>
        <w:t>《中华人民共和国建筑法》及有关法律规</w:t>
      </w:r>
      <w:r w:rsidRPr="00481F55">
        <w:rPr>
          <w:color w:val="231F20"/>
        </w:rPr>
        <w:t>定</w:t>
      </w:r>
      <w:r w:rsidRPr="00481F55">
        <w:rPr>
          <w:color w:val="231F20"/>
          <w:spacing w:val="2"/>
        </w:rPr>
        <w:t>，遵循平</w:t>
      </w:r>
      <w:r w:rsidRPr="00481F55">
        <w:rPr>
          <w:color w:val="231F20"/>
        </w:rPr>
        <w:t>等、</w:t>
      </w:r>
    </w:p>
    <w:p w14:paraId="35A74B37" w14:textId="77777777" w:rsidR="00A96B27" w:rsidRPr="00481F55" w:rsidRDefault="00A96B27" w:rsidP="00A96B27">
      <w:pPr>
        <w:pStyle w:val="aa"/>
        <w:tabs>
          <w:tab w:val="left" w:pos="5008"/>
        </w:tabs>
        <w:spacing w:before="25" w:line="319" w:lineRule="auto"/>
        <w:ind w:right="215"/>
      </w:pPr>
      <w:r w:rsidRPr="00481F55">
        <w:rPr>
          <w:color w:val="231F20"/>
        </w:rPr>
        <w:t>自愿、公平和诚实信用的原则，双方就</w:t>
      </w:r>
      <w:r w:rsidRPr="00481F55">
        <w:rPr>
          <w:color w:val="231F20"/>
          <w:u w:val="single" w:color="231F20"/>
        </w:rPr>
        <w:t xml:space="preserve"> </w:t>
      </w:r>
      <w:r w:rsidRPr="00481F55">
        <w:rPr>
          <w:color w:val="231F20"/>
          <w:u w:val="single" w:color="231F20"/>
        </w:rPr>
        <w:tab/>
      </w:r>
      <w:r w:rsidRPr="00481F55">
        <w:rPr>
          <w:color w:val="231F20"/>
        </w:rPr>
        <w:t>工程施工及有关事项协商一致，共同达成如下协议：</w:t>
      </w:r>
    </w:p>
    <w:p w14:paraId="6DFD5A30" w14:textId="77777777" w:rsidR="00A96B27" w:rsidRPr="00481F55" w:rsidRDefault="00A96B27" w:rsidP="00A96B27">
      <w:pPr>
        <w:pStyle w:val="3"/>
        <w:spacing w:before="176"/>
      </w:pPr>
      <w:r w:rsidRPr="00481F55">
        <w:rPr>
          <w:color w:val="231F20"/>
        </w:rPr>
        <w:t>一、工程概况</w:t>
      </w:r>
    </w:p>
    <w:p w14:paraId="2B79E225" w14:textId="77777777" w:rsidR="00A96B27" w:rsidRPr="00481F55" w:rsidRDefault="00A96B27" w:rsidP="00A96B27">
      <w:pPr>
        <w:pStyle w:val="aa"/>
        <w:spacing w:before="6"/>
        <w:rPr>
          <w:rFonts w:ascii="方正小标宋_GBK"/>
          <w:sz w:val="16"/>
        </w:rPr>
      </w:pPr>
    </w:p>
    <w:p w14:paraId="7DE55EE8" w14:textId="77777777" w:rsidR="00A96B27" w:rsidRPr="00481F55" w:rsidRDefault="00A96B27" w:rsidP="00A96B27">
      <w:pPr>
        <w:pStyle w:val="afff9"/>
        <w:numPr>
          <w:ilvl w:val="1"/>
          <w:numId w:val="73"/>
        </w:numPr>
        <w:tabs>
          <w:tab w:val="left" w:pos="776"/>
          <w:tab w:val="left" w:pos="9078"/>
        </w:tabs>
        <w:autoSpaceDE w:val="0"/>
        <w:autoSpaceDN w:val="0"/>
        <w:ind w:firstLineChars="0" w:firstLine="0"/>
      </w:pPr>
      <w:r w:rsidRPr="00481F55">
        <w:rPr>
          <w:color w:val="231F20"/>
        </w:rPr>
        <w:t>工程名称</w:t>
      </w:r>
      <w:r w:rsidRPr="00481F55">
        <w:rPr>
          <w:color w:val="231F20"/>
          <w:u w:val="single" w:color="231F20"/>
        </w:rPr>
        <w:t>：</w:t>
      </w:r>
      <w:r w:rsidRPr="00481F55">
        <w:rPr>
          <w:color w:val="231F20"/>
          <w:u w:val="single" w:color="231F20"/>
        </w:rPr>
        <w:tab/>
      </w:r>
      <w:r w:rsidRPr="00481F55">
        <w:rPr>
          <w:color w:val="231F20"/>
        </w:rPr>
        <w:t>。</w:t>
      </w:r>
    </w:p>
    <w:p w14:paraId="6376F6B2" w14:textId="77777777" w:rsidR="00A96B27" w:rsidRPr="00481F55" w:rsidRDefault="00A96B27" w:rsidP="00A96B27">
      <w:pPr>
        <w:pStyle w:val="afff9"/>
        <w:numPr>
          <w:ilvl w:val="1"/>
          <w:numId w:val="73"/>
        </w:numPr>
        <w:tabs>
          <w:tab w:val="left" w:pos="776"/>
          <w:tab w:val="left" w:pos="9078"/>
        </w:tabs>
        <w:autoSpaceDE w:val="0"/>
        <w:autoSpaceDN w:val="0"/>
        <w:spacing w:before="109"/>
        <w:ind w:firstLineChars="0" w:firstLine="0"/>
      </w:pPr>
      <w:r w:rsidRPr="00481F55">
        <w:rPr>
          <w:color w:val="231F20"/>
        </w:rPr>
        <w:t>工程地点</w:t>
      </w:r>
      <w:r w:rsidRPr="00481F55">
        <w:rPr>
          <w:color w:val="231F20"/>
          <w:u w:val="single" w:color="231F20"/>
        </w:rPr>
        <w:t>：</w:t>
      </w:r>
      <w:r w:rsidRPr="00481F55">
        <w:rPr>
          <w:color w:val="231F20"/>
          <w:u w:val="single" w:color="231F20"/>
        </w:rPr>
        <w:tab/>
      </w:r>
      <w:r w:rsidRPr="00481F55">
        <w:rPr>
          <w:color w:val="231F20"/>
        </w:rPr>
        <w:t>。</w:t>
      </w:r>
    </w:p>
    <w:p w14:paraId="65E2F3C9" w14:textId="77777777" w:rsidR="00A96B27" w:rsidRPr="00481F55" w:rsidRDefault="00A96B27" w:rsidP="00A96B27">
      <w:pPr>
        <w:pStyle w:val="afff9"/>
        <w:numPr>
          <w:ilvl w:val="1"/>
          <w:numId w:val="73"/>
        </w:numPr>
        <w:tabs>
          <w:tab w:val="left" w:pos="776"/>
          <w:tab w:val="left" w:pos="9078"/>
        </w:tabs>
        <w:autoSpaceDE w:val="0"/>
        <w:autoSpaceDN w:val="0"/>
        <w:spacing w:before="109"/>
        <w:ind w:firstLineChars="0" w:firstLine="0"/>
      </w:pPr>
      <w:r w:rsidRPr="00481F55">
        <w:rPr>
          <w:color w:val="231F20"/>
        </w:rPr>
        <w:t>工程立项批准文号</w:t>
      </w:r>
      <w:r w:rsidRPr="00481F55">
        <w:rPr>
          <w:color w:val="231F20"/>
          <w:u w:val="single" w:color="231F20"/>
        </w:rPr>
        <w:t>：</w:t>
      </w:r>
      <w:r w:rsidRPr="00481F55">
        <w:rPr>
          <w:color w:val="231F20"/>
          <w:u w:val="single" w:color="231F20"/>
        </w:rPr>
        <w:tab/>
      </w:r>
      <w:r w:rsidRPr="00481F55">
        <w:rPr>
          <w:color w:val="231F20"/>
        </w:rPr>
        <w:t>。</w:t>
      </w:r>
    </w:p>
    <w:p w14:paraId="4EAF6027" w14:textId="77777777" w:rsidR="00A96B27" w:rsidRPr="00481F55" w:rsidRDefault="00A96B27" w:rsidP="00A96B27">
      <w:pPr>
        <w:pStyle w:val="afff9"/>
        <w:numPr>
          <w:ilvl w:val="1"/>
          <w:numId w:val="73"/>
        </w:numPr>
        <w:tabs>
          <w:tab w:val="left" w:pos="776"/>
          <w:tab w:val="left" w:pos="9078"/>
        </w:tabs>
        <w:autoSpaceDE w:val="0"/>
        <w:autoSpaceDN w:val="0"/>
        <w:spacing w:before="109"/>
        <w:ind w:firstLineChars="0" w:firstLine="0"/>
      </w:pPr>
      <w:r w:rsidRPr="00481F55">
        <w:rPr>
          <w:color w:val="231F20"/>
        </w:rPr>
        <w:t>资金来源</w:t>
      </w:r>
      <w:r w:rsidRPr="00481F55">
        <w:rPr>
          <w:color w:val="231F20"/>
          <w:u w:val="single" w:color="231F20"/>
        </w:rPr>
        <w:t>：</w:t>
      </w:r>
      <w:r w:rsidRPr="00481F55">
        <w:rPr>
          <w:color w:val="231F20"/>
          <w:u w:val="single" w:color="231F20"/>
        </w:rPr>
        <w:tab/>
      </w:r>
      <w:r w:rsidRPr="00481F55">
        <w:rPr>
          <w:color w:val="231F20"/>
        </w:rPr>
        <w:t>。</w:t>
      </w:r>
    </w:p>
    <w:p w14:paraId="390894DB" w14:textId="77777777" w:rsidR="00A96B27" w:rsidRPr="00481F55" w:rsidRDefault="00A96B27" w:rsidP="00A96B27">
      <w:pPr>
        <w:pStyle w:val="afff9"/>
        <w:numPr>
          <w:ilvl w:val="1"/>
          <w:numId w:val="73"/>
        </w:numPr>
        <w:tabs>
          <w:tab w:val="left" w:pos="776"/>
          <w:tab w:val="left" w:pos="9078"/>
        </w:tabs>
        <w:autoSpaceDE w:val="0"/>
        <w:autoSpaceDN w:val="0"/>
        <w:spacing w:before="109" w:line="319" w:lineRule="auto"/>
        <w:ind w:right="105" w:firstLineChars="0" w:firstLine="0"/>
      </w:pPr>
      <w:r w:rsidRPr="00481F55">
        <w:rPr>
          <w:color w:val="231F20"/>
        </w:rPr>
        <w:t>工程内容</w:t>
      </w:r>
      <w:r w:rsidRPr="00481F55">
        <w:rPr>
          <w:color w:val="231F20"/>
          <w:u w:val="single" w:color="231F20"/>
        </w:rPr>
        <w:t>：</w:t>
      </w:r>
      <w:r w:rsidRPr="00481F55">
        <w:rPr>
          <w:color w:val="231F20"/>
          <w:u w:val="single" w:color="231F20"/>
        </w:rPr>
        <w:tab/>
      </w:r>
      <w:r w:rsidRPr="00481F55">
        <w:rPr>
          <w:color w:val="231F20"/>
        </w:rPr>
        <w:t>。群体工程应附《承包人承揽工程项目一览表</w:t>
      </w:r>
      <w:r w:rsidRPr="00481F55">
        <w:rPr>
          <w:color w:val="231F20"/>
          <w:spacing w:val="-110"/>
        </w:rPr>
        <w:t>》</w:t>
      </w:r>
      <w:r w:rsidRPr="00481F55">
        <w:rPr>
          <w:color w:val="231F20"/>
        </w:rPr>
        <w:t>（附件</w:t>
      </w:r>
      <w:r w:rsidRPr="00481F55">
        <w:rPr>
          <w:color w:val="231F20"/>
        </w:rPr>
        <w:t xml:space="preserve"> </w:t>
      </w:r>
      <w:r w:rsidRPr="00481F55">
        <w:rPr>
          <w:color w:val="231F20"/>
          <w:spacing w:val="-42"/>
        </w:rPr>
        <w:t>1</w:t>
      </w:r>
      <w:r w:rsidRPr="00481F55">
        <w:rPr>
          <w:color w:val="231F20"/>
          <w:spacing w:val="-42"/>
        </w:rPr>
        <w:t>）</w:t>
      </w:r>
      <w:r w:rsidRPr="00481F55">
        <w:rPr>
          <w:color w:val="231F20"/>
        </w:rPr>
        <w:t>。</w:t>
      </w:r>
    </w:p>
    <w:p w14:paraId="1943637D" w14:textId="77777777" w:rsidR="00A96B27" w:rsidRPr="00481F55" w:rsidRDefault="00A96B27" w:rsidP="00A96B27">
      <w:pPr>
        <w:pStyle w:val="afff9"/>
        <w:numPr>
          <w:ilvl w:val="1"/>
          <w:numId w:val="73"/>
        </w:numPr>
        <w:tabs>
          <w:tab w:val="left" w:pos="776"/>
        </w:tabs>
        <w:autoSpaceDE w:val="0"/>
        <w:autoSpaceDN w:val="0"/>
        <w:spacing w:before="26"/>
        <w:ind w:firstLineChars="0" w:firstLine="0"/>
      </w:pPr>
      <w:r w:rsidRPr="00481F55">
        <w:rPr>
          <w:color w:val="231F20"/>
        </w:rPr>
        <w:t>工程承包范围：</w:t>
      </w:r>
    </w:p>
    <w:p w14:paraId="494C624A" w14:textId="7CCF7E26" w:rsidR="00A96B27" w:rsidRPr="00481F55" w:rsidRDefault="00A96B27" w:rsidP="00A96B27">
      <w:pPr>
        <w:pStyle w:val="aa"/>
        <w:spacing w:before="1"/>
        <w:rPr>
          <w:sz w:val="26"/>
        </w:rPr>
      </w:pPr>
      <w:r w:rsidRPr="00481F55">
        <w:rPr>
          <w:noProof/>
          <w:sz w:val="22"/>
        </w:rPr>
        <mc:AlternateContent>
          <mc:Choice Requires="wps">
            <w:drawing>
              <wp:anchor distT="0" distB="0" distL="0" distR="0" simplePos="0" relativeHeight="251659264" behindDoc="0" locked="0" layoutInCell="1" allowOverlap="1" wp14:anchorId="364B8312" wp14:editId="53F86F37">
                <wp:simplePos x="0" y="0"/>
                <wp:positionH relativeFrom="page">
                  <wp:posOffset>899795</wp:posOffset>
                </wp:positionH>
                <wp:positionV relativeFrom="paragraph">
                  <wp:posOffset>275590</wp:posOffset>
                </wp:positionV>
                <wp:extent cx="5760085" cy="0"/>
                <wp:effectExtent l="13970" t="10795" r="7620" b="8255"/>
                <wp:wrapTopAndBottom/>
                <wp:docPr id="84365084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594">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8E992" id="直接连接符 12" o:spid="_x0000_s1026" style="position:absolute;left:0;text-align:lef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5pt,21.7pt" to="524.4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" strokecolor="#231f20" strokeweight=".09983mm">
                <w10:wrap type="topAndBottom" anchorx="page"/>
              </v:line>
            </w:pict>
          </mc:Fallback>
        </mc:AlternateContent>
      </w:r>
    </w:p>
    <w:p w14:paraId="12638D59" w14:textId="77777777" w:rsidR="00A96B27" w:rsidRPr="00481F55" w:rsidRDefault="00A96B27" w:rsidP="00A96B27">
      <w:pPr>
        <w:pStyle w:val="aa"/>
        <w:tabs>
          <w:tab w:val="left" w:pos="9078"/>
        </w:tabs>
        <w:spacing w:before="83"/>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1032485B" w14:textId="77777777" w:rsidR="00A96B27" w:rsidRPr="00481F55" w:rsidRDefault="00A96B27" w:rsidP="00A96B27">
      <w:pPr>
        <w:pStyle w:val="aa"/>
        <w:spacing w:before="3"/>
        <w:rPr>
          <w:sz w:val="17"/>
        </w:rPr>
      </w:pPr>
    </w:p>
    <w:p w14:paraId="740E874C" w14:textId="77777777" w:rsidR="00A96B27" w:rsidRPr="00481F55" w:rsidRDefault="00A96B27" w:rsidP="00A96B27">
      <w:pPr>
        <w:pStyle w:val="3"/>
      </w:pPr>
      <w:r w:rsidRPr="00481F55">
        <w:rPr>
          <w:color w:val="231F20"/>
        </w:rPr>
        <w:t>二、合同工期</w:t>
      </w:r>
    </w:p>
    <w:p w14:paraId="6C69704F" w14:textId="77777777" w:rsidR="00A96B27" w:rsidRPr="00481F55" w:rsidRDefault="00A96B27" w:rsidP="00A96B27">
      <w:pPr>
        <w:pStyle w:val="aa"/>
        <w:spacing w:before="5"/>
        <w:rPr>
          <w:rFonts w:ascii="方正小标宋_GBK"/>
          <w:sz w:val="16"/>
        </w:rPr>
      </w:pPr>
    </w:p>
    <w:p w14:paraId="240670BA" w14:textId="77777777" w:rsidR="00A96B27" w:rsidRPr="00481F55" w:rsidRDefault="00A96B27" w:rsidP="00A96B27">
      <w:pPr>
        <w:pStyle w:val="aa"/>
        <w:tabs>
          <w:tab w:val="left" w:pos="2922"/>
          <w:tab w:val="left" w:pos="3582"/>
          <w:tab w:val="left" w:pos="4242"/>
        </w:tabs>
        <w:spacing w:line="319" w:lineRule="auto"/>
        <w:ind w:left="557" w:right="4721"/>
      </w:pPr>
      <w:r w:rsidRPr="00481F55">
        <w:rPr>
          <w:color w:val="231F20"/>
        </w:rPr>
        <w:t>计划开工日期</w:t>
      </w:r>
      <w:r w:rsidRPr="00481F55">
        <w:rPr>
          <w:color w:val="231F20"/>
          <w:u w:val="single" w:color="231F20"/>
        </w:rPr>
        <w:t>：</w:t>
      </w:r>
      <w:r w:rsidRPr="00481F55">
        <w:rPr>
          <w:color w:val="231F20"/>
          <w:u w:val="single" w:color="231F20"/>
        </w:rPr>
        <w:tab/>
      </w:r>
      <w:r w:rsidRPr="00481F55">
        <w:rPr>
          <w:color w:val="231F20"/>
        </w:rPr>
        <w:t>年</w:t>
      </w:r>
      <w:r w:rsidRPr="00481F55">
        <w:rPr>
          <w:color w:val="231F20"/>
          <w:u w:val="single" w:color="231F20"/>
        </w:rPr>
        <w:t xml:space="preserve"> </w:t>
      </w:r>
      <w:r w:rsidRPr="00481F55">
        <w:rPr>
          <w:color w:val="231F20"/>
          <w:u w:val="single" w:color="231F20"/>
        </w:rPr>
        <w:tab/>
      </w:r>
      <w:r w:rsidRPr="00481F55">
        <w:rPr>
          <w:color w:val="231F20"/>
        </w:rPr>
        <w:t>月</w:t>
      </w:r>
      <w:r w:rsidRPr="00481F55">
        <w:rPr>
          <w:color w:val="231F20"/>
          <w:u w:val="single" w:color="231F20"/>
        </w:rPr>
        <w:t xml:space="preserve"> </w:t>
      </w:r>
      <w:r w:rsidRPr="00481F55">
        <w:rPr>
          <w:color w:val="231F20"/>
          <w:u w:val="single" w:color="231F20"/>
        </w:rPr>
        <w:tab/>
      </w:r>
      <w:r w:rsidRPr="00481F55">
        <w:rPr>
          <w:color w:val="231F20"/>
        </w:rPr>
        <w:t>日。计划竣工日期</w:t>
      </w:r>
      <w:r w:rsidRPr="00481F55">
        <w:rPr>
          <w:color w:val="231F20"/>
          <w:u w:val="single" w:color="231F20"/>
        </w:rPr>
        <w:t>：</w:t>
      </w:r>
      <w:r w:rsidRPr="00481F55">
        <w:rPr>
          <w:color w:val="231F20"/>
          <w:u w:val="single" w:color="231F20"/>
        </w:rPr>
        <w:tab/>
      </w:r>
      <w:r w:rsidRPr="00481F55">
        <w:rPr>
          <w:color w:val="231F20"/>
        </w:rPr>
        <w:t>年</w:t>
      </w:r>
      <w:r w:rsidRPr="00481F55">
        <w:rPr>
          <w:color w:val="231F20"/>
          <w:u w:val="single" w:color="231F20"/>
        </w:rPr>
        <w:t xml:space="preserve"> </w:t>
      </w:r>
      <w:r w:rsidRPr="00481F55">
        <w:rPr>
          <w:color w:val="231F20"/>
          <w:u w:val="single" w:color="231F20"/>
        </w:rPr>
        <w:tab/>
      </w:r>
      <w:r w:rsidRPr="00481F55">
        <w:rPr>
          <w:color w:val="231F20"/>
        </w:rPr>
        <w:t>月</w:t>
      </w:r>
      <w:r w:rsidRPr="00481F55">
        <w:rPr>
          <w:color w:val="231F20"/>
          <w:u w:val="single" w:color="231F20"/>
        </w:rPr>
        <w:t xml:space="preserve"> </w:t>
      </w:r>
      <w:r w:rsidRPr="00481F55">
        <w:rPr>
          <w:color w:val="231F20"/>
          <w:u w:val="single" w:color="231F20"/>
        </w:rPr>
        <w:tab/>
      </w:r>
      <w:r w:rsidRPr="00481F55">
        <w:rPr>
          <w:color w:val="231F20"/>
        </w:rPr>
        <w:t>日。</w:t>
      </w:r>
    </w:p>
    <w:p w14:paraId="261F43F2" w14:textId="77777777" w:rsidR="00A96B27" w:rsidRPr="00481F55" w:rsidRDefault="00A96B27" w:rsidP="00A96B27">
      <w:pPr>
        <w:pStyle w:val="aa"/>
        <w:tabs>
          <w:tab w:val="left" w:pos="2944"/>
        </w:tabs>
        <w:spacing w:before="25" w:line="319" w:lineRule="auto"/>
        <w:ind w:right="223" w:firstLine="440"/>
      </w:pPr>
      <w:r w:rsidRPr="00481F55">
        <w:rPr>
          <w:color w:val="231F20"/>
        </w:rPr>
        <w:t>工期总日历天数：</w:t>
      </w:r>
      <w:r w:rsidRPr="00481F55">
        <w:rPr>
          <w:color w:val="231F20"/>
        </w:rPr>
        <w:tab/>
      </w:r>
      <w:r w:rsidRPr="00481F55">
        <w:rPr>
          <w:color w:val="231F20"/>
        </w:rPr>
        <w:t>天。工期总日历天数与根据前述计划开竣工日期计算的工期天数</w:t>
      </w:r>
      <w:r w:rsidRPr="00481F55">
        <w:rPr>
          <w:color w:val="231F20"/>
        </w:rPr>
        <w:t xml:space="preserve">  </w:t>
      </w:r>
      <w:r w:rsidRPr="00481F55">
        <w:rPr>
          <w:color w:val="231F20"/>
        </w:rPr>
        <w:t>不一致的，以工期总日历天数为准。</w:t>
      </w:r>
    </w:p>
    <w:p w14:paraId="187E737B" w14:textId="77777777" w:rsidR="00A96B27" w:rsidRPr="00481F55" w:rsidRDefault="00A96B27" w:rsidP="00A96B27">
      <w:pPr>
        <w:pStyle w:val="3"/>
        <w:spacing w:before="176"/>
      </w:pPr>
      <w:r w:rsidRPr="00481F55">
        <w:rPr>
          <w:color w:val="231F20"/>
        </w:rPr>
        <w:t>三、质量标准</w:t>
      </w:r>
    </w:p>
    <w:p w14:paraId="462103FC" w14:textId="77777777" w:rsidR="00A96B27" w:rsidRPr="00481F55" w:rsidRDefault="00A96B27" w:rsidP="00A96B27">
      <w:pPr>
        <w:pStyle w:val="aa"/>
        <w:spacing w:before="6"/>
        <w:rPr>
          <w:rFonts w:ascii="方正小标宋_GBK"/>
          <w:sz w:val="16"/>
        </w:rPr>
      </w:pPr>
    </w:p>
    <w:p w14:paraId="7BA2AD44" w14:textId="77777777" w:rsidR="00A96B27" w:rsidRPr="00481F55" w:rsidRDefault="00A96B27" w:rsidP="00A96B27">
      <w:pPr>
        <w:pStyle w:val="aa"/>
        <w:tabs>
          <w:tab w:val="left" w:pos="7377"/>
        </w:tabs>
        <w:ind w:left="557"/>
      </w:pPr>
      <w:r w:rsidRPr="00481F55">
        <w:rPr>
          <w:color w:val="231F20"/>
        </w:rPr>
        <w:t>工程质量符合</w:t>
      </w:r>
      <w:r w:rsidRPr="00481F55">
        <w:rPr>
          <w:color w:val="231F20"/>
          <w:u w:val="single" w:color="231F20"/>
        </w:rPr>
        <w:t xml:space="preserve"> </w:t>
      </w:r>
      <w:r w:rsidRPr="00481F55">
        <w:rPr>
          <w:color w:val="231F20"/>
          <w:u w:val="single" w:color="231F20"/>
        </w:rPr>
        <w:tab/>
      </w:r>
      <w:r w:rsidRPr="00481F55">
        <w:rPr>
          <w:color w:val="231F20"/>
        </w:rPr>
        <w:t>标准。</w:t>
      </w:r>
    </w:p>
    <w:p w14:paraId="2ADDF7ED" w14:textId="77777777" w:rsidR="00A96B27" w:rsidRPr="00481F55" w:rsidRDefault="00A96B27" w:rsidP="00A96B27">
      <w:pPr>
        <w:pStyle w:val="aa"/>
        <w:spacing w:before="3"/>
        <w:rPr>
          <w:sz w:val="17"/>
        </w:rPr>
      </w:pPr>
    </w:p>
    <w:p w14:paraId="207CFA12" w14:textId="77777777" w:rsidR="00A96B27" w:rsidRPr="00481F55" w:rsidRDefault="00A96B27" w:rsidP="00A96B27">
      <w:pPr>
        <w:pStyle w:val="3"/>
        <w:spacing w:before="1"/>
      </w:pPr>
      <w:r w:rsidRPr="00481F55">
        <w:rPr>
          <w:color w:val="231F20"/>
        </w:rPr>
        <w:t>四、签约合同价与合同价格形式</w:t>
      </w:r>
    </w:p>
    <w:p w14:paraId="75923623" w14:textId="77777777" w:rsidR="00A96B27" w:rsidRPr="00481F55" w:rsidRDefault="00A96B27" w:rsidP="00A96B27">
      <w:pPr>
        <w:pStyle w:val="aa"/>
        <w:spacing w:before="6"/>
        <w:rPr>
          <w:rFonts w:ascii="方正小标宋_GBK"/>
          <w:sz w:val="16"/>
        </w:rPr>
      </w:pPr>
    </w:p>
    <w:p w14:paraId="0533E65D" w14:textId="77777777" w:rsidR="00A96B27" w:rsidRPr="00481F55" w:rsidRDefault="00A96B27" w:rsidP="00A96B27">
      <w:pPr>
        <w:pStyle w:val="afff9"/>
        <w:numPr>
          <w:ilvl w:val="0"/>
          <w:numId w:val="72"/>
        </w:numPr>
        <w:tabs>
          <w:tab w:val="left" w:pos="776"/>
        </w:tabs>
        <w:autoSpaceDE w:val="0"/>
        <w:autoSpaceDN w:val="0"/>
        <w:ind w:firstLineChars="0" w:hanging="218"/>
      </w:pPr>
      <w:r w:rsidRPr="00481F55">
        <w:rPr>
          <w:color w:val="231F20"/>
        </w:rPr>
        <w:t>签约合同价为：</w:t>
      </w:r>
    </w:p>
    <w:p w14:paraId="331924D3" w14:textId="77777777" w:rsidR="00A96B27" w:rsidRPr="00481F55" w:rsidRDefault="00A96B27" w:rsidP="00A96B27">
      <w:pPr>
        <w:pStyle w:val="aa"/>
        <w:tabs>
          <w:tab w:val="left" w:pos="5837"/>
          <w:tab w:val="left" w:pos="7377"/>
        </w:tabs>
        <w:ind w:left="557"/>
      </w:pPr>
      <w:r w:rsidRPr="00481F55">
        <w:rPr>
          <w:color w:val="231F20"/>
        </w:rPr>
        <w:t>人民币（大写</w:t>
      </w:r>
      <w:r w:rsidRPr="00481F55">
        <w:rPr>
          <w:color w:val="231F20"/>
          <w:u w:val="single" w:color="231F20"/>
        </w:rPr>
        <w:t>）</w:t>
      </w:r>
      <w:r w:rsidRPr="00481F55">
        <w:rPr>
          <w:color w:val="231F20"/>
          <w:u w:val="single" w:color="231F20"/>
        </w:rPr>
        <w:tab/>
      </w:r>
      <w:r w:rsidRPr="00481F55">
        <w:rPr>
          <w:color w:val="231F20"/>
          <w:u w:val="single" w:color="231F20"/>
        </w:rPr>
        <w:t>（</w:t>
      </w:r>
      <w:r w:rsidRPr="00481F55">
        <w:rPr>
          <w:color w:val="231F20"/>
        </w:rPr>
        <w:t>￥</w:t>
      </w:r>
      <w:r w:rsidRPr="00481F55">
        <w:rPr>
          <w:color w:val="231F20"/>
          <w:u w:val="single" w:color="231F20"/>
        </w:rPr>
        <w:t xml:space="preserve"> </w:t>
      </w:r>
      <w:r w:rsidRPr="00481F55">
        <w:rPr>
          <w:color w:val="231F20"/>
          <w:u w:val="single" w:color="231F20"/>
        </w:rPr>
        <w:tab/>
      </w:r>
      <w:r w:rsidRPr="00481F55">
        <w:rPr>
          <w:color w:val="231F20"/>
        </w:rPr>
        <w:t>元</w:t>
      </w:r>
      <w:r w:rsidRPr="00481F55">
        <w:rPr>
          <w:color w:val="231F20"/>
          <w:spacing w:val="-55"/>
        </w:rPr>
        <w:t>）；</w:t>
      </w:r>
    </w:p>
    <w:p w14:paraId="66A67E7A" w14:textId="77777777" w:rsidR="00A96B27" w:rsidRPr="00481F55" w:rsidRDefault="00A96B27" w:rsidP="00A96B27">
      <w:pPr>
        <w:sectPr w:rsidR="00A96B27" w:rsidRPr="00481F55" w:rsidSect="00A96B27">
          <w:footerReference w:type="even" r:id="rId15"/>
          <w:footerReference w:type="default" r:id="rId16"/>
          <w:pgSz w:w="11910" w:h="16840"/>
          <w:pgMar w:top="1580" w:right="1200" w:bottom="1020" w:left="1300" w:header="0" w:footer="832" w:gutter="0"/>
          <w:cols w:space="720"/>
        </w:sectPr>
      </w:pPr>
    </w:p>
    <w:p w14:paraId="1C4F07A2" w14:textId="77777777" w:rsidR="00A96B27" w:rsidRPr="00481F55" w:rsidRDefault="00A96B27" w:rsidP="00A96B27">
      <w:pPr>
        <w:pStyle w:val="aa"/>
        <w:spacing w:before="24"/>
        <w:ind w:left="557"/>
      </w:pPr>
      <w:r w:rsidRPr="00481F55">
        <w:rPr>
          <w:color w:val="231F20"/>
        </w:rPr>
        <w:t>其中：</w:t>
      </w:r>
    </w:p>
    <w:p w14:paraId="1EE48840" w14:textId="77777777" w:rsidR="00A96B27" w:rsidRPr="00481F55" w:rsidRDefault="00A96B27" w:rsidP="00A96B27">
      <w:pPr>
        <w:pStyle w:val="aa"/>
        <w:spacing w:before="89"/>
        <w:ind w:left="447"/>
      </w:pPr>
      <w:r w:rsidRPr="00481F55">
        <w:rPr>
          <w:color w:val="231F20"/>
        </w:rPr>
        <w:t>（</w:t>
      </w:r>
      <w:r w:rsidRPr="00481F55">
        <w:rPr>
          <w:color w:val="231F20"/>
        </w:rPr>
        <w:t xml:space="preserve"> 1</w:t>
      </w:r>
      <w:r w:rsidRPr="00481F55">
        <w:rPr>
          <w:color w:val="231F20"/>
        </w:rPr>
        <w:t>）安全文明施工费：</w:t>
      </w:r>
    </w:p>
    <w:p w14:paraId="404BD425" w14:textId="77777777" w:rsidR="00A96B27" w:rsidRPr="00481F55" w:rsidRDefault="00A96B27" w:rsidP="00A96B27">
      <w:pPr>
        <w:pStyle w:val="aa"/>
        <w:tabs>
          <w:tab w:val="left" w:pos="5397"/>
          <w:tab w:val="left" w:pos="7157"/>
        </w:tabs>
        <w:spacing w:before="89"/>
        <w:ind w:left="557"/>
      </w:pPr>
      <w:r w:rsidRPr="00481F55">
        <w:rPr>
          <w:color w:val="231F20"/>
        </w:rPr>
        <w:t>人民币（大写</w:t>
      </w:r>
      <w:r w:rsidRPr="00481F55">
        <w:rPr>
          <w:color w:val="231F20"/>
          <w:u w:val="single" w:color="231F20"/>
        </w:rPr>
        <w:t>）</w:t>
      </w:r>
      <w:r w:rsidRPr="00481F55">
        <w:rPr>
          <w:color w:val="231F20"/>
          <w:u w:val="single" w:color="231F20"/>
        </w:rPr>
        <w:tab/>
      </w:r>
      <w:r w:rsidRPr="00481F55">
        <w:rPr>
          <w:color w:val="231F20"/>
          <w:u w:val="single" w:color="231F20"/>
        </w:rPr>
        <w:t>（</w:t>
      </w:r>
      <w:r w:rsidRPr="00481F55">
        <w:rPr>
          <w:color w:val="231F20"/>
        </w:rPr>
        <w:t>￥</w:t>
      </w:r>
      <w:r w:rsidRPr="00481F55">
        <w:rPr>
          <w:color w:val="231F20"/>
          <w:u w:val="single" w:color="231F20"/>
        </w:rPr>
        <w:t xml:space="preserve"> </w:t>
      </w:r>
      <w:r w:rsidRPr="00481F55">
        <w:rPr>
          <w:color w:val="231F20"/>
          <w:u w:val="single" w:color="231F20"/>
        </w:rPr>
        <w:tab/>
      </w:r>
      <w:r w:rsidRPr="00481F55">
        <w:rPr>
          <w:color w:val="231F20"/>
        </w:rPr>
        <w:t>元</w:t>
      </w:r>
      <w:r w:rsidRPr="00481F55">
        <w:rPr>
          <w:color w:val="231F20"/>
          <w:spacing w:val="-55"/>
        </w:rPr>
        <w:t>）；</w:t>
      </w:r>
    </w:p>
    <w:p w14:paraId="38166190" w14:textId="77777777" w:rsidR="00A96B27" w:rsidRPr="00481F55" w:rsidRDefault="00A96B27" w:rsidP="00A96B27">
      <w:pPr>
        <w:pStyle w:val="aa"/>
        <w:spacing w:before="89"/>
        <w:ind w:left="447"/>
      </w:pPr>
      <w:r w:rsidRPr="00481F55">
        <w:rPr>
          <w:color w:val="231F20"/>
        </w:rPr>
        <w:t>（</w:t>
      </w:r>
      <w:r w:rsidRPr="00481F55">
        <w:rPr>
          <w:color w:val="231F20"/>
        </w:rPr>
        <w:t xml:space="preserve"> 2</w:t>
      </w:r>
      <w:r w:rsidRPr="00481F55">
        <w:rPr>
          <w:color w:val="231F20"/>
        </w:rPr>
        <w:t>）材料和工程设备暂估价金额：</w:t>
      </w:r>
    </w:p>
    <w:p w14:paraId="4DA9AE26" w14:textId="77777777" w:rsidR="00A96B27" w:rsidRPr="00481F55" w:rsidRDefault="00A96B27" w:rsidP="00A96B27">
      <w:pPr>
        <w:pStyle w:val="aa"/>
        <w:tabs>
          <w:tab w:val="left" w:pos="5397"/>
          <w:tab w:val="left" w:pos="7157"/>
        </w:tabs>
        <w:spacing w:before="89"/>
        <w:ind w:left="557"/>
      </w:pPr>
      <w:r w:rsidRPr="00481F55">
        <w:rPr>
          <w:color w:val="231F20"/>
        </w:rPr>
        <w:t>人民币（大写</w:t>
      </w:r>
      <w:r w:rsidRPr="00481F55">
        <w:rPr>
          <w:color w:val="231F20"/>
          <w:u w:val="single" w:color="231F20"/>
        </w:rPr>
        <w:t>）</w:t>
      </w:r>
      <w:r w:rsidRPr="00481F55">
        <w:rPr>
          <w:color w:val="231F20"/>
          <w:u w:val="single" w:color="231F20"/>
        </w:rPr>
        <w:tab/>
      </w:r>
      <w:r w:rsidRPr="00481F55">
        <w:rPr>
          <w:color w:val="231F20"/>
          <w:u w:val="single" w:color="231F20"/>
        </w:rPr>
        <w:t>（</w:t>
      </w:r>
      <w:r w:rsidRPr="00481F55">
        <w:rPr>
          <w:color w:val="231F20"/>
        </w:rPr>
        <w:t>￥</w:t>
      </w:r>
      <w:r w:rsidRPr="00481F55">
        <w:rPr>
          <w:color w:val="231F20"/>
          <w:u w:val="single" w:color="231F20"/>
        </w:rPr>
        <w:t xml:space="preserve"> </w:t>
      </w:r>
      <w:r w:rsidRPr="00481F55">
        <w:rPr>
          <w:color w:val="231F20"/>
          <w:u w:val="single" w:color="231F20"/>
        </w:rPr>
        <w:tab/>
      </w:r>
      <w:r w:rsidRPr="00481F55">
        <w:rPr>
          <w:color w:val="231F20"/>
        </w:rPr>
        <w:t>元</w:t>
      </w:r>
      <w:r w:rsidRPr="00481F55">
        <w:rPr>
          <w:color w:val="231F20"/>
          <w:spacing w:val="-55"/>
        </w:rPr>
        <w:t>）；</w:t>
      </w:r>
    </w:p>
    <w:p w14:paraId="018AC3AC" w14:textId="77777777" w:rsidR="00A96B27" w:rsidRPr="00481F55" w:rsidRDefault="00A96B27" w:rsidP="00A96B27">
      <w:pPr>
        <w:pStyle w:val="aa"/>
        <w:spacing w:before="89"/>
        <w:ind w:left="447"/>
      </w:pPr>
      <w:r w:rsidRPr="00481F55">
        <w:rPr>
          <w:color w:val="231F20"/>
        </w:rPr>
        <w:t>（</w:t>
      </w:r>
      <w:r w:rsidRPr="00481F55">
        <w:rPr>
          <w:color w:val="231F20"/>
        </w:rPr>
        <w:t xml:space="preserve"> 3</w:t>
      </w:r>
      <w:r w:rsidRPr="00481F55">
        <w:rPr>
          <w:color w:val="231F20"/>
        </w:rPr>
        <w:t>）专业工程暂估价金额：</w:t>
      </w:r>
    </w:p>
    <w:p w14:paraId="4381451F" w14:textId="77777777" w:rsidR="00A96B27" w:rsidRPr="00481F55" w:rsidRDefault="00A96B27" w:rsidP="00A96B27">
      <w:pPr>
        <w:pStyle w:val="aa"/>
        <w:tabs>
          <w:tab w:val="left" w:pos="5397"/>
          <w:tab w:val="left" w:pos="7157"/>
        </w:tabs>
        <w:spacing w:before="89"/>
        <w:ind w:left="557"/>
      </w:pPr>
      <w:r w:rsidRPr="00481F55">
        <w:rPr>
          <w:color w:val="231F20"/>
        </w:rPr>
        <w:t>人民币（大写</w:t>
      </w:r>
      <w:r w:rsidRPr="00481F55">
        <w:rPr>
          <w:color w:val="231F20"/>
          <w:u w:val="single" w:color="231F20"/>
        </w:rPr>
        <w:t>）</w:t>
      </w:r>
      <w:r w:rsidRPr="00481F55">
        <w:rPr>
          <w:color w:val="231F20"/>
          <w:u w:val="single" w:color="231F20"/>
        </w:rPr>
        <w:tab/>
      </w:r>
      <w:r w:rsidRPr="00481F55">
        <w:rPr>
          <w:color w:val="231F20"/>
          <w:u w:val="single" w:color="231F20"/>
        </w:rPr>
        <w:t>（</w:t>
      </w:r>
      <w:r w:rsidRPr="00481F55">
        <w:rPr>
          <w:color w:val="231F20"/>
        </w:rPr>
        <w:t>￥</w:t>
      </w:r>
      <w:r w:rsidRPr="00481F55">
        <w:rPr>
          <w:color w:val="231F20"/>
          <w:u w:val="single" w:color="231F20"/>
        </w:rPr>
        <w:t xml:space="preserve"> </w:t>
      </w:r>
      <w:r w:rsidRPr="00481F55">
        <w:rPr>
          <w:color w:val="231F20"/>
          <w:u w:val="single" w:color="231F20"/>
        </w:rPr>
        <w:tab/>
      </w:r>
      <w:r w:rsidRPr="00481F55">
        <w:rPr>
          <w:color w:val="231F20"/>
        </w:rPr>
        <w:t>元</w:t>
      </w:r>
      <w:r w:rsidRPr="00481F55">
        <w:rPr>
          <w:color w:val="231F20"/>
          <w:spacing w:val="-55"/>
        </w:rPr>
        <w:t>）；</w:t>
      </w:r>
    </w:p>
    <w:p w14:paraId="51459379" w14:textId="77777777" w:rsidR="00A96B27" w:rsidRPr="00481F55" w:rsidRDefault="00A96B27" w:rsidP="00A96B27">
      <w:pPr>
        <w:pStyle w:val="aa"/>
        <w:spacing w:before="89"/>
        <w:ind w:left="447"/>
      </w:pPr>
      <w:r w:rsidRPr="00481F55">
        <w:rPr>
          <w:color w:val="231F20"/>
        </w:rPr>
        <w:t>（</w:t>
      </w:r>
      <w:r w:rsidRPr="00481F55">
        <w:rPr>
          <w:color w:val="231F20"/>
        </w:rPr>
        <w:t xml:space="preserve"> 4</w:t>
      </w:r>
      <w:r w:rsidRPr="00481F55">
        <w:rPr>
          <w:color w:val="231F20"/>
        </w:rPr>
        <w:t>）暂列金额：</w:t>
      </w:r>
    </w:p>
    <w:p w14:paraId="75376CC2" w14:textId="77777777" w:rsidR="00A96B27" w:rsidRPr="00481F55" w:rsidRDefault="00A96B27" w:rsidP="00A96B27">
      <w:pPr>
        <w:pStyle w:val="aa"/>
        <w:tabs>
          <w:tab w:val="left" w:pos="5397"/>
          <w:tab w:val="left" w:pos="7157"/>
        </w:tabs>
        <w:spacing w:before="89"/>
        <w:ind w:left="557"/>
      </w:pPr>
      <w:r w:rsidRPr="00481F55">
        <w:rPr>
          <w:color w:val="231F20"/>
        </w:rPr>
        <w:t>人民币（大写</w:t>
      </w:r>
      <w:r w:rsidRPr="00481F55">
        <w:rPr>
          <w:color w:val="231F20"/>
          <w:u w:val="single" w:color="231F20"/>
        </w:rPr>
        <w:t>）</w:t>
      </w:r>
      <w:r w:rsidRPr="00481F55">
        <w:rPr>
          <w:color w:val="231F20"/>
          <w:u w:val="single" w:color="231F20"/>
        </w:rPr>
        <w:tab/>
      </w:r>
      <w:r w:rsidRPr="00481F55">
        <w:rPr>
          <w:color w:val="231F20"/>
          <w:u w:val="single" w:color="231F20"/>
        </w:rPr>
        <w:t>（</w:t>
      </w:r>
      <w:r w:rsidRPr="00481F55">
        <w:rPr>
          <w:color w:val="231F20"/>
        </w:rPr>
        <w:t>￥</w:t>
      </w:r>
      <w:r w:rsidRPr="00481F55">
        <w:rPr>
          <w:color w:val="231F20"/>
          <w:u w:val="single" w:color="231F20"/>
        </w:rPr>
        <w:t xml:space="preserve"> </w:t>
      </w:r>
      <w:r w:rsidRPr="00481F55">
        <w:rPr>
          <w:color w:val="231F20"/>
          <w:u w:val="single" w:color="231F20"/>
        </w:rPr>
        <w:tab/>
      </w:r>
      <w:r w:rsidRPr="00481F55">
        <w:rPr>
          <w:color w:val="231F20"/>
        </w:rPr>
        <w:t>元</w:t>
      </w:r>
      <w:r w:rsidRPr="00481F55">
        <w:rPr>
          <w:color w:val="231F20"/>
          <w:spacing w:val="-83"/>
        </w:rPr>
        <w:t>）。</w:t>
      </w:r>
    </w:p>
    <w:p w14:paraId="6A544C94" w14:textId="77777777" w:rsidR="00A96B27" w:rsidRPr="00481F55" w:rsidRDefault="00A96B27" w:rsidP="00A96B27">
      <w:pPr>
        <w:pStyle w:val="afff9"/>
        <w:numPr>
          <w:ilvl w:val="0"/>
          <w:numId w:val="72"/>
        </w:numPr>
        <w:tabs>
          <w:tab w:val="left" w:pos="776"/>
          <w:tab w:val="left" w:pos="7540"/>
        </w:tabs>
        <w:autoSpaceDE w:val="0"/>
        <w:autoSpaceDN w:val="0"/>
        <w:spacing w:before="89"/>
        <w:ind w:firstLineChars="0" w:hanging="218"/>
      </w:pPr>
      <w:r w:rsidRPr="00481F55">
        <w:rPr>
          <w:color w:val="231F20"/>
        </w:rPr>
        <w:t>合同价格形式</w:t>
      </w:r>
      <w:r w:rsidRPr="00481F55">
        <w:rPr>
          <w:color w:val="231F20"/>
          <w:u w:val="single" w:color="231F20"/>
        </w:rPr>
        <w:t>：</w:t>
      </w:r>
      <w:r w:rsidRPr="00481F55">
        <w:rPr>
          <w:color w:val="231F20"/>
          <w:u w:val="single" w:color="231F20"/>
        </w:rPr>
        <w:tab/>
      </w:r>
      <w:r w:rsidRPr="00481F55">
        <w:rPr>
          <w:color w:val="231F20"/>
        </w:rPr>
        <w:t>。</w:t>
      </w:r>
    </w:p>
    <w:p w14:paraId="3F0ABE94" w14:textId="77777777" w:rsidR="00A96B27" w:rsidRPr="00481F55" w:rsidRDefault="00A96B27" w:rsidP="00A96B27">
      <w:pPr>
        <w:pStyle w:val="aa"/>
        <w:spacing w:before="14"/>
        <w:rPr>
          <w:sz w:val="15"/>
        </w:rPr>
      </w:pPr>
    </w:p>
    <w:p w14:paraId="1A3E146D" w14:textId="77777777" w:rsidR="00A96B27" w:rsidRPr="00481F55" w:rsidRDefault="00A96B27" w:rsidP="00A96B27">
      <w:pPr>
        <w:pStyle w:val="3"/>
      </w:pPr>
      <w:r w:rsidRPr="00481F55">
        <w:rPr>
          <w:color w:val="231F20"/>
        </w:rPr>
        <w:t>五、项目经理</w:t>
      </w:r>
    </w:p>
    <w:p w14:paraId="5AA25936" w14:textId="77777777" w:rsidR="00A96B27" w:rsidRPr="00481F55" w:rsidRDefault="00A96B27" w:rsidP="00A96B27">
      <w:pPr>
        <w:pStyle w:val="aa"/>
        <w:tabs>
          <w:tab w:val="left" w:pos="7542"/>
        </w:tabs>
        <w:spacing w:before="235"/>
        <w:ind w:left="557"/>
      </w:pPr>
      <w:r w:rsidRPr="00481F55">
        <w:rPr>
          <w:color w:val="231F20"/>
        </w:rPr>
        <w:t>承包人项目经理</w:t>
      </w:r>
      <w:r w:rsidRPr="00481F55">
        <w:rPr>
          <w:color w:val="231F20"/>
          <w:u w:val="single" w:color="231F20"/>
        </w:rPr>
        <w:t>：</w:t>
      </w:r>
      <w:r w:rsidRPr="00481F55">
        <w:rPr>
          <w:color w:val="231F20"/>
          <w:u w:val="single" w:color="231F20"/>
        </w:rPr>
        <w:tab/>
      </w:r>
      <w:r w:rsidRPr="00481F55">
        <w:rPr>
          <w:color w:val="231F20"/>
        </w:rPr>
        <w:t>。</w:t>
      </w:r>
    </w:p>
    <w:p w14:paraId="21454EA0" w14:textId="77777777" w:rsidR="00A96B27" w:rsidRPr="00481F55" w:rsidRDefault="00A96B27" w:rsidP="00A96B27">
      <w:pPr>
        <w:pStyle w:val="aa"/>
        <w:spacing w:before="13"/>
        <w:rPr>
          <w:sz w:val="15"/>
        </w:rPr>
      </w:pPr>
    </w:p>
    <w:p w14:paraId="7AE61A13" w14:textId="77777777" w:rsidR="00A96B27" w:rsidRPr="00481F55" w:rsidRDefault="00A96B27" w:rsidP="00A96B27">
      <w:pPr>
        <w:pStyle w:val="3"/>
      </w:pPr>
      <w:r w:rsidRPr="00481F55">
        <w:rPr>
          <w:color w:val="231F20"/>
        </w:rPr>
        <w:t>六、合同文件构成</w:t>
      </w:r>
    </w:p>
    <w:p w14:paraId="688355D1" w14:textId="77777777" w:rsidR="00A96B27" w:rsidRPr="00481F55" w:rsidRDefault="00A96B27" w:rsidP="00A96B27">
      <w:pPr>
        <w:pStyle w:val="aa"/>
        <w:spacing w:before="235"/>
        <w:ind w:left="557"/>
      </w:pPr>
      <w:r w:rsidRPr="00481F55">
        <w:rPr>
          <w:color w:val="231F20"/>
        </w:rPr>
        <w:t>本协议书与下列文件一起构成合同文件：</w:t>
      </w:r>
    </w:p>
    <w:p w14:paraId="11802A24" w14:textId="77777777" w:rsidR="00A96B27" w:rsidRPr="00481F55" w:rsidRDefault="00A96B27" w:rsidP="00A96B27">
      <w:pPr>
        <w:pStyle w:val="aa"/>
        <w:spacing w:before="89"/>
        <w:ind w:left="447"/>
      </w:pPr>
      <w:r w:rsidRPr="00481F55">
        <w:rPr>
          <w:color w:val="231F20"/>
        </w:rPr>
        <w:t>（</w:t>
      </w:r>
      <w:r w:rsidRPr="00481F55">
        <w:rPr>
          <w:color w:val="231F20"/>
        </w:rPr>
        <w:t xml:space="preserve"> 1</w:t>
      </w:r>
      <w:r w:rsidRPr="00481F55">
        <w:rPr>
          <w:color w:val="231F20"/>
        </w:rPr>
        <w:t>）中标通知书（如果有）；</w:t>
      </w:r>
    </w:p>
    <w:p w14:paraId="7CDD5A2D" w14:textId="77777777" w:rsidR="00A96B27" w:rsidRPr="00481F55" w:rsidRDefault="00A96B27" w:rsidP="00A96B27">
      <w:pPr>
        <w:pStyle w:val="aa"/>
        <w:spacing w:before="89"/>
        <w:ind w:left="447"/>
      </w:pPr>
      <w:r w:rsidRPr="00481F55">
        <w:rPr>
          <w:color w:val="231F20"/>
        </w:rPr>
        <w:t>（</w:t>
      </w:r>
      <w:r w:rsidRPr="00481F55">
        <w:rPr>
          <w:color w:val="231F20"/>
        </w:rPr>
        <w:t xml:space="preserve"> 2</w:t>
      </w:r>
      <w:r w:rsidRPr="00481F55">
        <w:rPr>
          <w:color w:val="231F20"/>
        </w:rPr>
        <w:t>）投标函及其附录（如果有）；</w:t>
      </w:r>
    </w:p>
    <w:p w14:paraId="52D96BE7" w14:textId="77777777" w:rsidR="00A96B27" w:rsidRPr="00481F55" w:rsidRDefault="00A96B27" w:rsidP="00A96B27">
      <w:pPr>
        <w:pStyle w:val="aa"/>
        <w:spacing w:before="89"/>
        <w:ind w:left="447"/>
      </w:pPr>
      <w:r w:rsidRPr="00481F55">
        <w:rPr>
          <w:color w:val="231F20"/>
        </w:rPr>
        <w:t>（</w:t>
      </w:r>
      <w:r w:rsidRPr="00481F55">
        <w:rPr>
          <w:color w:val="231F20"/>
        </w:rPr>
        <w:t xml:space="preserve"> 3</w:t>
      </w:r>
      <w:r w:rsidRPr="00481F55">
        <w:rPr>
          <w:color w:val="231F20"/>
        </w:rPr>
        <w:t>）专用合同条款及其附件；</w:t>
      </w:r>
    </w:p>
    <w:p w14:paraId="7A0D6AFC" w14:textId="77777777" w:rsidR="00A96B27" w:rsidRPr="00481F55" w:rsidRDefault="00A96B27" w:rsidP="00A96B27">
      <w:pPr>
        <w:pStyle w:val="aa"/>
        <w:spacing w:before="89"/>
        <w:ind w:left="447"/>
      </w:pPr>
      <w:r w:rsidRPr="00481F55">
        <w:rPr>
          <w:color w:val="231F20"/>
        </w:rPr>
        <w:t>（</w:t>
      </w:r>
      <w:r w:rsidRPr="00481F55">
        <w:rPr>
          <w:color w:val="231F20"/>
        </w:rPr>
        <w:t xml:space="preserve"> 4</w:t>
      </w:r>
      <w:r w:rsidRPr="00481F55">
        <w:rPr>
          <w:color w:val="231F20"/>
        </w:rPr>
        <w:t>）通用合同条款；</w:t>
      </w:r>
    </w:p>
    <w:p w14:paraId="6FCE3F3A" w14:textId="77777777" w:rsidR="00A96B27" w:rsidRPr="00481F55" w:rsidRDefault="00A96B27" w:rsidP="00A96B27">
      <w:pPr>
        <w:pStyle w:val="aa"/>
        <w:spacing w:before="89"/>
        <w:ind w:left="447"/>
      </w:pPr>
      <w:r w:rsidRPr="00481F55">
        <w:rPr>
          <w:color w:val="231F20"/>
        </w:rPr>
        <w:t>（</w:t>
      </w:r>
      <w:r w:rsidRPr="00481F55">
        <w:rPr>
          <w:color w:val="231F20"/>
        </w:rPr>
        <w:t xml:space="preserve"> 5</w:t>
      </w:r>
      <w:r w:rsidRPr="00481F55">
        <w:rPr>
          <w:color w:val="231F20"/>
        </w:rPr>
        <w:t>）技术标准和要求；</w:t>
      </w:r>
    </w:p>
    <w:p w14:paraId="565C93AC" w14:textId="77777777" w:rsidR="00A96B27" w:rsidRPr="00481F55" w:rsidRDefault="00A96B27" w:rsidP="00A96B27">
      <w:pPr>
        <w:pStyle w:val="aa"/>
        <w:spacing w:before="89"/>
        <w:ind w:left="447"/>
      </w:pPr>
      <w:r w:rsidRPr="00481F55">
        <w:rPr>
          <w:color w:val="231F20"/>
        </w:rPr>
        <w:t>（</w:t>
      </w:r>
      <w:r w:rsidRPr="00481F55">
        <w:rPr>
          <w:color w:val="231F20"/>
        </w:rPr>
        <w:t xml:space="preserve"> 6</w:t>
      </w:r>
      <w:r w:rsidRPr="00481F55">
        <w:rPr>
          <w:color w:val="231F20"/>
        </w:rPr>
        <w:t>）图纸；</w:t>
      </w:r>
    </w:p>
    <w:p w14:paraId="389A1436" w14:textId="77777777" w:rsidR="00A96B27" w:rsidRPr="00481F55" w:rsidRDefault="00A96B27" w:rsidP="00A96B27">
      <w:pPr>
        <w:pStyle w:val="aa"/>
        <w:spacing w:before="89"/>
        <w:ind w:left="447"/>
      </w:pPr>
      <w:r w:rsidRPr="00481F55">
        <w:rPr>
          <w:color w:val="231F20"/>
        </w:rPr>
        <w:t>（</w:t>
      </w:r>
      <w:r w:rsidRPr="00481F55">
        <w:rPr>
          <w:color w:val="231F20"/>
        </w:rPr>
        <w:t xml:space="preserve"> 7</w:t>
      </w:r>
      <w:r w:rsidRPr="00481F55">
        <w:rPr>
          <w:color w:val="231F20"/>
        </w:rPr>
        <w:t>）已标价工程量清单或预算书；</w:t>
      </w:r>
    </w:p>
    <w:p w14:paraId="0A063695" w14:textId="77777777" w:rsidR="00A96B27" w:rsidRPr="00481F55" w:rsidRDefault="00A96B27" w:rsidP="00A96B27">
      <w:pPr>
        <w:pStyle w:val="aa"/>
        <w:spacing w:before="89"/>
        <w:ind w:left="447"/>
      </w:pPr>
      <w:r w:rsidRPr="00481F55">
        <w:rPr>
          <w:color w:val="231F20"/>
        </w:rPr>
        <w:t>（</w:t>
      </w:r>
      <w:r w:rsidRPr="00481F55">
        <w:rPr>
          <w:color w:val="231F20"/>
        </w:rPr>
        <w:t xml:space="preserve"> 8</w:t>
      </w:r>
      <w:r w:rsidRPr="00481F55">
        <w:rPr>
          <w:color w:val="231F20"/>
        </w:rPr>
        <w:t>）其他合同文件。</w:t>
      </w:r>
    </w:p>
    <w:p w14:paraId="2B68B93D" w14:textId="77777777" w:rsidR="00A96B27" w:rsidRPr="00481F55" w:rsidRDefault="00A96B27" w:rsidP="00A96B27">
      <w:pPr>
        <w:pStyle w:val="aa"/>
        <w:spacing w:before="89"/>
        <w:ind w:left="557"/>
      </w:pPr>
      <w:r w:rsidRPr="00481F55">
        <w:rPr>
          <w:color w:val="231F20"/>
        </w:rPr>
        <w:t>在合同订立及履行过程中形成的与合同有关的文件均构成合同文件组成部分。</w:t>
      </w:r>
    </w:p>
    <w:p w14:paraId="6B971B18" w14:textId="77777777" w:rsidR="00A96B27" w:rsidRPr="00481F55" w:rsidRDefault="00A96B27" w:rsidP="00A96B27">
      <w:pPr>
        <w:pStyle w:val="aa"/>
        <w:spacing w:before="89" w:line="304" w:lineRule="auto"/>
        <w:ind w:firstLine="440"/>
      </w:pPr>
      <w:r w:rsidRPr="00481F55">
        <w:rPr>
          <w:color w:val="231F20"/>
        </w:rPr>
        <w:t>上述各项合同文件包括合同当事人就该项合同文件所</w:t>
      </w:r>
      <w:proofErr w:type="gramStart"/>
      <w:r w:rsidRPr="00481F55">
        <w:rPr>
          <w:color w:val="231F20"/>
        </w:rPr>
        <w:t>作出</w:t>
      </w:r>
      <w:proofErr w:type="gramEnd"/>
      <w:r w:rsidRPr="00481F55">
        <w:rPr>
          <w:color w:val="231F20"/>
        </w:rPr>
        <w:t>的补充和修改，属于同一类内容的文件，应以最新签署的为准。专用合同条款及其附件须经合同当事人签字或盖章。</w:t>
      </w:r>
    </w:p>
    <w:p w14:paraId="1EF761EE" w14:textId="77777777" w:rsidR="00A96B27" w:rsidRPr="00481F55" w:rsidRDefault="00A96B27" w:rsidP="00A96B27">
      <w:pPr>
        <w:pStyle w:val="3"/>
        <w:spacing w:before="171"/>
      </w:pPr>
      <w:r w:rsidRPr="00481F55">
        <w:rPr>
          <w:color w:val="231F20"/>
        </w:rPr>
        <w:t>七、承诺</w:t>
      </w:r>
    </w:p>
    <w:p w14:paraId="1374A4D5" w14:textId="77777777" w:rsidR="00A96B27" w:rsidRPr="00481F55" w:rsidRDefault="00A96B27" w:rsidP="00A96B27">
      <w:pPr>
        <w:pStyle w:val="afff9"/>
        <w:numPr>
          <w:ilvl w:val="0"/>
          <w:numId w:val="71"/>
        </w:numPr>
        <w:tabs>
          <w:tab w:val="left" w:pos="776"/>
        </w:tabs>
        <w:autoSpaceDE w:val="0"/>
        <w:autoSpaceDN w:val="0"/>
        <w:spacing w:before="235" w:line="304" w:lineRule="auto"/>
        <w:ind w:right="110" w:firstLineChars="0" w:firstLine="440"/>
      </w:pPr>
      <w:r w:rsidRPr="00481F55">
        <w:rPr>
          <w:color w:val="231F20"/>
        </w:rPr>
        <w:t>发包人承诺按照法律规定履行项目审批手续、筹集工程建设资金并按照合同约定的期限和方式支付合同价款。</w:t>
      </w:r>
    </w:p>
    <w:p w14:paraId="7CE429C9" w14:textId="77777777" w:rsidR="00A96B27" w:rsidRPr="00481F55" w:rsidRDefault="00A96B27" w:rsidP="00A96B27">
      <w:pPr>
        <w:pStyle w:val="afff9"/>
        <w:numPr>
          <w:ilvl w:val="0"/>
          <w:numId w:val="71"/>
        </w:numPr>
        <w:tabs>
          <w:tab w:val="left" w:pos="776"/>
        </w:tabs>
        <w:autoSpaceDE w:val="0"/>
        <w:autoSpaceDN w:val="0"/>
        <w:spacing w:before="21" w:line="304" w:lineRule="auto"/>
        <w:ind w:right="112" w:firstLineChars="0" w:firstLine="440"/>
      </w:pPr>
      <w:r w:rsidRPr="00481F55">
        <w:rPr>
          <w:color w:val="231F20"/>
        </w:rPr>
        <w:t>承包人承诺按照法律规定及合同约定组织完成工程施工，确保工程质量和安全，不进行转包及违法分包，并在缺陷责任期及保修期内承担相应的工程维修责任。</w:t>
      </w:r>
    </w:p>
    <w:p w14:paraId="5823FCE1" w14:textId="77777777" w:rsidR="00A96B27" w:rsidRPr="00481F55" w:rsidRDefault="00A96B27" w:rsidP="00A96B27">
      <w:pPr>
        <w:spacing w:line="304" w:lineRule="auto"/>
        <w:sectPr w:rsidR="00A96B27" w:rsidRPr="00481F55" w:rsidSect="00A96B27">
          <w:pgSz w:w="11910" w:h="16840"/>
          <w:pgMar w:top="1580" w:right="1300" w:bottom="1020" w:left="1300" w:header="0" w:footer="832" w:gutter="0"/>
          <w:cols w:space="720"/>
        </w:sectPr>
      </w:pPr>
    </w:p>
    <w:p w14:paraId="77A91D20" w14:textId="77777777" w:rsidR="00A96B27" w:rsidRPr="00481F55" w:rsidRDefault="00A96B27" w:rsidP="00A96B27">
      <w:pPr>
        <w:pStyle w:val="afff9"/>
        <w:numPr>
          <w:ilvl w:val="0"/>
          <w:numId w:val="71"/>
        </w:numPr>
        <w:tabs>
          <w:tab w:val="left" w:pos="776"/>
        </w:tabs>
        <w:autoSpaceDE w:val="0"/>
        <w:autoSpaceDN w:val="0"/>
        <w:spacing w:before="24" w:line="304" w:lineRule="auto"/>
        <w:ind w:right="110" w:firstLineChars="0" w:firstLine="440"/>
      </w:pPr>
      <w:r w:rsidRPr="00481F55">
        <w:rPr>
          <w:color w:val="231F20"/>
        </w:rPr>
        <w:t>发包人和承包人通过招投标形式签订合同的，双方理解并承诺不再就同一工程另行签订与合同实质性内容相背离的协议。</w:t>
      </w:r>
    </w:p>
    <w:p w14:paraId="2DCF4937" w14:textId="77777777" w:rsidR="00A96B27" w:rsidRPr="00481F55" w:rsidRDefault="00A96B27" w:rsidP="00A96B27">
      <w:pPr>
        <w:pStyle w:val="3"/>
        <w:spacing w:before="171"/>
      </w:pPr>
      <w:r w:rsidRPr="00481F55">
        <w:rPr>
          <w:color w:val="231F20"/>
        </w:rPr>
        <w:t>八、词语含义</w:t>
      </w:r>
    </w:p>
    <w:p w14:paraId="04388EBD" w14:textId="77777777" w:rsidR="00A96B27" w:rsidRPr="00481F55" w:rsidRDefault="00A96B27" w:rsidP="00A96B27">
      <w:pPr>
        <w:pStyle w:val="aa"/>
        <w:spacing w:before="235"/>
        <w:ind w:left="557"/>
      </w:pPr>
      <w:r w:rsidRPr="00481F55">
        <w:rPr>
          <w:color w:val="231F20"/>
        </w:rPr>
        <w:t>本协议书中词语含义与第二部分通用合同条款中赋予的含义相同。</w:t>
      </w:r>
    </w:p>
    <w:p w14:paraId="08C88E47" w14:textId="77777777" w:rsidR="00A96B27" w:rsidRPr="00481F55" w:rsidRDefault="00A96B27" w:rsidP="00A96B27">
      <w:pPr>
        <w:pStyle w:val="aa"/>
        <w:spacing w:before="14"/>
        <w:rPr>
          <w:sz w:val="15"/>
        </w:rPr>
      </w:pPr>
    </w:p>
    <w:p w14:paraId="1106F451" w14:textId="77777777" w:rsidR="00A96B27" w:rsidRPr="00481F55" w:rsidRDefault="00A96B27" w:rsidP="00A96B27">
      <w:pPr>
        <w:pStyle w:val="3"/>
      </w:pPr>
      <w:r w:rsidRPr="00481F55">
        <w:rPr>
          <w:color w:val="231F20"/>
        </w:rPr>
        <w:t>九、签订时间</w:t>
      </w:r>
    </w:p>
    <w:p w14:paraId="52D77595" w14:textId="77777777" w:rsidR="00A96B27" w:rsidRPr="00481F55" w:rsidRDefault="00A96B27" w:rsidP="00A96B27">
      <w:pPr>
        <w:pStyle w:val="aa"/>
        <w:tabs>
          <w:tab w:val="left" w:pos="2317"/>
        </w:tabs>
        <w:spacing w:before="235"/>
        <w:ind w:left="557"/>
      </w:pPr>
      <w:r w:rsidRPr="00481F55">
        <w:rPr>
          <w:color w:val="231F20"/>
        </w:rPr>
        <w:t>本合同于</w:t>
      </w:r>
      <w:r w:rsidRPr="00481F55">
        <w:rPr>
          <w:color w:val="231F20"/>
          <w:u w:val="single" w:color="231F20"/>
        </w:rPr>
        <w:t xml:space="preserve"> </w:t>
      </w:r>
      <w:r w:rsidRPr="00481F55">
        <w:rPr>
          <w:color w:val="231F20"/>
          <w:u w:val="single" w:color="231F20"/>
        </w:rPr>
        <w:tab/>
      </w:r>
      <w:r w:rsidRPr="00481F55">
        <w:rPr>
          <w:color w:val="231F20"/>
        </w:rPr>
        <w:t>年</w:t>
      </w:r>
      <w:r w:rsidRPr="00481F55">
        <w:rPr>
          <w:color w:val="231F20"/>
          <w:u w:val="single" w:color="231F20"/>
        </w:rPr>
        <w:t xml:space="preserve">        </w:t>
      </w:r>
      <w:r w:rsidRPr="00481F55">
        <w:rPr>
          <w:color w:val="231F20"/>
        </w:rPr>
        <w:t>月</w:t>
      </w:r>
      <w:r w:rsidRPr="00481F55">
        <w:rPr>
          <w:color w:val="231F20"/>
          <w:u w:val="single" w:color="231F20"/>
        </w:rPr>
        <w:t xml:space="preserve">    </w:t>
      </w:r>
      <w:r w:rsidRPr="00481F55">
        <w:rPr>
          <w:color w:val="231F20"/>
          <w:spacing w:val="12"/>
          <w:u w:val="single" w:color="231F20"/>
        </w:rPr>
        <w:t xml:space="preserve"> </w:t>
      </w:r>
      <w:r w:rsidRPr="00481F55">
        <w:rPr>
          <w:color w:val="231F20"/>
        </w:rPr>
        <w:t>日</w:t>
      </w:r>
      <w:r w:rsidRPr="00481F55">
        <w:rPr>
          <w:color w:val="231F20"/>
        </w:rPr>
        <w:t xml:space="preserve"> </w:t>
      </w:r>
      <w:r w:rsidRPr="00481F55">
        <w:rPr>
          <w:color w:val="231F20"/>
        </w:rPr>
        <w:t>签</w:t>
      </w:r>
      <w:r w:rsidRPr="00481F55">
        <w:rPr>
          <w:color w:val="231F20"/>
        </w:rPr>
        <w:t xml:space="preserve"> </w:t>
      </w:r>
      <w:r w:rsidRPr="00481F55">
        <w:rPr>
          <w:color w:val="231F20"/>
        </w:rPr>
        <w:t>订</w:t>
      </w:r>
      <w:r w:rsidRPr="00481F55">
        <w:rPr>
          <w:color w:val="231F20"/>
        </w:rPr>
        <w:t xml:space="preserve"> </w:t>
      </w:r>
      <w:r w:rsidRPr="00481F55">
        <w:rPr>
          <w:color w:val="231F20"/>
        </w:rPr>
        <w:t>。</w:t>
      </w:r>
    </w:p>
    <w:p w14:paraId="2EC6AAC6" w14:textId="77777777" w:rsidR="00A96B27" w:rsidRPr="00481F55" w:rsidRDefault="00A96B27" w:rsidP="00A96B27">
      <w:pPr>
        <w:pStyle w:val="aa"/>
        <w:spacing w:before="13"/>
        <w:rPr>
          <w:sz w:val="15"/>
        </w:rPr>
      </w:pPr>
    </w:p>
    <w:p w14:paraId="16923903" w14:textId="77777777" w:rsidR="00A96B27" w:rsidRPr="00481F55" w:rsidRDefault="00A96B27" w:rsidP="00A96B27">
      <w:pPr>
        <w:pStyle w:val="3"/>
      </w:pPr>
      <w:r w:rsidRPr="00481F55">
        <w:rPr>
          <w:color w:val="231F20"/>
        </w:rPr>
        <w:t>十、签订地点</w:t>
      </w:r>
    </w:p>
    <w:p w14:paraId="02A1DBB8" w14:textId="77777777" w:rsidR="00A96B27" w:rsidRPr="00481F55" w:rsidRDefault="00A96B27" w:rsidP="00A96B27">
      <w:pPr>
        <w:pStyle w:val="aa"/>
        <w:tabs>
          <w:tab w:val="left" w:pos="5837"/>
        </w:tabs>
        <w:spacing w:before="235" w:line="304" w:lineRule="auto"/>
        <w:ind w:left="557" w:right="2806"/>
      </w:pPr>
      <w:r w:rsidRPr="00481F55">
        <w:rPr>
          <w:color w:val="231F20"/>
        </w:rPr>
        <w:t>本合同在</w:t>
      </w:r>
      <w:r w:rsidRPr="00481F55">
        <w:rPr>
          <w:color w:val="231F20"/>
          <w:u w:val="single" w:color="231F20"/>
        </w:rPr>
        <w:t xml:space="preserve"> </w:t>
      </w:r>
      <w:r w:rsidRPr="00481F55">
        <w:rPr>
          <w:color w:val="231F20"/>
          <w:u w:val="single" w:color="231F20"/>
        </w:rPr>
        <w:tab/>
      </w:r>
      <w:r w:rsidRPr="00481F55">
        <w:rPr>
          <w:color w:val="231F20"/>
        </w:rPr>
        <w:t>签订。十一、补充协议</w:t>
      </w:r>
    </w:p>
    <w:p w14:paraId="1676DB18" w14:textId="77777777" w:rsidR="00A96B27" w:rsidRPr="00481F55" w:rsidRDefault="00A96B27" w:rsidP="00A96B27">
      <w:pPr>
        <w:pStyle w:val="aa"/>
        <w:spacing w:before="21" w:line="304" w:lineRule="auto"/>
        <w:ind w:left="557" w:right="1253"/>
      </w:pPr>
      <w:r w:rsidRPr="00481F55">
        <w:rPr>
          <w:color w:val="231F20"/>
        </w:rPr>
        <w:t>合同未尽事宜，合同当事人另行签订补充协议，补充协议是合同的组成部分。十二、合同生效</w:t>
      </w:r>
    </w:p>
    <w:p w14:paraId="68BFD281" w14:textId="77777777" w:rsidR="00A96B27" w:rsidRPr="00481F55" w:rsidRDefault="00A96B27" w:rsidP="00A96B27">
      <w:pPr>
        <w:pStyle w:val="aa"/>
        <w:tabs>
          <w:tab w:val="left" w:pos="5837"/>
        </w:tabs>
        <w:spacing w:before="21" w:line="304" w:lineRule="auto"/>
        <w:ind w:left="557" w:right="2806"/>
      </w:pPr>
      <w:r w:rsidRPr="00481F55">
        <w:rPr>
          <w:color w:val="231F20"/>
        </w:rPr>
        <w:t>本合同自</w:t>
      </w:r>
      <w:r w:rsidRPr="00481F55">
        <w:rPr>
          <w:color w:val="231F20"/>
          <w:u w:val="single" w:color="231F20"/>
        </w:rPr>
        <w:t xml:space="preserve"> </w:t>
      </w:r>
      <w:r w:rsidRPr="00481F55">
        <w:rPr>
          <w:color w:val="231F20"/>
          <w:u w:val="single" w:color="231F20"/>
        </w:rPr>
        <w:tab/>
      </w:r>
      <w:r w:rsidRPr="00481F55">
        <w:rPr>
          <w:color w:val="231F20"/>
        </w:rPr>
        <w:t>生效。十三、合同份数</w:t>
      </w:r>
    </w:p>
    <w:p w14:paraId="21FB84D8" w14:textId="77777777" w:rsidR="00A96B27" w:rsidRPr="00481F55" w:rsidRDefault="00A96B27" w:rsidP="00A96B27">
      <w:pPr>
        <w:pStyle w:val="aa"/>
        <w:tabs>
          <w:tab w:val="left" w:pos="2151"/>
          <w:tab w:val="left" w:pos="5157"/>
          <w:tab w:val="left" w:pos="6111"/>
          <w:tab w:val="left" w:pos="7871"/>
        </w:tabs>
        <w:spacing w:before="21" w:line="609" w:lineRule="auto"/>
        <w:ind w:left="557" w:right="992"/>
      </w:pPr>
      <w:r w:rsidRPr="00481F55">
        <w:rPr>
          <w:color w:val="231F20"/>
        </w:rPr>
        <w:t>本合同一式</w:t>
      </w:r>
      <w:r w:rsidRPr="00481F55">
        <w:rPr>
          <w:color w:val="231F20"/>
          <w:u w:val="single" w:color="231F20"/>
        </w:rPr>
        <w:t xml:space="preserve"> </w:t>
      </w:r>
      <w:r w:rsidRPr="00481F55">
        <w:rPr>
          <w:color w:val="231F20"/>
          <w:u w:val="single" w:color="231F20"/>
        </w:rPr>
        <w:tab/>
      </w:r>
      <w:r w:rsidRPr="00481F55">
        <w:rPr>
          <w:color w:val="231F20"/>
        </w:rPr>
        <w:t>份，均具有同等法律效力，发包人执</w:t>
      </w:r>
      <w:r w:rsidRPr="00481F55">
        <w:rPr>
          <w:color w:val="231F20"/>
          <w:u w:val="single" w:color="231F20"/>
        </w:rPr>
        <w:t xml:space="preserve"> </w:t>
      </w:r>
      <w:r w:rsidRPr="00481F55">
        <w:rPr>
          <w:color w:val="231F20"/>
          <w:u w:val="single" w:color="231F20"/>
        </w:rPr>
        <w:tab/>
      </w:r>
      <w:r w:rsidRPr="00481F55">
        <w:rPr>
          <w:color w:val="231F20"/>
        </w:rPr>
        <w:t>份，承包人执</w:t>
      </w:r>
      <w:r w:rsidRPr="00481F55">
        <w:rPr>
          <w:color w:val="231F20"/>
          <w:u w:val="single" w:color="231F20"/>
        </w:rPr>
        <w:t xml:space="preserve"> </w:t>
      </w:r>
      <w:r w:rsidRPr="00481F55">
        <w:rPr>
          <w:color w:val="231F20"/>
          <w:u w:val="single" w:color="231F20"/>
        </w:rPr>
        <w:tab/>
      </w:r>
      <w:r w:rsidRPr="00481F55">
        <w:rPr>
          <w:color w:val="231F20"/>
        </w:rPr>
        <w:t>份。发包人</w:t>
      </w:r>
      <w:r w:rsidRPr="00481F55">
        <w:rPr>
          <w:color w:val="231F20"/>
          <w:spacing w:val="-112"/>
        </w:rPr>
        <w:t>：</w:t>
      </w:r>
      <w:r w:rsidRPr="00481F55">
        <w:rPr>
          <w:color w:val="231F20"/>
        </w:rPr>
        <w:t>（公章）</w:t>
      </w:r>
      <w:r w:rsidRPr="00481F55">
        <w:rPr>
          <w:color w:val="231F20"/>
        </w:rPr>
        <w:tab/>
      </w:r>
      <w:r w:rsidRPr="00481F55">
        <w:rPr>
          <w:color w:val="231F20"/>
        </w:rPr>
        <w:t>承包人</w:t>
      </w:r>
      <w:r w:rsidRPr="00481F55">
        <w:rPr>
          <w:color w:val="231F20"/>
          <w:spacing w:val="-112"/>
        </w:rPr>
        <w:t>：</w:t>
      </w:r>
      <w:r w:rsidRPr="00481F55">
        <w:rPr>
          <w:color w:val="231F20"/>
        </w:rPr>
        <w:t>（公章）</w:t>
      </w:r>
    </w:p>
    <w:p w14:paraId="49240E1D" w14:textId="77777777" w:rsidR="00A96B27" w:rsidRPr="00481F55" w:rsidRDefault="00A96B27" w:rsidP="00A96B27">
      <w:pPr>
        <w:pStyle w:val="aa"/>
        <w:tabs>
          <w:tab w:val="left" w:pos="5157"/>
        </w:tabs>
        <w:spacing w:before="120"/>
        <w:ind w:left="557"/>
      </w:pPr>
      <w:r w:rsidRPr="00481F55">
        <w:rPr>
          <w:color w:val="231F20"/>
        </w:rPr>
        <w:t>法定代表人或其委托代理人：</w:t>
      </w:r>
      <w:r w:rsidRPr="00481F55">
        <w:rPr>
          <w:color w:val="231F20"/>
        </w:rPr>
        <w:tab/>
      </w:r>
      <w:r w:rsidRPr="00481F55">
        <w:rPr>
          <w:color w:val="231F20"/>
        </w:rPr>
        <w:t>法定代表人或其委托代理人：</w:t>
      </w:r>
    </w:p>
    <w:p w14:paraId="073E387E" w14:textId="77777777" w:rsidR="00A96B27" w:rsidRPr="00481F55" w:rsidRDefault="00A96B27" w:rsidP="00A96B27">
      <w:pPr>
        <w:pStyle w:val="aa"/>
        <w:tabs>
          <w:tab w:val="left" w:pos="5155"/>
        </w:tabs>
        <w:spacing w:before="89"/>
        <w:ind w:left="447"/>
      </w:pPr>
      <w:r w:rsidRPr="00481F55">
        <w:rPr>
          <w:color w:val="231F20"/>
        </w:rPr>
        <w:t>（签字）</w:t>
      </w:r>
      <w:r w:rsidRPr="00481F55">
        <w:rPr>
          <w:color w:val="231F20"/>
        </w:rPr>
        <w:tab/>
      </w:r>
      <w:r w:rsidRPr="00481F55">
        <w:rPr>
          <w:color w:val="231F20"/>
        </w:rPr>
        <w:t>（签字）</w:t>
      </w:r>
    </w:p>
    <w:p w14:paraId="7909F7F6" w14:textId="77777777" w:rsidR="00A96B27" w:rsidRPr="00481F55" w:rsidRDefault="00A96B27" w:rsidP="00A96B27">
      <w:pPr>
        <w:pStyle w:val="aa"/>
        <w:spacing w:before="13"/>
        <w:rPr>
          <w:sz w:val="33"/>
        </w:rPr>
      </w:pPr>
    </w:p>
    <w:p w14:paraId="0E7A8F6E" w14:textId="77777777" w:rsidR="00A96B27" w:rsidRPr="00481F55" w:rsidRDefault="00A96B27" w:rsidP="00A96B27">
      <w:pPr>
        <w:pStyle w:val="aa"/>
        <w:tabs>
          <w:tab w:val="left" w:pos="4022"/>
          <w:tab w:val="left" w:pos="4857"/>
          <w:tab w:val="left" w:pos="9188"/>
        </w:tabs>
        <w:spacing w:line="307" w:lineRule="auto"/>
        <w:ind w:left="557" w:right="115"/>
      </w:pPr>
      <w:r w:rsidRPr="00481F55">
        <w:rPr>
          <w:color w:val="231F20"/>
        </w:rPr>
        <w:t>组织机构代码</w:t>
      </w:r>
      <w:r w:rsidRPr="00481F55">
        <w:rPr>
          <w:color w:val="231F20"/>
          <w:u w:val="single" w:color="231F20"/>
        </w:rPr>
        <w:t>：</w:t>
      </w:r>
      <w:r w:rsidRPr="00481F55">
        <w:rPr>
          <w:color w:val="231F20"/>
          <w:u w:val="single" w:color="231F20"/>
        </w:rPr>
        <w:tab/>
      </w:r>
      <w:r w:rsidRPr="00481F55">
        <w:rPr>
          <w:color w:val="231F20"/>
        </w:rPr>
        <w:tab/>
      </w:r>
      <w:r w:rsidRPr="00481F55">
        <w:rPr>
          <w:color w:val="231F20"/>
        </w:rPr>
        <w:t>组织机构代码</w:t>
      </w:r>
      <w:r w:rsidRPr="00481F55">
        <w:rPr>
          <w:color w:val="231F20"/>
          <w:u w:val="single" w:color="231F20"/>
        </w:rPr>
        <w:t>：</w:t>
      </w:r>
      <w:r w:rsidRPr="00481F55">
        <w:rPr>
          <w:color w:val="231F20"/>
          <w:u w:val="single" w:color="231F20"/>
        </w:rPr>
        <w:tab/>
        <w:t xml:space="preserve"> </w:t>
      </w:r>
      <w:r w:rsidRPr="00481F55">
        <w:rPr>
          <w:color w:val="231F20"/>
        </w:rPr>
        <w:t>地</w:t>
      </w:r>
      <w:r w:rsidRPr="00481F55">
        <w:rPr>
          <w:color w:val="231F20"/>
        </w:rPr>
        <w:t xml:space="preserve">   </w:t>
      </w:r>
      <w:r w:rsidRPr="00481F55">
        <w:rPr>
          <w:color w:val="231F20"/>
          <w:spacing w:val="1"/>
        </w:rPr>
        <w:t xml:space="preserve"> </w:t>
      </w:r>
      <w:r w:rsidRPr="00481F55">
        <w:rPr>
          <w:color w:val="231F20"/>
        </w:rPr>
        <w:t>址</w:t>
      </w:r>
      <w:r w:rsidRPr="00481F55">
        <w:rPr>
          <w:color w:val="231F20"/>
          <w:u w:val="single" w:color="231F20"/>
        </w:rPr>
        <w:t>：</w:t>
      </w:r>
      <w:r w:rsidRPr="00481F55">
        <w:rPr>
          <w:color w:val="231F20"/>
          <w:u w:val="single" w:color="231F20"/>
        </w:rPr>
        <w:tab/>
      </w:r>
      <w:r w:rsidRPr="00481F55">
        <w:rPr>
          <w:color w:val="231F20"/>
        </w:rPr>
        <w:tab/>
      </w:r>
      <w:r w:rsidRPr="00481F55">
        <w:rPr>
          <w:color w:val="231F20"/>
        </w:rPr>
        <w:t>地</w:t>
      </w:r>
      <w:r w:rsidRPr="00481F55">
        <w:rPr>
          <w:color w:val="231F20"/>
        </w:rPr>
        <w:t xml:space="preserve">   </w:t>
      </w:r>
      <w:r w:rsidRPr="00481F55">
        <w:rPr>
          <w:color w:val="231F20"/>
          <w:spacing w:val="1"/>
        </w:rPr>
        <w:t xml:space="preserve"> </w:t>
      </w:r>
      <w:r w:rsidRPr="00481F55">
        <w:rPr>
          <w:color w:val="231F20"/>
        </w:rPr>
        <w:t>址</w:t>
      </w:r>
      <w:r w:rsidRPr="00481F55">
        <w:rPr>
          <w:color w:val="231F20"/>
          <w:u w:val="single" w:color="231F20"/>
        </w:rPr>
        <w:t>：</w:t>
      </w:r>
      <w:r w:rsidRPr="00481F55">
        <w:rPr>
          <w:color w:val="231F20"/>
          <w:u w:val="single" w:color="231F20"/>
        </w:rPr>
        <w:tab/>
        <w:t xml:space="preserve"> </w:t>
      </w:r>
      <w:r w:rsidRPr="00481F55">
        <w:rPr>
          <w:color w:val="231F20"/>
        </w:rPr>
        <w:t>邮政编码</w:t>
      </w:r>
      <w:r w:rsidRPr="00481F55">
        <w:rPr>
          <w:color w:val="231F20"/>
          <w:u w:val="single" w:color="231F20"/>
        </w:rPr>
        <w:t>：</w:t>
      </w:r>
      <w:r w:rsidRPr="00481F55">
        <w:rPr>
          <w:color w:val="231F20"/>
          <w:u w:val="single" w:color="231F20"/>
        </w:rPr>
        <w:tab/>
      </w:r>
      <w:r w:rsidRPr="00481F55">
        <w:rPr>
          <w:color w:val="231F20"/>
        </w:rPr>
        <w:tab/>
      </w:r>
      <w:r w:rsidRPr="00481F55">
        <w:rPr>
          <w:color w:val="231F20"/>
        </w:rPr>
        <w:t>邮政编码</w:t>
      </w:r>
      <w:r w:rsidRPr="00481F55">
        <w:rPr>
          <w:color w:val="231F20"/>
          <w:u w:val="single" w:color="231F20"/>
        </w:rPr>
        <w:t>：</w:t>
      </w:r>
      <w:r w:rsidRPr="00481F55">
        <w:rPr>
          <w:color w:val="231F20"/>
          <w:u w:val="single" w:color="231F20"/>
        </w:rPr>
        <w:tab/>
        <w:t xml:space="preserve"> </w:t>
      </w:r>
      <w:r w:rsidRPr="00481F55">
        <w:rPr>
          <w:color w:val="231F20"/>
        </w:rPr>
        <w:t>法定代表人</w:t>
      </w:r>
      <w:r w:rsidRPr="00481F55">
        <w:rPr>
          <w:color w:val="231F20"/>
          <w:u w:val="single" w:color="231F20"/>
        </w:rPr>
        <w:t>：</w:t>
      </w:r>
      <w:r w:rsidRPr="00481F55">
        <w:rPr>
          <w:color w:val="231F20"/>
          <w:u w:val="single" w:color="231F20"/>
        </w:rPr>
        <w:tab/>
      </w:r>
      <w:r w:rsidRPr="00481F55">
        <w:rPr>
          <w:color w:val="231F20"/>
        </w:rPr>
        <w:tab/>
      </w:r>
      <w:r w:rsidRPr="00481F55">
        <w:rPr>
          <w:color w:val="231F20"/>
        </w:rPr>
        <w:t>法定代表人</w:t>
      </w:r>
      <w:r w:rsidRPr="00481F55">
        <w:rPr>
          <w:color w:val="231F20"/>
          <w:u w:val="single" w:color="231F20"/>
        </w:rPr>
        <w:t>：</w:t>
      </w:r>
      <w:r w:rsidRPr="00481F55">
        <w:rPr>
          <w:color w:val="231F20"/>
          <w:u w:val="single" w:color="231F20"/>
        </w:rPr>
        <w:tab/>
        <w:t xml:space="preserve"> </w:t>
      </w:r>
      <w:r w:rsidRPr="00481F55">
        <w:rPr>
          <w:color w:val="231F20"/>
        </w:rPr>
        <w:t>委托代理人</w:t>
      </w:r>
      <w:r w:rsidRPr="00481F55">
        <w:rPr>
          <w:color w:val="231F20"/>
          <w:u w:val="single" w:color="231F20"/>
        </w:rPr>
        <w:t>：</w:t>
      </w:r>
      <w:r w:rsidRPr="00481F55">
        <w:rPr>
          <w:color w:val="231F20"/>
          <w:u w:val="single" w:color="231F20"/>
        </w:rPr>
        <w:tab/>
      </w:r>
      <w:r w:rsidRPr="00481F55">
        <w:rPr>
          <w:color w:val="231F20"/>
        </w:rPr>
        <w:tab/>
      </w:r>
      <w:r w:rsidRPr="00481F55">
        <w:rPr>
          <w:color w:val="231F20"/>
        </w:rPr>
        <w:t>委托代理人</w:t>
      </w:r>
      <w:r w:rsidRPr="00481F55">
        <w:rPr>
          <w:color w:val="231F20"/>
          <w:u w:val="single" w:color="231F20"/>
        </w:rPr>
        <w:t>：</w:t>
      </w:r>
      <w:r w:rsidRPr="00481F55">
        <w:rPr>
          <w:color w:val="231F20"/>
          <w:u w:val="single" w:color="231F20"/>
        </w:rPr>
        <w:tab/>
        <w:t xml:space="preserve"> </w:t>
      </w:r>
      <w:r w:rsidRPr="00481F55">
        <w:rPr>
          <w:color w:val="231F20"/>
        </w:rPr>
        <w:t>电</w:t>
      </w:r>
      <w:r w:rsidRPr="00481F55">
        <w:rPr>
          <w:color w:val="231F20"/>
        </w:rPr>
        <w:t xml:space="preserve">   </w:t>
      </w:r>
      <w:r w:rsidRPr="00481F55">
        <w:rPr>
          <w:color w:val="231F20"/>
          <w:spacing w:val="1"/>
        </w:rPr>
        <w:t xml:space="preserve"> </w:t>
      </w:r>
      <w:r w:rsidRPr="00481F55">
        <w:rPr>
          <w:color w:val="231F20"/>
        </w:rPr>
        <w:t>话</w:t>
      </w:r>
      <w:r w:rsidRPr="00481F55">
        <w:rPr>
          <w:color w:val="231F20"/>
          <w:u w:val="single" w:color="231F20"/>
        </w:rPr>
        <w:t>：</w:t>
      </w:r>
      <w:r w:rsidRPr="00481F55">
        <w:rPr>
          <w:color w:val="231F20"/>
          <w:u w:val="single" w:color="231F20"/>
        </w:rPr>
        <w:tab/>
      </w:r>
      <w:r w:rsidRPr="00481F55">
        <w:rPr>
          <w:color w:val="231F20"/>
        </w:rPr>
        <w:tab/>
      </w:r>
      <w:r w:rsidRPr="00481F55">
        <w:rPr>
          <w:color w:val="231F20"/>
        </w:rPr>
        <w:t>电</w:t>
      </w:r>
      <w:r w:rsidRPr="00481F55">
        <w:rPr>
          <w:color w:val="231F20"/>
        </w:rPr>
        <w:t xml:space="preserve">   </w:t>
      </w:r>
      <w:r w:rsidRPr="00481F55">
        <w:rPr>
          <w:color w:val="231F20"/>
          <w:spacing w:val="1"/>
        </w:rPr>
        <w:t xml:space="preserve"> </w:t>
      </w:r>
      <w:r w:rsidRPr="00481F55">
        <w:rPr>
          <w:color w:val="231F20"/>
        </w:rPr>
        <w:t>话</w:t>
      </w:r>
      <w:r w:rsidRPr="00481F55">
        <w:rPr>
          <w:color w:val="231F20"/>
          <w:u w:val="single" w:color="231F20"/>
        </w:rPr>
        <w:t>：</w:t>
      </w:r>
      <w:r w:rsidRPr="00481F55">
        <w:rPr>
          <w:color w:val="231F20"/>
          <w:u w:val="single" w:color="231F20"/>
        </w:rPr>
        <w:tab/>
        <w:t xml:space="preserve"> </w:t>
      </w:r>
      <w:r w:rsidRPr="00481F55">
        <w:rPr>
          <w:color w:val="231F20"/>
        </w:rPr>
        <w:t>传</w:t>
      </w:r>
      <w:r w:rsidRPr="00481F55">
        <w:rPr>
          <w:color w:val="231F20"/>
        </w:rPr>
        <w:t xml:space="preserve">   </w:t>
      </w:r>
      <w:r w:rsidRPr="00481F55">
        <w:rPr>
          <w:color w:val="231F20"/>
          <w:spacing w:val="1"/>
        </w:rPr>
        <w:t xml:space="preserve"> </w:t>
      </w:r>
      <w:r w:rsidRPr="00481F55">
        <w:rPr>
          <w:color w:val="231F20"/>
        </w:rPr>
        <w:t>真</w:t>
      </w:r>
      <w:r w:rsidRPr="00481F55">
        <w:rPr>
          <w:color w:val="231F20"/>
          <w:u w:val="single" w:color="231F20"/>
        </w:rPr>
        <w:t>：</w:t>
      </w:r>
      <w:r w:rsidRPr="00481F55">
        <w:rPr>
          <w:color w:val="231F20"/>
          <w:u w:val="single" w:color="231F20"/>
        </w:rPr>
        <w:tab/>
      </w:r>
      <w:r w:rsidRPr="00481F55">
        <w:rPr>
          <w:color w:val="231F20"/>
        </w:rPr>
        <w:tab/>
      </w:r>
      <w:r w:rsidRPr="00481F55">
        <w:rPr>
          <w:color w:val="231F20"/>
        </w:rPr>
        <w:t>传</w:t>
      </w:r>
      <w:r w:rsidRPr="00481F55">
        <w:rPr>
          <w:color w:val="231F20"/>
        </w:rPr>
        <w:t xml:space="preserve">   </w:t>
      </w:r>
      <w:r w:rsidRPr="00481F55">
        <w:rPr>
          <w:color w:val="231F20"/>
          <w:spacing w:val="1"/>
        </w:rPr>
        <w:t xml:space="preserve"> </w:t>
      </w:r>
      <w:r w:rsidRPr="00481F55">
        <w:rPr>
          <w:color w:val="231F20"/>
        </w:rPr>
        <w:t>真</w:t>
      </w:r>
      <w:r w:rsidRPr="00481F55">
        <w:rPr>
          <w:color w:val="231F20"/>
          <w:u w:val="single" w:color="231F20"/>
        </w:rPr>
        <w:t>：</w:t>
      </w:r>
      <w:r w:rsidRPr="00481F55">
        <w:rPr>
          <w:color w:val="231F20"/>
          <w:u w:val="single" w:color="231F20"/>
        </w:rPr>
        <w:tab/>
        <w:t xml:space="preserve"> </w:t>
      </w:r>
      <w:r w:rsidRPr="00481F55">
        <w:rPr>
          <w:color w:val="231F20"/>
        </w:rPr>
        <w:t>电子信箱</w:t>
      </w:r>
      <w:r w:rsidRPr="00481F55">
        <w:rPr>
          <w:color w:val="231F20"/>
          <w:u w:val="single" w:color="231F20"/>
        </w:rPr>
        <w:t>：</w:t>
      </w:r>
      <w:r w:rsidRPr="00481F55">
        <w:rPr>
          <w:color w:val="231F20"/>
          <w:u w:val="single" w:color="231F20"/>
        </w:rPr>
        <w:tab/>
      </w:r>
      <w:r w:rsidRPr="00481F55">
        <w:rPr>
          <w:color w:val="231F20"/>
        </w:rPr>
        <w:tab/>
      </w:r>
      <w:r w:rsidRPr="00481F55">
        <w:rPr>
          <w:color w:val="231F20"/>
        </w:rPr>
        <w:t>电子信箱</w:t>
      </w:r>
      <w:r w:rsidRPr="00481F55">
        <w:rPr>
          <w:color w:val="231F20"/>
          <w:u w:val="single" w:color="231F20"/>
        </w:rPr>
        <w:t>：</w:t>
      </w:r>
      <w:r w:rsidRPr="00481F55">
        <w:rPr>
          <w:color w:val="231F20"/>
          <w:u w:val="single" w:color="231F20"/>
        </w:rPr>
        <w:tab/>
        <w:t xml:space="preserve"> </w:t>
      </w:r>
      <w:r w:rsidRPr="00481F55">
        <w:rPr>
          <w:color w:val="231F20"/>
        </w:rPr>
        <w:t>开户银行</w:t>
      </w:r>
      <w:r w:rsidRPr="00481F55">
        <w:rPr>
          <w:color w:val="231F20"/>
          <w:u w:val="single" w:color="231F20"/>
        </w:rPr>
        <w:t>：</w:t>
      </w:r>
      <w:r w:rsidRPr="00481F55">
        <w:rPr>
          <w:color w:val="231F20"/>
          <w:u w:val="single" w:color="231F20"/>
        </w:rPr>
        <w:tab/>
      </w:r>
      <w:r w:rsidRPr="00481F55">
        <w:rPr>
          <w:color w:val="231F20"/>
        </w:rPr>
        <w:tab/>
      </w:r>
      <w:r w:rsidRPr="00481F55">
        <w:rPr>
          <w:color w:val="231F20"/>
        </w:rPr>
        <w:t>开户银行</w:t>
      </w:r>
      <w:r w:rsidRPr="00481F55">
        <w:rPr>
          <w:color w:val="231F20"/>
          <w:u w:val="single" w:color="231F20"/>
        </w:rPr>
        <w:t>：</w:t>
      </w:r>
      <w:r w:rsidRPr="00481F55">
        <w:rPr>
          <w:color w:val="231F20"/>
          <w:u w:val="single" w:color="231F20"/>
        </w:rPr>
        <w:tab/>
        <w:t xml:space="preserve"> </w:t>
      </w:r>
      <w:proofErr w:type="gramStart"/>
      <w:r w:rsidRPr="00481F55">
        <w:rPr>
          <w:color w:val="231F20"/>
        </w:rPr>
        <w:t>账</w:t>
      </w:r>
      <w:proofErr w:type="gramEnd"/>
      <w:r w:rsidRPr="00481F55">
        <w:rPr>
          <w:color w:val="231F20"/>
        </w:rPr>
        <w:t xml:space="preserve">   </w:t>
      </w:r>
      <w:r w:rsidRPr="00481F55">
        <w:rPr>
          <w:color w:val="231F20"/>
          <w:spacing w:val="1"/>
        </w:rPr>
        <w:t xml:space="preserve"> </w:t>
      </w:r>
      <w:r w:rsidRPr="00481F55">
        <w:rPr>
          <w:color w:val="231F20"/>
        </w:rPr>
        <w:t>号</w:t>
      </w:r>
      <w:r w:rsidRPr="00481F55">
        <w:rPr>
          <w:color w:val="231F20"/>
          <w:u w:val="single" w:color="231F20"/>
        </w:rPr>
        <w:t>：</w:t>
      </w:r>
      <w:r w:rsidRPr="00481F55">
        <w:rPr>
          <w:color w:val="231F20"/>
          <w:u w:val="single" w:color="231F20"/>
        </w:rPr>
        <w:tab/>
      </w:r>
      <w:r w:rsidRPr="00481F55">
        <w:rPr>
          <w:color w:val="231F20"/>
        </w:rPr>
        <w:tab/>
      </w:r>
      <w:proofErr w:type="gramStart"/>
      <w:r w:rsidRPr="00481F55">
        <w:rPr>
          <w:color w:val="231F20"/>
        </w:rPr>
        <w:t>账</w:t>
      </w:r>
      <w:proofErr w:type="gramEnd"/>
      <w:r w:rsidRPr="00481F55">
        <w:rPr>
          <w:color w:val="231F20"/>
        </w:rPr>
        <w:t xml:space="preserve">  </w:t>
      </w:r>
      <w:r w:rsidRPr="00481F55">
        <w:rPr>
          <w:color w:val="231F20"/>
          <w:spacing w:val="1"/>
        </w:rPr>
        <w:t xml:space="preserve"> </w:t>
      </w:r>
      <w:r w:rsidRPr="00481F55">
        <w:rPr>
          <w:color w:val="231F20"/>
        </w:rPr>
        <w:t>号</w:t>
      </w:r>
      <w:r w:rsidRPr="00481F55">
        <w:rPr>
          <w:color w:val="231F20"/>
        </w:rPr>
        <w:t xml:space="preserve"> </w:t>
      </w:r>
      <w:r w:rsidRPr="00481F55">
        <w:rPr>
          <w:color w:val="231F20"/>
          <w:u w:val="single" w:color="231F20"/>
        </w:rPr>
        <w:t>：</w:t>
      </w:r>
      <w:r w:rsidRPr="00481F55">
        <w:rPr>
          <w:color w:val="231F20"/>
          <w:u w:val="single" w:color="231F20"/>
        </w:rPr>
        <w:tab/>
      </w:r>
    </w:p>
    <w:p w14:paraId="0EDD3A91" w14:textId="77777777" w:rsidR="00A96B27" w:rsidRPr="00481F55" w:rsidRDefault="00A96B27" w:rsidP="00A96B27">
      <w:pPr>
        <w:spacing w:line="307" w:lineRule="auto"/>
        <w:sectPr w:rsidR="00A96B27" w:rsidRPr="00481F55" w:rsidSect="00A96B27">
          <w:footerReference w:type="even" r:id="rId17"/>
          <w:footerReference w:type="default" r:id="rId18"/>
          <w:pgSz w:w="11910" w:h="16840"/>
          <w:pgMar w:top="1580" w:right="1300" w:bottom="1020" w:left="1300" w:header="0" w:footer="832" w:gutter="0"/>
          <w:pgNumType w:start="12"/>
          <w:cols w:space="720"/>
        </w:sectPr>
      </w:pPr>
    </w:p>
    <w:p w14:paraId="581C8AB7" w14:textId="77777777" w:rsidR="00A96B27" w:rsidRPr="00481F55" w:rsidRDefault="00A96B27" w:rsidP="00A96B27">
      <w:pPr>
        <w:pStyle w:val="aa"/>
        <w:rPr>
          <w:sz w:val="20"/>
        </w:rPr>
      </w:pPr>
    </w:p>
    <w:p w14:paraId="5A02779B" w14:textId="77777777" w:rsidR="00A96B27" w:rsidRPr="00481F55" w:rsidRDefault="00A96B27" w:rsidP="00A96B27">
      <w:pPr>
        <w:pStyle w:val="aa"/>
        <w:rPr>
          <w:sz w:val="20"/>
        </w:rPr>
      </w:pPr>
    </w:p>
    <w:p w14:paraId="2BB34914" w14:textId="77777777" w:rsidR="00A96B27" w:rsidRPr="00481F55" w:rsidRDefault="00A96B27" w:rsidP="00A96B27">
      <w:pPr>
        <w:pStyle w:val="1"/>
        <w:tabs>
          <w:tab w:val="left" w:pos="4512"/>
        </w:tabs>
        <w:ind w:left="3112"/>
      </w:pPr>
      <w:r w:rsidRPr="00481F55">
        <w:rPr>
          <w:color w:val="231F20"/>
        </w:rPr>
        <w:t>第二部分</w:t>
      </w:r>
      <w:r w:rsidRPr="00481F55">
        <w:rPr>
          <w:color w:val="231F20"/>
        </w:rPr>
        <w:tab/>
      </w:r>
      <w:r w:rsidRPr="00481F55">
        <w:rPr>
          <w:color w:val="231F20"/>
        </w:rPr>
        <w:t>通用合同条款</w:t>
      </w:r>
    </w:p>
    <w:p w14:paraId="180760F4" w14:textId="77777777" w:rsidR="00A96B27" w:rsidRPr="00481F55" w:rsidRDefault="00A96B27" w:rsidP="00A96B27">
      <w:pPr>
        <w:pStyle w:val="aa"/>
        <w:spacing w:before="8"/>
        <w:rPr>
          <w:rFonts w:ascii="方正黑体_GBK"/>
          <w:sz w:val="26"/>
        </w:rPr>
      </w:pPr>
    </w:p>
    <w:p w14:paraId="6E1F3E90" w14:textId="77777777" w:rsidR="00A96B27" w:rsidRPr="00481F55" w:rsidRDefault="00A96B27" w:rsidP="00A96B27">
      <w:pPr>
        <w:pStyle w:val="afff9"/>
        <w:numPr>
          <w:ilvl w:val="0"/>
          <w:numId w:val="70"/>
        </w:numPr>
        <w:tabs>
          <w:tab w:val="left" w:pos="362"/>
        </w:tabs>
        <w:autoSpaceDE w:val="0"/>
        <w:autoSpaceDN w:val="0"/>
        <w:ind w:firstLineChars="0" w:hanging="244"/>
        <w:jc w:val="left"/>
        <w:rPr>
          <w:rFonts w:ascii="方正黑体_GBK" w:eastAsia="方正黑体_GBK"/>
        </w:rPr>
      </w:pPr>
      <w:r w:rsidRPr="00481F55">
        <w:rPr>
          <w:rFonts w:ascii="方正黑体_GBK" w:eastAsia="方正黑体_GBK" w:hint="eastAsia"/>
          <w:color w:val="231F20"/>
        </w:rPr>
        <w:t>一般约定</w:t>
      </w:r>
    </w:p>
    <w:p w14:paraId="3FB016EB" w14:textId="77777777" w:rsidR="00A96B27" w:rsidRPr="00481F55" w:rsidRDefault="00A96B27" w:rsidP="00A96B27">
      <w:pPr>
        <w:pStyle w:val="afff9"/>
        <w:numPr>
          <w:ilvl w:val="1"/>
          <w:numId w:val="70"/>
        </w:numPr>
        <w:tabs>
          <w:tab w:val="left" w:pos="885"/>
        </w:tabs>
        <w:autoSpaceDE w:val="0"/>
        <w:autoSpaceDN w:val="0"/>
        <w:spacing w:before="121"/>
        <w:ind w:firstLineChars="0" w:hanging="327"/>
      </w:pPr>
      <w:r w:rsidRPr="00481F55">
        <w:rPr>
          <w:color w:val="231F20"/>
        </w:rPr>
        <w:t>词语定义与解释</w:t>
      </w:r>
    </w:p>
    <w:p w14:paraId="616C11E8" w14:textId="77777777" w:rsidR="00A96B27" w:rsidRPr="00481F55" w:rsidRDefault="00A96B27" w:rsidP="00A96B27">
      <w:pPr>
        <w:pStyle w:val="aa"/>
        <w:spacing w:before="108"/>
        <w:ind w:left="557"/>
      </w:pPr>
      <w:r w:rsidRPr="00481F55">
        <w:rPr>
          <w:color w:val="231F20"/>
        </w:rPr>
        <w:t>合同协议书、通用合同条款、专用合同条款中的下列词语具有本款所赋予的含义：</w:t>
      </w:r>
    </w:p>
    <w:p w14:paraId="09F7D7A3" w14:textId="77777777" w:rsidR="00A96B27" w:rsidRPr="00481F55" w:rsidRDefault="00A96B27" w:rsidP="00A96B27">
      <w:pPr>
        <w:pStyle w:val="afff9"/>
        <w:numPr>
          <w:ilvl w:val="2"/>
          <w:numId w:val="70"/>
        </w:numPr>
        <w:tabs>
          <w:tab w:val="left" w:pos="1048"/>
        </w:tabs>
        <w:autoSpaceDE w:val="0"/>
        <w:autoSpaceDN w:val="0"/>
        <w:spacing w:before="108"/>
        <w:ind w:firstLineChars="0"/>
      </w:pPr>
      <w:r w:rsidRPr="00481F55">
        <w:rPr>
          <w:color w:val="231F20"/>
        </w:rPr>
        <w:t>合同</w:t>
      </w:r>
    </w:p>
    <w:p w14:paraId="04184057" w14:textId="77777777" w:rsidR="00A96B27" w:rsidRPr="00481F55" w:rsidRDefault="00A96B27" w:rsidP="00A96B27">
      <w:pPr>
        <w:pStyle w:val="afff9"/>
        <w:numPr>
          <w:ilvl w:val="3"/>
          <w:numId w:val="70"/>
        </w:numPr>
        <w:tabs>
          <w:tab w:val="left" w:pos="1232"/>
        </w:tabs>
        <w:autoSpaceDE w:val="0"/>
        <w:autoSpaceDN w:val="0"/>
        <w:spacing w:before="108" w:line="319" w:lineRule="auto"/>
        <w:ind w:right="104" w:firstLineChars="0" w:firstLine="440"/>
      </w:pPr>
      <w:r w:rsidRPr="00481F55">
        <w:rPr>
          <w:color w:val="231F20"/>
          <w:spacing w:val="-8"/>
        </w:rPr>
        <w:t>合同：是指根据法律规定和合同当事人约定具有约束力的文件，构成合同的文件包</w:t>
      </w:r>
      <w:r w:rsidRPr="00481F55">
        <w:rPr>
          <w:color w:val="231F20"/>
        </w:rPr>
        <w:t>括合同协议书、中标通知书</w:t>
      </w:r>
      <w:r w:rsidRPr="00481F55">
        <w:rPr>
          <w:color w:val="231F20"/>
          <w:spacing w:val="2"/>
        </w:rPr>
        <w:t>（如果有</w:t>
      </w:r>
      <w:r w:rsidRPr="00481F55">
        <w:rPr>
          <w:color w:val="231F20"/>
          <w:spacing w:val="-110"/>
        </w:rPr>
        <w:t>）</w:t>
      </w:r>
      <w:r w:rsidRPr="00481F55">
        <w:rPr>
          <w:color w:val="231F20"/>
          <w:spacing w:val="1"/>
        </w:rPr>
        <w:t>、投标函及其附录</w:t>
      </w:r>
      <w:r w:rsidRPr="00481F55">
        <w:rPr>
          <w:color w:val="231F20"/>
          <w:spacing w:val="2"/>
        </w:rPr>
        <w:t>（如果有</w:t>
      </w:r>
      <w:r w:rsidRPr="00481F55">
        <w:rPr>
          <w:color w:val="231F20"/>
          <w:spacing w:val="-110"/>
        </w:rPr>
        <w:t>）</w:t>
      </w:r>
      <w:r w:rsidRPr="00481F55">
        <w:rPr>
          <w:color w:val="231F20"/>
        </w:rPr>
        <w:t>、专用合同条款及其附件、通用合同条款、技术标准和要求、图纸、已标价工程量清单或预算书以及其他合同文件。</w:t>
      </w:r>
    </w:p>
    <w:p w14:paraId="3168FEF5" w14:textId="77777777" w:rsidR="00A96B27" w:rsidRPr="00481F55" w:rsidRDefault="00A96B27" w:rsidP="00A96B27">
      <w:pPr>
        <w:pStyle w:val="afff9"/>
        <w:numPr>
          <w:ilvl w:val="3"/>
          <w:numId w:val="70"/>
        </w:numPr>
        <w:tabs>
          <w:tab w:val="left" w:pos="1232"/>
        </w:tabs>
        <w:autoSpaceDE w:val="0"/>
        <w:autoSpaceDN w:val="0"/>
        <w:spacing w:before="25" w:line="319" w:lineRule="auto"/>
        <w:ind w:right="210" w:firstLineChars="0" w:firstLine="440"/>
      </w:pPr>
      <w:r w:rsidRPr="00481F55">
        <w:rPr>
          <w:color w:val="231F20"/>
          <w:spacing w:val="-7"/>
        </w:rPr>
        <w:t>合同协议书：是指构成合同的由发包人和承包人共同签署的称为</w:t>
      </w:r>
      <w:r w:rsidRPr="00481F55">
        <w:rPr>
          <w:color w:val="231F20"/>
          <w:spacing w:val="-7"/>
        </w:rPr>
        <w:t>“</w:t>
      </w:r>
      <w:r w:rsidRPr="00481F55">
        <w:rPr>
          <w:color w:val="231F20"/>
          <w:spacing w:val="-7"/>
        </w:rPr>
        <w:t>合同协议书</w:t>
      </w:r>
      <w:r w:rsidRPr="00481F55">
        <w:rPr>
          <w:color w:val="231F20"/>
          <w:spacing w:val="-7"/>
        </w:rPr>
        <w:t>”</w:t>
      </w:r>
      <w:r w:rsidRPr="00481F55">
        <w:rPr>
          <w:color w:val="231F20"/>
          <w:spacing w:val="-7"/>
        </w:rPr>
        <w:t>的书面文件。</w:t>
      </w:r>
    </w:p>
    <w:p w14:paraId="2409BD12" w14:textId="77777777" w:rsidR="00A96B27" w:rsidRPr="00481F55" w:rsidRDefault="00A96B27" w:rsidP="00A96B27">
      <w:pPr>
        <w:pStyle w:val="afff9"/>
        <w:numPr>
          <w:ilvl w:val="3"/>
          <w:numId w:val="70"/>
        </w:numPr>
        <w:tabs>
          <w:tab w:val="left" w:pos="1211"/>
        </w:tabs>
        <w:autoSpaceDE w:val="0"/>
        <w:autoSpaceDN w:val="0"/>
        <w:spacing w:before="25"/>
        <w:ind w:left="1210" w:firstLineChars="0" w:hanging="653"/>
      </w:pPr>
      <w:r w:rsidRPr="00481F55">
        <w:rPr>
          <w:color w:val="231F20"/>
          <w:spacing w:val="-8"/>
        </w:rPr>
        <w:t>中标通知书：是指构成合同的由发包人通知承包人中标的书面文件。</w:t>
      </w:r>
    </w:p>
    <w:p w14:paraId="24A71AA1" w14:textId="77777777" w:rsidR="00A96B27" w:rsidRPr="00481F55" w:rsidRDefault="00A96B27" w:rsidP="00A96B27">
      <w:pPr>
        <w:pStyle w:val="afff9"/>
        <w:numPr>
          <w:ilvl w:val="3"/>
          <w:numId w:val="70"/>
        </w:numPr>
        <w:tabs>
          <w:tab w:val="left" w:pos="1211"/>
        </w:tabs>
        <w:autoSpaceDE w:val="0"/>
        <w:autoSpaceDN w:val="0"/>
        <w:spacing w:before="108"/>
        <w:ind w:left="1210" w:firstLineChars="0" w:hanging="653"/>
      </w:pPr>
      <w:r w:rsidRPr="00481F55">
        <w:rPr>
          <w:color w:val="231F20"/>
          <w:spacing w:val="-8"/>
        </w:rPr>
        <w:t>投标函：是指构成合同的由承包人填写并签署的用于投标的称为</w:t>
      </w:r>
      <w:r w:rsidRPr="00481F55">
        <w:rPr>
          <w:color w:val="231F20"/>
          <w:spacing w:val="-8"/>
        </w:rPr>
        <w:t>“</w:t>
      </w:r>
      <w:r w:rsidRPr="00481F55">
        <w:rPr>
          <w:color w:val="231F20"/>
          <w:spacing w:val="-8"/>
        </w:rPr>
        <w:t>投标函</w:t>
      </w:r>
      <w:r w:rsidRPr="00481F55">
        <w:rPr>
          <w:color w:val="231F20"/>
          <w:spacing w:val="-8"/>
        </w:rPr>
        <w:t>”</w:t>
      </w:r>
      <w:r w:rsidRPr="00481F55">
        <w:rPr>
          <w:color w:val="231F20"/>
          <w:spacing w:val="-8"/>
        </w:rPr>
        <w:t>的文件。</w:t>
      </w:r>
    </w:p>
    <w:p w14:paraId="39B56A15" w14:textId="77777777" w:rsidR="00A96B27" w:rsidRPr="00481F55" w:rsidRDefault="00A96B27" w:rsidP="00A96B27">
      <w:pPr>
        <w:pStyle w:val="afff9"/>
        <w:numPr>
          <w:ilvl w:val="3"/>
          <w:numId w:val="70"/>
        </w:numPr>
        <w:tabs>
          <w:tab w:val="left" w:pos="1211"/>
        </w:tabs>
        <w:autoSpaceDE w:val="0"/>
        <w:autoSpaceDN w:val="0"/>
        <w:spacing w:before="108"/>
        <w:ind w:left="1210" w:firstLineChars="0" w:hanging="653"/>
      </w:pPr>
      <w:r w:rsidRPr="00481F55">
        <w:rPr>
          <w:color w:val="231F20"/>
          <w:spacing w:val="-8"/>
        </w:rPr>
        <w:t>投标函附录：是指构成合同的附在投标函后的称为</w:t>
      </w:r>
      <w:r w:rsidRPr="00481F55">
        <w:rPr>
          <w:color w:val="231F20"/>
          <w:spacing w:val="-8"/>
        </w:rPr>
        <w:t>“</w:t>
      </w:r>
      <w:r w:rsidRPr="00481F55">
        <w:rPr>
          <w:color w:val="231F20"/>
          <w:spacing w:val="-8"/>
        </w:rPr>
        <w:t>投标函附录</w:t>
      </w:r>
      <w:r w:rsidRPr="00481F55">
        <w:rPr>
          <w:color w:val="231F20"/>
          <w:spacing w:val="-8"/>
        </w:rPr>
        <w:t>”</w:t>
      </w:r>
      <w:r w:rsidRPr="00481F55">
        <w:rPr>
          <w:color w:val="231F20"/>
          <w:spacing w:val="-8"/>
        </w:rPr>
        <w:t>的文件。</w:t>
      </w:r>
    </w:p>
    <w:p w14:paraId="7FB36810" w14:textId="77777777" w:rsidR="00A96B27" w:rsidRPr="00481F55" w:rsidRDefault="00A96B27" w:rsidP="00A96B27">
      <w:pPr>
        <w:pStyle w:val="afff9"/>
        <w:numPr>
          <w:ilvl w:val="3"/>
          <w:numId w:val="70"/>
        </w:numPr>
        <w:tabs>
          <w:tab w:val="left" w:pos="1232"/>
        </w:tabs>
        <w:autoSpaceDE w:val="0"/>
        <w:autoSpaceDN w:val="0"/>
        <w:spacing w:before="108" w:line="319" w:lineRule="auto"/>
        <w:ind w:right="210" w:firstLineChars="0" w:firstLine="440"/>
      </w:pPr>
      <w:r w:rsidRPr="00481F55">
        <w:rPr>
          <w:color w:val="231F20"/>
          <w:spacing w:val="-7"/>
        </w:rPr>
        <w:t>技术标准和要求：是指构成合同的施工应当遵守的或指导施工的国家、行业或地方的技术标准和要求，以及合同约定的技术标准和要求。</w:t>
      </w:r>
    </w:p>
    <w:p w14:paraId="20AC361C" w14:textId="77777777" w:rsidR="00A96B27" w:rsidRPr="00481F55" w:rsidRDefault="00A96B27" w:rsidP="00A96B27">
      <w:pPr>
        <w:pStyle w:val="afff9"/>
        <w:numPr>
          <w:ilvl w:val="3"/>
          <w:numId w:val="70"/>
        </w:numPr>
        <w:tabs>
          <w:tab w:val="left" w:pos="1232"/>
        </w:tabs>
        <w:autoSpaceDE w:val="0"/>
        <w:autoSpaceDN w:val="0"/>
        <w:spacing w:before="25" w:line="319" w:lineRule="auto"/>
        <w:ind w:right="210" w:firstLineChars="0" w:firstLine="440"/>
        <w:jc w:val="both"/>
      </w:pPr>
      <w:r w:rsidRPr="00481F55">
        <w:rPr>
          <w:color w:val="231F20"/>
          <w:spacing w:val="-8"/>
        </w:rPr>
        <w:t>图纸：是指构成合同的图纸，包括由发包人按照合同约定提供或经发包人批准的设计文件、施工图、鸟瞰图及模型等，以及在合同履行过程中形成的图纸文件。图纸应当按照法律规定审查合格。</w:t>
      </w:r>
    </w:p>
    <w:p w14:paraId="09A4933D" w14:textId="77777777" w:rsidR="00A96B27" w:rsidRPr="00481F55" w:rsidRDefault="00A96B27" w:rsidP="00A96B27">
      <w:pPr>
        <w:pStyle w:val="afff9"/>
        <w:numPr>
          <w:ilvl w:val="3"/>
          <w:numId w:val="70"/>
        </w:numPr>
        <w:tabs>
          <w:tab w:val="left" w:pos="1232"/>
        </w:tabs>
        <w:autoSpaceDE w:val="0"/>
        <w:autoSpaceDN w:val="0"/>
        <w:spacing w:before="25" w:line="319" w:lineRule="auto"/>
        <w:ind w:right="214" w:firstLineChars="0" w:firstLine="440"/>
      </w:pPr>
      <w:r w:rsidRPr="00481F55">
        <w:rPr>
          <w:color w:val="231F20"/>
          <w:spacing w:val="-6"/>
        </w:rPr>
        <w:t>已标价工程量清单：是指构成合同的由承包人按照规定的格式和要求填写并标明价格的工程量清单，包括说明和表格。</w:t>
      </w:r>
    </w:p>
    <w:p w14:paraId="09B12E15" w14:textId="77777777" w:rsidR="00A96B27" w:rsidRPr="00481F55" w:rsidRDefault="00A96B27" w:rsidP="00A96B27">
      <w:pPr>
        <w:pStyle w:val="afff9"/>
        <w:numPr>
          <w:ilvl w:val="3"/>
          <w:numId w:val="70"/>
        </w:numPr>
        <w:tabs>
          <w:tab w:val="left" w:pos="1268"/>
        </w:tabs>
        <w:autoSpaceDE w:val="0"/>
        <w:autoSpaceDN w:val="0"/>
        <w:spacing w:before="25" w:line="319" w:lineRule="auto"/>
        <w:ind w:right="209" w:firstLineChars="0" w:firstLine="440"/>
      </w:pPr>
      <w:r w:rsidRPr="00481F55">
        <w:rPr>
          <w:color w:val="231F20"/>
          <w:spacing w:val="-1"/>
        </w:rPr>
        <w:t>预算书：是指构成合同的由承包人按照发包人规定的格式和要求编制的工程预算</w:t>
      </w:r>
      <w:r w:rsidRPr="00481F55">
        <w:rPr>
          <w:color w:val="231F20"/>
          <w:spacing w:val="2"/>
        </w:rPr>
        <w:t>文件。</w:t>
      </w:r>
    </w:p>
    <w:p w14:paraId="6D418177" w14:textId="77777777" w:rsidR="00A96B27" w:rsidRPr="00481F55" w:rsidRDefault="00A96B27" w:rsidP="00A96B27">
      <w:pPr>
        <w:pStyle w:val="afff9"/>
        <w:numPr>
          <w:ilvl w:val="3"/>
          <w:numId w:val="70"/>
        </w:numPr>
        <w:tabs>
          <w:tab w:val="left" w:pos="1324"/>
        </w:tabs>
        <w:autoSpaceDE w:val="0"/>
        <w:autoSpaceDN w:val="0"/>
        <w:spacing w:before="25" w:line="319" w:lineRule="auto"/>
        <w:ind w:right="215" w:firstLineChars="0" w:firstLine="440"/>
      </w:pPr>
      <w:r w:rsidRPr="00481F55">
        <w:rPr>
          <w:color w:val="231F20"/>
          <w:spacing w:val="-7"/>
        </w:rPr>
        <w:t>其他合同文件：是指经合同当事人约定的与工程施工有关的具有合同约束力的文件或书面协议。合同当事人可以在专用合同条款中进行约定。</w:t>
      </w:r>
    </w:p>
    <w:p w14:paraId="0510A806" w14:textId="77777777" w:rsidR="00A96B27" w:rsidRPr="00481F55" w:rsidRDefault="00A96B27" w:rsidP="00A96B27">
      <w:pPr>
        <w:pStyle w:val="afff9"/>
        <w:numPr>
          <w:ilvl w:val="2"/>
          <w:numId w:val="69"/>
        </w:numPr>
        <w:tabs>
          <w:tab w:val="left" w:pos="1048"/>
        </w:tabs>
        <w:autoSpaceDE w:val="0"/>
        <w:autoSpaceDN w:val="0"/>
        <w:spacing w:before="25"/>
        <w:ind w:firstLineChars="0"/>
      </w:pPr>
      <w:r w:rsidRPr="00481F55">
        <w:rPr>
          <w:color w:val="231F20"/>
        </w:rPr>
        <w:t>合同当事人及其他相关方</w:t>
      </w:r>
    </w:p>
    <w:p w14:paraId="6B0A8FF8" w14:textId="77777777" w:rsidR="00A96B27" w:rsidRPr="00481F55" w:rsidRDefault="00A96B27" w:rsidP="00A96B27">
      <w:pPr>
        <w:pStyle w:val="afff9"/>
        <w:numPr>
          <w:ilvl w:val="3"/>
          <w:numId w:val="69"/>
        </w:numPr>
        <w:tabs>
          <w:tab w:val="left" w:pos="1211"/>
        </w:tabs>
        <w:autoSpaceDE w:val="0"/>
        <w:autoSpaceDN w:val="0"/>
        <w:spacing w:before="109"/>
        <w:ind w:firstLineChars="0" w:firstLine="440"/>
      </w:pPr>
      <w:r w:rsidRPr="00481F55">
        <w:rPr>
          <w:color w:val="231F20"/>
          <w:spacing w:val="-8"/>
        </w:rPr>
        <w:t>合同当事人：是指发包人和</w:t>
      </w:r>
      <w:r w:rsidRPr="00481F55">
        <w:rPr>
          <w:color w:val="231F20"/>
        </w:rPr>
        <w:t>（或）承包人。</w:t>
      </w:r>
    </w:p>
    <w:p w14:paraId="0F421A3A" w14:textId="77777777" w:rsidR="00A96B27" w:rsidRPr="00481F55" w:rsidRDefault="00A96B27" w:rsidP="00A96B27">
      <w:pPr>
        <w:pStyle w:val="afff9"/>
        <w:numPr>
          <w:ilvl w:val="3"/>
          <w:numId w:val="69"/>
        </w:numPr>
        <w:tabs>
          <w:tab w:val="left" w:pos="1211"/>
        </w:tabs>
        <w:autoSpaceDE w:val="0"/>
        <w:autoSpaceDN w:val="0"/>
        <w:spacing w:before="109"/>
        <w:ind w:left="1210" w:firstLineChars="0"/>
      </w:pPr>
      <w:r w:rsidRPr="00481F55">
        <w:rPr>
          <w:color w:val="231F20"/>
          <w:spacing w:val="-13"/>
        </w:rPr>
        <w:t>发包人：是指与承包人签订合同协议书的当事人及取得该当事人资格的合法继承人。</w:t>
      </w:r>
    </w:p>
    <w:p w14:paraId="75F4E3BB" w14:textId="77777777" w:rsidR="00A96B27" w:rsidRPr="00481F55" w:rsidRDefault="00A96B27" w:rsidP="00A96B27">
      <w:pPr>
        <w:pStyle w:val="afff9"/>
        <w:numPr>
          <w:ilvl w:val="3"/>
          <w:numId w:val="69"/>
        </w:numPr>
        <w:tabs>
          <w:tab w:val="left" w:pos="1232"/>
        </w:tabs>
        <w:autoSpaceDE w:val="0"/>
        <w:autoSpaceDN w:val="0"/>
        <w:spacing w:before="109" w:line="319" w:lineRule="auto"/>
        <w:ind w:right="210" w:firstLineChars="0" w:firstLine="440"/>
      </w:pPr>
      <w:r w:rsidRPr="00481F55">
        <w:rPr>
          <w:color w:val="231F20"/>
          <w:spacing w:val="-8"/>
        </w:rPr>
        <w:t>承包人：是指与发包人签订合同协议书的，具有相应工程施工承包资质的当事人及取得该当事人资格的合法继承人。</w:t>
      </w:r>
    </w:p>
    <w:p w14:paraId="4ED173C5" w14:textId="77777777" w:rsidR="00A96B27" w:rsidRPr="00481F55" w:rsidRDefault="00A96B27" w:rsidP="00A96B27">
      <w:pPr>
        <w:spacing w:line="319" w:lineRule="auto"/>
        <w:sectPr w:rsidR="00A96B27" w:rsidRPr="00481F55" w:rsidSect="00A96B27">
          <w:pgSz w:w="11910" w:h="16840"/>
          <w:pgMar w:top="1580" w:right="1200" w:bottom="1020" w:left="1300" w:header="0" w:footer="832" w:gutter="0"/>
          <w:cols w:space="720"/>
        </w:sectPr>
      </w:pPr>
    </w:p>
    <w:p w14:paraId="545329B4" w14:textId="77777777" w:rsidR="00A96B27" w:rsidRPr="00481F55" w:rsidRDefault="00A96B27" w:rsidP="00A96B27">
      <w:pPr>
        <w:pStyle w:val="afff9"/>
        <w:numPr>
          <w:ilvl w:val="3"/>
          <w:numId w:val="69"/>
        </w:numPr>
        <w:tabs>
          <w:tab w:val="left" w:pos="1232"/>
        </w:tabs>
        <w:autoSpaceDE w:val="0"/>
        <w:autoSpaceDN w:val="0"/>
        <w:spacing w:before="24" w:line="319" w:lineRule="auto"/>
        <w:ind w:right="210" w:firstLineChars="0" w:firstLine="440"/>
      </w:pPr>
      <w:r w:rsidRPr="00481F55">
        <w:rPr>
          <w:color w:val="231F20"/>
          <w:spacing w:val="-8"/>
        </w:rPr>
        <w:t>监理人：是指在专用合同条款中指明的，受发包人委托按照法律规定进行工程监督管理的法人或其他组织。</w:t>
      </w:r>
    </w:p>
    <w:p w14:paraId="1573AFC4" w14:textId="77777777" w:rsidR="00A96B27" w:rsidRPr="00481F55" w:rsidRDefault="00A96B27" w:rsidP="00A96B27">
      <w:pPr>
        <w:pStyle w:val="afff9"/>
        <w:numPr>
          <w:ilvl w:val="3"/>
          <w:numId w:val="69"/>
        </w:numPr>
        <w:tabs>
          <w:tab w:val="left" w:pos="1232"/>
        </w:tabs>
        <w:autoSpaceDE w:val="0"/>
        <w:autoSpaceDN w:val="0"/>
        <w:spacing w:before="26" w:line="319" w:lineRule="auto"/>
        <w:ind w:right="210" w:firstLineChars="0" w:firstLine="440"/>
      </w:pPr>
      <w:r w:rsidRPr="00481F55">
        <w:rPr>
          <w:color w:val="231F20"/>
          <w:spacing w:val="-8"/>
        </w:rPr>
        <w:t>设计人：是指在专用合同条款中指明的，受发包人委托负责工程设计并具备相应工程设计资质的法人或其他组织。</w:t>
      </w:r>
    </w:p>
    <w:p w14:paraId="122AAFB9" w14:textId="77777777" w:rsidR="00A96B27" w:rsidRPr="00481F55" w:rsidRDefault="00A96B27" w:rsidP="00A96B27">
      <w:pPr>
        <w:pStyle w:val="afff9"/>
        <w:numPr>
          <w:ilvl w:val="3"/>
          <w:numId w:val="69"/>
        </w:numPr>
        <w:tabs>
          <w:tab w:val="left" w:pos="1232"/>
        </w:tabs>
        <w:autoSpaceDE w:val="0"/>
        <w:autoSpaceDN w:val="0"/>
        <w:spacing w:before="26" w:line="319" w:lineRule="auto"/>
        <w:ind w:right="212" w:firstLineChars="0" w:firstLine="440"/>
      </w:pPr>
      <w:r w:rsidRPr="00481F55">
        <w:rPr>
          <w:color w:val="231F20"/>
          <w:spacing w:val="-8"/>
        </w:rPr>
        <w:t>分包人：是指按照法律规定和合同约定，分包部分工程或工作，并与承包人签订分包合同的具有相应资质的法人。</w:t>
      </w:r>
    </w:p>
    <w:p w14:paraId="0AA4048F" w14:textId="77777777" w:rsidR="00A96B27" w:rsidRPr="00481F55" w:rsidRDefault="00A96B27" w:rsidP="00A96B27">
      <w:pPr>
        <w:pStyle w:val="afff9"/>
        <w:numPr>
          <w:ilvl w:val="3"/>
          <w:numId w:val="69"/>
        </w:numPr>
        <w:tabs>
          <w:tab w:val="left" w:pos="1232"/>
        </w:tabs>
        <w:autoSpaceDE w:val="0"/>
        <w:autoSpaceDN w:val="0"/>
        <w:spacing w:before="26" w:line="319" w:lineRule="auto"/>
        <w:ind w:right="214" w:firstLineChars="0" w:firstLine="440"/>
      </w:pPr>
      <w:r w:rsidRPr="00481F55">
        <w:rPr>
          <w:color w:val="231F20"/>
          <w:spacing w:val="-7"/>
        </w:rPr>
        <w:t>发包人代表：是指由发包人任命并派驻施工现场在发包人授权范围内行使发包人权利的人。</w:t>
      </w:r>
    </w:p>
    <w:p w14:paraId="514F85D7" w14:textId="77777777" w:rsidR="00A96B27" w:rsidRPr="00481F55" w:rsidRDefault="00A96B27" w:rsidP="00A96B27">
      <w:pPr>
        <w:pStyle w:val="afff9"/>
        <w:numPr>
          <w:ilvl w:val="3"/>
          <w:numId w:val="69"/>
        </w:numPr>
        <w:tabs>
          <w:tab w:val="left" w:pos="1214"/>
        </w:tabs>
        <w:autoSpaceDE w:val="0"/>
        <w:autoSpaceDN w:val="0"/>
        <w:spacing w:before="26" w:line="319" w:lineRule="auto"/>
        <w:ind w:right="105" w:firstLineChars="0" w:firstLine="440"/>
      </w:pPr>
      <w:r w:rsidRPr="00481F55">
        <w:rPr>
          <w:color w:val="231F20"/>
          <w:spacing w:val="-8"/>
        </w:rPr>
        <w:t>项目经理：是指由承包人任命并派驻施工现场，在承包人授权范围内负责合同履行，</w:t>
      </w:r>
      <w:r w:rsidRPr="00481F55">
        <w:rPr>
          <w:color w:val="231F20"/>
          <w:spacing w:val="-8"/>
        </w:rPr>
        <w:t xml:space="preserve"> </w:t>
      </w:r>
      <w:proofErr w:type="gramStart"/>
      <w:r w:rsidRPr="00481F55">
        <w:rPr>
          <w:color w:val="231F20"/>
          <w:spacing w:val="-8"/>
        </w:rPr>
        <w:t>且按照</w:t>
      </w:r>
      <w:proofErr w:type="gramEnd"/>
      <w:r w:rsidRPr="00481F55">
        <w:rPr>
          <w:color w:val="231F20"/>
          <w:spacing w:val="-8"/>
        </w:rPr>
        <w:t>法律规定具有相应资格的项目负责人。</w:t>
      </w:r>
    </w:p>
    <w:p w14:paraId="72CE632B" w14:textId="77777777" w:rsidR="00A96B27" w:rsidRPr="00481F55" w:rsidRDefault="00A96B27" w:rsidP="00A96B27">
      <w:pPr>
        <w:pStyle w:val="afff9"/>
        <w:numPr>
          <w:ilvl w:val="3"/>
          <w:numId w:val="69"/>
        </w:numPr>
        <w:tabs>
          <w:tab w:val="left" w:pos="1211"/>
        </w:tabs>
        <w:autoSpaceDE w:val="0"/>
        <w:autoSpaceDN w:val="0"/>
        <w:spacing w:before="26"/>
        <w:ind w:firstLineChars="0" w:firstLine="440"/>
      </w:pPr>
      <w:r w:rsidRPr="00481F55">
        <w:rPr>
          <w:color w:val="231F20"/>
          <w:spacing w:val="-7"/>
        </w:rPr>
        <w:t>总监理工程师：是指由监理人任命并派驻施工现场进行工程监理的总负责人。</w:t>
      </w:r>
    </w:p>
    <w:p w14:paraId="72BF4F32" w14:textId="77777777" w:rsidR="00A96B27" w:rsidRPr="00481F55" w:rsidRDefault="00A96B27" w:rsidP="00A96B27">
      <w:pPr>
        <w:pStyle w:val="afff9"/>
        <w:numPr>
          <w:ilvl w:val="2"/>
          <w:numId w:val="68"/>
        </w:numPr>
        <w:tabs>
          <w:tab w:val="left" w:pos="1048"/>
        </w:tabs>
        <w:autoSpaceDE w:val="0"/>
        <w:autoSpaceDN w:val="0"/>
        <w:spacing w:before="109"/>
        <w:ind w:firstLineChars="0"/>
      </w:pPr>
      <w:r w:rsidRPr="00481F55">
        <w:rPr>
          <w:color w:val="231F20"/>
        </w:rPr>
        <w:t>工程和设备</w:t>
      </w:r>
    </w:p>
    <w:p w14:paraId="304E24A1" w14:textId="77777777" w:rsidR="00A96B27" w:rsidRPr="00481F55" w:rsidRDefault="00A96B27" w:rsidP="00A96B27">
      <w:pPr>
        <w:pStyle w:val="afff9"/>
        <w:numPr>
          <w:ilvl w:val="3"/>
          <w:numId w:val="68"/>
        </w:numPr>
        <w:tabs>
          <w:tab w:val="left" w:pos="1211"/>
        </w:tabs>
        <w:autoSpaceDE w:val="0"/>
        <w:autoSpaceDN w:val="0"/>
        <w:spacing w:before="109"/>
        <w:ind w:firstLineChars="0" w:firstLine="440"/>
      </w:pPr>
      <w:r w:rsidRPr="00481F55">
        <w:rPr>
          <w:color w:val="231F20"/>
          <w:spacing w:val="-8"/>
        </w:rPr>
        <w:t>工程：是指与合同协议书中工程承包范围对应的永久工程和</w:t>
      </w:r>
      <w:r w:rsidRPr="00481F55">
        <w:rPr>
          <w:color w:val="231F20"/>
        </w:rPr>
        <w:t>（或）临时工程。</w:t>
      </w:r>
    </w:p>
    <w:p w14:paraId="40E00AE2" w14:textId="77777777" w:rsidR="00A96B27" w:rsidRPr="00481F55" w:rsidRDefault="00A96B27" w:rsidP="00A96B27">
      <w:pPr>
        <w:pStyle w:val="afff9"/>
        <w:numPr>
          <w:ilvl w:val="3"/>
          <w:numId w:val="68"/>
        </w:numPr>
        <w:tabs>
          <w:tab w:val="left" w:pos="1211"/>
        </w:tabs>
        <w:autoSpaceDE w:val="0"/>
        <w:autoSpaceDN w:val="0"/>
        <w:spacing w:before="109"/>
        <w:ind w:firstLineChars="0" w:firstLine="440"/>
      </w:pPr>
      <w:r w:rsidRPr="00481F55">
        <w:rPr>
          <w:color w:val="231F20"/>
          <w:spacing w:val="-8"/>
        </w:rPr>
        <w:t>永久工程：是指按合同约定建造并移交给发包人的工程，包括工程设备。</w:t>
      </w:r>
    </w:p>
    <w:p w14:paraId="6E0E4422" w14:textId="77777777" w:rsidR="00A96B27" w:rsidRPr="00481F55" w:rsidRDefault="00A96B27" w:rsidP="00A96B27">
      <w:pPr>
        <w:pStyle w:val="afff9"/>
        <w:numPr>
          <w:ilvl w:val="3"/>
          <w:numId w:val="68"/>
        </w:numPr>
        <w:tabs>
          <w:tab w:val="left" w:pos="1232"/>
        </w:tabs>
        <w:autoSpaceDE w:val="0"/>
        <w:autoSpaceDN w:val="0"/>
        <w:spacing w:before="109" w:line="319" w:lineRule="auto"/>
        <w:ind w:right="210" w:firstLineChars="0" w:firstLine="440"/>
      </w:pPr>
      <w:r w:rsidRPr="00481F55">
        <w:rPr>
          <w:color w:val="231F20"/>
          <w:spacing w:val="-8"/>
        </w:rPr>
        <w:t>临时工程：是指为完成合同约定的永久工程所修建的各类临时性工程，不包括施工设备。</w:t>
      </w:r>
    </w:p>
    <w:p w14:paraId="3458C9DC" w14:textId="77777777" w:rsidR="00A96B27" w:rsidRPr="00481F55" w:rsidRDefault="00A96B27" w:rsidP="00A96B27">
      <w:pPr>
        <w:pStyle w:val="afff9"/>
        <w:numPr>
          <w:ilvl w:val="3"/>
          <w:numId w:val="68"/>
        </w:numPr>
        <w:tabs>
          <w:tab w:val="left" w:pos="1232"/>
        </w:tabs>
        <w:autoSpaceDE w:val="0"/>
        <w:autoSpaceDN w:val="0"/>
        <w:spacing w:before="26" w:line="319" w:lineRule="auto"/>
        <w:ind w:right="210" w:firstLineChars="0" w:firstLine="440"/>
      </w:pPr>
      <w:r w:rsidRPr="00481F55">
        <w:rPr>
          <w:color w:val="231F20"/>
          <w:spacing w:val="-8"/>
        </w:rPr>
        <w:t>单位工程：是指在合同协议书中指明的，具备独立施工条件并能形成独立使用功能的永久工程。</w:t>
      </w:r>
    </w:p>
    <w:p w14:paraId="4D44B9FD" w14:textId="77777777" w:rsidR="00A96B27" w:rsidRPr="00481F55" w:rsidRDefault="00A96B27" w:rsidP="00A96B27">
      <w:pPr>
        <w:pStyle w:val="afff9"/>
        <w:numPr>
          <w:ilvl w:val="3"/>
          <w:numId w:val="68"/>
        </w:numPr>
        <w:tabs>
          <w:tab w:val="left" w:pos="1232"/>
        </w:tabs>
        <w:autoSpaceDE w:val="0"/>
        <w:autoSpaceDN w:val="0"/>
        <w:spacing w:before="26" w:line="319" w:lineRule="auto"/>
        <w:ind w:right="212" w:firstLineChars="0" w:firstLine="440"/>
      </w:pPr>
      <w:r w:rsidRPr="00481F55">
        <w:rPr>
          <w:color w:val="231F20"/>
          <w:spacing w:val="-8"/>
        </w:rPr>
        <w:t>工程设备：是指构成永久工程的机电设备、金属结构设备、仪器及其他类似的设备和装置。</w:t>
      </w:r>
    </w:p>
    <w:p w14:paraId="609FFA2C" w14:textId="77777777" w:rsidR="00A96B27" w:rsidRPr="00481F55" w:rsidRDefault="00A96B27" w:rsidP="00A96B27">
      <w:pPr>
        <w:pStyle w:val="afff9"/>
        <w:numPr>
          <w:ilvl w:val="3"/>
          <w:numId w:val="68"/>
        </w:numPr>
        <w:tabs>
          <w:tab w:val="left" w:pos="1232"/>
        </w:tabs>
        <w:autoSpaceDE w:val="0"/>
        <w:autoSpaceDN w:val="0"/>
        <w:spacing w:before="26" w:line="319" w:lineRule="auto"/>
        <w:ind w:right="212" w:firstLineChars="0" w:firstLine="440"/>
      </w:pPr>
      <w:r w:rsidRPr="00481F55">
        <w:rPr>
          <w:color w:val="231F20"/>
          <w:spacing w:val="-8"/>
        </w:rPr>
        <w:t>施工设备：是指为完成合同约定的各项工作所需的设备、器具和其他物品，但不包括工程设备、临时工程和材料。</w:t>
      </w:r>
    </w:p>
    <w:p w14:paraId="744D4CF6" w14:textId="77777777" w:rsidR="00A96B27" w:rsidRPr="00481F55" w:rsidRDefault="00A96B27" w:rsidP="00A96B27">
      <w:pPr>
        <w:pStyle w:val="afff9"/>
        <w:numPr>
          <w:ilvl w:val="3"/>
          <w:numId w:val="68"/>
        </w:numPr>
        <w:tabs>
          <w:tab w:val="left" w:pos="1232"/>
        </w:tabs>
        <w:autoSpaceDE w:val="0"/>
        <w:autoSpaceDN w:val="0"/>
        <w:spacing w:before="26" w:line="319" w:lineRule="auto"/>
        <w:ind w:right="210" w:firstLineChars="0" w:firstLine="440"/>
      </w:pPr>
      <w:r w:rsidRPr="00481F55">
        <w:rPr>
          <w:color w:val="231F20"/>
          <w:spacing w:val="-8"/>
        </w:rPr>
        <w:t>施工现场：是指用于工程施工的场所，以及在专用合同条款中指明作为施工场所组成部分的其他场所，包括永久占地和临时占地。</w:t>
      </w:r>
    </w:p>
    <w:p w14:paraId="548E778C" w14:textId="77777777" w:rsidR="00A96B27" w:rsidRPr="00481F55" w:rsidRDefault="00A96B27" w:rsidP="00A96B27">
      <w:pPr>
        <w:pStyle w:val="afff9"/>
        <w:numPr>
          <w:ilvl w:val="3"/>
          <w:numId w:val="68"/>
        </w:numPr>
        <w:tabs>
          <w:tab w:val="left" w:pos="1212"/>
        </w:tabs>
        <w:autoSpaceDE w:val="0"/>
        <w:autoSpaceDN w:val="0"/>
        <w:spacing w:before="26"/>
        <w:ind w:left="1211" w:firstLineChars="0" w:hanging="654"/>
      </w:pPr>
      <w:r w:rsidRPr="00481F55">
        <w:rPr>
          <w:color w:val="231F20"/>
          <w:spacing w:val="-8"/>
        </w:rPr>
        <w:t>临时设施：是指为完成合同约定的各项工作所服务的临时性生产和生活设施。</w:t>
      </w:r>
    </w:p>
    <w:p w14:paraId="788D0B33" w14:textId="77777777" w:rsidR="00A96B27" w:rsidRPr="00481F55" w:rsidRDefault="00A96B27" w:rsidP="00A96B27">
      <w:pPr>
        <w:pStyle w:val="afff9"/>
        <w:numPr>
          <w:ilvl w:val="3"/>
          <w:numId w:val="68"/>
        </w:numPr>
        <w:tabs>
          <w:tab w:val="left" w:pos="1211"/>
        </w:tabs>
        <w:autoSpaceDE w:val="0"/>
        <w:autoSpaceDN w:val="0"/>
        <w:spacing w:before="109"/>
        <w:ind w:firstLineChars="0" w:firstLine="440"/>
      </w:pPr>
      <w:r w:rsidRPr="00481F55">
        <w:rPr>
          <w:color w:val="231F20"/>
          <w:spacing w:val="-8"/>
        </w:rPr>
        <w:t>永久占地：是指专用合同条款中指明为实施工程需永久占用的土地。</w:t>
      </w:r>
    </w:p>
    <w:p w14:paraId="55F39F75" w14:textId="77777777" w:rsidR="00A96B27" w:rsidRPr="00481F55" w:rsidRDefault="00A96B27" w:rsidP="00A96B27">
      <w:pPr>
        <w:pStyle w:val="afff9"/>
        <w:numPr>
          <w:ilvl w:val="3"/>
          <w:numId w:val="68"/>
        </w:numPr>
        <w:tabs>
          <w:tab w:val="left" w:pos="1320"/>
        </w:tabs>
        <w:autoSpaceDE w:val="0"/>
        <w:autoSpaceDN w:val="0"/>
        <w:spacing w:before="109"/>
        <w:ind w:left="1319" w:firstLineChars="0" w:hanging="762"/>
      </w:pPr>
      <w:r w:rsidRPr="00481F55">
        <w:rPr>
          <w:color w:val="231F20"/>
          <w:spacing w:val="-8"/>
        </w:rPr>
        <w:t>临时占地：是指专用合同条款中指明为实施工程需要临时占用的土地。</w:t>
      </w:r>
    </w:p>
    <w:p w14:paraId="7E393620" w14:textId="77777777" w:rsidR="00A96B27" w:rsidRPr="00481F55" w:rsidRDefault="00A96B27" w:rsidP="00A96B27">
      <w:pPr>
        <w:pStyle w:val="afff9"/>
        <w:numPr>
          <w:ilvl w:val="2"/>
          <w:numId w:val="67"/>
        </w:numPr>
        <w:tabs>
          <w:tab w:val="left" w:pos="1048"/>
        </w:tabs>
        <w:autoSpaceDE w:val="0"/>
        <w:autoSpaceDN w:val="0"/>
        <w:spacing w:before="109"/>
        <w:ind w:firstLineChars="0"/>
      </w:pPr>
      <w:r w:rsidRPr="00481F55">
        <w:rPr>
          <w:color w:val="231F20"/>
        </w:rPr>
        <w:t>日期和期限</w:t>
      </w:r>
    </w:p>
    <w:p w14:paraId="73DE55AB" w14:textId="77777777" w:rsidR="00A96B27" w:rsidRPr="00481F55" w:rsidRDefault="00A96B27" w:rsidP="00A96B27">
      <w:pPr>
        <w:pStyle w:val="afff9"/>
        <w:numPr>
          <w:ilvl w:val="3"/>
          <w:numId w:val="67"/>
        </w:numPr>
        <w:tabs>
          <w:tab w:val="left" w:pos="1232"/>
        </w:tabs>
        <w:autoSpaceDE w:val="0"/>
        <w:autoSpaceDN w:val="0"/>
        <w:spacing w:before="109" w:line="319" w:lineRule="auto"/>
        <w:ind w:right="210" w:firstLineChars="0" w:firstLine="440"/>
        <w:jc w:val="both"/>
      </w:pPr>
      <w:r w:rsidRPr="00481F55">
        <w:rPr>
          <w:color w:val="231F20"/>
          <w:spacing w:val="-8"/>
        </w:rPr>
        <w:t>开工日期：包括计划开工日期和实际开工日期。计划开工日期是指合同协议书约定</w:t>
      </w:r>
      <w:r w:rsidRPr="00481F55">
        <w:rPr>
          <w:color w:val="231F20"/>
          <w:spacing w:val="-10"/>
        </w:rPr>
        <w:t>的开工日期；实际开工日期是指监理人按照第</w:t>
      </w:r>
      <w:r w:rsidRPr="00481F55">
        <w:rPr>
          <w:color w:val="231F20"/>
          <w:spacing w:val="-10"/>
        </w:rPr>
        <w:t xml:space="preserve"> </w:t>
      </w:r>
      <w:r w:rsidRPr="00481F55">
        <w:rPr>
          <w:color w:val="231F20"/>
        </w:rPr>
        <w:t>7.3.2</w:t>
      </w:r>
      <w:r w:rsidRPr="00481F55">
        <w:rPr>
          <w:color w:val="231F20"/>
          <w:spacing w:val="-1"/>
        </w:rPr>
        <w:t xml:space="preserve"> </w:t>
      </w:r>
      <w:r w:rsidRPr="00481F55">
        <w:rPr>
          <w:color w:val="231F20"/>
          <w:spacing w:val="-1"/>
        </w:rPr>
        <w:t>项〔开工通知〕约定发出的符合法律规定的开工通知中载明的开工日期。</w:t>
      </w:r>
    </w:p>
    <w:p w14:paraId="33897EA1" w14:textId="77777777" w:rsidR="00A96B27" w:rsidRPr="00481F55" w:rsidRDefault="00A96B27" w:rsidP="00A96B27">
      <w:pPr>
        <w:spacing w:line="319" w:lineRule="auto"/>
        <w:sectPr w:rsidR="00A96B27" w:rsidRPr="00481F55" w:rsidSect="00A96B27">
          <w:pgSz w:w="11910" w:h="16840"/>
          <w:pgMar w:top="1580" w:right="1200" w:bottom="1020" w:left="1300" w:header="0" w:footer="832" w:gutter="0"/>
          <w:cols w:space="720"/>
        </w:sectPr>
      </w:pPr>
    </w:p>
    <w:p w14:paraId="3CCBA38E" w14:textId="77777777" w:rsidR="00A96B27" w:rsidRPr="00481F55" w:rsidRDefault="00A96B27" w:rsidP="00A96B27">
      <w:pPr>
        <w:pStyle w:val="afff9"/>
        <w:numPr>
          <w:ilvl w:val="3"/>
          <w:numId w:val="67"/>
        </w:numPr>
        <w:tabs>
          <w:tab w:val="left" w:pos="1232"/>
        </w:tabs>
        <w:autoSpaceDE w:val="0"/>
        <w:autoSpaceDN w:val="0"/>
        <w:spacing w:before="24" w:line="319" w:lineRule="auto"/>
        <w:ind w:right="110" w:firstLineChars="0" w:firstLine="440"/>
        <w:jc w:val="both"/>
      </w:pPr>
      <w:r w:rsidRPr="00481F55">
        <w:rPr>
          <w:color w:val="231F20"/>
          <w:spacing w:val="-8"/>
        </w:rPr>
        <w:t>竣工日期：包括计划竣工日期和实际竣工日期。计划竣工日期是指合同协议书约定</w:t>
      </w:r>
      <w:r w:rsidRPr="00481F55">
        <w:rPr>
          <w:color w:val="231F20"/>
          <w:spacing w:val="-10"/>
        </w:rPr>
        <w:t>的竣工日期；实际竣工日期按照第</w:t>
      </w:r>
      <w:r w:rsidRPr="00481F55">
        <w:rPr>
          <w:color w:val="231F20"/>
          <w:spacing w:val="-10"/>
        </w:rPr>
        <w:t xml:space="preserve"> </w:t>
      </w:r>
      <w:r w:rsidRPr="00481F55">
        <w:rPr>
          <w:color w:val="231F20"/>
        </w:rPr>
        <w:t>13.2.3</w:t>
      </w:r>
      <w:r w:rsidRPr="00481F55">
        <w:rPr>
          <w:color w:val="231F20"/>
          <w:spacing w:val="-2"/>
        </w:rPr>
        <w:t xml:space="preserve"> </w:t>
      </w:r>
      <w:r w:rsidRPr="00481F55">
        <w:rPr>
          <w:color w:val="231F20"/>
          <w:spacing w:val="-2"/>
        </w:rPr>
        <w:t>项〔竣工日期〕的约定确定。</w:t>
      </w:r>
    </w:p>
    <w:p w14:paraId="6B4E59D9" w14:textId="77777777" w:rsidR="00A96B27" w:rsidRPr="00481F55" w:rsidRDefault="00A96B27" w:rsidP="00A96B27">
      <w:pPr>
        <w:pStyle w:val="afff9"/>
        <w:numPr>
          <w:ilvl w:val="3"/>
          <w:numId w:val="67"/>
        </w:numPr>
        <w:tabs>
          <w:tab w:val="left" w:pos="1232"/>
        </w:tabs>
        <w:autoSpaceDE w:val="0"/>
        <w:autoSpaceDN w:val="0"/>
        <w:spacing w:before="26" w:line="319" w:lineRule="auto"/>
        <w:ind w:right="110" w:firstLineChars="0" w:firstLine="440"/>
        <w:jc w:val="both"/>
      </w:pPr>
      <w:r w:rsidRPr="00481F55">
        <w:rPr>
          <w:color w:val="231F20"/>
          <w:spacing w:val="-8"/>
        </w:rPr>
        <w:t>工期：是指在合同协议书约定的承包人完成工程所需的期限，包括按照合同约定所作的期限变更。</w:t>
      </w:r>
    </w:p>
    <w:p w14:paraId="37D9BCD0" w14:textId="77777777" w:rsidR="00A96B27" w:rsidRPr="00481F55" w:rsidRDefault="00A96B27" w:rsidP="00A96B27">
      <w:pPr>
        <w:pStyle w:val="afff9"/>
        <w:numPr>
          <w:ilvl w:val="3"/>
          <w:numId w:val="67"/>
        </w:numPr>
        <w:tabs>
          <w:tab w:val="left" w:pos="1232"/>
        </w:tabs>
        <w:autoSpaceDE w:val="0"/>
        <w:autoSpaceDN w:val="0"/>
        <w:spacing w:before="26" w:line="319" w:lineRule="auto"/>
        <w:ind w:right="110" w:firstLineChars="0" w:firstLine="440"/>
        <w:jc w:val="both"/>
      </w:pPr>
      <w:r w:rsidRPr="00481F55">
        <w:rPr>
          <w:color w:val="231F20"/>
          <w:spacing w:val="-7"/>
        </w:rPr>
        <w:t>缺陷责任期：是指承包人按照合同约定承担缺陷修复义务，且发包人预留质量保证金（已缴纳履约保证金的除外）的期限，自工程实际竣工日期起计算。</w:t>
      </w:r>
    </w:p>
    <w:p w14:paraId="372D4F74" w14:textId="77777777" w:rsidR="00A96B27" w:rsidRPr="00481F55" w:rsidRDefault="00A96B27" w:rsidP="00A96B27">
      <w:pPr>
        <w:pStyle w:val="afff9"/>
        <w:numPr>
          <w:ilvl w:val="3"/>
          <w:numId w:val="67"/>
        </w:numPr>
        <w:tabs>
          <w:tab w:val="left" w:pos="1232"/>
        </w:tabs>
        <w:autoSpaceDE w:val="0"/>
        <w:autoSpaceDN w:val="0"/>
        <w:spacing w:before="26" w:line="319" w:lineRule="auto"/>
        <w:ind w:right="110" w:firstLineChars="0" w:firstLine="440"/>
        <w:jc w:val="both"/>
      </w:pPr>
      <w:r w:rsidRPr="00481F55">
        <w:rPr>
          <w:color w:val="231F20"/>
          <w:spacing w:val="-8"/>
        </w:rPr>
        <w:t>保修期：是指承包人按照合同约定对工程承担保修责任的期限，从工程竣工验收合格之日起计算。</w:t>
      </w:r>
    </w:p>
    <w:p w14:paraId="604DF173" w14:textId="77777777" w:rsidR="00A96B27" w:rsidRPr="00481F55" w:rsidRDefault="00A96B27" w:rsidP="00A96B27">
      <w:pPr>
        <w:pStyle w:val="afff9"/>
        <w:numPr>
          <w:ilvl w:val="3"/>
          <w:numId w:val="67"/>
        </w:numPr>
        <w:tabs>
          <w:tab w:val="left" w:pos="1215"/>
        </w:tabs>
        <w:autoSpaceDE w:val="0"/>
        <w:autoSpaceDN w:val="0"/>
        <w:spacing w:before="26" w:line="319" w:lineRule="auto"/>
        <w:ind w:right="115" w:firstLineChars="0" w:firstLine="440"/>
        <w:jc w:val="both"/>
      </w:pPr>
      <w:r w:rsidRPr="00481F55">
        <w:rPr>
          <w:color w:val="231F20"/>
          <w:spacing w:val="-8"/>
        </w:rPr>
        <w:t>基准日期：招标发包的工程以投标截止日前</w:t>
      </w:r>
      <w:r w:rsidRPr="00481F55">
        <w:rPr>
          <w:color w:val="231F20"/>
          <w:spacing w:val="-8"/>
        </w:rPr>
        <w:t xml:space="preserve"> </w:t>
      </w:r>
      <w:r w:rsidRPr="00481F55">
        <w:rPr>
          <w:color w:val="231F20"/>
        </w:rPr>
        <w:t>28</w:t>
      </w:r>
      <w:r w:rsidRPr="00481F55">
        <w:rPr>
          <w:color w:val="231F20"/>
          <w:spacing w:val="-1"/>
        </w:rPr>
        <w:t xml:space="preserve"> </w:t>
      </w:r>
      <w:r w:rsidRPr="00481F55">
        <w:rPr>
          <w:color w:val="231F20"/>
          <w:spacing w:val="-1"/>
        </w:rPr>
        <w:t>天的日期为基准日期，直接发包的工程以合同签订日前</w:t>
      </w:r>
      <w:r w:rsidRPr="00481F55">
        <w:rPr>
          <w:color w:val="231F20"/>
          <w:spacing w:val="-1"/>
        </w:rPr>
        <w:t xml:space="preserve"> </w:t>
      </w:r>
      <w:r w:rsidRPr="00481F55">
        <w:rPr>
          <w:color w:val="231F20"/>
        </w:rPr>
        <w:t>28</w:t>
      </w:r>
      <w:r w:rsidRPr="00481F55">
        <w:rPr>
          <w:color w:val="231F20"/>
          <w:spacing w:val="-1"/>
        </w:rPr>
        <w:t xml:space="preserve"> </w:t>
      </w:r>
      <w:r w:rsidRPr="00481F55">
        <w:rPr>
          <w:color w:val="231F20"/>
          <w:spacing w:val="-1"/>
        </w:rPr>
        <w:t>天的日期为基准日期。</w:t>
      </w:r>
    </w:p>
    <w:p w14:paraId="2934C097" w14:textId="77777777" w:rsidR="00A96B27" w:rsidRPr="00481F55" w:rsidRDefault="00A96B27" w:rsidP="00A96B27">
      <w:pPr>
        <w:pStyle w:val="afff9"/>
        <w:numPr>
          <w:ilvl w:val="3"/>
          <w:numId w:val="67"/>
        </w:numPr>
        <w:tabs>
          <w:tab w:val="left" w:pos="1232"/>
        </w:tabs>
        <w:autoSpaceDE w:val="0"/>
        <w:autoSpaceDN w:val="0"/>
        <w:spacing w:before="26" w:line="319" w:lineRule="auto"/>
        <w:ind w:right="111" w:firstLineChars="0" w:firstLine="440"/>
        <w:jc w:val="both"/>
      </w:pPr>
      <w:r w:rsidRPr="00481F55">
        <w:rPr>
          <w:color w:val="231F20"/>
          <w:spacing w:val="-8"/>
        </w:rPr>
        <w:t>天：除特别指明外，均指日历天。合同中按天计算时间的，开始当天不计入，从次日开始计算，期限最后一天的截止时间为当天</w:t>
      </w:r>
      <w:r w:rsidRPr="00481F55">
        <w:rPr>
          <w:color w:val="231F20"/>
          <w:spacing w:val="-8"/>
        </w:rPr>
        <w:t xml:space="preserve"> </w:t>
      </w:r>
      <w:r w:rsidRPr="00481F55">
        <w:rPr>
          <w:color w:val="231F20"/>
        </w:rPr>
        <w:t>24:00</w:t>
      </w:r>
      <w:r w:rsidRPr="00481F55">
        <w:rPr>
          <w:color w:val="231F20"/>
          <w:spacing w:val="-1"/>
        </w:rPr>
        <w:t xml:space="preserve"> </w:t>
      </w:r>
      <w:r w:rsidRPr="00481F55">
        <w:rPr>
          <w:color w:val="231F20"/>
          <w:spacing w:val="-1"/>
        </w:rPr>
        <w:t>时。</w:t>
      </w:r>
    </w:p>
    <w:p w14:paraId="67CD2556" w14:textId="77777777" w:rsidR="00A96B27" w:rsidRPr="00481F55" w:rsidRDefault="00A96B27" w:rsidP="00A96B27">
      <w:pPr>
        <w:pStyle w:val="afff9"/>
        <w:numPr>
          <w:ilvl w:val="2"/>
          <w:numId w:val="66"/>
        </w:numPr>
        <w:tabs>
          <w:tab w:val="left" w:pos="1048"/>
        </w:tabs>
        <w:autoSpaceDE w:val="0"/>
        <w:autoSpaceDN w:val="0"/>
        <w:spacing w:before="26"/>
        <w:ind w:firstLineChars="0"/>
      </w:pPr>
      <w:r w:rsidRPr="00481F55">
        <w:rPr>
          <w:color w:val="231F20"/>
        </w:rPr>
        <w:t>合同价格和费用</w:t>
      </w:r>
    </w:p>
    <w:p w14:paraId="441E5532" w14:textId="77777777" w:rsidR="00A96B27" w:rsidRPr="00481F55" w:rsidRDefault="00A96B27" w:rsidP="00A96B27">
      <w:pPr>
        <w:pStyle w:val="afff9"/>
        <w:numPr>
          <w:ilvl w:val="3"/>
          <w:numId w:val="66"/>
        </w:numPr>
        <w:tabs>
          <w:tab w:val="left" w:pos="1232"/>
        </w:tabs>
        <w:autoSpaceDE w:val="0"/>
        <w:autoSpaceDN w:val="0"/>
        <w:spacing w:before="109" w:line="319" w:lineRule="auto"/>
        <w:ind w:right="110" w:firstLineChars="0" w:firstLine="440"/>
        <w:jc w:val="both"/>
      </w:pPr>
      <w:r w:rsidRPr="00481F55">
        <w:rPr>
          <w:color w:val="231F20"/>
          <w:spacing w:val="-7"/>
        </w:rPr>
        <w:t>签约合同价：是指发包人和承包人在合同协议书中确定的总金额，包括安全文明施工费、暂估价及暂列金额等。</w:t>
      </w:r>
    </w:p>
    <w:p w14:paraId="5AB729CB" w14:textId="77777777" w:rsidR="00A96B27" w:rsidRPr="00481F55" w:rsidRDefault="00A96B27" w:rsidP="00A96B27">
      <w:pPr>
        <w:pStyle w:val="afff9"/>
        <w:numPr>
          <w:ilvl w:val="3"/>
          <w:numId w:val="66"/>
        </w:numPr>
        <w:tabs>
          <w:tab w:val="left" w:pos="1232"/>
        </w:tabs>
        <w:autoSpaceDE w:val="0"/>
        <w:autoSpaceDN w:val="0"/>
        <w:spacing w:before="25" w:line="319" w:lineRule="auto"/>
        <w:ind w:right="114" w:firstLineChars="0" w:firstLine="440"/>
        <w:jc w:val="both"/>
      </w:pPr>
      <w:r w:rsidRPr="00481F55">
        <w:rPr>
          <w:color w:val="231F20"/>
          <w:spacing w:val="-8"/>
        </w:rPr>
        <w:t>合同价格：是指发包人用于支付承包人按照合同约定完成承包范围内全部工作的金额，包括合同履行过程中按合同约定发生的价格变化。</w:t>
      </w:r>
    </w:p>
    <w:p w14:paraId="3FCB274A" w14:textId="77777777" w:rsidR="00A96B27" w:rsidRPr="00481F55" w:rsidRDefault="00A96B27" w:rsidP="00A96B27">
      <w:pPr>
        <w:pStyle w:val="afff9"/>
        <w:numPr>
          <w:ilvl w:val="3"/>
          <w:numId w:val="66"/>
        </w:numPr>
        <w:tabs>
          <w:tab w:val="left" w:pos="1232"/>
        </w:tabs>
        <w:autoSpaceDE w:val="0"/>
        <w:autoSpaceDN w:val="0"/>
        <w:spacing w:before="25" w:line="319" w:lineRule="auto"/>
        <w:ind w:right="110" w:firstLineChars="0" w:firstLine="440"/>
        <w:jc w:val="both"/>
      </w:pPr>
      <w:r w:rsidRPr="00481F55">
        <w:rPr>
          <w:color w:val="231F20"/>
          <w:spacing w:val="-8"/>
        </w:rPr>
        <w:t>费用：是指为履行合同所发生的或将要发生的所有必需的开支，包括管理费和应分摊的其他费用，但不包括利润。</w:t>
      </w:r>
    </w:p>
    <w:p w14:paraId="6FAF13DA" w14:textId="77777777" w:rsidR="00A96B27" w:rsidRPr="00481F55" w:rsidRDefault="00A96B27" w:rsidP="00A96B27">
      <w:pPr>
        <w:pStyle w:val="afff9"/>
        <w:numPr>
          <w:ilvl w:val="3"/>
          <w:numId w:val="66"/>
        </w:numPr>
        <w:tabs>
          <w:tab w:val="left" w:pos="1232"/>
        </w:tabs>
        <w:autoSpaceDE w:val="0"/>
        <w:autoSpaceDN w:val="0"/>
        <w:spacing w:before="25" w:line="319" w:lineRule="auto"/>
        <w:ind w:right="114" w:firstLineChars="0" w:firstLine="440"/>
        <w:jc w:val="both"/>
      </w:pPr>
      <w:r w:rsidRPr="00481F55">
        <w:rPr>
          <w:color w:val="231F20"/>
          <w:spacing w:val="-8"/>
        </w:rPr>
        <w:t>暂估价：是指发包人在工程量清单或预算书中提供的用于支付必然发生但暂时不能确定价格的材料、工程设备的单价、专业工程以及服务工作的金额。</w:t>
      </w:r>
    </w:p>
    <w:p w14:paraId="2A998776" w14:textId="77777777" w:rsidR="00A96B27" w:rsidRPr="00481F55" w:rsidRDefault="00A96B27" w:rsidP="00A96B27">
      <w:pPr>
        <w:pStyle w:val="afff9"/>
        <w:numPr>
          <w:ilvl w:val="3"/>
          <w:numId w:val="66"/>
        </w:numPr>
        <w:tabs>
          <w:tab w:val="left" w:pos="1232"/>
        </w:tabs>
        <w:autoSpaceDE w:val="0"/>
        <w:autoSpaceDN w:val="0"/>
        <w:spacing w:before="25" w:line="319" w:lineRule="auto"/>
        <w:ind w:right="114" w:firstLineChars="0" w:firstLine="440"/>
        <w:jc w:val="both"/>
      </w:pPr>
      <w:r w:rsidRPr="00481F55">
        <w:rPr>
          <w:color w:val="231F20"/>
          <w:spacing w:val="-8"/>
        </w:rPr>
        <w:t>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5EEE77AE" w14:textId="77777777" w:rsidR="00A96B27" w:rsidRPr="00481F55" w:rsidRDefault="00A96B27" w:rsidP="00A96B27">
      <w:pPr>
        <w:pStyle w:val="afff9"/>
        <w:numPr>
          <w:ilvl w:val="3"/>
          <w:numId w:val="66"/>
        </w:numPr>
        <w:tabs>
          <w:tab w:val="left" w:pos="1232"/>
        </w:tabs>
        <w:autoSpaceDE w:val="0"/>
        <w:autoSpaceDN w:val="0"/>
        <w:spacing w:before="25" w:line="319" w:lineRule="auto"/>
        <w:ind w:right="110" w:firstLineChars="0" w:firstLine="440"/>
        <w:jc w:val="both"/>
      </w:pPr>
      <w:r w:rsidRPr="00481F55">
        <w:rPr>
          <w:color w:val="231F20"/>
          <w:spacing w:val="-8"/>
        </w:rPr>
        <w:t>计日工：是指合同履行过程中，承包人完成发包人提出的零星工作或需要采用计日工计价的变更工作时，按合同中约定的单价计价的一种方式。</w:t>
      </w:r>
    </w:p>
    <w:p w14:paraId="7D7248CA" w14:textId="77777777" w:rsidR="00A96B27" w:rsidRPr="00481F55" w:rsidRDefault="00A96B27" w:rsidP="00A96B27">
      <w:pPr>
        <w:pStyle w:val="afff9"/>
        <w:numPr>
          <w:ilvl w:val="3"/>
          <w:numId w:val="66"/>
        </w:numPr>
        <w:tabs>
          <w:tab w:val="left" w:pos="1230"/>
        </w:tabs>
        <w:autoSpaceDE w:val="0"/>
        <w:autoSpaceDN w:val="0"/>
        <w:spacing w:before="25" w:line="319" w:lineRule="auto"/>
        <w:ind w:right="115" w:firstLineChars="0" w:firstLine="440"/>
        <w:jc w:val="both"/>
      </w:pPr>
      <w:r w:rsidRPr="00481F55">
        <w:rPr>
          <w:color w:val="231F20"/>
          <w:spacing w:val="-6"/>
        </w:rPr>
        <w:t>质量保证金：是指按照第</w:t>
      </w:r>
      <w:r w:rsidRPr="00481F55">
        <w:rPr>
          <w:color w:val="231F20"/>
          <w:spacing w:val="-6"/>
        </w:rPr>
        <w:t xml:space="preserve"> </w:t>
      </w:r>
      <w:r w:rsidRPr="00481F55">
        <w:rPr>
          <w:color w:val="231F20"/>
        </w:rPr>
        <w:t xml:space="preserve">15.3 </w:t>
      </w:r>
      <w:r w:rsidRPr="00481F55">
        <w:rPr>
          <w:color w:val="231F20"/>
        </w:rPr>
        <w:t>款〔质量保证金〕约定承包人用于保证其在缺陷责任期内履行缺陷修补义务的担保。</w:t>
      </w:r>
    </w:p>
    <w:p w14:paraId="245F73E2" w14:textId="77777777" w:rsidR="00A96B27" w:rsidRPr="00481F55" w:rsidRDefault="00A96B27" w:rsidP="00A96B27">
      <w:pPr>
        <w:pStyle w:val="afff9"/>
        <w:numPr>
          <w:ilvl w:val="3"/>
          <w:numId w:val="66"/>
        </w:numPr>
        <w:tabs>
          <w:tab w:val="left" w:pos="1232"/>
        </w:tabs>
        <w:autoSpaceDE w:val="0"/>
        <w:autoSpaceDN w:val="0"/>
        <w:spacing w:before="25" w:line="319" w:lineRule="auto"/>
        <w:ind w:right="112" w:firstLineChars="0" w:firstLine="440"/>
        <w:jc w:val="both"/>
      </w:pPr>
      <w:r w:rsidRPr="00481F55">
        <w:rPr>
          <w:color w:val="231F20"/>
          <w:spacing w:val="-8"/>
        </w:rPr>
        <w:t>总价项目：是指在现行国家、行业以及地方的计量规则中</w:t>
      </w:r>
      <w:proofErr w:type="gramStart"/>
      <w:r w:rsidRPr="00481F55">
        <w:rPr>
          <w:color w:val="231F20"/>
          <w:spacing w:val="-8"/>
        </w:rPr>
        <w:t>无工程</w:t>
      </w:r>
      <w:proofErr w:type="gramEnd"/>
      <w:r w:rsidRPr="00481F55">
        <w:rPr>
          <w:color w:val="231F20"/>
          <w:spacing w:val="-8"/>
        </w:rPr>
        <w:t>量计算规则，在已标价工程量清单或预算书中以总价或以费率形式计算的项目。</w:t>
      </w:r>
    </w:p>
    <w:p w14:paraId="7CED5A5F" w14:textId="77777777" w:rsidR="00A96B27" w:rsidRPr="00481F55" w:rsidRDefault="00A96B27" w:rsidP="00A96B27">
      <w:pPr>
        <w:spacing w:line="319" w:lineRule="auto"/>
        <w:sectPr w:rsidR="00A96B27" w:rsidRPr="00481F55" w:rsidSect="00A96B27">
          <w:pgSz w:w="11910" w:h="16840"/>
          <w:pgMar w:top="1580" w:right="1300" w:bottom="1020" w:left="1300" w:header="0" w:footer="832" w:gutter="0"/>
          <w:cols w:space="720"/>
        </w:sectPr>
      </w:pPr>
    </w:p>
    <w:p w14:paraId="38B0F456" w14:textId="77777777" w:rsidR="00A96B27" w:rsidRPr="00481F55" w:rsidRDefault="00A96B27" w:rsidP="00A96B27">
      <w:pPr>
        <w:pStyle w:val="aa"/>
        <w:spacing w:before="24"/>
        <w:ind w:left="557"/>
      </w:pPr>
      <w:r w:rsidRPr="00481F55">
        <w:rPr>
          <w:color w:val="231F20"/>
        </w:rPr>
        <w:t xml:space="preserve">1.1.6 </w:t>
      </w:r>
      <w:r w:rsidRPr="00481F55">
        <w:rPr>
          <w:color w:val="231F20"/>
        </w:rPr>
        <w:t>其他</w:t>
      </w:r>
    </w:p>
    <w:p w14:paraId="779A4A9A" w14:textId="77777777" w:rsidR="00A96B27" w:rsidRPr="00481F55" w:rsidRDefault="00A96B27" w:rsidP="00A96B27">
      <w:pPr>
        <w:pStyle w:val="aa"/>
        <w:ind w:left="557"/>
      </w:pPr>
      <w:r w:rsidRPr="00481F55">
        <w:rPr>
          <w:color w:val="231F20"/>
        </w:rPr>
        <w:t xml:space="preserve">1.1.6.1 </w:t>
      </w:r>
      <w:r w:rsidRPr="00481F55">
        <w:rPr>
          <w:color w:val="231F20"/>
        </w:rPr>
        <w:t>书面形式：是指合同文件、信函、电报、传真等可以有形地表现所载内容的形式。</w:t>
      </w:r>
    </w:p>
    <w:p w14:paraId="752CDB18" w14:textId="77777777" w:rsidR="00A96B27" w:rsidRPr="00481F55" w:rsidRDefault="00A96B27" w:rsidP="00A96B27">
      <w:pPr>
        <w:pStyle w:val="afff9"/>
        <w:numPr>
          <w:ilvl w:val="1"/>
          <w:numId w:val="65"/>
        </w:numPr>
        <w:tabs>
          <w:tab w:val="left" w:pos="885"/>
        </w:tabs>
        <w:autoSpaceDE w:val="0"/>
        <w:autoSpaceDN w:val="0"/>
        <w:spacing w:before="109"/>
        <w:ind w:firstLineChars="0" w:hanging="327"/>
      </w:pPr>
      <w:r w:rsidRPr="00481F55">
        <w:rPr>
          <w:color w:val="231F20"/>
        </w:rPr>
        <w:t>语言文字</w:t>
      </w:r>
    </w:p>
    <w:p w14:paraId="54DE3050" w14:textId="77777777" w:rsidR="00A96B27" w:rsidRPr="00481F55" w:rsidRDefault="00A96B27" w:rsidP="00A96B27">
      <w:pPr>
        <w:pStyle w:val="aa"/>
        <w:spacing w:line="319" w:lineRule="auto"/>
        <w:ind w:firstLine="440"/>
      </w:pPr>
      <w:r w:rsidRPr="00481F55">
        <w:rPr>
          <w:color w:val="231F20"/>
        </w:rPr>
        <w:t>合同以中国的汉语简体文字编写、解释和说明。合同当事人在专用合同条款中约定使用两种以上语言时，汉语为优先解释和说明合同的语言。</w:t>
      </w:r>
    </w:p>
    <w:p w14:paraId="6AF04BFF" w14:textId="77777777" w:rsidR="00A96B27" w:rsidRPr="00481F55" w:rsidRDefault="00A96B27" w:rsidP="00A96B27">
      <w:pPr>
        <w:pStyle w:val="afff9"/>
        <w:numPr>
          <w:ilvl w:val="1"/>
          <w:numId w:val="65"/>
        </w:numPr>
        <w:tabs>
          <w:tab w:val="left" w:pos="885"/>
        </w:tabs>
        <w:autoSpaceDE w:val="0"/>
        <w:autoSpaceDN w:val="0"/>
        <w:spacing w:before="25"/>
        <w:ind w:firstLineChars="0" w:hanging="327"/>
      </w:pPr>
      <w:r w:rsidRPr="00481F55">
        <w:rPr>
          <w:color w:val="231F20"/>
        </w:rPr>
        <w:t>法律</w:t>
      </w:r>
    </w:p>
    <w:p w14:paraId="1FA054CC" w14:textId="77777777" w:rsidR="00A96B27" w:rsidRPr="00481F55" w:rsidRDefault="00A96B27" w:rsidP="00A96B27">
      <w:pPr>
        <w:pStyle w:val="aa"/>
        <w:spacing w:before="108" w:line="319" w:lineRule="auto"/>
        <w:ind w:firstLine="440"/>
      </w:pPr>
      <w:r w:rsidRPr="00481F55">
        <w:rPr>
          <w:color w:val="231F20"/>
        </w:rPr>
        <w:t>合同所称法律是指中华人民共和国法律、行政法规、部门规章，以及工程所在地的地方性法规、自治条例、单行条例和地方政府规章等。</w:t>
      </w:r>
    </w:p>
    <w:p w14:paraId="64E1E3F5" w14:textId="77777777" w:rsidR="00A96B27" w:rsidRPr="00481F55" w:rsidRDefault="00A96B27" w:rsidP="00A96B27">
      <w:pPr>
        <w:pStyle w:val="aa"/>
        <w:spacing w:before="25"/>
        <w:ind w:left="557"/>
      </w:pPr>
      <w:r w:rsidRPr="00481F55">
        <w:rPr>
          <w:color w:val="231F20"/>
        </w:rPr>
        <w:t>合同当事人可以在专用合同条款中约定合同适用的其他规范性文件。</w:t>
      </w:r>
    </w:p>
    <w:p w14:paraId="48F323A4" w14:textId="77777777" w:rsidR="00A96B27" w:rsidRPr="00481F55" w:rsidRDefault="00A96B27" w:rsidP="00A96B27">
      <w:pPr>
        <w:pStyle w:val="afff9"/>
        <w:numPr>
          <w:ilvl w:val="1"/>
          <w:numId w:val="65"/>
        </w:numPr>
        <w:tabs>
          <w:tab w:val="left" w:pos="884"/>
        </w:tabs>
        <w:autoSpaceDE w:val="0"/>
        <w:autoSpaceDN w:val="0"/>
        <w:spacing w:before="109"/>
        <w:ind w:left="883" w:firstLineChars="0" w:hanging="326"/>
      </w:pPr>
      <w:r w:rsidRPr="00481F55">
        <w:rPr>
          <w:color w:val="231F20"/>
        </w:rPr>
        <w:t>标准和规范</w:t>
      </w:r>
    </w:p>
    <w:p w14:paraId="32AB2B29" w14:textId="77777777" w:rsidR="00A96B27" w:rsidRPr="00481F55" w:rsidRDefault="00A96B27" w:rsidP="00A96B27">
      <w:pPr>
        <w:pStyle w:val="afff9"/>
        <w:numPr>
          <w:ilvl w:val="2"/>
          <w:numId w:val="65"/>
        </w:numPr>
        <w:tabs>
          <w:tab w:val="left" w:pos="1049"/>
        </w:tabs>
        <w:autoSpaceDE w:val="0"/>
        <w:autoSpaceDN w:val="0"/>
        <w:spacing w:before="109" w:line="319" w:lineRule="auto"/>
        <w:ind w:right="115" w:firstLineChars="0" w:firstLine="440"/>
      </w:pPr>
      <w:r w:rsidRPr="00481F55">
        <w:rPr>
          <w:color w:val="231F20"/>
        </w:rPr>
        <w:t>适用于工程的国家标准、行业标准、工程所在地的地方性标准，以及相应的规范、规程等，合同当事人有特别要求的，应在专用合同条款中约定。</w:t>
      </w:r>
    </w:p>
    <w:p w14:paraId="6BA3A2E7" w14:textId="77777777" w:rsidR="00A96B27" w:rsidRPr="00481F55" w:rsidRDefault="00A96B27" w:rsidP="00A96B27">
      <w:pPr>
        <w:pStyle w:val="afff9"/>
        <w:numPr>
          <w:ilvl w:val="2"/>
          <w:numId w:val="65"/>
        </w:numPr>
        <w:tabs>
          <w:tab w:val="left" w:pos="1049"/>
        </w:tabs>
        <w:autoSpaceDE w:val="0"/>
        <w:autoSpaceDN w:val="0"/>
        <w:spacing w:before="25" w:line="319" w:lineRule="auto"/>
        <w:ind w:right="115" w:firstLineChars="0" w:firstLine="440"/>
      </w:pPr>
      <w:r w:rsidRPr="00481F55">
        <w:rPr>
          <w:color w:val="231F20"/>
        </w:rPr>
        <w:t>发包人要求使用国外标准、规范的，发包人负责提供原文版本和中文译本，并在专用合同条款中约定提供标准规范的名称、份数和时间。</w:t>
      </w:r>
    </w:p>
    <w:p w14:paraId="7FAD5E0B" w14:textId="77777777" w:rsidR="00A96B27" w:rsidRPr="00481F55" w:rsidRDefault="00A96B27" w:rsidP="00A96B27">
      <w:pPr>
        <w:pStyle w:val="afff9"/>
        <w:numPr>
          <w:ilvl w:val="2"/>
          <w:numId w:val="65"/>
        </w:numPr>
        <w:tabs>
          <w:tab w:val="left" w:pos="1049"/>
        </w:tabs>
        <w:autoSpaceDE w:val="0"/>
        <w:autoSpaceDN w:val="0"/>
        <w:spacing w:before="25" w:line="319" w:lineRule="auto"/>
        <w:ind w:right="114" w:firstLineChars="0" w:firstLine="440"/>
        <w:jc w:val="both"/>
      </w:pPr>
      <w:r w:rsidRPr="00481F55">
        <w:rPr>
          <w:color w:val="231F20"/>
        </w:rPr>
        <w:t>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38FDBC04" w14:textId="77777777" w:rsidR="00A96B27" w:rsidRPr="00481F55" w:rsidRDefault="00A96B27" w:rsidP="00A96B27">
      <w:pPr>
        <w:pStyle w:val="afff9"/>
        <w:numPr>
          <w:ilvl w:val="1"/>
          <w:numId w:val="64"/>
        </w:numPr>
        <w:tabs>
          <w:tab w:val="left" w:pos="884"/>
        </w:tabs>
        <w:autoSpaceDE w:val="0"/>
        <w:autoSpaceDN w:val="0"/>
        <w:spacing w:before="25"/>
        <w:ind w:firstLineChars="0" w:hanging="326"/>
      </w:pPr>
      <w:r w:rsidRPr="00481F55">
        <w:rPr>
          <w:color w:val="231F20"/>
        </w:rPr>
        <w:t>合同文件的优先顺序</w:t>
      </w:r>
    </w:p>
    <w:p w14:paraId="7922AE35" w14:textId="77777777" w:rsidR="00A96B27" w:rsidRPr="00481F55" w:rsidRDefault="00A96B27" w:rsidP="00A96B27">
      <w:pPr>
        <w:pStyle w:val="aa"/>
        <w:spacing w:before="108" w:line="319" w:lineRule="auto"/>
        <w:ind w:firstLine="440"/>
      </w:pPr>
      <w:r w:rsidRPr="00481F55">
        <w:rPr>
          <w:color w:val="231F20"/>
        </w:rPr>
        <w:t>组成合同的各项文件应互相解释，互为说明。除专用合同条款另有约定外，解释合同文件的优先顺序如下：</w:t>
      </w:r>
    </w:p>
    <w:p w14:paraId="42820F68" w14:textId="77777777" w:rsidR="00A96B27" w:rsidRPr="00481F55" w:rsidRDefault="00A96B27" w:rsidP="00A96B27">
      <w:pPr>
        <w:pStyle w:val="aa"/>
        <w:spacing w:before="25"/>
        <w:ind w:left="447"/>
      </w:pPr>
      <w:r w:rsidRPr="00481F55">
        <w:rPr>
          <w:color w:val="231F20"/>
        </w:rPr>
        <w:t>（</w:t>
      </w:r>
      <w:r w:rsidRPr="00481F55">
        <w:rPr>
          <w:color w:val="231F20"/>
        </w:rPr>
        <w:t xml:space="preserve"> 1</w:t>
      </w:r>
      <w:r w:rsidRPr="00481F55">
        <w:rPr>
          <w:color w:val="231F20"/>
        </w:rPr>
        <w:t>）合同协议书；</w:t>
      </w:r>
    </w:p>
    <w:p w14:paraId="1295CED8" w14:textId="77777777" w:rsidR="00A96B27" w:rsidRPr="00481F55" w:rsidRDefault="00A96B27" w:rsidP="00A96B27">
      <w:pPr>
        <w:pStyle w:val="aa"/>
        <w:ind w:left="447"/>
      </w:pPr>
      <w:r w:rsidRPr="00481F55">
        <w:rPr>
          <w:color w:val="231F20"/>
        </w:rPr>
        <w:t>（</w:t>
      </w:r>
      <w:r w:rsidRPr="00481F55">
        <w:rPr>
          <w:color w:val="231F20"/>
        </w:rPr>
        <w:t xml:space="preserve"> 2</w:t>
      </w:r>
      <w:r w:rsidRPr="00481F55">
        <w:rPr>
          <w:color w:val="231F20"/>
        </w:rPr>
        <w:t>）中标通知书（如果有）；</w:t>
      </w:r>
    </w:p>
    <w:p w14:paraId="182CE194" w14:textId="77777777" w:rsidR="00A96B27" w:rsidRPr="00481F55" w:rsidRDefault="00A96B27" w:rsidP="00A96B27">
      <w:pPr>
        <w:pStyle w:val="aa"/>
        <w:ind w:left="447"/>
      </w:pPr>
      <w:r w:rsidRPr="00481F55">
        <w:rPr>
          <w:color w:val="231F20"/>
        </w:rPr>
        <w:t>（</w:t>
      </w:r>
      <w:r w:rsidRPr="00481F55">
        <w:rPr>
          <w:color w:val="231F20"/>
        </w:rPr>
        <w:t xml:space="preserve"> 3</w:t>
      </w:r>
      <w:r w:rsidRPr="00481F55">
        <w:rPr>
          <w:color w:val="231F20"/>
        </w:rPr>
        <w:t>）投标函及其附录（如果有）；</w:t>
      </w:r>
    </w:p>
    <w:p w14:paraId="0CD6AB95" w14:textId="77777777" w:rsidR="00A96B27" w:rsidRPr="00481F55" w:rsidRDefault="00A96B27" w:rsidP="00A96B27">
      <w:pPr>
        <w:pStyle w:val="aa"/>
        <w:ind w:left="447"/>
      </w:pPr>
      <w:r w:rsidRPr="00481F55">
        <w:rPr>
          <w:color w:val="231F20"/>
        </w:rPr>
        <w:t>（</w:t>
      </w:r>
      <w:r w:rsidRPr="00481F55">
        <w:rPr>
          <w:color w:val="231F20"/>
        </w:rPr>
        <w:t xml:space="preserve"> 4</w:t>
      </w:r>
      <w:r w:rsidRPr="00481F55">
        <w:rPr>
          <w:color w:val="231F20"/>
        </w:rPr>
        <w:t>）专用合同条款及其附件；</w:t>
      </w:r>
    </w:p>
    <w:p w14:paraId="22812B2D" w14:textId="77777777" w:rsidR="00A96B27" w:rsidRPr="00481F55" w:rsidRDefault="00A96B27" w:rsidP="00A96B27">
      <w:pPr>
        <w:pStyle w:val="aa"/>
        <w:ind w:left="447"/>
      </w:pPr>
      <w:r w:rsidRPr="00481F55">
        <w:rPr>
          <w:color w:val="231F20"/>
        </w:rPr>
        <w:t>（</w:t>
      </w:r>
      <w:r w:rsidRPr="00481F55">
        <w:rPr>
          <w:color w:val="231F20"/>
        </w:rPr>
        <w:t xml:space="preserve"> 5</w:t>
      </w:r>
      <w:r w:rsidRPr="00481F55">
        <w:rPr>
          <w:color w:val="231F20"/>
        </w:rPr>
        <w:t>）通用合同条款；</w:t>
      </w:r>
    </w:p>
    <w:p w14:paraId="50623217" w14:textId="77777777" w:rsidR="00A96B27" w:rsidRPr="00481F55" w:rsidRDefault="00A96B27" w:rsidP="00A96B27">
      <w:pPr>
        <w:pStyle w:val="aa"/>
        <w:ind w:left="447"/>
      </w:pPr>
      <w:r w:rsidRPr="00481F55">
        <w:rPr>
          <w:color w:val="231F20"/>
        </w:rPr>
        <w:t>（</w:t>
      </w:r>
      <w:r w:rsidRPr="00481F55">
        <w:rPr>
          <w:color w:val="231F20"/>
        </w:rPr>
        <w:t xml:space="preserve"> 6</w:t>
      </w:r>
      <w:r w:rsidRPr="00481F55">
        <w:rPr>
          <w:color w:val="231F20"/>
        </w:rPr>
        <w:t>）技术标准和要求；</w:t>
      </w:r>
    </w:p>
    <w:p w14:paraId="622886E7" w14:textId="77777777" w:rsidR="00A96B27" w:rsidRPr="00481F55" w:rsidRDefault="00A96B27" w:rsidP="00A96B27">
      <w:pPr>
        <w:pStyle w:val="aa"/>
        <w:ind w:left="447"/>
      </w:pPr>
      <w:r w:rsidRPr="00481F55">
        <w:rPr>
          <w:color w:val="231F20"/>
        </w:rPr>
        <w:t>（</w:t>
      </w:r>
      <w:r w:rsidRPr="00481F55">
        <w:rPr>
          <w:color w:val="231F20"/>
        </w:rPr>
        <w:t xml:space="preserve"> 7</w:t>
      </w:r>
      <w:r w:rsidRPr="00481F55">
        <w:rPr>
          <w:color w:val="231F20"/>
        </w:rPr>
        <w:t>）图纸；</w:t>
      </w:r>
    </w:p>
    <w:p w14:paraId="47CC30FF" w14:textId="77777777" w:rsidR="00A96B27" w:rsidRPr="00481F55" w:rsidRDefault="00A96B27" w:rsidP="00A96B27">
      <w:pPr>
        <w:pStyle w:val="aa"/>
        <w:ind w:left="447"/>
      </w:pPr>
      <w:r w:rsidRPr="00481F55">
        <w:rPr>
          <w:color w:val="231F20"/>
        </w:rPr>
        <w:t>（</w:t>
      </w:r>
      <w:r w:rsidRPr="00481F55">
        <w:rPr>
          <w:color w:val="231F20"/>
        </w:rPr>
        <w:t xml:space="preserve"> 8</w:t>
      </w:r>
      <w:r w:rsidRPr="00481F55">
        <w:rPr>
          <w:color w:val="231F20"/>
        </w:rPr>
        <w:t>）已标价工程量清单或预算书；</w:t>
      </w:r>
    </w:p>
    <w:p w14:paraId="7F8081BF" w14:textId="77777777" w:rsidR="00A96B27" w:rsidRPr="00481F55" w:rsidRDefault="00A96B27" w:rsidP="00A96B27">
      <w:pPr>
        <w:pStyle w:val="aa"/>
        <w:ind w:left="447"/>
      </w:pPr>
      <w:r w:rsidRPr="00481F55">
        <w:rPr>
          <w:color w:val="231F20"/>
        </w:rPr>
        <w:t>（</w:t>
      </w:r>
      <w:r w:rsidRPr="00481F55">
        <w:rPr>
          <w:color w:val="231F20"/>
        </w:rPr>
        <w:t xml:space="preserve"> 9</w:t>
      </w:r>
      <w:r w:rsidRPr="00481F55">
        <w:rPr>
          <w:color w:val="231F20"/>
        </w:rPr>
        <w:t>）其他合同文件。</w:t>
      </w:r>
    </w:p>
    <w:p w14:paraId="7FFE77CA" w14:textId="77777777" w:rsidR="00A96B27" w:rsidRPr="00481F55" w:rsidRDefault="00A96B27" w:rsidP="00A96B27">
      <w:pPr>
        <w:pStyle w:val="aa"/>
        <w:spacing w:line="319" w:lineRule="auto"/>
        <w:ind w:firstLine="440"/>
      </w:pPr>
      <w:r w:rsidRPr="00481F55">
        <w:rPr>
          <w:color w:val="231F20"/>
        </w:rPr>
        <w:t>上述各项合同文件包括合同当事人就该项合同文件所</w:t>
      </w:r>
      <w:proofErr w:type="gramStart"/>
      <w:r w:rsidRPr="00481F55">
        <w:rPr>
          <w:color w:val="231F20"/>
        </w:rPr>
        <w:t>作出</w:t>
      </w:r>
      <w:proofErr w:type="gramEnd"/>
      <w:r w:rsidRPr="00481F55">
        <w:rPr>
          <w:color w:val="231F20"/>
        </w:rPr>
        <w:t>的补充和修改，属于同一类内容的文件，应以最新签署的为准。</w:t>
      </w:r>
    </w:p>
    <w:p w14:paraId="604686E1" w14:textId="77777777" w:rsidR="00A96B27" w:rsidRPr="00481F55" w:rsidRDefault="00A96B27" w:rsidP="00A96B27">
      <w:pPr>
        <w:spacing w:line="319" w:lineRule="auto"/>
        <w:sectPr w:rsidR="00A96B27" w:rsidRPr="00481F55" w:rsidSect="00A96B27">
          <w:pgSz w:w="11910" w:h="16840"/>
          <w:pgMar w:top="1580" w:right="1300" w:bottom="1020" w:left="1300" w:header="0" w:footer="832" w:gutter="0"/>
          <w:cols w:space="720"/>
        </w:sectPr>
      </w:pPr>
    </w:p>
    <w:p w14:paraId="0CB14161" w14:textId="77777777" w:rsidR="00A96B27" w:rsidRPr="00481F55" w:rsidRDefault="00A96B27" w:rsidP="00A96B27">
      <w:pPr>
        <w:pStyle w:val="aa"/>
        <w:spacing w:before="24" w:line="319" w:lineRule="auto"/>
        <w:ind w:right="223" w:firstLine="440"/>
      </w:pPr>
      <w:r w:rsidRPr="00481F55">
        <w:rPr>
          <w:color w:val="231F20"/>
        </w:rPr>
        <w:t>在合同订立及履行过程中形成的与合同有关的文件均构成合同文件组成部分，并根据其性质确定优先解释顺序。</w:t>
      </w:r>
    </w:p>
    <w:p w14:paraId="0725DF56" w14:textId="77777777" w:rsidR="00A96B27" w:rsidRPr="00481F55" w:rsidRDefault="00A96B27" w:rsidP="00A96B27">
      <w:pPr>
        <w:pStyle w:val="afff9"/>
        <w:numPr>
          <w:ilvl w:val="1"/>
          <w:numId w:val="64"/>
        </w:numPr>
        <w:tabs>
          <w:tab w:val="left" w:pos="885"/>
        </w:tabs>
        <w:autoSpaceDE w:val="0"/>
        <w:autoSpaceDN w:val="0"/>
        <w:spacing w:before="26"/>
        <w:ind w:left="884" w:firstLineChars="0"/>
      </w:pPr>
      <w:r w:rsidRPr="00481F55">
        <w:rPr>
          <w:color w:val="231F20"/>
        </w:rPr>
        <w:t>图纸和承包人文件</w:t>
      </w:r>
    </w:p>
    <w:p w14:paraId="52F5A974" w14:textId="77777777" w:rsidR="00A96B27" w:rsidRPr="00481F55" w:rsidRDefault="00A96B27" w:rsidP="00A96B27">
      <w:pPr>
        <w:pStyle w:val="afff9"/>
        <w:numPr>
          <w:ilvl w:val="2"/>
          <w:numId w:val="64"/>
        </w:numPr>
        <w:tabs>
          <w:tab w:val="left" w:pos="1048"/>
        </w:tabs>
        <w:autoSpaceDE w:val="0"/>
        <w:autoSpaceDN w:val="0"/>
        <w:spacing w:before="109"/>
        <w:ind w:firstLineChars="0"/>
      </w:pPr>
      <w:r w:rsidRPr="00481F55">
        <w:rPr>
          <w:color w:val="231F20"/>
        </w:rPr>
        <w:t>图纸的提供和交底</w:t>
      </w:r>
    </w:p>
    <w:p w14:paraId="35729E5C" w14:textId="77777777" w:rsidR="00A96B27" w:rsidRPr="00481F55" w:rsidRDefault="00A96B27" w:rsidP="00A96B27">
      <w:pPr>
        <w:pStyle w:val="aa"/>
        <w:spacing w:line="319" w:lineRule="auto"/>
        <w:ind w:right="223" w:firstLine="440"/>
      </w:pPr>
      <w:r w:rsidRPr="00481F55">
        <w:rPr>
          <w:color w:val="231F20"/>
        </w:rPr>
        <w:t>发包人应按照专用合同条款约定的期限、数量和内容向承包人免费提供图纸，并组织承包人、监理人和设计人进行图纸会审和设计交底。发包人至迟不得晚于第</w:t>
      </w:r>
      <w:r w:rsidRPr="00481F55">
        <w:rPr>
          <w:color w:val="231F20"/>
        </w:rPr>
        <w:t xml:space="preserve"> 7.3.2 </w:t>
      </w:r>
      <w:r w:rsidRPr="00481F55">
        <w:rPr>
          <w:color w:val="231F20"/>
        </w:rPr>
        <w:t>项〔开工通知〕</w:t>
      </w:r>
    </w:p>
    <w:p w14:paraId="0931F363" w14:textId="77777777" w:rsidR="00A96B27" w:rsidRPr="00481F55" w:rsidRDefault="00A96B27" w:rsidP="00A96B27">
      <w:pPr>
        <w:pStyle w:val="aa"/>
        <w:spacing w:before="26"/>
      </w:pPr>
      <w:r w:rsidRPr="00481F55">
        <w:rPr>
          <w:color w:val="231F20"/>
        </w:rPr>
        <w:t>载明的开工日期前</w:t>
      </w:r>
      <w:r w:rsidRPr="00481F55">
        <w:rPr>
          <w:color w:val="231F20"/>
        </w:rPr>
        <w:t xml:space="preserve"> 14 </w:t>
      </w:r>
      <w:r w:rsidRPr="00481F55">
        <w:rPr>
          <w:color w:val="231F20"/>
        </w:rPr>
        <w:t>天向承包人提供图纸。</w:t>
      </w:r>
    </w:p>
    <w:p w14:paraId="5C52C6C6" w14:textId="77777777" w:rsidR="00A96B27" w:rsidRPr="00481F55" w:rsidRDefault="00A96B27" w:rsidP="00A96B27">
      <w:pPr>
        <w:pStyle w:val="aa"/>
        <w:spacing w:line="319" w:lineRule="auto"/>
        <w:ind w:right="223" w:firstLine="440"/>
      </w:pPr>
      <w:r w:rsidRPr="00481F55">
        <w:rPr>
          <w:color w:val="231F20"/>
        </w:rPr>
        <w:t>因发包人未按合同约定提供图纸导致承包人费用增加和（或）工期延误的，按照第</w:t>
      </w:r>
      <w:r w:rsidRPr="00481F55">
        <w:rPr>
          <w:color w:val="231F20"/>
        </w:rPr>
        <w:t xml:space="preserve"> 7.5.1 </w:t>
      </w:r>
      <w:r w:rsidRPr="00481F55">
        <w:rPr>
          <w:color w:val="231F20"/>
        </w:rPr>
        <w:t>项〔因发包人原因导致工期延误〕约定办理。</w:t>
      </w:r>
    </w:p>
    <w:p w14:paraId="6EA08167" w14:textId="77777777" w:rsidR="00A96B27" w:rsidRPr="00481F55" w:rsidRDefault="00A96B27" w:rsidP="00A96B27">
      <w:pPr>
        <w:pStyle w:val="afff9"/>
        <w:numPr>
          <w:ilvl w:val="2"/>
          <w:numId w:val="64"/>
        </w:numPr>
        <w:tabs>
          <w:tab w:val="left" w:pos="1048"/>
        </w:tabs>
        <w:autoSpaceDE w:val="0"/>
        <w:autoSpaceDN w:val="0"/>
        <w:spacing w:before="25"/>
        <w:ind w:firstLineChars="0"/>
      </w:pPr>
      <w:r w:rsidRPr="00481F55">
        <w:rPr>
          <w:color w:val="231F20"/>
        </w:rPr>
        <w:t>图纸的错误</w:t>
      </w:r>
    </w:p>
    <w:p w14:paraId="1E9146B4" w14:textId="77777777" w:rsidR="00A96B27" w:rsidRPr="00481F55" w:rsidRDefault="00A96B27" w:rsidP="00A96B27">
      <w:pPr>
        <w:pStyle w:val="aa"/>
        <w:spacing w:before="108" w:line="319" w:lineRule="auto"/>
        <w:ind w:right="210" w:firstLine="440"/>
      </w:pPr>
      <w:r w:rsidRPr="00481F55">
        <w:rPr>
          <w:color w:val="231F20"/>
        </w:rPr>
        <w:t>承包人在收到发包人提供的图纸后，发现图纸存在差错、遗漏或缺陷的，应及时通知监理人。监理人接到该通知后，应附具相关意见并立即报送发包人，发包人应在收到监理人报送的通知后的合理时间内</w:t>
      </w:r>
      <w:proofErr w:type="gramStart"/>
      <w:r w:rsidRPr="00481F55">
        <w:rPr>
          <w:color w:val="231F20"/>
        </w:rPr>
        <w:t>作出</w:t>
      </w:r>
      <w:proofErr w:type="gramEnd"/>
      <w:r w:rsidRPr="00481F55">
        <w:rPr>
          <w:color w:val="231F20"/>
        </w:rPr>
        <w:t>决定。合理时间是指发包人在收到监理人的报送通知后，尽其努力且不懈怠地完成图纸修改补充所需的时间。</w:t>
      </w:r>
    </w:p>
    <w:p w14:paraId="46522BA6" w14:textId="77777777" w:rsidR="00A96B27" w:rsidRPr="00481F55" w:rsidRDefault="00A96B27" w:rsidP="00A96B27">
      <w:pPr>
        <w:pStyle w:val="afff9"/>
        <w:numPr>
          <w:ilvl w:val="2"/>
          <w:numId w:val="64"/>
        </w:numPr>
        <w:tabs>
          <w:tab w:val="left" w:pos="1048"/>
        </w:tabs>
        <w:autoSpaceDE w:val="0"/>
        <w:autoSpaceDN w:val="0"/>
        <w:spacing w:before="25"/>
        <w:ind w:firstLineChars="0"/>
      </w:pPr>
      <w:r w:rsidRPr="00481F55">
        <w:rPr>
          <w:color w:val="231F20"/>
        </w:rPr>
        <w:t>图纸的修改和补充</w:t>
      </w:r>
    </w:p>
    <w:p w14:paraId="59616B5A" w14:textId="77777777" w:rsidR="00A96B27" w:rsidRPr="00481F55" w:rsidRDefault="00A96B27" w:rsidP="00A96B27">
      <w:pPr>
        <w:pStyle w:val="aa"/>
        <w:spacing w:line="319" w:lineRule="auto"/>
        <w:ind w:right="203" w:firstLine="440"/>
      </w:pPr>
      <w:r w:rsidRPr="00481F55">
        <w:rPr>
          <w:color w:val="231F20"/>
        </w:rPr>
        <w:t>图纸需要修改和补充的，应经图纸原设计人及审批部门同意，并由监理人在工程或工程相应部位施工前将修改后的图纸或补充图纸提交给承包人，承包人应按修改或补充后的图纸施工。</w:t>
      </w:r>
    </w:p>
    <w:p w14:paraId="096032B1" w14:textId="77777777" w:rsidR="00A96B27" w:rsidRPr="00481F55" w:rsidRDefault="00A96B27" w:rsidP="00A96B27">
      <w:pPr>
        <w:pStyle w:val="afff9"/>
        <w:numPr>
          <w:ilvl w:val="2"/>
          <w:numId w:val="64"/>
        </w:numPr>
        <w:tabs>
          <w:tab w:val="left" w:pos="1048"/>
        </w:tabs>
        <w:autoSpaceDE w:val="0"/>
        <w:autoSpaceDN w:val="0"/>
        <w:spacing w:before="26"/>
        <w:ind w:firstLineChars="0"/>
      </w:pPr>
      <w:r w:rsidRPr="00481F55">
        <w:rPr>
          <w:color w:val="231F20"/>
        </w:rPr>
        <w:t>承包人文件</w:t>
      </w:r>
    </w:p>
    <w:p w14:paraId="4A855F5B" w14:textId="77777777" w:rsidR="00A96B27" w:rsidRPr="00481F55" w:rsidRDefault="00A96B27" w:rsidP="00A96B27">
      <w:pPr>
        <w:pStyle w:val="aa"/>
        <w:spacing w:line="319" w:lineRule="auto"/>
        <w:ind w:right="223" w:firstLine="440"/>
      </w:pPr>
      <w:r w:rsidRPr="00481F55">
        <w:rPr>
          <w:color w:val="231F20"/>
        </w:rPr>
        <w:t>承包人应按照专用合同条款的约定提供应当由其编制的与工程施工有关的文件，并按照专用合同条款约定的期限、数量和形式提交监理人，并由监理人报送发包人。</w:t>
      </w:r>
    </w:p>
    <w:p w14:paraId="79A80298" w14:textId="77777777" w:rsidR="00A96B27" w:rsidRPr="00481F55" w:rsidRDefault="00A96B27" w:rsidP="00A96B27">
      <w:pPr>
        <w:pStyle w:val="aa"/>
        <w:spacing w:before="25" w:line="319" w:lineRule="auto"/>
        <w:ind w:right="212" w:firstLine="440"/>
      </w:pPr>
      <w:r w:rsidRPr="00481F55">
        <w:rPr>
          <w:color w:val="231F20"/>
        </w:rPr>
        <w:t>除专用合同条款另有约定外，监理人应在收到承包人文件后</w:t>
      </w:r>
      <w:r w:rsidRPr="00481F55">
        <w:rPr>
          <w:color w:val="231F20"/>
        </w:rPr>
        <w:t xml:space="preserve"> 7 </w:t>
      </w:r>
      <w:r w:rsidRPr="00481F55">
        <w:rPr>
          <w:color w:val="231F20"/>
        </w:rPr>
        <w:t>天内审查完毕，监理人对承包人文件有异议的，承包人应予以修改，并重新报送监理人。监理人的审查并不减轻或免除承包人根据合同约定应当承担的责任。</w:t>
      </w:r>
    </w:p>
    <w:p w14:paraId="3D786792" w14:textId="77777777" w:rsidR="00A96B27" w:rsidRPr="00481F55" w:rsidRDefault="00A96B27" w:rsidP="00A96B27">
      <w:pPr>
        <w:pStyle w:val="afff9"/>
        <w:numPr>
          <w:ilvl w:val="2"/>
          <w:numId w:val="64"/>
        </w:numPr>
        <w:tabs>
          <w:tab w:val="left" w:pos="1048"/>
        </w:tabs>
        <w:autoSpaceDE w:val="0"/>
        <w:autoSpaceDN w:val="0"/>
        <w:spacing w:before="25"/>
        <w:ind w:firstLineChars="0"/>
      </w:pPr>
      <w:r w:rsidRPr="00481F55">
        <w:rPr>
          <w:color w:val="231F20"/>
        </w:rPr>
        <w:t>图纸和承包人文件的保管</w:t>
      </w:r>
    </w:p>
    <w:p w14:paraId="4F2A2AAC" w14:textId="77777777" w:rsidR="00A96B27" w:rsidRPr="00481F55" w:rsidRDefault="00A96B27" w:rsidP="00A96B27">
      <w:pPr>
        <w:pStyle w:val="aa"/>
        <w:spacing w:line="319" w:lineRule="auto"/>
        <w:ind w:right="223" w:firstLine="440"/>
      </w:pPr>
      <w:r w:rsidRPr="00481F55">
        <w:rPr>
          <w:color w:val="231F20"/>
        </w:rPr>
        <w:t>除专用合同条款另有约定外，承包人应在施工现场另外保存一套完整的图纸和承包人文件，供发包人、监理人及有关人员进行工程检查时使用。</w:t>
      </w:r>
    </w:p>
    <w:p w14:paraId="1FB3F223" w14:textId="77777777" w:rsidR="00A96B27" w:rsidRPr="00481F55" w:rsidRDefault="00A96B27" w:rsidP="00A96B27">
      <w:pPr>
        <w:pStyle w:val="afff9"/>
        <w:numPr>
          <w:ilvl w:val="1"/>
          <w:numId w:val="63"/>
        </w:numPr>
        <w:tabs>
          <w:tab w:val="left" w:pos="885"/>
        </w:tabs>
        <w:autoSpaceDE w:val="0"/>
        <w:autoSpaceDN w:val="0"/>
        <w:spacing w:before="26"/>
        <w:ind w:firstLineChars="0" w:hanging="327"/>
      </w:pPr>
      <w:r w:rsidRPr="00481F55">
        <w:rPr>
          <w:color w:val="231F20"/>
        </w:rPr>
        <w:t>联络</w:t>
      </w:r>
    </w:p>
    <w:p w14:paraId="555CE089" w14:textId="77777777" w:rsidR="00A96B27" w:rsidRPr="00481F55" w:rsidRDefault="00A96B27" w:rsidP="00A96B27">
      <w:pPr>
        <w:pStyle w:val="afff9"/>
        <w:numPr>
          <w:ilvl w:val="2"/>
          <w:numId w:val="63"/>
        </w:numPr>
        <w:tabs>
          <w:tab w:val="left" w:pos="1049"/>
        </w:tabs>
        <w:autoSpaceDE w:val="0"/>
        <w:autoSpaceDN w:val="0"/>
        <w:spacing w:before="109" w:line="319" w:lineRule="auto"/>
        <w:ind w:right="215" w:firstLineChars="0" w:firstLine="440"/>
      </w:pPr>
      <w:r w:rsidRPr="00481F55">
        <w:rPr>
          <w:color w:val="231F20"/>
        </w:rPr>
        <w:t>与合同有关的通知、批准、证明、证书、指示、指令、要求、请求、同意、意见、确定和决定等，均应采用书面形式，并应在合同约定的期限内送达接收人和送达地点。</w:t>
      </w:r>
    </w:p>
    <w:p w14:paraId="671ECDF8" w14:textId="77777777" w:rsidR="00A96B27" w:rsidRPr="00481F55" w:rsidRDefault="00A96B27" w:rsidP="00A96B27">
      <w:pPr>
        <w:pStyle w:val="afff9"/>
        <w:numPr>
          <w:ilvl w:val="2"/>
          <w:numId w:val="63"/>
        </w:numPr>
        <w:tabs>
          <w:tab w:val="left" w:pos="1049"/>
        </w:tabs>
        <w:autoSpaceDE w:val="0"/>
        <w:autoSpaceDN w:val="0"/>
        <w:spacing w:before="25"/>
        <w:ind w:firstLineChars="0" w:firstLine="440"/>
      </w:pPr>
      <w:r w:rsidRPr="00481F55">
        <w:rPr>
          <w:color w:val="231F20"/>
        </w:rPr>
        <w:t>发包人和承包人应在专用合同条款中约定各自的送达接收人和送达地点。任何一方合</w:t>
      </w:r>
    </w:p>
    <w:p w14:paraId="23D09A02" w14:textId="77777777" w:rsidR="00A96B27" w:rsidRPr="00481F55" w:rsidRDefault="00A96B27" w:rsidP="00A96B27">
      <w:pPr>
        <w:sectPr w:rsidR="00A96B27" w:rsidRPr="00481F55" w:rsidSect="00A96B27">
          <w:pgSz w:w="11910" w:h="16840"/>
          <w:pgMar w:top="1580" w:right="1200" w:bottom="1020" w:left="1300" w:header="0" w:footer="832" w:gutter="0"/>
          <w:cols w:space="720"/>
        </w:sectPr>
      </w:pPr>
    </w:p>
    <w:p w14:paraId="14B0FC52" w14:textId="77777777" w:rsidR="00A96B27" w:rsidRPr="00481F55" w:rsidRDefault="00A96B27" w:rsidP="00A96B27">
      <w:pPr>
        <w:pStyle w:val="aa"/>
        <w:spacing w:before="24"/>
      </w:pPr>
      <w:r w:rsidRPr="00481F55">
        <w:rPr>
          <w:color w:val="231F20"/>
        </w:rPr>
        <w:t>同当事人指定的接收人或送达地点发生变动的，应提前</w:t>
      </w:r>
      <w:r w:rsidRPr="00481F55">
        <w:rPr>
          <w:color w:val="231F20"/>
        </w:rPr>
        <w:t xml:space="preserve"> 3 </w:t>
      </w:r>
      <w:r w:rsidRPr="00481F55">
        <w:rPr>
          <w:color w:val="231F20"/>
        </w:rPr>
        <w:t>天以书面形式通知对方。</w:t>
      </w:r>
    </w:p>
    <w:p w14:paraId="64CC951A" w14:textId="77777777" w:rsidR="00A96B27" w:rsidRPr="00481F55" w:rsidRDefault="00A96B27" w:rsidP="00A96B27">
      <w:pPr>
        <w:pStyle w:val="afff9"/>
        <w:numPr>
          <w:ilvl w:val="2"/>
          <w:numId w:val="63"/>
        </w:numPr>
        <w:tabs>
          <w:tab w:val="left" w:pos="1049"/>
        </w:tabs>
        <w:autoSpaceDE w:val="0"/>
        <w:autoSpaceDN w:val="0"/>
        <w:spacing w:before="109" w:line="319" w:lineRule="auto"/>
        <w:ind w:right="215" w:firstLineChars="0" w:firstLine="440"/>
      </w:pPr>
      <w:r w:rsidRPr="00481F55">
        <w:rPr>
          <w:color w:val="231F20"/>
        </w:rPr>
        <w:t>发包人和承包人应当及时签收另一方送达至送达地点和指定接收人的来往信函。拒不签收的，由此增加的费用和（或）延误的工期由拒绝接收一方承担。</w:t>
      </w:r>
    </w:p>
    <w:p w14:paraId="1780F2F2" w14:textId="77777777" w:rsidR="00A96B27" w:rsidRPr="00481F55" w:rsidRDefault="00A96B27" w:rsidP="00A96B27">
      <w:pPr>
        <w:pStyle w:val="afff9"/>
        <w:numPr>
          <w:ilvl w:val="1"/>
          <w:numId w:val="62"/>
        </w:numPr>
        <w:tabs>
          <w:tab w:val="left" w:pos="885"/>
        </w:tabs>
        <w:autoSpaceDE w:val="0"/>
        <w:autoSpaceDN w:val="0"/>
        <w:spacing w:before="25"/>
        <w:ind w:firstLineChars="0" w:hanging="327"/>
      </w:pPr>
      <w:r w:rsidRPr="00481F55">
        <w:rPr>
          <w:color w:val="231F20"/>
        </w:rPr>
        <w:t>严禁贿赂</w:t>
      </w:r>
    </w:p>
    <w:p w14:paraId="48F4E1FD" w14:textId="77777777" w:rsidR="00A96B27" w:rsidRPr="00481F55" w:rsidRDefault="00A96B27" w:rsidP="00A96B27">
      <w:pPr>
        <w:pStyle w:val="aa"/>
        <w:spacing w:before="108" w:line="319" w:lineRule="auto"/>
        <w:ind w:right="223" w:firstLine="440"/>
      </w:pPr>
      <w:r w:rsidRPr="00481F55">
        <w:rPr>
          <w:color w:val="231F20"/>
        </w:rPr>
        <w:t>合同当事人不得以贿赂或变相贿赂的方式，谋取非法利益或损害对方权益。因一方合同当事人的贿赂造成对方损失的，应赔偿损失，并承担相应的法律责任。</w:t>
      </w:r>
    </w:p>
    <w:p w14:paraId="758E89F6" w14:textId="77777777" w:rsidR="00A96B27" w:rsidRPr="00481F55" w:rsidRDefault="00A96B27" w:rsidP="00A96B27">
      <w:pPr>
        <w:pStyle w:val="aa"/>
        <w:spacing w:before="25" w:line="319" w:lineRule="auto"/>
        <w:ind w:right="223" w:firstLine="440"/>
      </w:pPr>
      <w:r w:rsidRPr="00481F55">
        <w:rPr>
          <w:color w:val="231F20"/>
        </w:rPr>
        <w:t>承包人不得与监理人或发包人聘请的第三方串通损害发包人利益。未经发包人书面同意，</w:t>
      </w:r>
      <w:r w:rsidRPr="00481F55">
        <w:rPr>
          <w:color w:val="231F20"/>
        </w:rPr>
        <w:t xml:space="preserve"> </w:t>
      </w:r>
      <w:r w:rsidRPr="00481F55">
        <w:rPr>
          <w:color w:val="231F20"/>
        </w:rPr>
        <w:t>承包人不得为监理人提供合同约定以外的通讯设备、交通工具及其他任何形式的利益，不得向监理人支付报酬。</w:t>
      </w:r>
    </w:p>
    <w:p w14:paraId="784FA783" w14:textId="77777777" w:rsidR="00A96B27" w:rsidRPr="00481F55" w:rsidRDefault="00A96B27" w:rsidP="00A96B27">
      <w:pPr>
        <w:pStyle w:val="afff9"/>
        <w:numPr>
          <w:ilvl w:val="1"/>
          <w:numId w:val="62"/>
        </w:numPr>
        <w:tabs>
          <w:tab w:val="left" w:pos="885"/>
        </w:tabs>
        <w:autoSpaceDE w:val="0"/>
        <w:autoSpaceDN w:val="0"/>
        <w:spacing w:before="25"/>
        <w:ind w:firstLineChars="0" w:hanging="327"/>
      </w:pPr>
      <w:r w:rsidRPr="00481F55">
        <w:rPr>
          <w:color w:val="231F20"/>
        </w:rPr>
        <w:t>化石、文物</w:t>
      </w:r>
    </w:p>
    <w:p w14:paraId="22DA4441" w14:textId="77777777" w:rsidR="00A96B27" w:rsidRPr="00481F55" w:rsidRDefault="00A96B27" w:rsidP="00A96B27">
      <w:pPr>
        <w:pStyle w:val="aa"/>
        <w:spacing w:before="108" w:line="319" w:lineRule="auto"/>
        <w:ind w:right="210" w:firstLine="440"/>
      </w:pPr>
      <w:r w:rsidRPr="00481F55">
        <w:rPr>
          <w:color w:val="231F20"/>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2A79283D" w14:textId="77777777" w:rsidR="00A96B27" w:rsidRPr="00481F55" w:rsidRDefault="00A96B27" w:rsidP="00A96B27">
      <w:pPr>
        <w:pStyle w:val="aa"/>
        <w:spacing w:before="25" w:line="319" w:lineRule="auto"/>
        <w:ind w:right="223" w:firstLine="440"/>
      </w:pPr>
      <w:r w:rsidRPr="00481F55">
        <w:rPr>
          <w:color w:val="231F20"/>
        </w:rPr>
        <w:t>发包人、监理人和承包人应按有关政府行政管理部门要求采取妥善的保护措施，由此增加的费用和（或）延误的工期由发包人承担。</w:t>
      </w:r>
    </w:p>
    <w:p w14:paraId="05096F99" w14:textId="77777777" w:rsidR="00A96B27" w:rsidRPr="00481F55" w:rsidRDefault="00A96B27" w:rsidP="00A96B27">
      <w:pPr>
        <w:pStyle w:val="aa"/>
        <w:spacing w:before="25" w:line="319" w:lineRule="auto"/>
        <w:ind w:right="223" w:firstLine="440"/>
      </w:pPr>
      <w:r w:rsidRPr="00481F55">
        <w:rPr>
          <w:color w:val="231F20"/>
        </w:rPr>
        <w:t>承包人发现文物后不及时报告或隐瞒不报，致使文物丢失或损坏的，应赔偿损失，并承担相应的法律责任。</w:t>
      </w:r>
    </w:p>
    <w:p w14:paraId="560B0657" w14:textId="77777777" w:rsidR="00A96B27" w:rsidRPr="00481F55" w:rsidRDefault="00A96B27" w:rsidP="00A96B27">
      <w:pPr>
        <w:pStyle w:val="afff9"/>
        <w:numPr>
          <w:ilvl w:val="1"/>
          <w:numId w:val="62"/>
        </w:numPr>
        <w:tabs>
          <w:tab w:val="left" w:pos="994"/>
        </w:tabs>
        <w:autoSpaceDE w:val="0"/>
        <w:autoSpaceDN w:val="0"/>
        <w:spacing w:before="25"/>
        <w:ind w:left="993" w:firstLineChars="0" w:hanging="436"/>
      </w:pPr>
      <w:r w:rsidRPr="00481F55">
        <w:rPr>
          <w:color w:val="231F20"/>
        </w:rPr>
        <w:t>交通运输</w:t>
      </w:r>
    </w:p>
    <w:p w14:paraId="7FFF1590" w14:textId="77777777" w:rsidR="00A96B27" w:rsidRPr="00481F55" w:rsidRDefault="00A96B27" w:rsidP="00A96B27">
      <w:pPr>
        <w:pStyle w:val="afff9"/>
        <w:numPr>
          <w:ilvl w:val="2"/>
          <w:numId w:val="62"/>
        </w:numPr>
        <w:tabs>
          <w:tab w:val="left" w:pos="1157"/>
        </w:tabs>
        <w:autoSpaceDE w:val="0"/>
        <w:autoSpaceDN w:val="0"/>
        <w:spacing w:before="109"/>
        <w:ind w:firstLineChars="0"/>
      </w:pPr>
      <w:r w:rsidRPr="00481F55">
        <w:rPr>
          <w:color w:val="231F20"/>
        </w:rPr>
        <w:t>出入现场的权利</w:t>
      </w:r>
    </w:p>
    <w:p w14:paraId="77EB2CF8" w14:textId="77777777" w:rsidR="00A96B27" w:rsidRPr="00481F55" w:rsidRDefault="00A96B27" w:rsidP="00A96B27">
      <w:pPr>
        <w:pStyle w:val="aa"/>
        <w:spacing w:line="319" w:lineRule="auto"/>
        <w:ind w:right="222" w:firstLine="440"/>
      </w:pPr>
      <w:r w:rsidRPr="00481F55">
        <w:rPr>
          <w:color w:val="231F20"/>
          <w:spacing w:val="-5"/>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w:t>
      </w:r>
      <w:proofErr w:type="gramStart"/>
      <w:r w:rsidRPr="00481F55">
        <w:rPr>
          <w:color w:val="231F20"/>
          <w:spacing w:val="-5"/>
        </w:rPr>
        <w:t>修建场</w:t>
      </w:r>
      <w:proofErr w:type="gramEnd"/>
      <w:r w:rsidRPr="00481F55">
        <w:rPr>
          <w:color w:val="231F20"/>
          <w:spacing w:val="-5"/>
        </w:rPr>
        <w:t>内外道路、桥梁以及其他基础设施的手续。</w:t>
      </w:r>
    </w:p>
    <w:p w14:paraId="14292972" w14:textId="77777777" w:rsidR="00A96B27" w:rsidRPr="00481F55" w:rsidRDefault="00A96B27" w:rsidP="00A96B27">
      <w:pPr>
        <w:pStyle w:val="aa"/>
        <w:spacing w:before="25" w:line="319" w:lineRule="auto"/>
        <w:ind w:right="216" w:firstLine="440"/>
      </w:pPr>
      <w:r w:rsidRPr="00481F55">
        <w:rPr>
          <w:color w:val="231F20"/>
        </w:rPr>
        <w:t>承包人应在订立合同前查勘施工现场，并根据工程规模及技术参数合理预见工程施工所需的进出施工现场的方式、手段、路径等。因承包人未合理预见所增加的费用和（或）延误的工期由承包人承担。</w:t>
      </w:r>
    </w:p>
    <w:p w14:paraId="0A27BDEE" w14:textId="77777777" w:rsidR="00A96B27" w:rsidRPr="00481F55" w:rsidRDefault="00A96B27" w:rsidP="00A96B27">
      <w:pPr>
        <w:pStyle w:val="afff9"/>
        <w:numPr>
          <w:ilvl w:val="2"/>
          <w:numId w:val="62"/>
        </w:numPr>
        <w:tabs>
          <w:tab w:val="left" w:pos="1157"/>
        </w:tabs>
        <w:autoSpaceDE w:val="0"/>
        <w:autoSpaceDN w:val="0"/>
        <w:spacing w:before="25"/>
        <w:ind w:firstLineChars="0"/>
      </w:pPr>
      <w:r w:rsidRPr="00481F55">
        <w:rPr>
          <w:color w:val="231F20"/>
        </w:rPr>
        <w:t>场外交通</w:t>
      </w:r>
    </w:p>
    <w:p w14:paraId="31ADF9D3" w14:textId="77777777" w:rsidR="00A96B27" w:rsidRPr="00481F55" w:rsidRDefault="00A96B27" w:rsidP="00A96B27">
      <w:pPr>
        <w:pStyle w:val="aa"/>
        <w:spacing w:line="319" w:lineRule="auto"/>
        <w:ind w:right="222" w:firstLine="440"/>
      </w:pPr>
      <w:r w:rsidRPr="00481F55">
        <w:rPr>
          <w:color w:val="231F20"/>
          <w:spacing w:val="-5"/>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7A55ED7D" w14:textId="77777777" w:rsidR="00A96B27" w:rsidRPr="00481F55" w:rsidRDefault="00A96B27" w:rsidP="00A96B27">
      <w:pPr>
        <w:pStyle w:val="afff9"/>
        <w:numPr>
          <w:ilvl w:val="2"/>
          <w:numId w:val="62"/>
        </w:numPr>
        <w:tabs>
          <w:tab w:val="left" w:pos="1158"/>
        </w:tabs>
        <w:autoSpaceDE w:val="0"/>
        <w:autoSpaceDN w:val="0"/>
        <w:spacing w:before="26"/>
        <w:ind w:left="1157" w:firstLineChars="0" w:hanging="600"/>
      </w:pPr>
      <w:r w:rsidRPr="00481F55">
        <w:rPr>
          <w:color w:val="231F20"/>
        </w:rPr>
        <w:t>场内交通</w:t>
      </w:r>
    </w:p>
    <w:p w14:paraId="4D84CC72" w14:textId="77777777" w:rsidR="00A96B27" w:rsidRPr="00481F55" w:rsidRDefault="00A96B27" w:rsidP="00A96B27">
      <w:pPr>
        <w:pStyle w:val="aa"/>
        <w:ind w:left="557"/>
      </w:pPr>
      <w:r w:rsidRPr="00481F55">
        <w:rPr>
          <w:color w:val="231F20"/>
        </w:rPr>
        <w:t>发包人应提供场内交通设施的技术参数和具体条件，并应按照专用合同条款的约定向承包</w:t>
      </w:r>
    </w:p>
    <w:p w14:paraId="7AA40AF3" w14:textId="77777777" w:rsidR="00A96B27" w:rsidRPr="00481F55" w:rsidRDefault="00A96B27" w:rsidP="00A96B27">
      <w:pPr>
        <w:sectPr w:rsidR="00A96B27" w:rsidRPr="00481F55" w:rsidSect="00A96B27">
          <w:pgSz w:w="11910" w:h="16840"/>
          <w:pgMar w:top="1580" w:right="1200" w:bottom="1020" w:left="1300" w:header="0" w:footer="832" w:gutter="0"/>
          <w:cols w:space="720"/>
        </w:sectPr>
      </w:pPr>
    </w:p>
    <w:p w14:paraId="02450ECE" w14:textId="77777777" w:rsidR="00A96B27" w:rsidRPr="00481F55" w:rsidRDefault="00A96B27" w:rsidP="00A96B27">
      <w:pPr>
        <w:pStyle w:val="aa"/>
        <w:spacing w:before="24" w:line="319" w:lineRule="auto"/>
        <w:ind w:right="223"/>
      </w:pPr>
      <w:r w:rsidRPr="00481F55">
        <w:rPr>
          <w:color w:val="231F20"/>
        </w:rPr>
        <w:t>人免费提供满足工程施工所需的场内道路和交通设施。因承包人原因造成上述道路或交通设施损坏的，承包人负责修复并承担由此增加的费用。</w:t>
      </w:r>
    </w:p>
    <w:p w14:paraId="2E55B87F" w14:textId="77777777" w:rsidR="00A96B27" w:rsidRPr="00481F55" w:rsidRDefault="00A96B27" w:rsidP="00A96B27">
      <w:pPr>
        <w:pStyle w:val="aa"/>
        <w:spacing w:before="26" w:line="319" w:lineRule="auto"/>
        <w:ind w:right="210" w:firstLine="440"/>
      </w:pPr>
      <w:r w:rsidRPr="00481F55">
        <w:rPr>
          <w:color w:val="231F20"/>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2993BACE" w14:textId="77777777" w:rsidR="00A96B27" w:rsidRPr="00481F55" w:rsidRDefault="00A96B27" w:rsidP="00A96B27">
      <w:pPr>
        <w:pStyle w:val="aa"/>
        <w:spacing w:before="26"/>
        <w:ind w:left="557"/>
      </w:pPr>
      <w:r w:rsidRPr="00481F55">
        <w:rPr>
          <w:color w:val="231F20"/>
        </w:rPr>
        <w:t>场外交通和场内交通的边界由合同当事人在专用合同条款中约定。</w:t>
      </w:r>
    </w:p>
    <w:p w14:paraId="23723313" w14:textId="77777777" w:rsidR="00A96B27" w:rsidRPr="00481F55" w:rsidRDefault="00A96B27" w:rsidP="00A96B27">
      <w:pPr>
        <w:pStyle w:val="afff9"/>
        <w:numPr>
          <w:ilvl w:val="2"/>
          <w:numId w:val="62"/>
        </w:numPr>
        <w:tabs>
          <w:tab w:val="left" w:pos="1157"/>
        </w:tabs>
        <w:autoSpaceDE w:val="0"/>
        <w:autoSpaceDN w:val="0"/>
        <w:spacing w:before="109"/>
        <w:ind w:firstLineChars="0"/>
      </w:pPr>
      <w:r w:rsidRPr="00481F55">
        <w:rPr>
          <w:color w:val="231F20"/>
        </w:rPr>
        <w:t>超大件和超重件的运输</w:t>
      </w:r>
    </w:p>
    <w:p w14:paraId="6F1E2941" w14:textId="77777777" w:rsidR="00A96B27" w:rsidRPr="00481F55" w:rsidRDefault="00A96B27" w:rsidP="00A96B27">
      <w:pPr>
        <w:pStyle w:val="aa"/>
        <w:spacing w:line="319" w:lineRule="auto"/>
        <w:ind w:right="214" w:firstLine="440"/>
      </w:pPr>
      <w:r w:rsidRPr="00481F55">
        <w:rPr>
          <w:color w:val="231F20"/>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73219C25" w14:textId="77777777" w:rsidR="00A96B27" w:rsidRPr="00481F55" w:rsidRDefault="00A96B27" w:rsidP="00A96B27">
      <w:pPr>
        <w:pStyle w:val="afff9"/>
        <w:numPr>
          <w:ilvl w:val="2"/>
          <w:numId w:val="62"/>
        </w:numPr>
        <w:tabs>
          <w:tab w:val="left" w:pos="1157"/>
        </w:tabs>
        <w:autoSpaceDE w:val="0"/>
        <w:autoSpaceDN w:val="0"/>
        <w:spacing w:before="26"/>
        <w:ind w:firstLineChars="0"/>
      </w:pPr>
      <w:r w:rsidRPr="00481F55">
        <w:rPr>
          <w:color w:val="231F20"/>
        </w:rPr>
        <w:t>道路和桥梁的损坏责任</w:t>
      </w:r>
    </w:p>
    <w:p w14:paraId="6B702941" w14:textId="77777777" w:rsidR="00A96B27" w:rsidRPr="00481F55" w:rsidRDefault="00A96B27" w:rsidP="00A96B27">
      <w:pPr>
        <w:pStyle w:val="aa"/>
        <w:spacing w:line="319" w:lineRule="auto"/>
        <w:ind w:right="216" w:firstLine="440"/>
      </w:pPr>
      <w:r w:rsidRPr="00481F55">
        <w:rPr>
          <w:color w:val="231F20"/>
        </w:rPr>
        <w:t>因承包人运输造成施工场地内外公共道路和桥梁损坏的，由承包人承担修复损坏的全部费用和可能引起的赔偿。</w:t>
      </w:r>
    </w:p>
    <w:p w14:paraId="48EB9F85" w14:textId="77777777" w:rsidR="00A96B27" w:rsidRPr="00481F55" w:rsidRDefault="00A96B27" w:rsidP="00A96B27">
      <w:pPr>
        <w:pStyle w:val="afff9"/>
        <w:numPr>
          <w:ilvl w:val="2"/>
          <w:numId w:val="62"/>
        </w:numPr>
        <w:tabs>
          <w:tab w:val="left" w:pos="1157"/>
        </w:tabs>
        <w:autoSpaceDE w:val="0"/>
        <w:autoSpaceDN w:val="0"/>
        <w:spacing w:before="25"/>
        <w:ind w:firstLineChars="0"/>
      </w:pPr>
      <w:r w:rsidRPr="00481F55">
        <w:rPr>
          <w:color w:val="231F20"/>
        </w:rPr>
        <w:t>水路和航空运输</w:t>
      </w:r>
    </w:p>
    <w:p w14:paraId="1253835E" w14:textId="77777777" w:rsidR="00A96B27" w:rsidRPr="00481F55" w:rsidRDefault="00A96B27" w:rsidP="00A96B27">
      <w:pPr>
        <w:pStyle w:val="aa"/>
        <w:spacing w:line="319" w:lineRule="auto"/>
        <w:ind w:right="210" w:firstLine="440"/>
      </w:pPr>
      <w:r w:rsidRPr="00481F55">
        <w:rPr>
          <w:color w:val="231F20"/>
        </w:rPr>
        <w:t>本款前述各项的内容适用于水路运输和航空运输，其中</w:t>
      </w:r>
      <w:r w:rsidRPr="00481F55">
        <w:rPr>
          <w:color w:val="231F20"/>
        </w:rPr>
        <w:t>“</w:t>
      </w:r>
      <w:r w:rsidRPr="00481F55">
        <w:rPr>
          <w:color w:val="231F20"/>
        </w:rPr>
        <w:t>道路</w:t>
      </w:r>
      <w:r w:rsidRPr="00481F55">
        <w:rPr>
          <w:color w:val="231F20"/>
        </w:rPr>
        <w:t>”</w:t>
      </w:r>
      <w:r w:rsidRPr="00481F55">
        <w:rPr>
          <w:color w:val="231F20"/>
        </w:rPr>
        <w:t>一词的涵义包括河道、航线、船闸、机场、码头、堤防以及水路或航空运输中其他相似结构物</w:t>
      </w:r>
      <w:r w:rsidRPr="00481F55">
        <w:rPr>
          <w:color w:val="231F20"/>
          <w:spacing w:val="-17"/>
        </w:rPr>
        <w:t>；</w:t>
      </w:r>
      <w:r w:rsidRPr="00481F55">
        <w:rPr>
          <w:color w:val="231F20"/>
          <w:spacing w:val="-17"/>
        </w:rPr>
        <w:t>“</w:t>
      </w:r>
      <w:r w:rsidRPr="00481F55">
        <w:rPr>
          <w:color w:val="231F20"/>
          <w:spacing w:val="-17"/>
        </w:rPr>
        <w:t>车辆</w:t>
      </w:r>
      <w:r w:rsidRPr="00481F55">
        <w:rPr>
          <w:color w:val="231F20"/>
          <w:spacing w:val="-17"/>
        </w:rPr>
        <w:t>”</w:t>
      </w:r>
      <w:r w:rsidRPr="00481F55">
        <w:rPr>
          <w:color w:val="231F20"/>
          <w:spacing w:val="-17"/>
        </w:rPr>
        <w:t>一词的涵义包括船舶和飞机等。</w:t>
      </w:r>
    </w:p>
    <w:p w14:paraId="28E35CA8" w14:textId="77777777" w:rsidR="00A96B27" w:rsidRPr="00481F55" w:rsidRDefault="00A96B27" w:rsidP="00A96B27">
      <w:pPr>
        <w:pStyle w:val="afff9"/>
        <w:numPr>
          <w:ilvl w:val="1"/>
          <w:numId w:val="61"/>
        </w:numPr>
        <w:tabs>
          <w:tab w:val="left" w:pos="994"/>
        </w:tabs>
        <w:autoSpaceDE w:val="0"/>
        <w:autoSpaceDN w:val="0"/>
        <w:spacing w:before="26"/>
        <w:ind w:firstLineChars="0" w:hanging="436"/>
      </w:pPr>
      <w:r w:rsidRPr="00481F55">
        <w:rPr>
          <w:color w:val="231F20"/>
        </w:rPr>
        <w:t>知识产权</w:t>
      </w:r>
    </w:p>
    <w:p w14:paraId="356652A7" w14:textId="77777777" w:rsidR="00A96B27" w:rsidRPr="00481F55" w:rsidRDefault="00A96B27" w:rsidP="00A96B27">
      <w:pPr>
        <w:pStyle w:val="afff9"/>
        <w:numPr>
          <w:ilvl w:val="2"/>
          <w:numId w:val="61"/>
        </w:numPr>
        <w:tabs>
          <w:tab w:val="left" w:pos="1178"/>
        </w:tabs>
        <w:autoSpaceDE w:val="0"/>
        <w:autoSpaceDN w:val="0"/>
        <w:spacing w:before="109" w:line="319" w:lineRule="auto"/>
        <w:ind w:right="107" w:firstLineChars="0" w:firstLine="440"/>
        <w:jc w:val="left"/>
      </w:pPr>
      <w:r w:rsidRPr="00481F55">
        <w:rPr>
          <w:color w:val="231F20"/>
        </w:rPr>
        <w:t>除专用合同条款另有约定外，发包人提供给承包人的图纸、发包人为实施工程自行</w:t>
      </w:r>
      <w:r w:rsidRPr="00481F55">
        <w:rPr>
          <w:color w:val="231F20"/>
          <w:spacing w:val="5"/>
        </w:rPr>
        <w:t>编制或委托编制的技术规范以及反映发包人要求的或其他类似性质的文件的著作权属于发包</w:t>
      </w:r>
      <w:r w:rsidRPr="00481F55">
        <w:rPr>
          <w:color w:val="231F20"/>
        </w:rPr>
        <w:t>人，承包人可以为实现合同目的而复制、使用此类文件，但不能用于与合同无关的其他事项。未经发包人书面同意，承包人不得为了合同以外的目的而复制、使用上述文件或将之提供给任何第三方。</w:t>
      </w:r>
    </w:p>
    <w:p w14:paraId="317D9E4B" w14:textId="77777777" w:rsidR="00A96B27" w:rsidRPr="00481F55" w:rsidRDefault="00A96B27" w:rsidP="00A96B27">
      <w:pPr>
        <w:pStyle w:val="afff9"/>
        <w:numPr>
          <w:ilvl w:val="2"/>
          <w:numId w:val="61"/>
        </w:numPr>
        <w:tabs>
          <w:tab w:val="left" w:pos="1178"/>
        </w:tabs>
        <w:autoSpaceDE w:val="0"/>
        <w:autoSpaceDN w:val="0"/>
        <w:spacing w:before="25" w:line="319" w:lineRule="auto"/>
        <w:ind w:right="210" w:firstLineChars="0" w:firstLine="440"/>
        <w:jc w:val="both"/>
      </w:pPr>
      <w:r w:rsidRPr="00481F55">
        <w:rPr>
          <w:color w:val="231F20"/>
        </w:rPr>
        <w:t>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3B2E83FB" w14:textId="77777777" w:rsidR="00A96B27" w:rsidRPr="00481F55" w:rsidRDefault="00A96B27" w:rsidP="00A96B27">
      <w:pPr>
        <w:pStyle w:val="afff9"/>
        <w:numPr>
          <w:ilvl w:val="2"/>
          <w:numId w:val="61"/>
        </w:numPr>
        <w:tabs>
          <w:tab w:val="left" w:pos="1178"/>
        </w:tabs>
        <w:autoSpaceDE w:val="0"/>
        <w:autoSpaceDN w:val="0"/>
        <w:spacing w:before="25" w:line="319" w:lineRule="auto"/>
        <w:ind w:right="210" w:firstLineChars="0" w:firstLine="440"/>
        <w:jc w:val="both"/>
      </w:pPr>
      <w:r w:rsidRPr="00481F55">
        <w:rPr>
          <w:color w:val="231F20"/>
        </w:rPr>
        <w:t>合同当事人保证在履行合同过程中不侵犯对方及第三方的知识产权。承包人在使用材料、施工设备、工程设备或采用施工工艺时，因侵犯他人的专利权或其他知识产权所引起的</w:t>
      </w:r>
      <w:r w:rsidRPr="00481F55">
        <w:rPr>
          <w:color w:val="231F20"/>
          <w:spacing w:val="-6"/>
        </w:rPr>
        <w:t>责任，由承包人承担；因发包人提供的材料、施工设备、工程设备或施工工艺导致侵权的，由发包人承担责任。</w:t>
      </w:r>
    </w:p>
    <w:p w14:paraId="0289FAC5" w14:textId="77777777" w:rsidR="00A96B27" w:rsidRPr="00481F55" w:rsidRDefault="00A96B27" w:rsidP="00A96B27">
      <w:pPr>
        <w:spacing w:line="319" w:lineRule="auto"/>
        <w:sectPr w:rsidR="00A96B27" w:rsidRPr="00481F55" w:rsidSect="00A96B27">
          <w:pgSz w:w="11910" w:h="16840"/>
          <w:pgMar w:top="1580" w:right="1200" w:bottom="1020" w:left="1300" w:header="0" w:footer="832" w:gutter="0"/>
          <w:cols w:space="720"/>
        </w:sectPr>
      </w:pPr>
    </w:p>
    <w:p w14:paraId="02660F18" w14:textId="77777777" w:rsidR="00A96B27" w:rsidRPr="00481F55" w:rsidRDefault="00A96B27" w:rsidP="00A96B27">
      <w:pPr>
        <w:pStyle w:val="afff9"/>
        <w:numPr>
          <w:ilvl w:val="2"/>
          <w:numId w:val="61"/>
        </w:numPr>
        <w:tabs>
          <w:tab w:val="left" w:pos="1278"/>
        </w:tabs>
        <w:autoSpaceDE w:val="0"/>
        <w:autoSpaceDN w:val="0"/>
        <w:spacing w:before="24" w:line="319" w:lineRule="auto"/>
        <w:ind w:left="217" w:right="213" w:firstLineChars="0" w:firstLine="440"/>
        <w:jc w:val="left"/>
      </w:pPr>
      <w:r w:rsidRPr="00481F55">
        <w:rPr>
          <w:color w:val="231F20"/>
        </w:rPr>
        <w:t>除专用合同条款另有约定外，承包人在合同签订前和签订时已确定采用的专利、专有技术、技术秘密的使用费已包含在签约合同价中。</w:t>
      </w:r>
    </w:p>
    <w:p w14:paraId="205DAFB0" w14:textId="77777777" w:rsidR="00A96B27" w:rsidRPr="00481F55" w:rsidRDefault="00A96B27" w:rsidP="00A96B27">
      <w:pPr>
        <w:pStyle w:val="afff9"/>
        <w:numPr>
          <w:ilvl w:val="1"/>
          <w:numId w:val="60"/>
        </w:numPr>
        <w:tabs>
          <w:tab w:val="left" w:pos="1094"/>
        </w:tabs>
        <w:autoSpaceDE w:val="0"/>
        <w:autoSpaceDN w:val="0"/>
        <w:spacing w:before="26"/>
        <w:ind w:firstLineChars="0" w:hanging="436"/>
      </w:pPr>
      <w:r w:rsidRPr="00481F55">
        <w:rPr>
          <w:color w:val="231F20"/>
        </w:rPr>
        <w:t>保密</w:t>
      </w:r>
    </w:p>
    <w:p w14:paraId="4529C49B" w14:textId="77777777" w:rsidR="00A96B27" w:rsidRPr="00481F55" w:rsidRDefault="00A96B27" w:rsidP="00A96B27">
      <w:pPr>
        <w:pStyle w:val="aa"/>
        <w:spacing w:line="319" w:lineRule="auto"/>
        <w:ind w:left="217" w:right="105" w:firstLine="440"/>
      </w:pPr>
      <w:r w:rsidRPr="00481F55">
        <w:rPr>
          <w:color w:val="231F20"/>
        </w:rPr>
        <w:t>除法律规定或合同另有约定外，未经发包人同意，承包人不得将发包人提供的图纸、文件以及声明需要保密的资料信息等商业秘密泄露给第三方。</w:t>
      </w:r>
    </w:p>
    <w:p w14:paraId="6E68400E" w14:textId="77777777" w:rsidR="00A96B27" w:rsidRPr="00481F55" w:rsidRDefault="00A96B27" w:rsidP="00A96B27">
      <w:pPr>
        <w:pStyle w:val="aa"/>
        <w:spacing w:before="25" w:line="319" w:lineRule="auto"/>
        <w:ind w:left="217" w:right="105" w:firstLine="440"/>
      </w:pPr>
      <w:r w:rsidRPr="00481F55">
        <w:rPr>
          <w:color w:val="231F20"/>
        </w:rPr>
        <w:t>除法律规定或合同另有约定外，未经承包人同意，发包人不得将承包人提供的技术秘密及声明需要保密的资料信息等商业秘密泄露给第三方。</w:t>
      </w:r>
    </w:p>
    <w:p w14:paraId="306E3972" w14:textId="77777777" w:rsidR="00A96B27" w:rsidRPr="00481F55" w:rsidRDefault="00A96B27" w:rsidP="00A96B27">
      <w:pPr>
        <w:pStyle w:val="afff9"/>
        <w:numPr>
          <w:ilvl w:val="1"/>
          <w:numId w:val="60"/>
        </w:numPr>
        <w:tabs>
          <w:tab w:val="left" w:pos="1094"/>
        </w:tabs>
        <w:autoSpaceDE w:val="0"/>
        <w:autoSpaceDN w:val="0"/>
        <w:spacing w:before="25"/>
        <w:ind w:firstLineChars="0" w:hanging="436"/>
      </w:pPr>
      <w:r w:rsidRPr="00481F55">
        <w:rPr>
          <w:color w:val="231F20"/>
        </w:rPr>
        <w:t>工程量清单错误的修正</w:t>
      </w:r>
    </w:p>
    <w:p w14:paraId="0F9E94AC" w14:textId="77777777" w:rsidR="00A96B27" w:rsidRPr="00481F55" w:rsidRDefault="00A96B27" w:rsidP="00A96B27">
      <w:pPr>
        <w:pStyle w:val="aa"/>
        <w:spacing w:line="319" w:lineRule="auto"/>
        <w:ind w:left="217" w:right="105" w:firstLine="440"/>
      </w:pPr>
      <w:r w:rsidRPr="00481F55">
        <w:rPr>
          <w:color w:val="231F20"/>
        </w:rPr>
        <w:t>除专用合同条款另有约定外，发包人提供的工程量清单，应被认为是准确的和完整的。出现下列情形之一时，发包人应予以修正，并相应调整合同价格：</w:t>
      </w:r>
    </w:p>
    <w:p w14:paraId="51BA3E2F" w14:textId="77777777" w:rsidR="00A96B27" w:rsidRPr="00481F55" w:rsidRDefault="00A96B27" w:rsidP="00A96B27">
      <w:pPr>
        <w:pStyle w:val="aa"/>
        <w:spacing w:before="26"/>
        <w:ind w:left="547"/>
      </w:pPr>
      <w:r w:rsidRPr="00481F55">
        <w:rPr>
          <w:color w:val="231F20"/>
        </w:rPr>
        <w:t>（</w:t>
      </w:r>
      <w:r w:rsidRPr="00481F55">
        <w:rPr>
          <w:color w:val="231F20"/>
        </w:rPr>
        <w:t xml:space="preserve"> 1</w:t>
      </w:r>
      <w:r w:rsidRPr="00481F55">
        <w:rPr>
          <w:color w:val="231F20"/>
        </w:rPr>
        <w:t>）工程量清单存在缺项、漏项的；</w:t>
      </w:r>
    </w:p>
    <w:p w14:paraId="70F077A6" w14:textId="77777777" w:rsidR="00A96B27" w:rsidRPr="00481F55" w:rsidRDefault="00A96B27" w:rsidP="00A96B27">
      <w:pPr>
        <w:pStyle w:val="aa"/>
        <w:ind w:left="547"/>
      </w:pPr>
      <w:r w:rsidRPr="00481F55">
        <w:rPr>
          <w:color w:val="231F20"/>
        </w:rPr>
        <w:t>（</w:t>
      </w:r>
      <w:r w:rsidRPr="00481F55">
        <w:rPr>
          <w:color w:val="231F20"/>
        </w:rPr>
        <w:t xml:space="preserve"> 2</w:t>
      </w:r>
      <w:r w:rsidRPr="00481F55">
        <w:rPr>
          <w:color w:val="231F20"/>
        </w:rPr>
        <w:t>）工程量清单偏差超出专用合同条款约定的工程量偏差范围的；</w:t>
      </w:r>
    </w:p>
    <w:p w14:paraId="542B0EB1" w14:textId="77777777" w:rsidR="00A96B27" w:rsidRPr="00481F55" w:rsidRDefault="00A96B27" w:rsidP="00A96B27">
      <w:pPr>
        <w:pStyle w:val="aa"/>
        <w:ind w:left="547"/>
      </w:pPr>
      <w:r w:rsidRPr="00481F55">
        <w:rPr>
          <w:color w:val="231F20"/>
        </w:rPr>
        <w:t>（</w:t>
      </w:r>
      <w:r w:rsidRPr="00481F55">
        <w:rPr>
          <w:color w:val="231F20"/>
        </w:rPr>
        <w:t xml:space="preserve"> 3</w:t>
      </w:r>
      <w:r w:rsidRPr="00481F55">
        <w:rPr>
          <w:color w:val="231F20"/>
        </w:rPr>
        <w:t>）未按照国家现行计量规范强制性规定计量的。</w:t>
      </w:r>
    </w:p>
    <w:p w14:paraId="12DF9204" w14:textId="77777777" w:rsidR="00A96B27" w:rsidRPr="00481F55" w:rsidRDefault="00A96B27" w:rsidP="00A96B27">
      <w:pPr>
        <w:pStyle w:val="afff9"/>
        <w:numPr>
          <w:ilvl w:val="0"/>
          <w:numId w:val="70"/>
        </w:numPr>
        <w:tabs>
          <w:tab w:val="left" w:pos="462"/>
        </w:tabs>
        <w:autoSpaceDE w:val="0"/>
        <w:autoSpaceDN w:val="0"/>
        <w:spacing w:before="103"/>
        <w:ind w:left="461" w:firstLineChars="0" w:hanging="244"/>
        <w:jc w:val="left"/>
        <w:rPr>
          <w:rFonts w:ascii="方正黑体_GBK" w:eastAsia="方正黑体_GBK"/>
        </w:rPr>
      </w:pPr>
      <w:r w:rsidRPr="00481F55">
        <w:rPr>
          <w:rFonts w:ascii="方正黑体_GBK" w:eastAsia="方正黑体_GBK" w:hint="eastAsia"/>
          <w:color w:val="231F20"/>
        </w:rPr>
        <w:t>发包人</w:t>
      </w:r>
    </w:p>
    <w:p w14:paraId="25F164A5" w14:textId="77777777" w:rsidR="00A96B27" w:rsidRPr="00481F55" w:rsidRDefault="00A96B27" w:rsidP="00A96B27">
      <w:pPr>
        <w:pStyle w:val="afff9"/>
        <w:numPr>
          <w:ilvl w:val="1"/>
          <w:numId w:val="70"/>
        </w:numPr>
        <w:tabs>
          <w:tab w:val="left" w:pos="984"/>
        </w:tabs>
        <w:autoSpaceDE w:val="0"/>
        <w:autoSpaceDN w:val="0"/>
        <w:spacing w:before="122"/>
        <w:ind w:left="983" w:firstLineChars="0" w:hanging="326"/>
      </w:pPr>
      <w:r w:rsidRPr="00481F55">
        <w:rPr>
          <w:color w:val="231F20"/>
        </w:rPr>
        <w:t>许可或批准</w:t>
      </w:r>
    </w:p>
    <w:p w14:paraId="38AEC278" w14:textId="77777777" w:rsidR="00A96B27" w:rsidRPr="00481F55" w:rsidRDefault="00A96B27" w:rsidP="00A96B27">
      <w:pPr>
        <w:pStyle w:val="aa"/>
        <w:spacing w:line="319" w:lineRule="auto"/>
        <w:ind w:left="217" w:right="105" w:firstLine="440"/>
      </w:pPr>
      <w:r w:rsidRPr="00481F55">
        <w:rPr>
          <w:color w:val="231F20"/>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236735BC" w14:textId="77777777" w:rsidR="00A96B27" w:rsidRPr="00481F55" w:rsidRDefault="00A96B27" w:rsidP="00A96B27">
      <w:pPr>
        <w:pStyle w:val="aa"/>
        <w:spacing w:before="26"/>
        <w:ind w:left="657"/>
      </w:pPr>
      <w:r w:rsidRPr="00481F55">
        <w:rPr>
          <w:color w:val="231F20"/>
        </w:rPr>
        <w:t>因发包人原因未能及时办理完毕前述许可、批准或备案，由发包人承担由此增加的费用</w:t>
      </w:r>
      <w:proofErr w:type="gramStart"/>
      <w:r w:rsidRPr="00481F55">
        <w:rPr>
          <w:color w:val="231F20"/>
        </w:rPr>
        <w:t>和</w:t>
      </w:r>
      <w:proofErr w:type="gramEnd"/>
    </w:p>
    <w:p w14:paraId="4985335B" w14:textId="77777777" w:rsidR="00A96B27" w:rsidRPr="00481F55" w:rsidRDefault="00A96B27" w:rsidP="00A96B27">
      <w:pPr>
        <w:pStyle w:val="aa"/>
        <w:ind w:left="107"/>
      </w:pPr>
      <w:r w:rsidRPr="00481F55">
        <w:rPr>
          <w:color w:val="231F20"/>
        </w:rPr>
        <w:t>（或）延误的工期，并支付承包人合理的利润。</w:t>
      </w:r>
    </w:p>
    <w:p w14:paraId="160FFD88" w14:textId="77777777" w:rsidR="00A96B27" w:rsidRPr="00481F55" w:rsidRDefault="00A96B27" w:rsidP="00A96B27">
      <w:pPr>
        <w:pStyle w:val="afff9"/>
        <w:numPr>
          <w:ilvl w:val="1"/>
          <w:numId w:val="70"/>
        </w:numPr>
        <w:tabs>
          <w:tab w:val="left" w:pos="984"/>
        </w:tabs>
        <w:autoSpaceDE w:val="0"/>
        <w:autoSpaceDN w:val="0"/>
        <w:spacing w:before="109"/>
        <w:ind w:left="983" w:firstLineChars="0" w:hanging="326"/>
      </w:pPr>
      <w:r w:rsidRPr="00481F55">
        <w:rPr>
          <w:color w:val="231F20"/>
        </w:rPr>
        <w:t>发包人代表</w:t>
      </w:r>
    </w:p>
    <w:p w14:paraId="7E7E0B37" w14:textId="77777777" w:rsidR="00A96B27" w:rsidRPr="00481F55" w:rsidRDefault="00A96B27" w:rsidP="00A96B27">
      <w:pPr>
        <w:pStyle w:val="aa"/>
        <w:spacing w:line="319" w:lineRule="auto"/>
        <w:ind w:left="217" w:right="214" w:firstLine="440"/>
      </w:pPr>
      <w:r w:rsidRPr="00481F55">
        <w:rPr>
          <w:color w:val="231F20"/>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w:t>
      </w:r>
      <w:r w:rsidRPr="00481F55">
        <w:rPr>
          <w:color w:val="231F20"/>
        </w:rPr>
        <w:t xml:space="preserve"> 7 </w:t>
      </w:r>
      <w:r w:rsidRPr="00481F55">
        <w:rPr>
          <w:color w:val="231F20"/>
        </w:rPr>
        <w:t>天书面通知承包人。</w:t>
      </w:r>
    </w:p>
    <w:p w14:paraId="448141C1" w14:textId="77777777" w:rsidR="00A96B27" w:rsidRPr="00481F55" w:rsidRDefault="00A96B27" w:rsidP="00A96B27">
      <w:pPr>
        <w:pStyle w:val="aa"/>
        <w:spacing w:before="25" w:line="319" w:lineRule="auto"/>
        <w:ind w:left="217" w:right="105" w:firstLine="440"/>
      </w:pPr>
      <w:r w:rsidRPr="00481F55">
        <w:rPr>
          <w:color w:val="231F20"/>
        </w:rPr>
        <w:t>发包人代表不能按照合同约定履行其职责及义务，并导致合同无法继续正常履行的，承包人可以要求发包人撤换发包人代表。</w:t>
      </w:r>
    </w:p>
    <w:p w14:paraId="2DC45DDC" w14:textId="77777777" w:rsidR="00A96B27" w:rsidRPr="00481F55" w:rsidRDefault="00A96B27" w:rsidP="00A96B27">
      <w:pPr>
        <w:pStyle w:val="aa"/>
        <w:spacing w:before="25"/>
        <w:ind w:left="657"/>
      </w:pPr>
      <w:r w:rsidRPr="00481F55">
        <w:rPr>
          <w:color w:val="231F20"/>
          <w:spacing w:val="-9"/>
        </w:rPr>
        <w:t>不属于法定必须监理的工程，监理人的职权可以由发包人代表或发包人指定的其他人员行使。</w:t>
      </w:r>
    </w:p>
    <w:p w14:paraId="6151851B" w14:textId="77777777" w:rsidR="00A96B27" w:rsidRPr="00481F55" w:rsidRDefault="00A96B27" w:rsidP="00A96B27">
      <w:pPr>
        <w:pStyle w:val="afff9"/>
        <w:numPr>
          <w:ilvl w:val="1"/>
          <w:numId w:val="70"/>
        </w:numPr>
        <w:tabs>
          <w:tab w:val="left" w:pos="984"/>
        </w:tabs>
        <w:autoSpaceDE w:val="0"/>
        <w:autoSpaceDN w:val="0"/>
        <w:spacing w:before="109"/>
        <w:ind w:left="983" w:firstLineChars="0" w:hanging="326"/>
      </w:pPr>
      <w:r w:rsidRPr="00481F55">
        <w:rPr>
          <w:color w:val="231F20"/>
        </w:rPr>
        <w:t>发包人人员</w:t>
      </w:r>
    </w:p>
    <w:p w14:paraId="0F6C41E4" w14:textId="77777777" w:rsidR="00A96B27" w:rsidRPr="00481F55" w:rsidRDefault="00A96B27" w:rsidP="00A96B27">
      <w:pPr>
        <w:pStyle w:val="aa"/>
        <w:ind w:left="657"/>
      </w:pPr>
      <w:r w:rsidRPr="00481F55">
        <w:rPr>
          <w:color w:val="231F20"/>
        </w:rPr>
        <w:t>发包人应要求在施工现场的发包人人员遵守法律及有关安全、质量、环境保护、文明施工</w:t>
      </w:r>
    </w:p>
    <w:p w14:paraId="47287C94" w14:textId="77777777" w:rsidR="00A96B27" w:rsidRPr="00481F55" w:rsidRDefault="00A96B27" w:rsidP="00A96B27">
      <w:pPr>
        <w:sectPr w:rsidR="00A96B27" w:rsidRPr="00481F55" w:rsidSect="00A96B27">
          <w:footerReference w:type="even" r:id="rId19"/>
          <w:footerReference w:type="default" r:id="rId20"/>
          <w:pgSz w:w="11910" w:h="16840"/>
          <w:pgMar w:top="1580" w:right="1200" w:bottom="1020" w:left="1200" w:header="0" w:footer="832" w:gutter="0"/>
          <w:cols w:space="720"/>
        </w:sectPr>
      </w:pPr>
    </w:p>
    <w:p w14:paraId="77400ECE" w14:textId="77777777" w:rsidR="00A96B27" w:rsidRPr="00481F55" w:rsidRDefault="00A96B27" w:rsidP="00A96B27">
      <w:pPr>
        <w:pStyle w:val="aa"/>
        <w:spacing w:before="24" w:line="319" w:lineRule="auto"/>
        <w:ind w:left="557" w:right="373" w:hanging="440"/>
      </w:pPr>
      <w:r w:rsidRPr="00481F55">
        <w:rPr>
          <w:color w:val="231F20"/>
        </w:rPr>
        <w:t>等规定，并保障承包人免于承受因发包人人员未遵守上述要求给承包人造成的损失和责任。发包人人员包括发包人代表及其他由发包人派驻施工现场的人员。</w:t>
      </w:r>
    </w:p>
    <w:p w14:paraId="6F84FB41" w14:textId="77777777" w:rsidR="00A96B27" w:rsidRPr="00481F55" w:rsidRDefault="00A96B27" w:rsidP="00A96B27">
      <w:pPr>
        <w:pStyle w:val="afff9"/>
        <w:numPr>
          <w:ilvl w:val="1"/>
          <w:numId w:val="70"/>
        </w:numPr>
        <w:tabs>
          <w:tab w:val="left" w:pos="884"/>
        </w:tabs>
        <w:autoSpaceDE w:val="0"/>
        <w:autoSpaceDN w:val="0"/>
        <w:spacing w:before="26"/>
        <w:ind w:left="883" w:firstLineChars="0" w:hanging="326"/>
      </w:pPr>
      <w:r w:rsidRPr="00481F55">
        <w:rPr>
          <w:color w:val="231F20"/>
        </w:rPr>
        <w:t>施工现场、施工条件和基础资料的提供</w:t>
      </w:r>
    </w:p>
    <w:p w14:paraId="5BA7E7B8" w14:textId="77777777" w:rsidR="00A96B27" w:rsidRPr="00481F55" w:rsidRDefault="00A96B27" w:rsidP="00A96B27">
      <w:pPr>
        <w:pStyle w:val="afff9"/>
        <w:numPr>
          <w:ilvl w:val="2"/>
          <w:numId w:val="70"/>
        </w:numPr>
        <w:tabs>
          <w:tab w:val="left" w:pos="1048"/>
        </w:tabs>
        <w:autoSpaceDE w:val="0"/>
        <w:autoSpaceDN w:val="0"/>
        <w:spacing w:before="109"/>
        <w:ind w:firstLineChars="0"/>
      </w:pPr>
      <w:r w:rsidRPr="00481F55">
        <w:rPr>
          <w:color w:val="231F20"/>
        </w:rPr>
        <w:t>提供施工现场</w:t>
      </w:r>
    </w:p>
    <w:p w14:paraId="53716877" w14:textId="77777777" w:rsidR="00A96B27" w:rsidRPr="00481F55" w:rsidRDefault="00A96B27" w:rsidP="00A96B27">
      <w:pPr>
        <w:pStyle w:val="aa"/>
        <w:ind w:left="557"/>
      </w:pPr>
      <w:r w:rsidRPr="00481F55">
        <w:rPr>
          <w:color w:val="231F20"/>
        </w:rPr>
        <w:t>除专用合同条款另有约定外，发包人应最迟于开工日期</w:t>
      </w:r>
      <w:r w:rsidRPr="00481F55">
        <w:rPr>
          <w:color w:val="231F20"/>
        </w:rPr>
        <w:t xml:space="preserve"> 7 </w:t>
      </w:r>
      <w:r w:rsidRPr="00481F55">
        <w:rPr>
          <w:color w:val="231F20"/>
        </w:rPr>
        <w:t>天前向承包人移交施工现场。</w:t>
      </w:r>
    </w:p>
    <w:p w14:paraId="40C18947" w14:textId="77777777" w:rsidR="00A96B27" w:rsidRPr="00481F55" w:rsidRDefault="00A96B27" w:rsidP="00A96B27">
      <w:pPr>
        <w:pStyle w:val="afff9"/>
        <w:numPr>
          <w:ilvl w:val="2"/>
          <w:numId w:val="70"/>
        </w:numPr>
        <w:tabs>
          <w:tab w:val="left" w:pos="1048"/>
        </w:tabs>
        <w:autoSpaceDE w:val="0"/>
        <w:autoSpaceDN w:val="0"/>
        <w:spacing w:before="109"/>
        <w:ind w:firstLineChars="0"/>
      </w:pPr>
      <w:r w:rsidRPr="00481F55">
        <w:rPr>
          <w:color w:val="231F20"/>
        </w:rPr>
        <w:t>提供施工条件</w:t>
      </w:r>
    </w:p>
    <w:p w14:paraId="5BBC3FC9" w14:textId="77777777" w:rsidR="00A96B27" w:rsidRPr="00481F55" w:rsidRDefault="00A96B27" w:rsidP="00A96B27">
      <w:pPr>
        <w:pStyle w:val="aa"/>
        <w:ind w:left="557"/>
      </w:pPr>
      <w:r w:rsidRPr="00481F55">
        <w:rPr>
          <w:color w:val="231F20"/>
        </w:rPr>
        <w:t>除专用合同条款另有约定外，发包人应负责提供施工所需要的条件，包括：</w:t>
      </w:r>
    </w:p>
    <w:p w14:paraId="5FE7D770" w14:textId="77777777" w:rsidR="00A96B27" w:rsidRPr="00481F55" w:rsidRDefault="00A96B27" w:rsidP="00A96B27">
      <w:pPr>
        <w:pStyle w:val="aa"/>
        <w:ind w:left="447"/>
      </w:pPr>
      <w:r w:rsidRPr="00481F55">
        <w:rPr>
          <w:color w:val="231F20"/>
        </w:rPr>
        <w:t>（</w:t>
      </w:r>
      <w:r w:rsidRPr="00481F55">
        <w:rPr>
          <w:color w:val="231F20"/>
        </w:rPr>
        <w:t xml:space="preserve"> 1</w:t>
      </w:r>
      <w:r w:rsidRPr="00481F55">
        <w:rPr>
          <w:color w:val="231F20"/>
        </w:rPr>
        <w:t>）将施工用水、电力、通讯线路等施工所必需的条件接至施工现场内；</w:t>
      </w:r>
    </w:p>
    <w:p w14:paraId="5C40C039" w14:textId="77777777" w:rsidR="00A96B27" w:rsidRPr="00481F55" w:rsidRDefault="00A96B27" w:rsidP="00A96B27">
      <w:pPr>
        <w:pStyle w:val="aa"/>
        <w:ind w:left="447"/>
      </w:pPr>
      <w:r w:rsidRPr="00481F55">
        <w:rPr>
          <w:color w:val="231F20"/>
        </w:rPr>
        <w:t>（</w:t>
      </w:r>
      <w:r w:rsidRPr="00481F55">
        <w:rPr>
          <w:color w:val="231F20"/>
        </w:rPr>
        <w:t xml:space="preserve"> 2</w:t>
      </w:r>
      <w:r w:rsidRPr="00481F55">
        <w:rPr>
          <w:color w:val="231F20"/>
        </w:rPr>
        <w:t>）保证向承包人提供正常施工所需要的进入施工现场的交通条件；</w:t>
      </w:r>
    </w:p>
    <w:p w14:paraId="3B1B310F" w14:textId="77777777" w:rsidR="00A96B27" w:rsidRPr="00481F55" w:rsidRDefault="00A96B27" w:rsidP="00A96B27">
      <w:pPr>
        <w:pStyle w:val="aa"/>
        <w:spacing w:line="319" w:lineRule="auto"/>
        <w:ind w:right="99" w:firstLine="330"/>
      </w:pPr>
      <w:r w:rsidRPr="00481F55">
        <w:rPr>
          <w:color w:val="231F20"/>
        </w:rPr>
        <w:t>（</w:t>
      </w:r>
      <w:r w:rsidRPr="00481F55">
        <w:rPr>
          <w:color w:val="231F20"/>
        </w:rPr>
        <w:t xml:space="preserve"> 3</w:t>
      </w:r>
      <w:r w:rsidRPr="00481F55">
        <w:rPr>
          <w:color w:val="231F20"/>
        </w:rPr>
        <w:t>）协调处理施工现场周围地下管线和邻近建筑物、构筑物、古树名木的保护工作，并承担相关费用；</w:t>
      </w:r>
    </w:p>
    <w:p w14:paraId="1D35EAF0" w14:textId="77777777" w:rsidR="00A96B27" w:rsidRPr="00481F55" w:rsidRDefault="00A96B27" w:rsidP="00A96B27">
      <w:pPr>
        <w:pStyle w:val="aa"/>
        <w:spacing w:before="25"/>
        <w:ind w:left="447"/>
      </w:pPr>
      <w:r w:rsidRPr="00481F55">
        <w:rPr>
          <w:color w:val="231F20"/>
        </w:rPr>
        <w:t>（</w:t>
      </w:r>
      <w:r w:rsidRPr="00481F55">
        <w:rPr>
          <w:color w:val="231F20"/>
        </w:rPr>
        <w:t xml:space="preserve"> 4</w:t>
      </w:r>
      <w:r w:rsidRPr="00481F55">
        <w:rPr>
          <w:color w:val="231F20"/>
        </w:rPr>
        <w:t>）按照专用合同条款约定应提供的其他设施和条件。</w:t>
      </w:r>
    </w:p>
    <w:p w14:paraId="3882AE8A" w14:textId="77777777" w:rsidR="00A96B27" w:rsidRPr="00481F55" w:rsidRDefault="00A96B27" w:rsidP="00A96B27">
      <w:pPr>
        <w:pStyle w:val="afff9"/>
        <w:numPr>
          <w:ilvl w:val="2"/>
          <w:numId w:val="70"/>
        </w:numPr>
        <w:tabs>
          <w:tab w:val="left" w:pos="1048"/>
        </w:tabs>
        <w:autoSpaceDE w:val="0"/>
        <w:autoSpaceDN w:val="0"/>
        <w:spacing w:before="109"/>
        <w:ind w:firstLineChars="0"/>
      </w:pPr>
      <w:r w:rsidRPr="00481F55">
        <w:rPr>
          <w:color w:val="231F20"/>
        </w:rPr>
        <w:t>提供基础资料</w:t>
      </w:r>
    </w:p>
    <w:p w14:paraId="086EA433" w14:textId="77777777" w:rsidR="00A96B27" w:rsidRPr="00481F55" w:rsidRDefault="00A96B27" w:rsidP="00A96B27">
      <w:pPr>
        <w:pStyle w:val="aa"/>
        <w:spacing w:line="319" w:lineRule="auto"/>
        <w:ind w:right="110" w:firstLine="440"/>
      </w:pPr>
      <w:r w:rsidRPr="00481F55">
        <w:rPr>
          <w:color w:val="231F20"/>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179DF79F" w14:textId="77777777" w:rsidR="00A96B27" w:rsidRPr="00481F55" w:rsidRDefault="00A96B27" w:rsidP="00A96B27">
      <w:pPr>
        <w:pStyle w:val="aa"/>
        <w:spacing w:before="25" w:line="319" w:lineRule="auto"/>
        <w:ind w:firstLine="440"/>
      </w:pPr>
      <w:r w:rsidRPr="00481F55">
        <w:rPr>
          <w:color w:val="231F20"/>
        </w:rPr>
        <w:t>按照法律规定确需在开工后方能提供的基础资料，发包人应尽其努力及时地在相应工程施工前的合理期限内提供，合理期限应以不影响承包人的正常施工为限。</w:t>
      </w:r>
    </w:p>
    <w:p w14:paraId="22313FFE" w14:textId="77777777" w:rsidR="00A96B27" w:rsidRPr="00481F55" w:rsidRDefault="00A96B27" w:rsidP="00A96B27">
      <w:pPr>
        <w:pStyle w:val="afff9"/>
        <w:numPr>
          <w:ilvl w:val="2"/>
          <w:numId w:val="70"/>
        </w:numPr>
        <w:tabs>
          <w:tab w:val="left" w:pos="1048"/>
        </w:tabs>
        <w:autoSpaceDE w:val="0"/>
        <w:autoSpaceDN w:val="0"/>
        <w:spacing w:before="25"/>
        <w:ind w:firstLineChars="0"/>
      </w:pPr>
      <w:r w:rsidRPr="00481F55">
        <w:rPr>
          <w:color w:val="231F20"/>
        </w:rPr>
        <w:t>逾期提供的责任</w:t>
      </w:r>
    </w:p>
    <w:p w14:paraId="5670B3B6" w14:textId="77777777" w:rsidR="00A96B27" w:rsidRPr="00481F55" w:rsidRDefault="00A96B27" w:rsidP="00A96B27">
      <w:pPr>
        <w:pStyle w:val="aa"/>
        <w:spacing w:line="319" w:lineRule="auto"/>
        <w:ind w:firstLine="440"/>
      </w:pPr>
      <w:r w:rsidRPr="00481F55">
        <w:rPr>
          <w:color w:val="231F20"/>
        </w:rPr>
        <w:t>因发包人原因未能按合同约定及时向承包人提供施工现场、施工条件、基础资料的，由发包人承担由此增加的费用和（或）延误的工期。</w:t>
      </w:r>
    </w:p>
    <w:p w14:paraId="3CAB2F0D" w14:textId="77777777" w:rsidR="00A96B27" w:rsidRPr="00481F55" w:rsidRDefault="00A96B27" w:rsidP="00A96B27">
      <w:pPr>
        <w:pStyle w:val="afff9"/>
        <w:numPr>
          <w:ilvl w:val="1"/>
          <w:numId w:val="70"/>
        </w:numPr>
        <w:tabs>
          <w:tab w:val="left" w:pos="884"/>
        </w:tabs>
        <w:autoSpaceDE w:val="0"/>
        <w:autoSpaceDN w:val="0"/>
        <w:spacing w:before="26"/>
        <w:ind w:left="883" w:firstLineChars="0" w:hanging="326"/>
      </w:pPr>
      <w:r w:rsidRPr="00481F55">
        <w:rPr>
          <w:color w:val="231F20"/>
        </w:rPr>
        <w:t>资金来源证明及支付担保</w:t>
      </w:r>
    </w:p>
    <w:p w14:paraId="0E38C8B6" w14:textId="77777777" w:rsidR="00A96B27" w:rsidRPr="00481F55" w:rsidRDefault="00A96B27" w:rsidP="00A96B27">
      <w:pPr>
        <w:pStyle w:val="aa"/>
        <w:ind w:left="557"/>
      </w:pPr>
      <w:r w:rsidRPr="00481F55">
        <w:rPr>
          <w:color w:val="231F20"/>
        </w:rPr>
        <w:t>除专用合同条款另有约定外，发包人应在收到承包人要求提供资金来源证明的书面通知后</w:t>
      </w:r>
    </w:p>
    <w:p w14:paraId="3378B06E" w14:textId="77777777" w:rsidR="00A96B27" w:rsidRPr="00481F55" w:rsidRDefault="00A96B27" w:rsidP="00A96B27">
      <w:pPr>
        <w:pStyle w:val="aa"/>
      </w:pPr>
      <w:r w:rsidRPr="00481F55">
        <w:rPr>
          <w:color w:val="231F20"/>
        </w:rPr>
        <w:t xml:space="preserve">28 </w:t>
      </w:r>
      <w:r w:rsidRPr="00481F55">
        <w:rPr>
          <w:color w:val="231F20"/>
        </w:rPr>
        <w:t>天内，向承包人提供能够按照合同约定支付合同价款的相应资金来源证明。</w:t>
      </w:r>
    </w:p>
    <w:p w14:paraId="38153C49" w14:textId="77777777" w:rsidR="00A96B27" w:rsidRPr="00481F55" w:rsidRDefault="00A96B27" w:rsidP="00A96B27">
      <w:pPr>
        <w:pStyle w:val="aa"/>
        <w:spacing w:line="319" w:lineRule="auto"/>
        <w:ind w:right="114" w:firstLine="440"/>
      </w:pPr>
      <w:r w:rsidRPr="00481F55">
        <w:rPr>
          <w:color w:val="231F20"/>
        </w:rPr>
        <w:t>除专用合同条款另有约定外，发包人要求承包人提供履约担保的，发包人应当向承包人提供支付担保。支付担保可以采用银行保函或担保公司担保等形式，具体由合同当事人在专用合同条款中约定。</w:t>
      </w:r>
    </w:p>
    <w:p w14:paraId="21B68B92" w14:textId="77777777" w:rsidR="00A96B27" w:rsidRPr="00481F55" w:rsidRDefault="00A96B27" w:rsidP="00A96B27">
      <w:pPr>
        <w:pStyle w:val="afff9"/>
        <w:numPr>
          <w:ilvl w:val="1"/>
          <w:numId w:val="70"/>
        </w:numPr>
        <w:tabs>
          <w:tab w:val="left" w:pos="884"/>
        </w:tabs>
        <w:autoSpaceDE w:val="0"/>
        <w:autoSpaceDN w:val="0"/>
        <w:spacing w:before="25"/>
        <w:ind w:left="883" w:firstLineChars="0" w:hanging="326"/>
      </w:pPr>
      <w:r w:rsidRPr="00481F55">
        <w:rPr>
          <w:color w:val="231F20"/>
        </w:rPr>
        <w:t>支付合同价款</w:t>
      </w:r>
    </w:p>
    <w:p w14:paraId="73152BB7" w14:textId="77777777" w:rsidR="00A96B27" w:rsidRPr="00481F55" w:rsidRDefault="00A96B27" w:rsidP="00A96B27">
      <w:pPr>
        <w:pStyle w:val="aa"/>
        <w:spacing w:before="108"/>
        <w:ind w:left="557"/>
      </w:pPr>
      <w:r w:rsidRPr="00481F55">
        <w:rPr>
          <w:color w:val="231F20"/>
        </w:rPr>
        <w:t>发包人应按合同约定向承包人及时支付合同价款。</w:t>
      </w:r>
    </w:p>
    <w:p w14:paraId="0E3AF6DB" w14:textId="77777777" w:rsidR="00A96B27" w:rsidRPr="00481F55" w:rsidRDefault="00A96B27" w:rsidP="00A96B27">
      <w:pPr>
        <w:pStyle w:val="afff9"/>
        <w:numPr>
          <w:ilvl w:val="1"/>
          <w:numId w:val="70"/>
        </w:numPr>
        <w:tabs>
          <w:tab w:val="left" w:pos="884"/>
        </w:tabs>
        <w:autoSpaceDE w:val="0"/>
        <w:autoSpaceDN w:val="0"/>
        <w:spacing w:before="108"/>
        <w:ind w:left="883" w:firstLineChars="0" w:hanging="326"/>
      </w:pPr>
      <w:r w:rsidRPr="00481F55">
        <w:rPr>
          <w:color w:val="231F20"/>
        </w:rPr>
        <w:t>组织竣工验收</w:t>
      </w:r>
    </w:p>
    <w:p w14:paraId="071CEE47" w14:textId="77777777" w:rsidR="00A96B27" w:rsidRPr="00481F55" w:rsidRDefault="00A96B27" w:rsidP="00A96B27">
      <w:pPr>
        <w:sectPr w:rsidR="00A96B27" w:rsidRPr="00481F55" w:rsidSect="00A96B27">
          <w:pgSz w:w="11910" w:h="16840"/>
          <w:pgMar w:top="1580" w:right="1300" w:bottom="1020" w:left="1300" w:header="0" w:footer="832" w:gutter="0"/>
          <w:cols w:space="720"/>
        </w:sectPr>
      </w:pPr>
    </w:p>
    <w:p w14:paraId="7BEDCE8A" w14:textId="77777777" w:rsidR="00A96B27" w:rsidRPr="00481F55" w:rsidRDefault="00A96B27" w:rsidP="00A96B27">
      <w:pPr>
        <w:pStyle w:val="aa"/>
        <w:spacing w:before="24"/>
        <w:ind w:left="557"/>
      </w:pPr>
      <w:r w:rsidRPr="00481F55">
        <w:rPr>
          <w:color w:val="231F20"/>
        </w:rPr>
        <w:t>发包人应按合同约定及时组织竣工验收。</w:t>
      </w:r>
    </w:p>
    <w:p w14:paraId="6D197F8A" w14:textId="77777777" w:rsidR="00A96B27" w:rsidRPr="00481F55" w:rsidRDefault="00A96B27" w:rsidP="00A96B27">
      <w:pPr>
        <w:pStyle w:val="afff9"/>
        <w:numPr>
          <w:ilvl w:val="1"/>
          <w:numId w:val="70"/>
        </w:numPr>
        <w:tabs>
          <w:tab w:val="left" w:pos="884"/>
        </w:tabs>
        <w:autoSpaceDE w:val="0"/>
        <w:autoSpaceDN w:val="0"/>
        <w:spacing w:before="109"/>
        <w:ind w:left="883" w:firstLineChars="0" w:hanging="326"/>
      </w:pPr>
      <w:r w:rsidRPr="00481F55">
        <w:rPr>
          <w:color w:val="231F20"/>
        </w:rPr>
        <w:t>现场统一管理协议</w:t>
      </w:r>
    </w:p>
    <w:p w14:paraId="063EB145" w14:textId="77777777" w:rsidR="00A96B27" w:rsidRPr="00481F55" w:rsidRDefault="00A96B27" w:rsidP="00A96B27">
      <w:pPr>
        <w:pStyle w:val="aa"/>
        <w:spacing w:line="319" w:lineRule="auto"/>
        <w:ind w:right="223" w:firstLine="440"/>
      </w:pPr>
      <w:r w:rsidRPr="00481F55">
        <w:rPr>
          <w:color w:val="231F20"/>
        </w:rPr>
        <w:t>发包人应与承包人、由发包人直接发包的专业工程的承包人签订施工现场统一管理协议，</w:t>
      </w:r>
      <w:r w:rsidRPr="00481F55">
        <w:rPr>
          <w:color w:val="231F20"/>
        </w:rPr>
        <w:t xml:space="preserve"> </w:t>
      </w:r>
      <w:r w:rsidRPr="00481F55">
        <w:rPr>
          <w:color w:val="231F20"/>
        </w:rPr>
        <w:t>明确各方的权利义务。施工现场统一管理协议作为专用合同条款的附件。</w:t>
      </w:r>
    </w:p>
    <w:p w14:paraId="2E235958" w14:textId="77777777" w:rsidR="00A96B27" w:rsidRPr="00481F55" w:rsidRDefault="00A96B27" w:rsidP="00A96B27">
      <w:pPr>
        <w:pStyle w:val="afff9"/>
        <w:numPr>
          <w:ilvl w:val="0"/>
          <w:numId w:val="70"/>
        </w:numPr>
        <w:tabs>
          <w:tab w:val="left" w:pos="362"/>
        </w:tabs>
        <w:autoSpaceDE w:val="0"/>
        <w:autoSpaceDN w:val="0"/>
        <w:spacing w:before="19"/>
        <w:ind w:firstLineChars="0" w:hanging="244"/>
        <w:jc w:val="left"/>
        <w:rPr>
          <w:rFonts w:ascii="方正黑体_GBK" w:eastAsia="方正黑体_GBK"/>
        </w:rPr>
      </w:pPr>
      <w:r w:rsidRPr="00481F55">
        <w:rPr>
          <w:rFonts w:ascii="方正黑体_GBK" w:eastAsia="方正黑体_GBK" w:hint="eastAsia"/>
          <w:color w:val="231F20"/>
        </w:rPr>
        <w:t>承包人</w:t>
      </w:r>
    </w:p>
    <w:p w14:paraId="1D273E11" w14:textId="77777777" w:rsidR="00A96B27" w:rsidRPr="00481F55" w:rsidRDefault="00A96B27" w:rsidP="00A96B27">
      <w:pPr>
        <w:pStyle w:val="afff9"/>
        <w:numPr>
          <w:ilvl w:val="1"/>
          <w:numId w:val="70"/>
        </w:numPr>
        <w:tabs>
          <w:tab w:val="left" w:pos="884"/>
        </w:tabs>
        <w:autoSpaceDE w:val="0"/>
        <w:autoSpaceDN w:val="0"/>
        <w:spacing w:before="121"/>
        <w:ind w:left="883" w:firstLineChars="0" w:hanging="326"/>
      </w:pPr>
      <w:r w:rsidRPr="00481F55">
        <w:rPr>
          <w:color w:val="231F20"/>
        </w:rPr>
        <w:t>承包人的一般义务</w:t>
      </w:r>
    </w:p>
    <w:p w14:paraId="0584D564" w14:textId="77777777" w:rsidR="00A96B27" w:rsidRPr="00481F55" w:rsidRDefault="00A96B27" w:rsidP="00A96B27">
      <w:pPr>
        <w:pStyle w:val="aa"/>
        <w:ind w:left="557"/>
      </w:pPr>
      <w:r w:rsidRPr="00481F55">
        <w:rPr>
          <w:color w:val="231F20"/>
        </w:rPr>
        <w:t>承包人在履行合同过程中应遵守法律和工程建设标准规范，并履行以下义务：</w:t>
      </w:r>
    </w:p>
    <w:p w14:paraId="53FB0E2E" w14:textId="77777777" w:rsidR="00A96B27" w:rsidRPr="00481F55" w:rsidRDefault="00A96B27" w:rsidP="00A96B27">
      <w:pPr>
        <w:pStyle w:val="aa"/>
        <w:ind w:left="557"/>
      </w:pPr>
      <w:r w:rsidRPr="00481F55">
        <w:rPr>
          <w:color w:val="231F20"/>
        </w:rPr>
        <w:t>办理法律规定应由承包人办理的许可和批准，并将办理结果书面报送发包人留存；</w:t>
      </w:r>
    </w:p>
    <w:p w14:paraId="615BE508" w14:textId="77777777" w:rsidR="00A96B27" w:rsidRPr="00481F55" w:rsidRDefault="00A96B27" w:rsidP="00A96B27">
      <w:pPr>
        <w:pStyle w:val="aa"/>
        <w:ind w:left="447"/>
      </w:pPr>
      <w:r w:rsidRPr="00481F55">
        <w:rPr>
          <w:color w:val="231F20"/>
        </w:rPr>
        <w:t>（</w:t>
      </w:r>
      <w:r w:rsidRPr="00481F55">
        <w:rPr>
          <w:color w:val="231F20"/>
        </w:rPr>
        <w:t xml:space="preserve"> 2</w:t>
      </w:r>
      <w:r w:rsidRPr="00481F55">
        <w:rPr>
          <w:color w:val="231F20"/>
        </w:rPr>
        <w:t>）按法律规定和合同约定完成工程，并在保修期内承担保修义务；</w:t>
      </w:r>
    </w:p>
    <w:p w14:paraId="1D6E5A72" w14:textId="77777777" w:rsidR="00A96B27" w:rsidRPr="00481F55" w:rsidRDefault="00A96B27" w:rsidP="00A96B27">
      <w:pPr>
        <w:pStyle w:val="aa"/>
        <w:spacing w:line="319" w:lineRule="auto"/>
        <w:ind w:right="199" w:firstLine="330"/>
      </w:pPr>
      <w:r w:rsidRPr="00481F55">
        <w:rPr>
          <w:color w:val="231F20"/>
        </w:rPr>
        <w:t>（</w:t>
      </w:r>
      <w:r w:rsidRPr="00481F55">
        <w:rPr>
          <w:color w:val="231F20"/>
        </w:rPr>
        <w:t xml:space="preserve"> 3</w:t>
      </w:r>
      <w:r w:rsidRPr="00481F55">
        <w:rPr>
          <w:color w:val="231F20"/>
        </w:rPr>
        <w:t>）按法律规定和合同约定采取施工安全和环境保护措施，办理工伤保险，确保工程及人员、材料、设备和设施的安全；</w:t>
      </w:r>
    </w:p>
    <w:p w14:paraId="2D908887" w14:textId="77777777" w:rsidR="00A96B27" w:rsidRPr="00481F55" w:rsidRDefault="00A96B27" w:rsidP="00A96B27">
      <w:pPr>
        <w:pStyle w:val="aa"/>
        <w:spacing w:before="25" w:line="319" w:lineRule="auto"/>
        <w:ind w:right="199" w:firstLine="330"/>
      </w:pPr>
      <w:r w:rsidRPr="00481F55">
        <w:rPr>
          <w:color w:val="231F20"/>
        </w:rPr>
        <w:t>（</w:t>
      </w:r>
      <w:r w:rsidRPr="00481F55">
        <w:rPr>
          <w:color w:val="231F20"/>
        </w:rPr>
        <w:t xml:space="preserve"> 4</w:t>
      </w:r>
      <w:r w:rsidRPr="00481F55">
        <w:rPr>
          <w:color w:val="231F20"/>
        </w:rPr>
        <w:t>）按合同约定的工作内容和施工进度要求，编制施工组织设计和施工措施计划，并对所有施工作业和施工方法的完备性和安全可靠性负责；</w:t>
      </w:r>
    </w:p>
    <w:p w14:paraId="1CD276F7" w14:textId="77777777" w:rsidR="00A96B27" w:rsidRPr="00481F55" w:rsidRDefault="00A96B27" w:rsidP="00A96B27">
      <w:pPr>
        <w:pStyle w:val="aa"/>
        <w:spacing w:before="25" w:line="319" w:lineRule="auto"/>
        <w:ind w:right="92" w:firstLine="330"/>
      </w:pPr>
      <w:r w:rsidRPr="00481F55">
        <w:rPr>
          <w:color w:val="231F20"/>
        </w:rPr>
        <w:t>（</w:t>
      </w:r>
      <w:r w:rsidRPr="00481F55">
        <w:rPr>
          <w:color w:val="231F20"/>
        </w:rPr>
        <w:t xml:space="preserve"> 5</w:t>
      </w:r>
      <w:r w:rsidRPr="00481F55">
        <w:rPr>
          <w:color w:val="231F20"/>
        </w:rPr>
        <w:t>）在进行合同约定的各项工作时，不得侵害发包人与他人使用公用道路、水源、市政管网等公共设施的权利，避免对邻近的公共设施产生干扰。承包人占用或使用他人的施工场地，</w:t>
      </w:r>
      <w:r w:rsidRPr="00481F55">
        <w:rPr>
          <w:color w:val="231F20"/>
        </w:rPr>
        <w:t xml:space="preserve"> </w:t>
      </w:r>
      <w:r w:rsidRPr="00481F55">
        <w:rPr>
          <w:color w:val="231F20"/>
        </w:rPr>
        <w:t>影响他人作业或生活的，应承担相应责任；</w:t>
      </w:r>
    </w:p>
    <w:p w14:paraId="512AA5FD" w14:textId="77777777" w:rsidR="00A96B27" w:rsidRPr="00481F55" w:rsidRDefault="00A96B27" w:rsidP="00A96B27">
      <w:pPr>
        <w:pStyle w:val="aa"/>
        <w:spacing w:before="25"/>
        <w:ind w:left="447"/>
      </w:pPr>
      <w:r w:rsidRPr="00481F55">
        <w:rPr>
          <w:color w:val="231F20"/>
        </w:rPr>
        <w:t>（</w:t>
      </w:r>
      <w:r w:rsidRPr="00481F55">
        <w:rPr>
          <w:color w:val="231F20"/>
        </w:rPr>
        <w:t xml:space="preserve"> 6</w:t>
      </w:r>
      <w:r w:rsidRPr="00481F55">
        <w:rPr>
          <w:color w:val="231F20"/>
        </w:rPr>
        <w:t>）按照第</w:t>
      </w:r>
      <w:r w:rsidRPr="00481F55">
        <w:rPr>
          <w:color w:val="231F20"/>
        </w:rPr>
        <w:t xml:space="preserve"> 6.3 </w:t>
      </w:r>
      <w:r w:rsidRPr="00481F55">
        <w:rPr>
          <w:color w:val="231F20"/>
        </w:rPr>
        <w:t>款〔环境保护〕约定负责施工场地及其周边环境与生态的保护工作；</w:t>
      </w:r>
    </w:p>
    <w:p w14:paraId="6C2EC6F4" w14:textId="77777777" w:rsidR="00A96B27" w:rsidRPr="00481F55" w:rsidRDefault="00A96B27" w:rsidP="00A96B27">
      <w:pPr>
        <w:pStyle w:val="aa"/>
        <w:spacing w:line="319" w:lineRule="auto"/>
        <w:ind w:right="223" w:firstLine="330"/>
      </w:pPr>
      <w:r w:rsidRPr="00481F55">
        <w:rPr>
          <w:color w:val="231F20"/>
        </w:rPr>
        <w:t>（</w:t>
      </w:r>
      <w:r w:rsidRPr="00481F55">
        <w:rPr>
          <w:color w:val="231F20"/>
        </w:rPr>
        <w:t xml:space="preserve"> 7</w:t>
      </w:r>
      <w:r w:rsidRPr="00481F55">
        <w:rPr>
          <w:color w:val="231F20"/>
        </w:rPr>
        <w:t>）按第</w:t>
      </w:r>
      <w:r w:rsidRPr="00481F55">
        <w:rPr>
          <w:color w:val="231F20"/>
        </w:rPr>
        <w:t xml:space="preserve"> 6.1 </w:t>
      </w:r>
      <w:r w:rsidRPr="00481F55">
        <w:rPr>
          <w:color w:val="231F20"/>
        </w:rPr>
        <w:t>款〔安全文明施工〕约定采取施工安全措施，确保工程及其人员、材料、设备和设施的安全，防止因工程施工造成的人身伤害和财产损失；</w:t>
      </w:r>
    </w:p>
    <w:p w14:paraId="59937BFF" w14:textId="77777777" w:rsidR="00A96B27" w:rsidRPr="00481F55" w:rsidRDefault="00A96B27" w:rsidP="00A96B27">
      <w:pPr>
        <w:pStyle w:val="aa"/>
        <w:spacing w:before="26" w:line="319" w:lineRule="auto"/>
        <w:ind w:right="199" w:firstLine="330"/>
      </w:pPr>
      <w:r w:rsidRPr="00481F55">
        <w:rPr>
          <w:color w:val="231F20"/>
        </w:rPr>
        <w:t>（</w:t>
      </w:r>
      <w:r w:rsidRPr="00481F55">
        <w:rPr>
          <w:color w:val="231F20"/>
        </w:rPr>
        <w:t xml:space="preserve"> 8</w:t>
      </w:r>
      <w:r w:rsidRPr="00481F55">
        <w:rPr>
          <w:color w:val="231F20"/>
        </w:rPr>
        <w:t>）将发包人按合同约定支付的各项价款专用于合同工程，且应及时支付其雇用人员工资，并及时向分包人支付合同价款；</w:t>
      </w:r>
    </w:p>
    <w:p w14:paraId="0A08BB22" w14:textId="77777777" w:rsidR="00A96B27" w:rsidRPr="00481F55" w:rsidRDefault="00A96B27" w:rsidP="00A96B27">
      <w:pPr>
        <w:pStyle w:val="aa"/>
        <w:spacing w:before="26" w:line="319" w:lineRule="auto"/>
        <w:ind w:right="199" w:firstLine="330"/>
      </w:pPr>
      <w:r w:rsidRPr="00481F55">
        <w:rPr>
          <w:color w:val="231F20"/>
        </w:rPr>
        <w:t>（</w:t>
      </w:r>
      <w:r w:rsidRPr="00481F55">
        <w:rPr>
          <w:color w:val="231F20"/>
        </w:rPr>
        <w:t xml:space="preserve"> 9</w:t>
      </w:r>
      <w:r w:rsidRPr="00481F55">
        <w:rPr>
          <w:color w:val="231F20"/>
        </w:rPr>
        <w:t>）按照法律规定和合同约定编制竣工资料，完成竣工资料立卷及归档，并按专用合同条款约定的竣工资料的套数、内容、时间等要求移交发包人；</w:t>
      </w:r>
    </w:p>
    <w:p w14:paraId="0BFFC47F" w14:textId="77777777" w:rsidR="00A96B27" w:rsidRPr="00481F55" w:rsidRDefault="00A96B27" w:rsidP="00A96B27">
      <w:pPr>
        <w:pStyle w:val="aa"/>
        <w:spacing w:before="26"/>
        <w:ind w:left="447"/>
      </w:pPr>
      <w:r w:rsidRPr="00481F55">
        <w:rPr>
          <w:color w:val="231F20"/>
        </w:rPr>
        <w:t>（</w:t>
      </w:r>
      <w:r w:rsidRPr="00481F55">
        <w:rPr>
          <w:color w:val="231F20"/>
        </w:rPr>
        <w:t xml:space="preserve"> 10</w:t>
      </w:r>
      <w:r w:rsidRPr="00481F55">
        <w:rPr>
          <w:color w:val="231F20"/>
        </w:rPr>
        <w:t>）应履行的其他义务。</w:t>
      </w:r>
    </w:p>
    <w:p w14:paraId="6E21F800" w14:textId="77777777" w:rsidR="00A96B27" w:rsidRPr="00481F55" w:rsidRDefault="00A96B27" w:rsidP="00A96B27">
      <w:pPr>
        <w:pStyle w:val="afff9"/>
        <w:numPr>
          <w:ilvl w:val="1"/>
          <w:numId w:val="70"/>
        </w:numPr>
        <w:tabs>
          <w:tab w:val="left" w:pos="884"/>
        </w:tabs>
        <w:autoSpaceDE w:val="0"/>
        <w:autoSpaceDN w:val="0"/>
        <w:spacing w:before="109"/>
        <w:ind w:left="883" w:firstLineChars="0" w:hanging="326"/>
      </w:pPr>
      <w:r w:rsidRPr="00481F55">
        <w:rPr>
          <w:color w:val="231F20"/>
        </w:rPr>
        <w:t>项目经理</w:t>
      </w:r>
    </w:p>
    <w:p w14:paraId="28341D39" w14:textId="77777777" w:rsidR="00A96B27" w:rsidRPr="00481F55" w:rsidRDefault="00A96B27" w:rsidP="00A96B27">
      <w:pPr>
        <w:pStyle w:val="afff9"/>
        <w:numPr>
          <w:ilvl w:val="2"/>
          <w:numId w:val="70"/>
        </w:numPr>
        <w:tabs>
          <w:tab w:val="left" w:pos="1068"/>
        </w:tabs>
        <w:autoSpaceDE w:val="0"/>
        <w:autoSpaceDN w:val="0"/>
        <w:spacing w:before="109" w:line="319" w:lineRule="auto"/>
        <w:ind w:left="117" w:right="106" w:firstLineChars="0" w:firstLine="440"/>
      </w:pPr>
      <w:r w:rsidRPr="00481F55">
        <w:rPr>
          <w:color w:val="231F20"/>
        </w:rPr>
        <w:t>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7251EC0B" w14:textId="77777777" w:rsidR="00A96B27" w:rsidRPr="00481F55" w:rsidRDefault="00A96B27" w:rsidP="00A96B27">
      <w:pPr>
        <w:spacing w:line="319" w:lineRule="auto"/>
        <w:sectPr w:rsidR="00A96B27" w:rsidRPr="00481F55" w:rsidSect="00A96B27">
          <w:footerReference w:type="even" r:id="rId21"/>
          <w:footerReference w:type="default" r:id="rId22"/>
          <w:pgSz w:w="11910" w:h="16840"/>
          <w:pgMar w:top="1580" w:right="1200" w:bottom="1020" w:left="1300" w:header="0" w:footer="832" w:gutter="0"/>
          <w:pgNumType w:start="22"/>
          <w:cols w:space="720"/>
        </w:sectPr>
      </w:pPr>
    </w:p>
    <w:p w14:paraId="4BD9681E" w14:textId="77777777" w:rsidR="00A96B27" w:rsidRPr="00481F55" w:rsidRDefault="00A96B27" w:rsidP="00A96B27">
      <w:pPr>
        <w:pStyle w:val="aa"/>
        <w:spacing w:before="24" w:line="319" w:lineRule="auto"/>
        <w:ind w:right="210" w:firstLine="440"/>
      </w:pPr>
      <w:r w:rsidRPr="00481F55">
        <w:rPr>
          <w:color w:val="231F20"/>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6E7C2621" w14:textId="77777777" w:rsidR="00A96B27" w:rsidRPr="00481F55" w:rsidRDefault="00A96B27" w:rsidP="00A96B27">
      <w:pPr>
        <w:pStyle w:val="aa"/>
        <w:spacing w:before="26"/>
        <w:ind w:left="557"/>
      </w:pPr>
      <w:r w:rsidRPr="00481F55">
        <w:rPr>
          <w:color w:val="231F20"/>
        </w:rPr>
        <w:t>承包人违反上述约定的，应按照专用合同条款的约定，承担违约责任。</w:t>
      </w:r>
    </w:p>
    <w:p w14:paraId="2BCFBB06" w14:textId="77777777" w:rsidR="00A96B27" w:rsidRPr="00481F55" w:rsidRDefault="00A96B27" w:rsidP="00A96B27">
      <w:pPr>
        <w:pStyle w:val="afff9"/>
        <w:numPr>
          <w:ilvl w:val="2"/>
          <w:numId w:val="70"/>
        </w:numPr>
        <w:tabs>
          <w:tab w:val="left" w:pos="1044"/>
        </w:tabs>
        <w:autoSpaceDE w:val="0"/>
        <w:autoSpaceDN w:val="0"/>
        <w:spacing w:before="109" w:line="319" w:lineRule="auto"/>
        <w:ind w:left="117" w:right="213" w:firstLineChars="0" w:firstLine="440"/>
        <w:jc w:val="both"/>
      </w:pPr>
      <w:r w:rsidRPr="00481F55">
        <w:rPr>
          <w:color w:val="231F20"/>
          <w:spacing w:val="-2"/>
        </w:rPr>
        <w:t>项目经理按合同约定组织工程实施。在紧急情况下为确保施工安全和人员安全，在无</w:t>
      </w:r>
      <w:r w:rsidRPr="00481F55">
        <w:rPr>
          <w:color w:val="231F20"/>
          <w:spacing w:val="-5"/>
        </w:rPr>
        <w:t>法与发包人代表和总监理工程师及时取得联系时，项目经理有权采取必要的措施保证与工程有关的人身、财产和工程的安全，但应在</w:t>
      </w:r>
      <w:r w:rsidRPr="00481F55">
        <w:rPr>
          <w:color w:val="231F20"/>
          <w:spacing w:val="-5"/>
        </w:rPr>
        <w:t xml:space="preserve"> </w:t>
      </w:r>
      <w:r w:rsidRPr="00481F55">
        <w:rPr>
          <w:color w:val="231F20"/>
          <w:spacing w:val="-3"/>
        </w:rPr>
        <w:t>48</w:t>
      </w:r>
      <w:r w:rsidRPr="00481F55">
        <w:rPr>
          <w:color w:val="231F20"/>
          <w:spacing w:val="-5"/>
        </w:rPr>
        <w:t xml:space="preserve"> </w:t>
      </w:r>
      <w:r w:rsidRPr="00481F55">
        <w:rPr>
          <w:color w:val="231F20"/>
          <w:spacing w:val="-5"/>
        </w:rPr>
        <w:t>小时内向发包人代表和总监理工程师提交书面报告。</w:t>
      </w:r>
    </w:p>
    <w:p w14:paraId="5B46928B" w14:textId="77777777" w:rsidR="00A96B27" w:rsidRPr="00481F55" w:rsidRDefault="00A96B27" w:rsidP="00A96B27">
      <w:pPr>
        <w:pStyle w:val="afff9"/>
        <w:numPr>
          <w:ilvl w:val="2"/>
          <w:numId w:val="70"/>
        </w:numPr>
        <w:tabs>
          <w:tab w:val="left" w:pos="1068"/>
        </w:tabs>
        <w:autoSpaceDE w:val="0"/>
        <w:autoSpaceDN w:val="0"/>
        <w:spacing w:before="25" w:line="319" w:lineRule="auto"/>
        <w:ind w:left="117" w:right="213" w:firstLineChars="0" w:firstLine="440"/>
        <w:jc w:val="both"/>
      </w:pPr>
      <w:r w:rsidRPr="00481F55">
        <w:rPr>
          <w:color w:val="231F20"/>
        </w:rPr>
        <w:t>承包人需要更换项目经理的，应提前</w:t>
      </w:r>
      <w:r w:rsidRPr="00481F55">
        <w:rPr>
          <w:color w:val="231F20"/>
        </w:rPr>
        <w:t xml:space="preserve"> 14 </w:t>
      </w:r>
      <w:r w:rsidRPr="00481F55">
        <w:rPr>
          <w:color w:val="231F20"/>
        </w:rPr>
        <w:t>天书面通知发包人和监理人，并征得发包人书面同意。通知中应当载明继任项目经理的注册执业资格、管理经验等资料，继任项目经理继</w:t>
      </w:r>
      <w:r w:rsidRPr="00481F55">
        <w:rPr>
          <w:color w:val="231F20"/>
          <w:spacing w:val="3"/>
        </w:rPr>
        <w:t>续</w:t>
      </w:r>
      <w:proofErr w:type="gramStart"/>
      <w:r w:rsidRPr="00481F55">
        <w:rPr>
          <w:color w:val="231F20"/>
          <w:spacing w:val="3"/>
        </w:rPr>
        <w:t>履行第</w:t>
      </w:r>
      <w:proofErr w:type="gramEnd"/>
      <w:r w:rsidRPr="00481F55">
        <w:rPr>
          <w:color w:val="231F20"/>
          <w:spacing w:val="3"/>
        </w:rPr>
        <w:t xml:space="preserve"> </w:t>
      </w:r>
      <w:r w:rsidRPr="00481F55">
        <w:rPr>
          <w:color w:val="231F20"/>
        </w:rPr>
        <w:t xml:space="preserve">3.2.1 </w:t>
      </w:r>
      <w:r w:rsidRPr="00481F55">
        <w:rPr>
          <w:color w:val="231F20"/>
        </w:rPr>
        <w:t>项约定的职责。未经发包人书面同意，承包人不得擅自更换项目经理。承包人擅自更换项目经理的，应按照专用合同条款的约定承担违约责任。</w:t>
      </w:r>
    </w:p>
    <w:p w14:paraId="3D70D5A2" w14:textId="77777777" w:rsidR="00A96B27" w:rsidRPr="00481F55" w:rsidRDefault="00A96B27" w:rsidP="00A96B27">
      <w:pPr>
        <w:pStyle w:val="afff9"/>
        <w:numPr>
          <w:ilvl w:val="2"/>
          <w:numId w:val="70"/>
        </w:numPr>
        <w:tabs>
          <w:tab w:val="left" w:pos="1049"/>
        </w:tabs>
        <w:autoSpaceDE w:val="0"/>
        <w:autoSpaceDN w:val="0"/>
        <w:spacing w:before="25" w:line="319" w:lineRule="auto"/>
        <w:ind w:left="117" w:right="215" w:firstLineChars="0" w:firstLine="440"/>
        <w:jc w:val="both"/>
      </w:pPr>
      <w:r w:rsidRPr="00481F55">
        <w:rPr>
          <w:color w:val="231F20"/>
        </w:rPr>
        <w:t>发包人有权书面通知承包人更换其认为不称职的项目经理，通知中应当载明要求更换</w:t>
      </w:r>
      <w:r w:rsidRPr="00481F55">
        <w:rPr>
          <w:color w:val="231F20"/>
          <w:spacing w:val="-4"/>
        </w:rPr>
        <w:t>的理由。承包人应在接到更换通知后</w:t>
      </w:r>
      <w:r w:rsidRPr="00481F55">
        <w:rPr>
          <w:color w:val="231F20"/>
          <w:spacing w:val="-4"/>
        </w:rPr>
        <w:t xml:space="preserve"> </w:t>
      </w:r>
      <w:r w:rsidRPr="00481F55">
        <w:rPr>
          <w:color w:val="231F20"/>
          <w:spacing w:val="-3"/>
        </w:rPr>
        <w:t>14</w:t>
      </w:r>
      <w:r w:rsidRPr="00481F55">
        <w:rPr>
          <w:color w:val="231F20"/>
          <w:spacing w:val="-6"/>
        </w:rPr>
        <w:t xml:space="preserve"> </w:t>
      </w:r>
      <w:r w:rsidRPr="00481F55">
        <w:rPr>
          <w:color w:val="231F20"/>
          <w:spacing w:val="-6"/>
        </w:rPr>
        <w:t>天内向发包人提出书面的改进报告。发包人收到改进报</w:t>
      </w:r>
      <w:r w:rsidRPr="00481F55">
        <w:rPr>
          <w:color w:val="231F20"/>
          <w:spacing w:val="-7"/>
        </w:rPr>
        <w:t>告后仍要求更换的，承包人应在接到第二次更换通知的</w:t>
      </w:r>
      <w:r w:rsidRPr="00481F55">
        <w:rPr>
          <w:color w:val="231F20"/>
          <w:spacing w:val="-7"/>
        </w:rPr>
        <w:t xml:space="preserve"> </w:t>
      </w:r>
      <w:r w:rsidRPr="00481F55">
        <w:rPr>
          <w:color w:val="231F20"/>
          <w:spacing w:val="-3"/>
        </w:rPr>
        <w:t>28</w:t>
      </w:r>
      <w:r w:rsidRPr="00481F55">
        <w:rPr>
          <w:color w:val="231F20"/>
          <w:spacing w:val="-6"/>
        </w:rPr>
        <w:t xml:space="preserve"> </w:t>
      </w:r>
      <w:r w:rsidRPr="00481F55">
        <w:rPr>
          <w:color w:val="231F20"/>
          <w:spacing w:val="-6"/>
        </w:rPr>
        <w:t>天内进行更换，并将新任命的项目经</w:t>
      </w:r>
      <w:r w:rsidRPr="00481F55">
        <w:rPr>
          <w:color w:val="231F20"/>
          <w:spacing w:val="-7"/>
        </w:rPr>
        <w:t>理的注册执业资格、管理经验等资料书面通知发包人。继任项目经理继续</w:t>
      </w:r>
      <w:proofErr w:type="gramStart"/>
      <w:r w:rsidRPr="00481F55">
        <w:rPr>
          <w:color w:val="231F20"/>
          <w:spacing w:val="-7"/>
        </w:rPr>
        <w:t>履行第</w:t>
      </w:r>
      <w:proofErr w:type="gramEnd"/>
      <w:r w:rsidRPr="00481F55">
        <w:rPr>
          <w:color w:val="231F20"/>
          <w:spacing w:val="-7"/>
        </w:rPr>
        <w:t xml:space="preserve"> </w:t>
      </w:r>
      <w:r w:rsidRPr="00481F55">
        <w:rPr>
          <w:color w:val="231F20"/>
          <w:spacing w:val="-4"/>
        </w:rPr>
        <w:t xml:space="preserve">3.2.1 </w:t>
      </w:r>
      <w:r w:rsidRPr="00481F55">
        <w:rPr>
          <w:color w:val="231F20"/>
          <w:spacing w:val="-4"/>
        </w:rPr>
        <w:t>项约定的</w:t>
      </w:r>
      <w:r w:rsidRPr="00481F55">
        <w:rPr>
          <w:color w:val="231F20"/>
          <w:spacing w:val="-5"/>
        </w:rPr>
        <w:t>职责。承包人无正当理由拒绝更换项目经理的，应按照专用合同条款的约定承担违约责任。</w:t>
      </w:r>
    </w:p>
    <w:p w14:paraId="2CC07A59" w14:textId="77777777" w:rsidR="00A96B27" w:rsidRPr="00481F55" w:rsidRDefault="00A96B27" w:rsidP="00A96B27">
      <w:pPr>
        <w:pStyle w:val="afff9"/>
        <w:numPr>
          <w:ilvl w:val="2"/>
          <w:numId w:val="70"/>
        </w:numPr>
        <w:tabs>
          <w:tab w:val="left" w:pos="1049"/>
        </w:tabs>
        <w:autoSpaceDE w:val="0"/>
        <w:autoSpaceDN w:val="0"/>
        <w:spacing w:before="25" w:line="319" w:lineRule="auto"/>
        <w:ind w:left="117" w:right="215" w:firstLineChars="0" w:firstLine="440"/>
        <w:jc w:val="both"/>
      </w:pPr>
      <w:r w:rsidRPr="00481F55">
        <w:rPr>
          <w:color w:val="231F20"/>
        </w:rPr>
        <w:t>项目经理因特殊情况授权其下属人员履行其某项工作职责的，该下属人员应具备履行相应职责的能力，并应提前</w:t>
      </w:r>
      <w:r w:rsidRPr="00481F55">
        <w:rPr>
          <w:color w:val="231F20"/>
        </w:rPr>
        <w:t xml:space="preserve"> 7 </w:t>
      </w:r>
      <w:r w:rsidRPr="00481F55">
        <w:rPr>
          <w:color w:val="231F20"/>
        </w:rPr>
        <w:t>天将上述人员的姓名和授权范围书面通知监理人，并征得发包人书面同意。</w:t>
      </w:r>
    </w:p>
    <w:p w14:paraId="6F2281A5" w14:textId="77777777" w:rsidR="00A96B27" w:rsidRPr="00481F55" w:rsidRDefault="00A96B27" w:rsidP="00A96B27">
      <w:pPr>
        <w:pStyle w:val="afff9"/>
        <w:numPr>
          <w:ilvl w:val="1"/>
          <w:numId w:val="59"/>
        </w:numPr>
        <w:tabs>
          <w:tab w:val="left" w:pos="884"/>
        </w:tabs>
        <w:autoSpaceDE w:val="0"/>
        <w:autoSpaceDN w:val="0"/>
        <w:spacing w:before="25"/>
        <w:ind w:firstLineChars="0" w:hanging="326"/>
      </w:pPr>
      <w:r w:rsidRPr="00481F55">
        <w:rPr>
          <w:color w:val="231F20"/>
        </w:rPr>
        <w:t>承包人人员</w:t>
      </w:r>
    </w:p>
    <w:p w14:paraId="19D48490" w14:textId="77777777" w:rsidR="00A96B27" w:rsidRPr="00481F55" w:rsidRDefault="00A96B27" w:rsidP="00A96B27">
      <w:pPr>
        <w:pStyle w:val="afff9"/>
        <w:numPr>
          <w:ilvl w:val="2"/>
          <w:numId w:val="59"/>
        </w:numPr>
        <w:tabs>
          <w:tab w:val="left" w:pos="1050"/>
        </w:tabs>
        <w:autoSpaceDE w:val="0"/>
        <w:autoSpaceDN w:val="0"/>
        <w:spacing w:before="109" w:line="319" w:lineRule="auto"/>
        <w:ind w:right="210" w:firstLineChars="0" w:firstLine="440"/>
        <w:jc w:val="both"/>
      </w:pPr>
      <w:r w:rsidRPr="00481F55">
        <w:rPr>
          <w:color w:val="231F20"/>
        </w:rPr>
        <w:t>除专用合同条款另有约定外，承包人应在接到开工通知后</w:t>
      </w:r>
      <w:r w:rsidRPr="00481F55">
        <w:rPr>
          <w:color w:val="231F20"/>
        </w:rPr>
        <w:t xml:space="preserve"> 7 </w:t>
      </w:r>
      <w:r w:rsidRPr="00481F55">
        <w:rPr>
          <w:color w:val="231F20"/>
        </w:rPr>
        <w:t>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08EE5844" w14:textId="77777777" w:rsidR="00A96B27" w:rsidRPr="00481F55" w:rsidRDefault="00A96B27" w:rsidP="00A96B27">
      <w:pPr>
        <w:pStyle w:val="afff9"/>
        <w:numPr>
          <w:ilvl w:val="2"/>
          <w:numId w:val="59"/>
        </w:numPr>
        <w:tabs>
          <w:tab w:val="left" w:pos="1049"/>
        </w:tabs>
        <w:autoSpaceDE w:val="0"/>
        <w:autoSpaceDN w:val="0"/>
        <w:spacing w:before="26" w:line="319" w:lineRule="auto"/>
        <w:ind w:right="103" w:firstLineChars="0" w:firstLine="440"/>
      </w:pPr>
      <w:r w:rsidRPr="00481F55">
        <w:rPr>
          <w:color w:val="231F20"/>
        </w:rPr>
        <w:t>承包人派驻到施工现场的主要施工管理人员应相对稳定。施工过程中如有变动，承包人应及时向监理人提交施工现场人员变动情况的报告。承包人更换主要施工管理人员时，应提</w:t>
      </w:r>
      <w:r w:rsidRPr="00481F55">
        <w:rPr>
          <w:color w:val="231F20"/>
          <w:spacing w:val="6"/>
        </w:rPr>
        <w:t>前</w:t>
      </w:r>
      <w:r w:rsidRPr="00481F55">
        <w:rPr>
          <w:color w:val="231F20"/>
          <w:spacing w:val="6"/>
        </w:rPr>
        <w:t xml:space="preserve"> </w:t>
      </w:r>
      <w:r w:rsidRPr="00481F55">
        <w:rPr>
          <w:color w:val="231F20"/>
        </w:rPr>
        <w:t xml:space="preserve">7 </w:t>
      </w:r>
      <w:r w:rsidRPr="00481F55">
        <w:rPr>
          <w:color w:val="231F20"/>
        </w:rPr>
        <w:t>天书面通知监理人，并征得发包人书面同意。通知中应当载明继任人员的注册执业资格、管理经验等资料。</w:t>
      </w:r>
    </w:p>
    <w:p w14:paraId="3ABCD4E9" w14:textId="77777777" w:rsidR="00A96B27" w:rsidRPr="00481F55" w:rsidRDefault="00A96B27" w:rsidP="00A96B27">
      <w:pPr>
        <w:pStyle w:val="aa"/>
        <w:spacing w:before="26"/>
        <w:ind w:left="557"/>
      </w:pPr>
      <w:r w:rsidRPr="00481F55">
        <w:rPr>
          <w:color w:val="231F20"/>
        </w:rPr>
        <w:t>特殊工种作业人员均应持有相应的资格证明，监理人可以随时检查。</w:t>
      </w:r>
    </w:p>
    <w:p w14:paraId="7940CEED" w14:textId="77777777" w:rsidR="00A96B27" w:rsidRPr="00481F55" w:rsidRDefault="00A96B27" w:rsidP="00A96B27">
      <w:pPr>
        <w:sectPr w:rsidR="00A96B27" w:rsidRPr="00481F55" w:rsidSect="00A96B27">
          <w:pgSz w:w="11910" w:h="16840"/>
          <w:pgMar w:top="1580" w:right="1200" w:bottom="1020" w:left="1300" w:header="0" w:footer="832" w:gutter="0"/>
          <w:cols w:space="720"/>
        </w:sectPr>
      </w:pPr>
    </w:p>
    <w:p w14:paraId="464F4399" w14:textId="77777777" w:rsidR="00A96B27" w:rsidRPr="00481F55" w:rsidRDefault="00A96B27" w:rsidP="00A96B27">
      <w:pPr>
        <w:pStyle w:val="afff9"/>
        <w:numPr>
          <w:ilvl w:val="2"/>
          <w:numId w:val="59"/>
        </w:numPr>
        <w:tabs>
          <w:tab w:val="left" w:pos="1049"/>
        </w:tabs>
        <w:autoSpaceDE w:val="0"/>
        <w:autoSpaceDN w:val="0"/>
        <w:spacing w:before="24" w:line="319" w:lineRule="auto"/>
        <w:ind w:right="213" w:firstLineChars="0" w:firstLine="440"/>
        <w:jc w:val="both"/>
      </w:pPr>
      <w:r w:rsidRPr="00481F55">
        <w:rPr>
          <w:color w:val="231F20"/>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69E114D4" w14:textId="77777777" w:rsidR="00A96B27" w:rsidRPr="00481F55" w:rsidRDefault="00A96B27" w:rsidP="00A96B27">
      <w:pPr>
        <w:pStyle w:val="afff9"/>
        <w:numPr>
          <w:ilvl w:val="2"/>
          <w:numId w:val="59"/>
        </w:numPr>
        <w:tabs>
          <w:tab w:val="left" w:pos="1049"/>
        </w:tabs>
        <w:autoSpaceDE w:val="0"/>
        <w:autoSpaceDN w:val="0"/>
        <w:spacing w:before="26" w:line="319" w:lineRule="auto"/>
        <w:ind w:right="210" w:firstLineChars="0" w:firstLine="440"/>
        <w:jc w:val="both"/>
      </w:pPr>
      <w:r w:rsidRPr="00481F55">
        <w:rPr>
          <w:color w:val="231F20"/>
        </w:rPr>
        <w:t>除专用合同条款另有约定外，承包人的主要施工管理人员离开施工现场每月累计不超</w:t>
      </w:r>
      <w:r w:rsidRPr="00481F55">
        <w:rPr>
          <w:color w:val="231F20"/>
          <w:spacing w:val="10"/>
        </w:rPr>
        <w:t>过</w:t>
      </w:r>
      <w:r w:rsidRPr="00481F55">
        <w:rPr>
          <w:color w:val="231F20"/>
          <w:spacing w:val="10"/>
        </w:rPr>
        <w:t xml:space="preserve"> </w:t>
      </w:r>
      <w:r w:rsidRPr="00481F55">
        <w:rPr>
          <w:color w:val="231F20"/>
        </w:rPr>
        <w:t>5</w:t>
      </w:r>
      <w:r w:rsidRPr="00481F55">
        <w:rPr>
          <w:color w:val="231F20"/>
          <w:spacing w:val="-4"/>
        </w:rPr>
        <w:t xml:space="preserve"> </w:t>
      </w:r>
      <w:r w:rsidRPr="00481F55">
        <w:rPr>
          <w:color w:val="231F20"/>
          <w:spacing w:val="-4"/>
        </w:rPr>
        <w:t>天的，应报监理人同意；离开施工现场每月累计超过</w:t>
      </w:r>
      <w:r w:rsidRPr="00481F55">
        <w:rPr>
          <w:color w:val="231F20"/>
          <w:spacing w:val="-4"/>
        </w:rPr>
        <w:t xml:space="preserve"> </w:t>
      </w:r>
      <w:r w:rsidRPr="00481F55">
        <w:rPr>
          <w:color w:val="231F20"/>
        </w:rPr>
        <w:t xml:space="preserve">5 </w:t>
      </w:r>
      <w:r w:rsidRPr="00481F55">
        <w:rPr>
          <w:color w:val="231F20"/>
        </w:rPr>
        <w:t>天的，应通知监理人，并征得发包人书面同意。主要施工管理人员离开施工现场前应指定一名有经验的人员临时代行其职责，该人员应具备履行相应职责的资格和能力，且应征得监理人或发包人的同意。</w:t>
      </w:r>
    </w:p>
    <w:p w14:paraId="7AE8F775" w14:textId="77777777" w:rsidR="00A96B27" w:rsidRPr="00481F55" w:rsidRDefault="00A96B27" w:rsidP="00A96B27">
      <w:pPr>
        <w:pStyle w:val="afff9"/>
        <w:numPr>
          <w:ilvl w:val="2"/>
          <w:numId w:val="59"/>
        </w:numPr>
        <w:tabs>
          <w:tab w:val="left" w:pos="1049"/>
        </w:tabs>
        <w:autoSpaceDE w:val="0"/>
        <w:autoSpaceDN w:val="0"/>
        <w:spacing w:before="26" w:line="319" w:lineRule="auto"/>
        <w:ind w:right="215" w:firstLineChars="0" w:firstLine="440"/>
      </w:pPr>
      <w:r w:rsidRPr="00481F55">
        <w:rPr>
          <w:color w:val="231F20"/>
        </w:rPr>
        <w:t>承包人擅自更换主要施工管理人员，或前述人员未经监理人或发包人同意擅自离开施工现场的，应按照专用合同条款约定承担违约责任。</w:t>
      </w:r>
    </w:p>
    <w:p w14:paraId="566A39AA" w14:textId="77777777" w:rsidR="00A96B27" w:rsidRPr="00481F55" w:rsidRDefault="00A96B27" w:rsidP="00A96B27">
      <w:pPr>
        <w:pStyle w:val="afff9"/>
        <w:numPr>
          <w:ilvl w:val="1"/>
          <w:numId w:val="58"/>
        </w:numPr>
        <w:tabs>
          <w:tab w:val="left" w:pos="884"/>
        </w:tabs>
        <w:autoSpaceDE w:val="0"/>
        <w:autoSpaceDN w:val="0"/>
        <w:spacing w:before="26"/>
        <w:ind w:firstLineChars="0" w:hanging="326"/>
      </w:pPr>
      <w:r w:rsidRPr="00481F55">
        <w:rPr>
          <w:color w:val="231F20"/>
        </w:rPr>
        <w:t>承包人现场查勘</w:t>
      </w:r>
    </w:p>
    <w:p w14:paraId="443319D5" w14:textId="77777777" w:rsidR="00A96B27" w:rsidRPr="00481F55" w:rsidRDefault="00A96B27" w:rsidP="00A96B27">
      <w:pPr>
        <w:pStyle w:val="aa"/>
        <w:spacing w:line="319" w:lineRule="auto"/>
        <w:ind w:right="223" w:firstLine="440"/>
      </w:pPr>
      <w:r w:rsidRPr="00481F55">
        <w:rPr>
          <w:color w:val="231F20"/>
        </w:rPr>
        <w:t>承包人应对基于发包人按照第</w:t>
      </w:r>
      <w:r w:rsidRPr="00481F55">
        <w:rPr>
          <w:color w:val="231F20"/>
        </w:rPr>
        <w:t xml:space="preserve"> 2.4.3 </w:t>
      </w:r>
      <w:r w:rsidRPr="00481F55">
        <w:rPr>
          <w:color w:val="231F20"/>
        </w:rPr>
        <w:t>项〔提供基础资料〕提交的基础资料所做出的解释和推断负责，但因基础资料存在错误、遗漏导致承包人解释或推断失实的，由发包人承担责任。</w:t>
      </w:r>
    </w:p>
    <w:p w14:paraId="7772C982" w14:textId="77777777" w:rsidR="00A96B27" w:rsidRPr="00481F55" w:rsidRDefault="00A96B27" w:rsidP="00A96B27">
      <w:pPr>
        <w:pStyle w:val="aa"/>
        <w:spacing w:before="25" w:line="319" w:lineRule="auto"/>
        <w:ind w:right="33" w:firstLine="440"/>
      </w:pPr>
      <w:r w:rsidRPr="00481F55">
        <w:rPr>
          <w:color w:val="231F20"/>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09A964DC" w14:textId="77777777" w:rsidR="00A96B27" w:rsidRPr="00481F55" w:rsidRDefault="00A96B27" w:rsidP="00A96B27">
      <w:pPr>
        <w:pStyle w:val="afff9"/>
        <w:numPr>
          <w:ilvl w:val="1"/>
          <w:numId w:val="58"/>
        </w:numPr>
        <w:tabs>
          <w:tab w:val="left" w:pos="884"/>
        </w:tabs>
        <w:autoSpaceDE w:val="0"/>
        <w:autoSpaceDN w:val="0"/>
        <w:spacing w:before="25"/>
        <w:ind w:firstLineChars="0" w:hanging="326"/>
      </w:pPr>
      <w:r w:rsidRPr="00481F55">
        <w:rPr>
          <w:color w:val="231F20"/>
        </w:rPr>
        <w:t>分包</w:t>
      </w:r>
    </w:p>
    <w:p w14:paraId="428EFD4D" w14:textId="77777777" w:rsidR="00A96B27" w:rsidRPr="00481F55" w:rsidRDefault="00A96B27" w:rsidP="00A96B27">
      <w:pPr>
        <w:pStyle w:val="afff9"/>
        <w:numPr>
          <w:ilvl w:val="2"/>
          <w:numId w:val="58"/>
        </w:numPr>
        <w:tabs>
          <w:tab w:val="left" w:pos="1048"/>
        </w:tabs>
        <w:autoSpaceDE w:val="0"/>
        <w:autoSpaceDN w:val="0"/>
        <w:spacing w:before="109"/>
        <w:ind w:firstLineChars="0"/>
      </w:pPr>
      <w:r w:rsidRPr="00481F55">
        <w:rPr>
          <w:color w:val="231F20"/>
        </w:rPr>
        <w:t>分包的一般约定</w:t>
      </w:r>
    </w:p>
    <w:p w14:paraId="0298415A" w14:textId="77777777" w:rsidR="00A96B27" w:rsidRPr="00481F55" w:rsidRDefault="00A96B27" w:rsidP="00A96B27">
      <w:pPr>
        <w:pStyle w:val="aa"/>
        <w:spacing w:line="319" w:lineRule="auto"/>
        <w:ind w:right="214" w:firstLine="440"/>
      </w:pPr>
      <w:r w:rsidRPr="00481F55">
        <w:rPr>
          <w:color w:val="231F20"/>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260FCD06" w14:textId="77777777" w:rsidR="00A96B27" w:rsidRPr="00481F55" w:rsidRDefault="00A96B27" w:rsidP="00A96B27">
      <w:pPr>
        <w:pStyle w:val="aa"/>
        <w:spacing w:before="25"/>
        <w:ind w:left="557"/>
      </w:pPr>
      <w:r w:rsidRPr="00481F55">
        <w:rPr>
          <w:color w:val="231F20"/>
        </w:rPr>
        <w:t>承包人不得以劳务分包的名义转包或违法分包工程。</w:t>
      </w:r>
    </w:p>
    <w:p w14:paraId="473922EB" w14:textId="77777777" w:rsidR="00A96B27" w:rsidRPr="00481F55" w:rsidRDefault="00A96B27" w:rsidP="00A96B27">
      <w:pPr>
        <w:pStyle w:val="afff9"/>
        <w:numPr>
          <w:ilvl w:val="2"/>
          <w:numId w:val="58"/>
        </w:numPr>
        <w:tabs>
          <w:tab w:val="left" w:pos="1048"/>
        </w:tabs>
        <w:autoSpaceDE w:val="0"/>
        <w:autoSpaceDN w:val="0"/>
        <w:spacing w:before="109"/>
        <w:ind w:firstLineChars="0"/>
      </w:pPr>
      <w:r w:rsidRPr="00481F55">
        <w:rPr>
          <w:color w:val="231F20"/>
        </w:rPr>
        <w:t>分包的确定</w:t>
      </w:r>
    </w:p>
    <w:p w14:paraId="75FD63A4" w14:textId="77777777" w:rsidR="00A96B27" w:rsidRPr="00481F55" w:rsidRDefault="00A96B27" w:rsidP="00A96B27">
      <w:pPr>
        <w:pStyle w:val="aa"/>
        <w:spacing w:line="319" w:lineRule="auto"/>
        <w:ind w:right="214" w:firstLine="440"/>
      </w:pPr>
      <w:r w:rsidRPr="00481F55">
        <w:rPr>
          <w:color w:val="231F20"/>
        </w:rPr>
        <w:t>承包人应按专用合同条款的约定进行分包，确定分包人。已标价工程量清单或预算书中给定暂估价的专业工程，按照第</w:t>
      </w:r>
      <w:r w:rsidRPr="00481F55">
        <w:rPr>
          <w:color w:val="231F20"/>
        </w:rPr>
        <w:t xml:space="preserve"> 10.7 </w:t>
      </w:r>
      <w:r w:rsidRPr="00481F55">
        <w:rPr>
          <w:color w:val="231F20"/>
        </w:rPr>
        <w:t>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w:t>
      </w:r>
    </w:p>
    <w:p w14:paraId="14E4755B" w14:textId="77777777" w:rsidR="00A96B27" w:rsidRPr="00481F55" w:rsidRDefault="00A96B27" w:rsidP="00A96B27">
      <w:pPr>
        <w:pStyle w:val="aa"/>
        <w:spacing w:before="25"/>
      </w:pPr>
      <w:r w:rsidRPr="00481F55">
        <w:rPr>
          <w:color w:val="231F20"/>
        </w:rPr>
        <w:t xml:space="preserve">7 </w:t>
      </w:r>
      <w:r w:rsidRPr="00481F55">
        <w:rPr>
          <w:color w:val="231F20"/>
        </w:rPr>
        <w:t>天内向发包人和监理人提交分包合同副本。</w:t>
      </w:r>
    </w:p>
    <w:p w14:paraId="1B76D165" w14:textId="77777777" w:rsidR="00A96B27" w:rsidRPr="00481F55" w:rsidRDefault="00A96B27" w:rsidP="00A96B27">
      <w:pPr>
        <w:pStyle w:val="afff9"/>
        <w:numPr>
          <w:ilvl w:val="2"/>
          <w:numId w:val="58"/>
        </w:numPr>
        <w:tabs>
          <w:tab w:val="left" w:pos="1048"/>
        </w:tabs>
        <w:autoSpaceDE w:val="0"/>
        <w:autoSpaceDN w:val="0"/>
        <w:spacing w:before="109"/>
        <w:ind w:firstLineChars="0"/>
      </w:pPr>
      <w:r w:rsidRPr="00481F55">
        <w:rPr>
          <w:color w:val="231F20"/>
        </w:rPr>
        <w:t>分包管理</w:t>
      </w:r>
    </w:p>
    <w:p w14:paraId="384BBF0C" w14:textId="77777777" w:rsidR="00A96B27" w:rsidRPr="00481F55" w:rsidRDefault="00A96B27" w:rsidP="00A96B27">
      <w:pPr>
        <w:pStyle w:val="aa"/>
        <w:ind w:left="557"/>
      </w:pPr>
      <w:r w:rsidRPr="00481F55">
        <w:rPr>
          <w:color w:val="231F20"/>
        </w:rPr>
        <w:t>承包人应向监理人提交分包人的主要施工管理人员表，并对分包人的施工人员进行实名制</w:t>
      </w:r>
    </w:p>
    <w:p w14:paraId="4CED0168" w14:textId="77777777" w:rsidR="00A96B27" w:rsidRPr="00481F55" w:rsidRDefault="00A96B27" w:rsidP="00A96B27">
      <w:pPr>
        <w:sectPr w:rsidR="00A96B27" w:rsidRPr="00481F55" w:rsidSect="00A96B27">
          <w:pgSz w:w="11910" w:h="16840"/>
          <w:pgMar w:top="1580" w:right="1200" w:bottom="1020" w:left="1300" w:header="0" w:footer="832" w:gutter="0"/>
          <w:cols w:space="720"/>
        </w:sectPr>
      </w:pPr>
    </w:p>
    <w:p w14:paraId="3B5BC8A6" w14:textId="77777777" w:rsidR="00A96B27" w:rsidRPr="00481F55" w:rsidRDefault="00A96B27" w:rsidP="00A96B27">
      <w:pPr>
        <w:pStyle w:val="aa"/>
        <w:spacing w:before="24"/>
      </w:pPr>
      <w:r w:rsidRPr="00481F55">
        <w:rPr>
          <w:color w:val="231F20"/>
        </w:rPr>
        <w:t>管理，包括但不限于进出场管理、登记造册以及各种证照的办理。</w:t>
      </w:r>
    </w:p>
    <w:p w14:paraId="4B2D684A" w14:textId="77777777" w:rsidR="00A96B27" w:rsidRPr="00481F55" w:rsidRDefault="00A96B27" w:rsidP="00A96B27">
      <w:pPr>
        <w:pStyle w:val="afff9"/>
        <w:numPr>
          <w:ilvl w:val="2"/>
          <w:numId w:val="58"/>
        </w:numPr>
        <w:tabs>
          <w:tab w:val="left" w:pos="1048"/>
        </w:tabs>
        <w:autoSpaceDE w:val="0"/>
        <w:autoSpaceDN w:val="0"/>
        <w:spacing w:before="109"/>
        <w:ind w:firstLineChars="0"/>
      </w:pPr>
      <w:r w:rsidRPr="00481F55">
        <w:rPr>
          <w:color w:val="231F20"/>
        </w:rPr>
        <w:t>分包合同价款</w:t>
      </w:r>
    </w:p>
    <w:p w14:paraId="2806AC83" w14:textId="77777777" w:rsidR="00A96B27" w:rsidRPr="00481F55" w:rsidRDefault="00A96B27" w:rsidP="00A96B27">
      <w:pPr>
        <w:pStyle w:val="aa"/>
        <w:spacing w:line="319" w:lineRule="auto"/>
        <w:ind w:right="110" w:firstLine="330"/>
      </w:pPr>
      <w:r w:rsidRPr="00481F55">
        <w:rPr>
          <w:color w:val="231F20"/>
        </w:rPr>
        <w:t>（</w:t>
      </w:r>
      <w:r w:rsidRPr="00481F55">
        <w:rPr>
          <w:color w:val="231F20"/>
        </w:rPr>
        <w:t xml:space="preserve"> 1</w:t>
      </w:r>
      <w:r w:rsidRPr="00481F55">
        <w:rPr>
          <w:color w:val="231F20"/>
        </w:rPr>
        <w:t>）除本项第（</w:t>
      </w:r>
      <w:r w:rsidRPr="00481F55">
        <w:rPr>
          <w:color w:val="231F20"/>
        </w:rPr>
        <w:t xml:space="preserve"> 2</w:t>
      </w:r>
      <w:r w:rsidRPr="00481F55">
        <w:rPr>
          <w:color w:val="231F20"/>
        </w:rPr>
        <w:t>）目约定的情况或专用合同条款另有约定外，分包合同价款由承包人与分包人结算，未经承包人同意，发包人不得向分包人支付分包工程价款；</w:t>
      </w:r>
    </w:p>
    <w:p w14:paraId="2314D7F6" w14:textId="77777777" w:rsidR="00A96B27" w:rsidRPr="00481F55" w:rsidRDefault="00A96B27" w:rsidP="00A96B27">
      <w:pPr>
        <w:pStyle w:val="aa"/>
        <w:spacing w:before="26" w:line="319" w:lineRule="auto"/>
        <w:ind w:right="115" w:firstLine="330"/>
      </w:pPr>
      <w:r w:rsidRPr="00481F55">
        <w:rPr>
          <w:color w:val="231F20"/>
        </w:rPr>
        <w:t>（</w:t>
      </w:r>
      <w:r w:rsidRPr="00481F55">
        <w:rPr>
          <w:color w:val="231F20"/>
        </w:rPr>
        <w:t xml:space="preserve"> 2</w:t>
      </w:r>
      <w:r w:rsidRPr="00481F55">
        <w:rPr>
          <w:color w:val="231F20"/>
        </w:rPr>
        <w:t>）生效法律文书要求发包人向分包人支付分包合同价款的，发包人有权从应付承包人工程款中扣除该部分款项。</w:t>
      </w:r>
    </w:p>
    <w:p w14:paraId="71ADBEF2" w14:textId="77777777" w:rsidR="00A96B27" w:rsidRPr="00481F55" w:rsidRDefault="00A96B27" w:rsidP="00A96B27">
      <w:pPr>
        <w:pStyle w:val="afff9"/>
        <w:numPr>
          <w:ilvl w:val="2"/>
          <w:numId w:val="58"/>
        </w:numPr>
        <w:tabs>
          <w:tab w:val="left" w:pos="1048"/>
        </w:tabs>
        <w:autoSpaceDE w:val="0"/>
        <w:autoSpaceDN w:val="0"/>
        <w:spacing w:before="26"/>
        <w:ind w:firstLineChars="0"/>
      </w:pPr>
      <w:r w:rsidRPr="00481F55">
        <w:rPr>
          <w:color w:val="231F20"/>
        </w:rPr>
        <w:t>分包合同权益的转让</w:t>
      </w:r>
    </w:p>
    <w:p w14:paraId="31834E2A" w14:textId="77777777" w:rsidR="00A96B27" w:rsidRPr="00481F55" w:rsidRDefault="00A96B27" w:rsidP="00A96B27">
      <w:pPr>
        <w:pStyle w:val="aa"/>
        <w:spacing w:line="319" w:lineRule="auto"/>
        <w:ind w:right="116" w:firstLine="440"/>
      </w:pPr>
      <w:r w:rsidRPr="00481F55">
        <w:rPr>
          <w:color w:val="231F20"/>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155A6BAA" w14:textId="77777777" w:rsidR="00A96B27" w:rsidRPr="00481F55" w:rsidRDefault="00A96B27" w:rsidP="00A96B27">
      <w:pPr>
        <w:pStyle w:val="afff9"/>
        <w:numPr>
          <w:ilvl w:val="1"/>
          <w:numId w:val="58"/>
        </w:numPr>
        <w:tabs>
          <w:tab w:val="left" w:pos="884"/>
        </w:tabs>
        <w:autoSpaceDE w:val="0"/>
        <w:autoSpaceDN w:val="0"/>
        <w:spacing w:before="25"/>
        <w:ind w:firstLineChars="0" w:hanging="326"/>
      </w:pPr>
      <w:r w:rsidRPr="00481F55">
        <w:rPr>
          <w:color w:val="231F20"/>
        </w:rPr>
        <w:t>工程照管与成品、半成品保护</w:t>
      </w:r>
    </w:p>
    <w:p w14:paraId="48E11A65" w14:textId="77777777" w:rsidR="00A96B27" w:rsidRPr="00481F55" w:rsidRDefault="00A96B27" w:rsidP="00A96B27">
      <w:pPr>
        <w:pStyle w:val="aa"/>
        <w:spacing w:before="108" w:line="319" w:lineRule="auto"/>
        <w:ind w:right="115" w:firstLine="330"/>
      </w:pPr>
      <w:r w:rsidRPr="00481F55">
        <w:rPr>
          <w:color w:val="231F20"/>
        </w:rPr>
        <w:t>（</w:t>
      </w:r>
      <w:r w:rsidRPr="00481F55">
        <w:rPr>
          <w:color w:val="231F20"/>
        </w:rPr>
        <w:t xml:space="preserve"> 1</w:t>
      </w:r>
      <w:r w:rsidRPr="00481F55">
        <w:rPr>
          <w:color w:val="231F20"/>
        </w:rPr>
        <w:t>）除专用合同条款另有约定外，自发包人向承包人移交施工现场之日起，承包人应负责照管工程及工程相关的材料、工程设备，直到颁发工程接收证书之日止。</w:t>
      </w:r>
    </w:p>
    <w:p w14:paraId="7EBE7306" w14:textId="77777777" w:rsidR="00A96B27" w:rsidRPr="00481F55" w:rsidRDefault="00A96B27" w:rsidP="00A96B27">
      <w:pPr>
        <w:pStyle w:val="aa"/>
        <w:spacing w:before="25" w:line="319" w:lineRule="auto"/>
        <w:ind w:right="117" w:firstLine="330"/>
      </w:pPr>
      <w:r w:rsidRPr="00481F55">
        <w:rPr>
          <w:color w:val="231F20"/>
        </w:rPr>
        <w:t>（</w:t>
      </w:r>
      <w:r w:rsidRPr="00481F55">
        <w:rPr>
          <w:color w:val="231F20"/>
        </w:rPr>
        <w:t xml:space="preserve"> 2</w:t>
      </w:r>
      <w:r w:rsidRPr="00481F55">
        <w:rPr>
          <w:color w:val="231F20"/>
        </w:rPr>
        <w:t>）在承包人负责照管期间，因承包人原因造成工程、材料、工程设备损坏的，由承包人负责修复或更换，并承担由此增加的费用和（或）延误的工期。</w:t>
      </w:r>
    </w:p>
    <w:p w14:paraId="6B4FA151" w14:textId="77777777" w:rsidR="00A96B27" w:rsidRPr="00481F55" w:rsidRDefault="00A96B27" w:rsidP="00A96B27">
      <w:pPr>
        <w:pStyle w:val="aa"/>
        <w:spacing w:before="25" w:line="319" w:lineRule="auto"/>
        <w:ind w:right="105" w:firstLine="330"/>
      </w:pPr>
      <w:r w:rsidRPr="00481F55">
        <w:rPr>
          <w:color w:val="231F20"/>
        </w:rPr>
        <w:t>（</w:t>
      </w:r>
      <w:r w:rsidRPr="00481F55">
        <w:rPr>
          <w:color w:val="231F20"/>
        </w:rPr>
        <w:t xml:space="preserve"> 3</w:t>
      </w:r>
      <w:r w:rsidRPr="00481F55">
        <w:rPr>
          <w:color w:val="231F20"/>
        </w:rPr>
        <w:t>）对合同内分期完成的成品和半成品，在工程接收证书颁发前，由承包人承担保护责任。因承包人原因造成成品或半成品损坏的，由承包人负责修复或更换，并承担由此增加的费用和（或）延误的工期。</w:t>
      </w:r>
    </w:p>
    <w:p w14:paraId="68EC8F3E" w14:textId="77777777" w:rsidR="00A96B27" w:rsidRPr="00481F55" w:rsidRDefault="00A96B27" w:rsidP="00A96B27">
      <w:pPr>
        <w:pStyle w:val="afff9"/>
        <w:numPr>
          <w:ilvl w:val="1"/>
          <w:numId w:val="58"/>
        </w:numPr>
        <w:tabs>
          <w:tab w:val="left" w:pos="884"/>
        </w:tabs>
        <w:autoSpaceDE w:val="0"/>
        <w:autoSpaceDN w:val="0"/>
        <w:spacing w:before="25"/>
        <w:ind w:firstLineChars="0" w:hanging="326"/>
      </w:pPr>
      <w:r w:rsidRPr="00481F55">
        <w:rPr>
          <w:color w:val="231F20"/>
        </w:rPr>
        <w:t>履约担保</w:t>
      </w:r>
    </w:p>
    <w:p w14:paraId="5640303D" w14:textId="77777777" w:rsidR="00A96B27" w:rsidRPr="00481F55" w:rsidRDefault="00A96B27" w:rsidP="00A96B27">
      <w:pPr>
        <w:pStyle w:val="aa"/>
        <w:spacing w:line="319" w:lineRule="auto"/>
        <w:ind w:right="109" w:firstLine="440"/>
      </w:pPr>
      <w:r w:rsidRPr="00481F55">
        <w:rPr>
          <w:color w:val="231F20"/>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77877185" w14:textId="77777777" w:rsidR="00A96B27" w:rsidRPr="00481F55" w:rsidRDefault="00A96B27" w:rsidP="00A96B27">
      <w:pPr>
        <w:pStyle w:val="aa"/>
        <w:spacing w:before="26" w:line="319" w:lineRule="auto"/>
        <w:ind w:firstLine="440"/>
      </w:pPr>
      <w:r w:rsidRPr="00481F55">
        <w:rPr>
          <w:color w:val="231F20"/>
        </w:rPr>
        <w:t>因承包人原因导致工期延长的，继续提供履约担保所增加的费用由承包人承担；非因承包人原因导致工期延长的，继续提供履约担保所增加的费用由发包人承担。</w:t>
      </w:r>
    </w:p>
    <w:p w14:paraId="221AE198" w14:textId="77777777" w:rsidR="00A96B27" w:rsidRPr="00481F55" w:rsidRDefault="00A96B27" w:rsidP="00A96B27">
      <w:pPr>
        <w:pStyle w:val="afff9"/>
        <w:numPr>
          <w:ilvl w:val="1"/>
          <w:numId w:val="58"/>
        </w:numPr>
        <w:tabs>
          <w:tab w:val="left" w:pos="884"/>
        </w:tabs>
        <w:autoSpaceDE w:val="0"/>
        <w:autoSpaceDN w:val="0"/>
        <w:spacing w:before="26"/>
        <w:ind w:firstLineChars="0" w:hanging="326"/>
      </w:pPr>
      <w:r w:rsidRPr="00481F55">
        <w:rPr>
          <w:color w:val="231F20"/>
        </w:rPr>
        <w:t>联合体</w:t>
      </w:r>
    </w:p>
    <w:p w14:paraId="7C4D5BCE" w14:textId="77777777" w:rsidR="00A96B27" w:rsidRPr="00481F55" w:rsidRDefault="00A96B27" w:rsidP="00A96B27">
      <w:pPr>
        <w:pStyle w:val="afff9"/>
        <w:numPr>
          <w:ilvl w:val="2"/>
          <w:numId w:val="58"/>
        </w:numPr>
        <w:tabs>
          <w:tab w:val="left" w:pos="1049"/>
        </w:tabs>
        <w:autoSpaceDE w:val="0"/>
        <w:autoSpaceDN w:val="0"/>
        <w:spacing w:before="109" w:line="319" w:lineRule="auto"/>
        <w:ind w:left="117" w:right="115" w:firstLineChars="0" w:firstLine="440"/>
      </w:pPr>
      <w:r w:rsidRPr="00481F55">
        <w:rPr>
          <w:color w:val="231F20"/>
        </w:rPr>
        <w:t>联合体各方应共同与发包人签订合同协议书。联合体各方应为履行合同向发包人承担连带责任。</w:t>
      </w:r>
    </w:p>
    <w:p w14:paraId="3EC7FB00" w14:textId="77777777" w:rsidR="00A96B27" w:rsidRPr="00481F55" w:rsidRDefault="00A96B27" w:rsidP="00A96B27">
      <w:pPr>
        <w:pStyle w:val="afff9"/>
        <w:numPr>
          <w:ilvl w:val="2"/>
          <w:numId w:val="58"/>
        </w:numPr>
        <w:tabs>
          <w:tab w:val="left" w:pos="1049"/>
        </w:tabs>
        <w:autoSpaceDE w:val="0"/>
        <w:autoSpaceDN w:val="0"/>
        <w:spacing w:before="25" w:line="319" w:lineRule="auto"/>
        <w:ind w:left="117" w:right="115" w:firstLineChars="0" w:firstLine="440"/>
      </w:pPr>
      <w:r w:rsidRPr="00481F55">
        <w:rPr>
          <w:color w:val="231F20"/>
        </w:rPr>
        <w:t>联合体协议经发包人确认后作为合同附件。在履行合同过程中，未经发包人同意，不得修改联合体协议。</w:t>
      </w:r>
    </w:p>
    <w:p w14:paraId="18F510EF" w14:textId="77777777" w:rsidR="00A96B27" w:rsidRPr="00481F55" w:rsidRDefault="00A96B27" w:rsidP="00A96B27">
      <w:pPr>
        <w:pStyle w:val="afff9"/>
        <w:numPr>
          <w:ilvl w:val="2"/>
          <w:numId w:val="58"/>
        </w:numPr>
        <w:tabs>
          <w:tab w:val="left" w:pos="1049"/>
        </w:tabs>
        <w:autoSpaceDE w:val="0"/>
        <w:autoSpaceDN w:val="0"/>
        <w:spacing w:before="25" w:line="319" w:lineRule="auto"/>
        <w:ind w:left="117" w:right="115" w:firstLineChars="0" w:firstLine="440"/>
      </w:pPr>
      <w:r w:rsidRPr="00481F55">
        <w:rPr>
          <w:color w:val="231F20"/>
        </w:rPr>
        <w:t>联合体牵头人负责与发包人和监理人联系，并接受指示，负责组织联合体各成员全面履行合同。</w:t>
      </w:r>
    </w:p>
    <w:p w14:paraId="0C9763D0" w14:textId="77777777" w:rsidR="00A96B27" w:rsidRPr="00481F55" w:rsidRDefault="00A96B27" w:rsidP="00A96B27">
      <w:pPr>
        <w:spacing w:line="319" w:lineRule="auto"/>
        <w:sectPr w:rsidR="00A96B27" w:rsidRPr="00481F55" w:rsidSect="00A96B27">
          <w:pgSz w:w="11910" w:h="16840"/>
          <w:pgMar w:top="1580" w:right="1300" w:bottom="1020" w:left="1300" w:header="0" w:footer="832" w:gutter="0"/>
          <w:cols w:space="720"/>
        </w:sectPr>
      </w:pPr>
    </w:p>
    <w:p w14:paraId="26DCE4E0" w14:textId="77777777" w:rsidR="00A96B27" w:rsidRPr="00481F55" w:rsidRDefault="00A96B27" w:rsidP="00A96B27">
      <w:pPr>
        <w:pStyle w:val="afff9"/>
        <w:numPr>
          <w:ilvl w:val="0"/>
          <w:numId w:val="70"/>
        </w:numPr>
        <w:tabs>
          <w:tab w:val="left" w:pos="362"/>
        </w:tabs>
        <w:autoSpaceDE w:val="0"/>
        <w:autoSpaceDN w:val="0"/>
        <w:spacing w:before="18"/>
        <w:ind w:firstLineChars="0" w:hanging="244"/>
        <w:jc w:val="left"/>
        <w:rPr>
          <w:rFonts w:ascii="方正黑体_GBK" w:eastAsia="方正黑体_GBK"/>
        </w:rPr>
      </w:pPr>
      <w:r w:rsidRPr="00481F55">
        <w:rPr>
          <w:rFonts w:ascii="方正黑体_GBK" w:eastAsia="方正黑体_GBK" w:hint="eastAsia"/>
          <w:color w:val="231F20"/>
        </w:rPr>
        <w:t>监理人</w:t>
      </w:r>
    </w:p>
    <w:p w14:paraId="034535B4" w14:textId="77777777" w:rsidR="00A96B27" w:rsidRPr="00481F55" w:rsidRDefault="00A96B27" w:rsidP="00A96B27">
      <w:pPr>
        <w:pStyle w:val="afff9"/>
        <w:numPr>
          <w:ilvl w:val="1"/>
          <w:numId w:val="70"/>
        </w:numPr>
        <w:tabs>
          <w:tab w:val="left" w:pos="885"/>
        </w:tabs>
        <w:autoSpaceDE w:val="0"/>
        <w:autoSpaceDN w:val="0"/>
        <w:spacing w:before="122"/>
        <w:ind w:firstLineChars="0" w:hanging="327"/>
      </w:pPr>
      <w:r w:rsidRPr="00481F55">
        <w:rPr>
          <w:color w:val="231F20"/>
        </w:rPr>
        <w:t>监理人的一般规定</w:t>
      </w:r>
    </w:p>
    <w:p w14:paraId="1129E314" w14:textId="77777777" w:rsidR="00A96B27" w:rsidRPr="00481F55" w:rsidRDefault="00A96B27" w:rsidP="00A96B27">
      <w:pPr>
        <w:pStyle w:val="aa"/>
        <w:spacing w:line="319" w:lineRule="auto"/>
        <w:ind w:right="223" w:firstLine="440"/>
      </w:pPr>
      <w:r w:rsidRPr="00481F55">
        <w:rPr>
          <w:color w:val="231F20"/>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0EF941F3" w14:textId="77777777" w:rsidR="00A96B27" w:rsidRPr="00481F55" w:rsidRDefault="00A96B27" w:rsidP="00A96B27">
      <w:pPr>
        <w:pStyle w:val="aa"/>
        <w:spacing w:before="26" w:line="319" w:lineRule="auto"/>
        <w:ind w:right="223" w:firstLine="440"/>
      </w:pPr>
      <w:r w:rsidRPr="00481F55">
        <w:rPr>
          <w:color w:val="231F20"/>
        </w:rPr>
        <w:t>除专用合同条款另有约定外，监理人在施工现场的办公场所、生活场所由承包人提供，所发生的费用由发包人承担。</w:t>
      </w:r>
    </w:p>
    <w:p w14:paraId="0B63BCEE" w14:textId="77777777" w:rsidR="00A96B27" w:rsidRPr="00481F55" w:rsidRDefault="00A96B27" w:rsidP="00A96B27">
      <w:pPr>
        <w:pStyle w:val="afff9"/>
        <w:numPr>
          <w:ilvl w:val="1"/>
          <w:numId w:val="70"/>
        </w:numPr>
        <w:tabs>
          <w:tab w:val="left" w:pos="885"/>
        </w:tabs>
        <w:autoSpaceDE w:val="0"/>
        <w:autoSpaceDN w:val="0"/>
        <w:spacing w:before="26"/>
        <w:ind w:firstLineChars="0" w:hanging="327"/>
      </w:pPr>
      <w:r w:rsidRPr="00481F55">
        <w:rPr>
          <w:color w:val="231F20"/>
        </w:rPr>
        <w:t>监理人员</w:t>
      </w:r>
    </w:p>
    <w:p w14:paraId="0C53AC0A" w14:textId="77777777" w:rsidR="00A96B27" w:rsidRPr="00481F55" w:rsidRDefault="00A96B27" w:rsidP="00A96B27">
      <w:pPr>
        <w:pStyle w:val="aa"/>
        <w:spacing w:line="319" w:lineRule="auto"/>
        <w:ind w:right="211" w:firstLine="440"/>
      </w:pPr>
      <w:r w:rsidRPr="00481F55">
        <w:rPr>
          <w:color w:val="231F20"/>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w:t>
      </w:r>
      <w:proofErr w:type="gramStart"/>
      <w:r w:rsidRPr="00481F55">
        <w:rPr>
          <w:color w:val="231F20"/>
        </w:rPr>
        <w:t>更换总</w:t>
      </w:r>
      <w:proofErr w:type="gramEnd"/>
      <w:r w:rsidRPr="00481F55">
        <w:rPr>
          <w:color w:val="231F20"/>
        </w:rPr>
        <w:t>监理工程师的，监理人应提前</w:t>
      </w:r>
      <w:r w:rsidRPr="00481F55">
        <w:rPr>
          <w:color w:val="231F20"/>
        </w:rPr>
        <w:t xml:space="preserve"> 7 </w:t>
      </w:r>
      <w:r w:rsidRPr="00481F55">
        <w:rPr>
          <w:color w:val="231F20"/>
        </w:rPr>
        <w:t>天书面通知承包</w:t>
      </w:r>
    </w:p>
    <w:p w14:paraId="00FBAA3E" w14:textId="77777777" w:rsidR="00A96B27" w:rsidRPr="00481F55" w:rsidRDefault="00A96B27" w:rsidP="00A96B27">
      <w:pPr>
        <w:pStyle w:val="aa"/>
        <w:spacing w:before="25"/>
      </w:pPr>
      <w:r w:rsidRPr="00481F55">
        <w:rPr>
          <w:color w:val="231F20"/>
        </w:rPr>
        <w:t>人；更换其他监理人员，监理人应提前</w:t>
      </w:r>
      <w:r w:rsidRPr="00481F55">
        <w:rPr>
          <w:color w:val="231F20"/>
        </w:rPr>
        <w:t xml:space="preserve"> 48 </w:t>
      </w:r>
      <w:r w:rsidRPr="00481F55">
        <w:rPr>
          <w:color w:val="231F20"/>
        </w:rPr>
        <w:t>小时书面通知承包人。</w:t>
      </w:r>
    </w:p>
    <w:p w14:paraId="51BEBF40" w14:textId="77777777" w:rsidR="00A96B27" w:rsidRPr="00481F55" w:rsidRDefault="00A96B27" w:rsidP="00A96B27">
      <w:pPr>
        <w:pStyle w:val="afff9"/>
        <w:numPr>
          <w:ilvl w:val="1"/>
          <w:numId w:val="70"/>
        </w:numPr>
        <w:tabs>
          <w:tab w:val="left" w:pos="885"/>
        </w:tabs>
        <w:autoSpaceDE w:val="0"/>
        <w:autoSpaceDN w:val="0"/>
        <w:spacing w:before="108"/>
        <w:ind w:firstLineChars="0" w:hanging="327"/>
      </w:pPr>
      <w:r w:rsidRPr="00481F55">
        <w:rPr>
          <w:color w:val="231F20"/>
        </w:rPr>
        <w:t>监理人的指示</w:t>
      </w:r>
    </w:p>
    <w:p w14:paraId="1DBBD2F8" w14:textId="77777777" w:rsidR="00A96B27" w:rsidRPr="00481F55" w:rsidRDefault="00A96B27" w:rsidP="00A96B27">
      <w:pPr>
        <w:pStyle w:val="aa"/>
        <w:spacing w:before="108" w:line="319" w:lineRule="auto"/>
        <w:ind w:right="209" w:firstLine="440"/>
      </w:pPr>
      <w:r w:rsidRPr="00481F55">
        <w:rPr>
          <w:color w:val="231F20"/>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w:t>
      </w:r>
      <w:r w:rsidRPr="00481F55">
        <w:rPr>
          <w:color w:val="231F20"/>
        </w:rPr>
        <w:t xml:space="preserve"> 24 </w:t>
      </w:r>
      <w:r w:rsidRPr="00481F55">
        <w:rPr>
          <w:color w:val="231F20"/>
        </w:rPr>
        <w:t>小时内补发书面监理指示，补发的书面监理指示应与口头指示一致。</w:t>
      </w:r>
    </w:p>
    <w:p w14:paraId="4999356E" w14:textId="77777777" w:rsidR="00A96B27" w:rsidRPr="00481F55" w:rsidRDefault="00A96B27" w:rsidP="00A96B27">
      <w:pPr>
        <w:pStyle w:val="aa"/>
        <w:spacing w:before="25" w:line="319" w:lineRule="auto"/>
        <w:ind w:right="92" w:firstLine="440"/>
      </w:pPr>
      <w:r w:rsidRPr="00481F55">
        <w:rPr>
          <w:color w:val="231F20"/>
        </w:rPr>
        <w:t>监理人发出的指示应送达承包人项目经理或经项目经理授权接收的人员。因监理人未能按合同约定发出指示、指示延误或发出了错误指示而导致承包人费用增加和（或）工期延误的，</w:t>
      </w:r>
      <w:r w:rsidRPr="00481F55">
        <w:rPr>
          <w:color w:val="231F20"/>
        </w:rPr>
        <w:t xml:space="preserve"> </w:t>
      </w:r>
      <w:r w:rsidRPr="00481F55">
        <w:rPr>
          <w:color w:val="231F20"/>
        </w:rPr>
        <w:t>由发包人承担相应责任。除专用合同条款另有约定外，总监理工程师不应将第</w:t>
      </w:r>
      <w:r w:rsidRPr="00481F55">
        <w:rPr>
          <w:color w:val="231F20"/>
        </w:rPr>
        <w:t xml:space="preserve"> 4.4 </w:t>
      </w:r>
      <w:r w:rsidRPr="00481F55">
        <w:rPr>
          <w:color w:val="231F20"/>
        </w:rPr>
        <w:t>款〔商定或确定〕约定应由总监理工程师</w:t>
      </w:r>
      <w:proofErr w:type="gramStart"/>
      <w:r w:rsidRPr="00481F55">
        <w:rPr>
          <w:color w:val="231F20"/>
        </w:rPr>
        <w:t>作出</w:t>
      </w:r>
      <w:proofErr w:type="gramEnd"/>
      <w:r w:rsidRPr="00481F55">
        <w:rPr>
          <w:color w:val="231F20"/>
        </w:rPr>
        <w:t>确定的权力授权或委托给其他监理人员。</w:t>
      </w:r>
    </w:p>
    <w:p w14:paraId="15A3A5CA" w14:textId="77777777" w:rsidR="00A96B27" w:rsidRPr="00481F55" w:rsidRDefault="00A96B27" w:rsidP="00A96B27">
      <w:pPr>
        <w:pStyle w:val="aa"/>
        <w:spacing w:before="25" w:line="319" w:lineRule="auto"/>
        <w:ind w:right="223" w:firstLine="440"/>
      </w:pPr>
      <w:r w:rsidRPr="00481F55">
        <w:rPr>
          <w:color w:val="231F20"/>
        </w:rPr>
        <w:t>承包人对监理人发出的指示有疑问的，应向监理人提出书面异议，监理人应在</w:t>
      </w:r>
      <w:r w:rsidRPr="00481F55">
        <w:rPr>
          <w:color w:val="231F20"/>
        </w:rPr>
        <w:t xml:space="preserve"> 48 </w:t>
      </w:r>
      <w:r w:rsidRPr="00481F55">
        <w:rPr>
          <w:color w:val="231F20"/>
        </w:rPr>
        <w:t>小时内对该指示予以确认、更改或撤销，监理人逾期未回复的，承包人有权拒绝执行上述指示。</w:t>
      </w:r>
    </w:p>
    <w:p w14:paraId="421BEE48" w14:textId="77777777" w:rsidR="00A96B27" w:rsidRPr="00481F55" w:rsidRDefault="00A96B27" w:rsidP="00A96B27">
      <w:pPr>
        <w:pStyle w:val="aa"/>
        <w:spacing w:before="25" w:line="319" w:lineRule="auto"/>
        <w:ind w:right="210" w:firstLine="440"/>
      </w:pPr>
      <w:r w:rsidRPr="00481F55">
        <w:rPr>
          <w:color w:val="231F20"/>
        </w:rPr>
        <w:t>监理人对承包人的任何工作、工程或其采用的材料和工程设备未在约定的或合理期限内提出意见的，视为批准，但</w:t>
      </w:r>
      <w:proofErr w:type="gramStart"/>
      <w:r w:rsidRPr="00481F55">
        <w:rPr>
          <w:color w:val="231F20"/>
        </w:rPr>
        <w:t>不</w:t>
      </w:r>
      <w:proofErr w:type="gramEnd"/>
      <w:r w:rsidRPr="00481F55">
        <w:rPr>
          <w:color w:val="231F20"/>
        </w:rPr>
        <w:t>免除或减轻承包人对该工作、工程、材料、工程设备等应承担的责任和义务。</w:t>
      </w:r>
    </w:p>
    <w:p w14:paraId="449106F7" w14:textId="77777777" w:rsidR="00A96B27" w:rsidRPr="00481F55" w:rsidRDefault="00A96B27" w:rsidP="00A96B27">
      <w:pPr>
        <w:pStyle w:val="afff9"/>
        <w:numPr>
          <w:ilvl w:val="1"/>
          <w:numId w:val="70"/>
        </w:numPr>
        <w:tabs>
          <w:tab w:val="left" w:pos="884"/>
        </w:tabs>
        <w:autoSpaceDE w:val="0"/>
        <w:autoSpaceDN w:val="0"/>
        <w:spacing w:before="25"/>
        <w:ind w:left="883" w:firstLineChars="0" w:hanging="326"/>
      </w:pPr>
      <w:r w:rsidRPr="00481F55">
        <w:rPr>
          <w:color w:val="231F20"/>
        </w:rPr>
        <w:t>商定或确定</w:t>
      </w:r>
    </w:p>
    <w:p w14:paraId="0AC4FE29" w14:textId="77777777" w:rsidR="00A96B27" w:rsidRPr="00481F55" w:rsidRDefault="00A96B27" w:rsidP="00A96B27">
      <w:pPr>
        <w:pStyle w:val="aa"/>
        <w:spacing w:before="108" w:line="319" w:lineRule="auto"/>
        <w:ind w:right="223" w:firstLine="440"/>
      </w:pPr>
      <w:r w:rsidRPr="00481F55">
        <w:rPr>
          <w:color w:val="231F20"/>
        </w:rPr>
        <w:t>合同当事人进行商定或确定时，总监理工程师应当会同合同当事人尽量通过协商达成一致，不能达成一致的，由总监理工程师按照合同约定审慎做出公正的确定。</w:t>
      </w:r>
    </w:p>
    <w:p w14:paraId="425728DC" w14:textId="77777777" w:rsidR="00A96B27" w:rsidRPr="00481F55" w:rsidRDefault="00A96B27" w:rsidP="00A96B27">
      <w:pPr>
        <w:pStyle w:val="aa"/>
        <w:spacing w:before="25"/>
        <w:ind w:left="557"/>
      </w:pPr>
      <w:r w:rsidRPr="00481F55">
        <w:rPr>
          <w:color w:val="231F20"/>
        </w:rPr>
        <w:t>总监理工程师应将确定以书面形式通知发包人和承包人，并附详细依据。合同当事人对总</w:t>
      </w:r>
    </w:p>
    <w:p w14:paraId="24C76214" w14:textId="77777777" w:rsidR="00A96B27" w:rsidRPr="00481F55" w:rsidRDefault="00A96B27" w:rsidP="00A96B27">
      <w:pPr>
        <w:sectPr w:rsidR="00A96B27" w:rsidRPr="00481F55" w:rsidSect="00A96B27">
          <w:pgSz w:w="11910" w:h="16840"/>
          <w:pgMar w:top="1580" w:right="1200" w:bottom="1020" w:left="1300" w:header="0" w:footer="832" w:gutter="0"/>
          <w:cols w:space="720"/>
        </w:sectPr>
      </w:pPr>
    </w:p>
    <w:p w14:paraId="100A7129" w14:textId="77777777" w:rsidR="00A96B27" w:rsidRPr="00481F55" w:rsidRDefault="00A96B27" w:rsidP="00A96B27">
      <w:pPr>
        <w:pStyle w:val="aa"/>
        <w:spacing w:before="24" w:line="319" w:lineRule="auto"/>
        <w:ind w:left="217" w:right="105"/>
      </w:pPr>
      <w:r w:rsidRPr="00481F55">
        <w:rPr>
          <w:color w:val="231F20"/>
        </w:rPr>
        <w:t>监理工程师的确定没有异议的，按照总监理工程师的确定执行。任何一方合同当事人有异议，</w:t>
      </w:r>
      <w:r w:rsidRPr="00481F55">
        <w:rPr>
          <w:color w:val="231F20"/>
        </w:rPr>
        <w:t xml:space="preserve"> </w:t>
      </w:r>
      <w:r w:rsidRPr="00481F55">
        <w:rPr>
          <w:color w:val="231F20"/>
        </w:rPr>
        <w:t>按照第</w:t>
      </w:r>
      <w:r w:rsidRPr="00481F55">
        <w:rPr>
          <w:color w:val="231F20"/>
        </w:rPr>
        <w:t xml:space="preserve"> 20 </w:t>
      </w:r>
      <w:r w:rsidRPr="00481F55">
        <w:rPr>
          <w:color w:val="231F20"/>
        </w:rPr>
        <w:t>条〔争议解决〕约定处理。争议解决前，合同当事人暂按总监理工程师的确定执行；</w:t>
      </w:r>
      <w:r w:rsidRPr="00481F55">
        <w:rPr>
          <w:color w:val="231F20"/>
        </w:rPr>
        <w:t xml:space="preserve"> </w:t>
      </w:r>
      <w:r w:rsidRPr="00481F55">
        <w:rPr>
          <w:color w:val="231F20"/>
        </w:rPr>
        <w:t>争议解决后，争议解决的结果与总监理工程师的确定不一致的，按照争议解决的结果执行，由此造成的损失由责任人承担。</w:t>
      </w:r>
    </w:p>
    <w:p w14:paraId="7BA3E7D7" w14:textId="77777777" w:rsidR="00A96B27" w:rsidRPr="00481F55" w:rsidRDefault="00A96B27" w:rsidP="00A96B27">
      <w:pPr>
        <w:pStyle w:val="afff9"/>
        <w:numPr>
          <w:ilvl w:val="0"/>
          <w:numId w:val="70"/>
        </w:numPr>
        <w:tabs>
          <w:tab w:val="left" w:pos="462"/>
        </w:tabs>
        <w:autoSpaceDE w:val="0"/>
        <w:autoSpaceDN w:val="0"/>
        <w:spacing w:before="19"/>
        <w:ind w:left="461" w:firstLineChars="0" w:hanging="244"/>
        <w:jc w:val="left"/>
        <w:rPr>
          <w:rFonts w:ascii="方正黑体_GBK" w:eastAsia="方正黑体_GBK"/>
        </w:rPr>
      </w:pPr>
      <w:r w:rsidRPr="00481F55">
        <w:rPr>
          <w:rFonts w:ascii="方正黑体_GBK" w:eastAsia="方正黑体_GBK" w:hint="eastAsia"/>
          <w:color w:val="231F20"/>
        </w:rPr>
        <w:t>工程质量</w:t>
      </w:r>
    </w:p>
    <w:p w14:paraId="5A021AEA" w14:textId="77777777" w:rsidR="00A96B27" w:rsidRPr="00481F55" w:rsidRDefault="00A96B27" w:rsidP="00A96B27">
      <w:pPr>
        <w:pStyle w:val="afff9"/>
        <w:numPr>
          <w:ilvl w:val="1"/>
          <w:numId w:val="70"/>
        </w:numPr>
        <w:tabs>
          <w:tab w:val="left" w:pos="985"/>
        </w:tabs>
        <w:autoSpaceDE w:val="0"/>
        <w:autoSpaceDN w:val="0"/>
        <w:spacing w:before="121"/>
        <w:ind w:left="984" w:firstLineChars="0" w:hanging="327"/>
      </w:pPr>
      <w:r w:rsidRPr="00481F55">
        <w:rPr>
          <w:color w:val="231F20"/>
        </w:rPr>
        <w:t>质量要求</w:t>
      </w:r>
    </w:p>
    <w:p w14:paraId="1DCF6DEF" w14:textId="77777777" w:rsidR="00A96B27" w:rsidRPr="00481F55" w:rsidRDefault="00A96B27" w:rsidP="00A96B27">
      <w:pPr>
        <w:pStyle w:val="afff9"/>
        <w:numPr>
          <w:ilvl w:val="2"/>
          <w:numId w:val="70"/>
        </w:numPr>
        <w:tabs>
          <w:tab w:val="left" w:pos="1149"/>
        </w:tabs>
        <w:autoSpaceDE w:val="0"/>
        <w:autoSpaceDN w:val="0"/>
        <w:spacing w:before="109" w:line="319" w:lineRule="auto"/>
        <w:ind w:left="217" w:right="215" w:firstLineChars="0" w:firstLine="440"/>
      </w:pPr>
      <w:r w:rsidRPr="00481F55">
        <w:rPr>
          <w:color w:val="231F20"/>
        </w:rPr>
        <w:t>工程质量标准必须符合现行国家有关工程施工质量验收规范和标准的要求。有关工程质量的特殊标准或要求由合同当事人在专用合同条款中约定。</w:t>
      </w:r>
    </w:p>
    <w:p w14:paraId="39B92505" w14:textId="77777777" w:rsidR="00A96B27" w:rsidRPr="00481F55" w:rsidRDefault="00A96B27" w:rsidP="00A96B27">
      <w:pPr>
        <w:pStyle w:val="afff9"/>
        <w:numPr>
          <w:ilvl w:val="2"/>
          <w:numId w:val="70"/>
        </w:numPr>
        <w:tabs>
          <w:tab w:val="left" w:pos="1149"/>
        </w:tabs>
        <w:autoSpaceDE w:val="0"/>
        <w:autoSpaceDN w:val="0"/>
        <w:spacing w:before="26"/>
        <w:ind w:left="217" w:firstLineChars="0" w:firstLine="440"/>
      </w:pPr>
      <w:r w:rsidRPr="00481F55">
        <w:rPr>
          <w:color w:val="231F20"/>
        </w:rPr>
        <w:t>因发包人原因造成工程质量未达到合同约定标准的，由发包人承担由此增加的费用</w:t>
      </w:r>
      <w:proofErr w:type="gramStart"/>
      <w:r w:rsidRPr="00481F55">
        <w:rPr>
          <w:color w:val="231F20"/>
        </w:rPr>
        <w:t>和</w:t>
      </w:r>
      <w:proofErr w:type="gramEnd"/>
    </w:p>
    <w:p w14:paraId="0ECDF754" w14:textId="77777777" w:rsidR="00A96B27" w:rsidRPr="00481F55" w:rsidRDefault="00A96B27" w:rsidP="00A96B27">
      <w:pPr>
        <w:pStyle w:val="aa"/>
        <w:ind w:left="107"/>
      </w:pPr>
      <w:r w:rsidRPr="00481F55">
        <w:rPr>
          <w:color w:val="231F20"/>
        </w:rPr>
        <w:t>（或）延误的工期，并支付承包人合理的利润。</w:t>
      </w:r>
    </w:p>
    <w:p w14:paraId="0E960213" w14:textId="77777777" w:rsidR="00A96B27" w:rsidRPr="00481F55" w:rsidRDefault="00A96B27" w:rsidP="00A96B27">
      <w:pPr>
        <w:pStyle w:val="afff9"/>
        <w:numPr>
          <w:ilvl w:val="2"/>
          <w:numId w:val="70"/>
        </w:numPr>
        <w:tabs>
          <w:tab w:val="left" w:pos="1149"/>
        </w:tabs>
        <w:autoSpaceDE w:val="0"/>
        <w:autoSpaceDN w:val="0"/>
        <w:spacing w:before="109" w:line="319" w:lineRule="auto"/>
        <w:ind w:left="217" w:right="215" w:firstLineChars="0" w:firstLine="440"/>
      </w:pPr>
      <w:r w:rsidRPr="00481F55">
        <w:rPr>
          <w:color w:val="231F20"/>
        </w:rPr>
        <w:t>因承包人原因造成工程质量未达到合同约定标准的，发包人有权要求承包人返工直至工程质量达到合同约定的标准为止，并由承包人承担由此增加的费用和（或）延误的工期。</w:t>
      </w:r>
    </w:p>
    <w:p w14:paraId="2BDA3AFE" w14:textId="77777777" w:rsidR="00A96B27" w:rsidRPr="00481F55" w:rsidRDefault="00A96B27" w:rsidP="00A96B27">
      <w:pPr>
        <w:pStyle w:val="afff9"/>
        <w:numPr>
          <w:ilvl w:val="1"/>
          <w:numId w:val="57"/>
        </w:numPr>
        <w:tabs>
          <w:tab w:val="left" w:pos="985"/>
        </w:tabs>
        <w:autoSpaceDE w:val="0"/>
        <w:autoSpaceDN w:val="0"/>
        <w:spacing w:before="26"/>
        <w:ind w:firstLineChars="0" w:hanging="327"/>
      </w:pPr>
      <w:r w:rsidRPr="00481F55">
        <w:rPr>
          <w:color w:val="231F20"/>
        </w:rPr>
        <w:t>质量保证措施</w:t>
      </w:r>
    </w:p>
    <w:p w14:paraId="6E15DC91" w14:textId="77777777" w:rsidR="00A96B27" w:rsidRPr="00481F55" w:rsidRDefault="00A96B27" w:rsidP="00A96B27">
      <w:pPr>
        <w:pStyle w:val="afff9"/>
        <w:numPr>
          <w:ilvl w:val="2"/>
          <w:numId w:val="57"/>
        </w:numPr>
        <w:tabs>
          <w:tab w:val="left" w:pos="1148"/>
        </w:tabs>
        <w:autoSpaceDE w:val="0"/>
        <w:autoSpaceDN w:val="0"/>
        <w:spacing w:before="109"/>
        <w:ind w:firstLineChars="0"/>
      </w:pPr>
      <w:r w:rsidRPr="00481F55">
        <w:rPr>
          <w:color w:val="231F20"/>
        </w:rPr>
        <w:t>发包人的质量管理</w:t>
      </w:r>
    </w:p>
    <w:p w14:paraId="57BB8CA7" w14:textId="77777777" w:rsidR="00A96B27" w:rsidRPr="00481F55" w:rsidRDefault="00A96B27" w:rsidP="00A96B27">
      <w:pPr>
        <w:pStyle w:val="aa"/>
        <w:ind w:left="657"/>
      </w:pPr>
      <w:r w:rsidRPr="00481F55">
        <w:rPr>
          <w:color w:val="231F20"/>
        </w:rPr>
        <w:t>发包人应按照法律规定及合同约定完成与工程质量有关的各项工作。</w:t>
      </w:r>
    </w:p>
    <w:p w14:paraId="510FC4C0" w14:textId="77777777" w:rsidR="00A96B27" w:rsidRPr="00481F55" w:rsidRDefault="00A96B27" w:rsidP="00A96B27">
      <w:pPr>
        <w:pStyle w:val="afff9"/>
        <w:numPr>
          <w:ilvl w:val="2"/>
          <w:numId w:val="57"/>
        </w:numPr>
        <w:tabs>
          <w:tab w:val="left" w:pos="1148"/>
        </w:tabs>
        <w:autoSpaceDE w:val="0"/>
        <w:autoSpaceDN w:val="0"/>
        <w:spacing w:before="109"/>
        <w:ind w:firstLineChars="0"/>
      </w:pPr>
      <w:r w:rsidRPr="00481F55">
        <w:rPr>
          <w:color w:val="231F20"/>
        </w:rPr>
        <w:t>承包人的质量管理</w:t>
      </w:r>
    </w:p>
    <w:p w14:paraId="64FBCAAC" w14:textId="77777777" w:rsidR="00A96B27" w:rsidRPr="00481F55" w:rsidRDefault="00A96B27" w:rsidP="00A96B27">
      <w:pPr>
        <w:pStyle w:val="aa"/>
        <w:spacing w:line="319" w:lineRule="auto"/>
        <w:ind w:left="217" w:right="214" w:firstLine="440"/>
      </w:pPr>
      <w:r w:rsidRPr="00481F55">
        <w:rPr>
          <w:color w:val="231F20"/>
        </w:rPr>
        <w:t>承包人按照第</w:t>
      </w:r>
      <w:r w:rsidRPr="00481F55">
        <w:rPr>
          <w:color w:val="231F20"/>
        </w:rPr>
        <w:t xml:space="preserve"> 7.1 </w:t>
      </w:r>
      <w:r w:rsidRPr="00481F55">
        <w:rPr>
          <w:color w:val="231F20"/>
        </w:rPr>
        <w:t>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2A9B08EB" w14:textId="77777777" w:rsidR="00A96B27" w:rsidRPr="00481F55" w:rsidRDefault="00A96B27" w:rsidP="00A96B27">
      <w:pPr>
        <w:pStyle w:val="aa"/>
        <w:spacing w:before="26" w:line="319" w:lineRule="auto"/>
        <w:ind w:left="217" w:right="105" w:firstLine="440"/>
      </w:pPr>
      <w:r w:rsidRPr="00481F55">
        <w:rPr>
          <w:color w:val="231F20"/>
        </w:rPr>
        <w:t>承包人应对施工人员进行质量教育和技术培训，定期考核施工人员的劳动技能，严格执行施工规范和操作规程。</w:t>
      </w:r>
    </w:p>
    <w:p w14:paraId="18B1F072" w14:textId="77777777" w:rsidR="00A96B27" w:rsidRPr="00481F55" w:rsidRDefault="00A96B27" w:rsidP="00A96B27">
      <w:pPr>
        <w:pStyle w:val="aa"/>
        <w:spacing w:before="26" w:line="319" w:lineRule="auto"/>
        <w:ind w:left="217" w:right="216" w:firstLine="440"/>
      </w:pPr>
      <w:r w:rsidRPr="00481F55">
        <w:rPr>
          <w:color w:val="231F20"/>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7D620D6B" w14:textId="77777777" w:rsidR="00A96B27" w:rsidRPr="00481F55" w:rsidRDefault="00A96B27" w:rsidP="00A96B27">
      <w:pPr>
        <w:pStyle w:val="afff9"/>
        <w:numPr>
          <w:ilvl w:val="2"/>
          <w:numId w:val="57"/>
        </w:numPr>
        <w:tabs>
          <w:tab w:val="left" w:pos="1148"/>
        </w:tabs>
        <w:autoSpaceDE w:val="0"/>
        <w:autoSpaceDN w:val="0"/>
        <w:spacing w:before="26"/>
        <w:ind w:firstLineChars="0"/>
      </w:pPr>
      <w:r w:rsidRPr="00481F55">
        <w:rPr>
          <w:color w:val="231F20"/>
        </w:rPr>
        <w:t>监理人的质量检查和检验</w:t>
      </w:r>
    </w:p>
    <w:p w14:paraId="35A9B111" w14:textId="77777777" w:rsidR="00A96B27" w:rsidRPr="00481F55" w:rsidRDefault="00A96B27" w:rsidP="00A96B27">
      <w:pPr>
        <w:pStyle w:val="aa"/>
        <w:spacing w:line="319" w:lineRule="auto"/>
        <w:ind w:left="217" w:right="210" w:firstLine="440"/>
      </w:pPr>
      <w:r w:rsidRPr="00481F55">
        <w:rPr>
          <w:color w:val="231F20"/>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w:t>
      </w:r>
      <w:proofErr w:type="gramStart"/>
      <w:r w:rsidRPr="00481F55">
        <w:rPr>
          <w:color w:val="231F20"/>
        </w:rPr>
        <w:t>不</w:t>
      </w:r>
      <w:proofErr w:type="gramEnd"/>
      <w:r w:rsidRPr="00481F55">
        <w:rPr>
          <w:color w:val="231F20"/>
        </w:rPr>
        <w:t>免除或减轻承包人按照合同约定应当承担的责任。</w:t>
      </w:r>
    </w:p>
    <w:p w14:paraId="49FAA1EE" w14:textId="77777777" w:rsidR="00A96B27" w:rsidRPr="00481F55" w:rsidRDefault="00A96B27" w:rsidP="00A96B27">
      <w:pPr>
        <w:pStyle w:val="aa"/>
        <w:spacing w:before="26"/>
        <w:ind w:left="657"/>
      </w:pPr>
      <w:r w:rsidRPr="00481F55">
        <w:rPr>
          <w:color w:val="231F20"/>
        </w:rPr>
        <w:t>监理人的检查和检验不应影响施工正常进行。监理人的检查和检验影响施工正常进行的，</w:t>
      </w:r>
    </w:p>
    <w:p w14:paraId="2F230F9D" w14:textId="77777777" w:rsidR="00A96B27" w:rsidRPr="00481F55" w:rsidRDefault="00A96B27" w:rsidP="00A96B27">
      <w:pPr>
        <w:sectPr w:rsidR="00A96B27" w:rsidRPr="00481F55" w:rsidSect="00A96B27">
          <w:pgSz w:w="11910" w:h="16840"/>
          <w:pgMar w:top="1580" w:right="1200" w:bottom="1020" w:left="1200" w:header="0" w:footer="832" w:gutter="0"/>
          <w:cols w:space="720"/>
        </w:sectPr>
      </w:pPr>
    </w:p>
    <w:p w14:paraId="6F1ABFF1" w14:textId="77777777" w:rsidR="00A96B27" w:rsidRPr="00481F55" w:rsidRDefault="00A96B27" w:rsidP="00A96B27">
      <w:pPr>
        <w:pStyle w:val="aa"/>
        <w:spacing w:before="24" w:line="319" w:lineRule="auto"/>
        <w:ind w:left="217" w:right="112"/>
      </w:pPr>
      <w:r w:rsidRPr="00481F55">
        <w:rPr>
          <w:color w:val="231F20"/>
        </w:rPr>
        <w:t>且经检查检验不合格的，影响正常施工的费用由承包人承担，工期不予顺延；经检查检验合格的，由此增加的费用和（或）延误的工期由发包人承担。</w:t>
      </w:r>
    </w:p>
    <w:p w14:paraId="70426C72" w14:textId="77777777" w:rsidR="00A96B27" w:rsidRPr="00481F55" w:rsidRDefault="00A96B27" w:rsidP="00A96B27">
      <w:pPr>
        <w:pStyle w:val="afff9"/>
        <w:numPr>
          <w:ilvl w:val="1"/>
          <w:numId w:val="56"/>
        </w:numPr>
        <w:tabs>
          <w:tab w:val="left" w:pos="984"/>
        </w:tabs>
        <w:autoSpaceDE w:val="0"/>
        <w:autoSpaceDN w:val="0"/>
        <w:spacing w:before="26"/>
        <w:ind w:firstLineChars="0" w:hanging="326"/>
      </w:pPr>
      <w:r w:rsidRPr="00481F55">
        <w:rPr>
          <w:color w:val="231F20"/>
        </w:rPr>
        <w:t>隐蔽工程检查</w:t>
      </w:r>
    </w:p>
    <w:p w14:paraId="3F4740D5" w14:textId="77777777" w:rsidR="00A96B27" w:rsidRPr="00481F55" w:rsidRDefault="00A96B27" w:rsidP="00A96B27">
      <w:pPr>
        <w:pStyle w:val="afff9"/>
        <w:numPr>
          <w:ilvl w:val="2"/>
          <w:numId w:val="56"/>
        </w:numPr>
        <w:tabs>
          <w:tab w:val="left" w:pos="1149"/>
        </w:tabs>
        <w:autoSpaceDE w:val="0"/>
        <w:autoSpaceDN w:val="0"/>
        <w:spacing w:before="109"/>
        <w:ind w:firstLineChars="0"/>
        <w:jc w:val="left"/>
      </w:pPr>
      <w:r w:rsidRPr="00481F55">
        <w:rPr>
          <w:color w:val="231F20"/>
        </w:rPr>
        <w:t>承包人自检</w:t>
      </w:r>
    </w:p>
    <w:p w14:paraId="2B8F091E" w14:textId="77777777" w:rsidR="00A96B27" w:rsidRPr="00481F55" w:rsidRDefault="00A96B27" w:rsidP="00A96B27">
      <w:pPr>
        <w:pStyle w:val="aa"/>
        <w:ind w:left="657"/>
      </w:pPr>
      <w:r w:rsidRPr="00481F55">
        <w:rPr>
          <w:color w:val="231F20"/>
        </w:rPr>
        <w:t>承包人应当对工程隐蔽部位进行自检，并经自检确认是否具备覆盖条件。</w:t>
      </w:r>
    </w:p>
    <w:p w14:paraId="295D804B" w14:textId="77777777" w:rsidR="00A96B27" w:rsidRPr="00481F55" w:rsidRDefault="00A96B27" w:rsidP="00A96B27">
      <w:pPr>
        <w:pStyle w:val="afff9"/>
        <w:numPr>
          <w:ilvl w:val="2"/>
          <w:numId w:val="56"/>
        </w:numPr>
        <w:tabs>
          <w:tab w:val="left" w:pos="1149"/>
        </w:tabs>
        <w:autoSpaceDE w:val="0"/>
        <w:autoSpaceDN w:val="0"/>
        <w:spacing w:before="109"/>
        <w:ind w:firstLineChars="0"/>
        <w:jc w:val="left"/>
      </w:pPr>
      <w:r w:rsidRPr="00481F55">
        <w:rPr>
          <w:color w:val="231F20"/>
        </w:rPr>
        <w:t>检查程序</w:t>
      </w:r>
    </w:p>
    <w:p w14:paraId="030F8029" w14:textId="77777777" w:rsidR="00A96B27" w:rsidRPr="00481F55" w:rsidRDefault="00A96B27" w:rsidP="00A96B27">
      <w:pPr>
        <w:pStyle w:val="aa"/>
        <w:spacing w:line="319" w:lineRule="auto"/>
        <w:ind w:left="217" w:right="113" w:firstLine="440"/>
      </w:pPr>
      <w:r w:rsidRPr="00481F55">
        <w:rPr>
          <w:color w:val="231F20"/>
        </w:rPr>
        <w:t>除专用合同条款另有约定外，工程隐蔽部位经承包人自检确认具备覆盖条件的，承包人应在共同检查前</w:t>
      </w:r>
      <w:r w:rsidRPr="00481F55">
        <w:rPr>
          <w:color w:val="231F20"/>
        </w:rPr>
        <w:t xml:space="preserve"> 48 </w:t>
      </w:r>
      <w:r w:rsidRPr="00481F55">
        <w:rPr>
          <w:color w:val="231F20"/>
        </w:rPr>
        <w:t>小时书面通知监理人检查，通知中应载明隐蔽检查的内容、时间和地点，并应附有自检记录和必要的检查资料。</w:t>
      </w:r>
    </w:p>
    <w:p w14:paraId="04B4603E" w14:textId="77777777" w:rsidR="00A96B27" w:rsidRPr="00481F55" w:rsidRDefault="00A96B27" w:rsidP="00A96B27">
      <w:pPr>
        <w:pStyle w:val="aa"/>
        <w:spacing w:before="26" w:line="319" w:lineRule="auto"/>
        <w:ind w:left="217" w:right="116" w:firstLine="440"/>
      </w:pPr>
      <w:r w:rsidRPr="00481F55">
        <w:rPr>
          <w:color w:val="231F20"/>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w:t>
      </w:r>
      <w:proofErr w:type="gramStart"/>
      <w:r w:rsidRPr="00481F55">
        <w:rPr>
          <w:color w:val="231F20"/>
        </w:rPr>
        <w:t>和</w:t>
      </w:r>
      <w:proofErr w:type="gramEnd"/>
    </w:p>
    <w:p w14:paraId="16DCD89C" w14:textId="77777777" w:rsidR="00A96B27" w:rsidRPr="00481F55" w:rsidRDefault="00A96B27" w:rsidP="00A96B27">
      <w:pPr>
        <w:pStyle w:val="aa"/>
        <w:spacing w:before="26"/>
        <w:ind w:left="107"/>
      </w:pPr>
      <w:r w:rsidRPr="00481F55">
        <w:rPr>
          <w:color w:val="231F20"/>
        </w:rPr>
        <w:t>（或）延误的工期由承包人承担。</w:t>
      </w:r>
    </w:p>
    <w:p w14:paraId="316E97FA" w14:textId="77777777" w:rsidR="00A96B27" w:rsidRPr="00481F55" w:rsidRDefault="00A96B27" w:rsidP="00A96B27">
      <w:pPr>
        <w:pStyle w:val="aa"/>
        <w:ind w:left="657"/>
      </w:pPr>
      <w:r w:rsidRPr="00481F55">
        <w:rPr>
          <w:color w:val="231F20"/>
        </w:rPr>
        <w:t>除专用合同条款另有约定外，监理人不能按时进行检查的，应在检查前</w:t>
      </w:r>
      <w:r w:rsidRPr="00481F55">
        <w:rPr>
          <w:color w:val="231F20"/>
        </w:rPr>
        <w:t xml:space="preserve"> 24 </w:t>
      </w:r>
      <w:r w:rsidRPr="00481F55">
        <w:rPr>
          <w:color w:val="231F20"/>
        </w:rPr>
        <w:t>小时向承包人</w:t>
      </w:r>
    </w:p>
    <w:p w14:paraId="7AC92F11" w14:textId="77777777" w:rsidR="00A96B27" w:rsidRPr="00481F55" w:rsidRDefault="00A96B27" w:rsidP="00A96B27">
      <w:pPr>
        <w:pStyle w:val="aa"/>
        <w:spacing w:line="319" w:lineRule="auto"/>
        <w:ind w:left="217" w:right="110"/>
      </w:pPr>
      <w:r w:rsidRPr="00481F55">
        <w:rPr>
          <w:color w:val="231F20"/>
        </w:rPr>
        <w:t>提交书面延期要求，但延期不能超过</w:t>
      </w:r>
      <w:r w:rsidRPr="00481F55">
        <w:rPr>
          <w:color w:val="231F20"/>
        </w:rPr>
        <w:t xml:space="preserve"> 48 </w:t>
      </w:r>
      <w:r w:rsidRPr="00481F55">
        <w:rPr>
          <w:color w:val="231F20"/>
        </w:rPr>
        <w:t>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w:t>
      </w:r>
    </w:p>
    <w:p w14:paraId="131F8E2F" w14:textId="77777777" w:rsidR="00A96B27" w:rsidRPr="00481F55" w:rsidRDefault="00A96B27" w:rsidP="00A96B27">
      <w:pPr>
        <w:pStyle w:val="afff9"/>
        <w:numPr>
          <w:ilvl w:val="2"/>
          <w:numId w:val="56"/>
        </w:numPr>
        <w:tabs>
          <w:tab w:val="left" w:pos="709"/>
        </w:tabs>
        <w:autoSpaceDE w:val="0"/>
        <w:autoSpaceDN w:val="0"/>
        <w:spacing w:before="26"/>
        <w:ind w:left="708" w:firstLineChars="0"/>
        <w:jc w:val="left"/>
      </w:pPr>
      <w:r w:rsidRPr="00481F55">
        <w:rPr>
          <w:color w:val="231F20"/>
        </w:rPr>
        <w:t>项〔重新检查〕的约定重新检查。</w:t>
      </w:r>
    </w:p>
    <w:p w14:paraId="3C9E6BA1" w14:textId="77777777" w:rsidR="00A96B27" w:rsidRPr="00481F55" w:rsidRDefault="00A96B27" w:rsidP="00A96B27">
      <w:pPr>
        <w:pStyle w:val="afff9"/>
        <w:numPr>
          <w:ilvl w:val="2"/>
          <w:numId w:val="55"/>
        </w:numPr>
        <w:tabs>
          <w:tab w:val="left" w:pos="1148"/>
        </w:tabs>
        <w:autoSpaceDE w:val="0"/>
        <w:autoSpaceDN w:val="0"/>
        <w:spacing w:before="109"/>
        <w:ind w:firstLineChars="0"/>
      </w:pPr>
      <w:r w:rsidRPr="00481F55">
        <w:rPr>
          <w:color w:val="231F20"/>
        </w:rPr>
        <w:t>重新检查</w:t>
      </w:r>
    </w:p>
    <w:p w14:paraId="2493CF10" w14:textId="77777777" w:rsidR="00A96B27" w:rsidRPr="00481F55" w:rsidRDefault="00A96B27" w:rsidP="00A96B27">
      <w:pPr>
        <w:pStyle w:val="aa"/>
        <w:spacing w:line="319" w:lineRule="auto"/>
        <w:ind w:left="217" w:right="112" w:firstLine="440"/>
      </w:pPr>
      <w:r w:rsidRPr="00481F55">
        <w:rPr>
          <w:color w:val="231F20"/>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w:t>
      </w:r>
      <w:r w:rsidRPr="00481F55">
        <w:rPr>
          <w:color w:val="231F20"/>
          <w:spacing w:val="-6"/>
        </w:rPr>
        <w:t>承包人合理的利润；经检查证明工程质量不符合合同要求的，由此增加的费用和</w:t>
      </w:r>
      <w:r w:rsidRPr="00481F55">
        <w:rPr>
          <w:color w:val="231F20"/>
        </w:rPr>
        <w:t>（或）延误的工期由承包人承担。</w:t>
      </w:r>
    </w:p>
    <w:p w14:paraId="557B6EE7" w14:textId="77777777" w:rsidR="00A96B27" w:rsidRPr="00481F55" w:rsidRDefault="00A96B27" w:rsidP="00A96B27">
      <w:pPr>
        <w:pStyle w:val="afff9"/>
        <w:numPr>
          <w:ilvl w:val="2"/>
          <w:numId w:val="55"/>
        </w:numPr>
        <w:tabs>
          <w:tab w:val="left" w:pos="1148"/>
        </w:tabs>
        <w:autoSpaceDE w:val="0"/>
        <w:autoSpaceDN w:val="0"/>
        <w:spacing w:before="26"/>
        <w:ind w:firstLineChars="0"/>
      </w:pPr>
      <w:r w:rsidRPr="00481F55">
        <w:rPr>
          <w:color w:val="231F20"/>
        </w:rPr>
        <w:t>承包人私自覆盖</w:t>
      </w:r>
    </w:p>
    <w:p w14:paraId="7B5A88CE" w14:textId="77777777" w:rsidR="00A96B27" w:rsidRPr="00481F55" w:rsidRDefault="00A96B27" w:rsidP="00A96B27">
      <w:pPr>
        <w:pStyle w:val="aa"/>
        <w:spacing w:line="319" w:lineRule="auto"/>
        <w:ind w:left="217" w:right="116" w:firstLine="440"/>
      </w:pPr>
      <w:r w:rsidRPr="00481F55">
        <w:rPr>
          <w:color w:val="231F20"/>
        </w:rPr>
        <w:t>承包人未通知监理人到场检查，私自将工程隐蔽部位覆盖的，监理人有权指示承包人钻孔探测或揭开检查，无论工程隐蔽部位质量是否合格，由此增加的费用和（或）延误的工期均由承包人承担。</w:t>
      </w:r>
    </w:p>
    <w:p w14:paraId="5B3F2E76" w14:textId="77777777" w:rsidR="00A96B27" w:rsidRPr="00481F55" w:rsidRDefault="00A96B27" w:rsidP="00A96B27">
      <w:pPr>
        <w:pStyle w:val="afff9"/>
        <w:numPr>
          <w:ilvl w:val="1"/>
          <w:numId w:val="54"/>
        </w:numPr>
        <w:tabs>
          <w:tab w:val="left" w:pos="985"/>
        </w:tabs>
        <w:autoSpaceDE w:val="0"/>
        <w:autoSpaceDN w:val="0"/>
        <w:spacing w:before="25"/>
        <w:ind w:firstLineChars="0" w:hanging="327"/>
      </w:pPr>
      <w:r w:rsidRPr="00481F55">
        <w:rPr>
          <w:color w:val="231F20"/>
        </w:rPr>
        <w:t>不合格工程的处理</w:t>
      </w:r>
    </w:p>
    <w:p w14:paraId="21E646CD" w14:textId="77777777" w:rsidR="00A96B27" w:rsidRPr="00481F55" w:rsidRDefault="00A96B27" w:rsidP="00A96B27">
      <w:pPr>
        <w:pStyle w:val="afff9"/>
        <w:numPr>
          <w:ilvl w:val="2"/>
          <w:numId w:val="54"/>
        </w:numPr>
        <w:tabs>
          <w:tab w:val="left" w:pos="1149"/>
        </w:tabs>
        <w:autoSpaceDE w:val="0"/>
        <w:autoSpaceDN w:val="0"/>
        <w:spacing w:before="109" w:line="319" w:lineRule="auto"/>
        <w:ind w:right="115" w:firstLineChars="0" w:firstLine="440"/>
        <w:jc w:val="left"/>
      </w:pPr>
      <w:r w:rsidRPr="00481F55">
        <w:rPr>
          <w:color w:val="231F20"/>
        </w:rPr>
        <w:t>因承包人原因造成工程不合格的，发包人有权随时要求承包人采取补救措施，直至达到合同要求的质量标准，由此增加的费用和（或）延误的工期由承包人承担。无法补救的，按</w:t>
      </w:r>
    </w:p>
    <w:p w14:paraId="1A36E976" w14:textId="77777777" w:rsidR="00A96B27" w:rsidRPr="00481F55" w:rsidRDefault="00A96B27" w:rsidP="00A96B27">
      <w:pPr>
        <w:spacing w:line="319" w:lineRule="auto"/>
        <w:sectPr w:rsidR="00A96B27" w:rsidRPr="00481F55" w:rsidSect="00A96B27">
          <w:pgSz w:w="11910" w:h="16840"/>
          <w:pgMar w:top="1580" w:right="1300" w:bottom="1020" w:left="1200" w:header="0" w:footer="832" w:gutter="0"/>
          <w:cols w:space="720"/>
        </w:sectPr>
      </w:pPr>
    </w:p>
    <w:p w14:paraId="47A7162E" w14:textId="77777777" w:rsidR="00A96B27" w:rsidRPr="00481F55" w:rsidRDefault="00A96B27" w:rsidP="00A96B27">
      <w:pPr>
        <w:pStyle w:val="aa"/>
        <w:spacing w:before="24"/>
      </w:pPr>
      <w:proofErr w:type="gramStart"/>
      <w:r w:rsidRPr="00481F55">
        <w:rPr>
          <w:color w:val="231F20"/>
        </w:rPr>
        <w:t>照第</w:t>
      </w:r>
      <w:proofErr w:type="gramEnd"/>
      <w:r w:rsidRPr="00481F55">
        <w:rPr>
          <w:color w:val="231F20"/>
        </w:rPr>
        <w:t xml:space="preserve"> 13.2.4 </w:t>
      </w:r>
      <w:r w:rsidRPr="00481F55">
        <w:rPr>
          <w:color w:val="231F20"/>
        </w:rPr>
        <w:t>项〔拒绝接收全部或部分工程〕约定执行。</w:t>
      </w:r>
    </w:p>
    <w:p w14:paraId="700AB308" w14:textId="77777777" w:rsidR="00A96B27" w:rsidRPr="00481F55" w:rsidRDefault="00A96B27" w:rsidP="00A96B27">
      <w:pPr>
        <w:pStyle w:val="afff9"/>
        <w:numPr>
          <w:ilvl w:val="2"/>
          <w:numId w:val="54"/>
        </w:numPr>
        <w:tabs>
          <w:tab w:val="left" w:pos="1048"/>
        </w:tabs>
        <w:autoSpaceDE w:val="0"/>
        <w:autoSpaceDN w:val="0"/>
        <w:spacing w:before="109" w:line="319" w:lineRule="auto"/>
        <w:ind w:left="117" w:right="105" w:firstLineChars="0" w:firstLine="440"/>
        <w:jc w:val="left"/>
      </w:pPr>
      <w:r w:rsidRPr="00481F55">
        <w:rPr>
          <w:color w:val="231F20"/>
          <w:spacing w:val="-3"/>
        </w:rPr>
        <w:t>因发包人原因造成工程不合格的，由此增加的费用和</w:t>
      </w:r>
      <w:r w:rsidRPr="00481F55">
        <w:rPr>
          <w:color w:val="231F20"/>
        </w:rPr>
        <w:t>（或</w:t>
      </w:r>
      <w:r w:rsidRPr="00481F55">
        <w:rPr>
          <w:color w:val="231F20"/>
          <w:spacing w:val="-55"/>
        </w:rPr>
        <w:t>）</w:t>
      </w:r>
      <w:r w:rsidRPr="00481F55">
        <w:rPr>
          <w:color w:val="231F20"/>
        </w:rPr>
        <w:t>延误的工期由发包人承担，</w:t>
      </w:r>
      <w:r w:rsidRPr="00481F55">
        <w:rPr>
          <w:color w:val="231F20"/>
        </w:rPr>
        <w:t xml:space="preserve"> </w:t>
      </w:r>
      <w:r w:rsidRPr="00481F55">
        <w:rPr>
          <w:color w:val="231F20"/>
        </w:rPr>
        <w:t>并支付承包人合理的利润。</w:t>
      </w:r>
    </w:p>
    <w:p w14:paraId="65832F51" w14:textId="77777777" w:rsidR="00A96B27" w:rsidRPr="00481F55" w:rsidRDefault="00A96B27" w:rsidP="00A96B27">
      <w:pPr>
        <w:pStyle w:val="aa"/>
        <w:spacing w:before="25"/>
        <w:ind w:left="557"/>
      </w:pPr>
      <w:r w:rsidRPr="00481F55">
        <w:rPr>
          <w:color w:val="231F20"/>
        </w:rPr>
        <w:t xml:space="preserve">5.5 </w:t>
      </w:r>
      <w:r w:rsidRPr="00481F55">
        <w:rPr>
          <w:color w:val="231F20"/>
        </w:rPr>
        <w:t>质量争议检测</w:t>
      </w:r>
    </w:p>
    <w:p w14:paraId="74BB288A" w14:textId="77777777" w:rsidR="00A96B27" w:rsidRPr="00481F55" w:rsidRDefault="00A96B27" w:rsidP="00A96B27">
      <w:pPr>
        <w:pStyle w:val="aa"/>
        <w:spacing w:before="108" w:line="319" w:lineRule="auto"/>
        <w:ind w:right="223" w:firstLine="440"/>
      </w:pPr>
      <w:r w:rsidRPr="00481F55">
        <w:rPr>
          <w:color w:val="231F20"/>
        </w:rPr>
        <w:t>合同当事人对工程质量有争议的，由双方协商确定的工程质量检测机构鉴定，由此产生的费用及因此造成的损失，由责任方承担。</w:t>
      </w:r>
    </w:p>
    <w:p w14:paraId="4B0F2879" w14:textId="77777777" w:rsidR="00A96B27" w:rsidRPr="00481F55" w:rsidRDefault="00A96B27" w:rsidP="00A96B27">
      <w:pPr>
        <w:pStyle w:val="aa"/>
        <w:spacing w:before="25" w:line="319" w:lineRule="auto"/>
        <w:ind w:right="223" w:firstLine="440"/>
      </w:pPr>
      <w:r w:rsidRPr="00481F55">
        <w:rPr>
          <w:color w:val="231F20"/>
        </w:rPr>
        <w:t>合同当事人均有责任的，由双方根据其责任分别承担。合同当事人无法达成一致的，按照第</w:t>
      </w:r>
      <w:r w:rsidRPr="00481F55">
        <w:rPr>
          <w:color w:val="231F20"/>
        </w:rPr>
        <w:t xml:space="preserve"> 4.4 </w:t>
      </w:r>
      <w:r w:rsidRPr="00481F55">
        <w:rPr>
          <w:color w:val="231F20"/>
        </w:rPr>
        <w:t>款〔商定或确定〕执行。</w:t>
      </w:r>
    </w:p>
    <w:p w14:paraId="1F908AFE" w14:textId="77777777" w:rsidR="00A96B27" w:rsidRPr="00481F55" w:rsidRDefault="00A96B27" w:rsidP="00A96B27">
      <w:pPr>
        <w:pStyle w:val="afff9"/>
        <w:numPr>
          <w:ilvl w:val="0"/>
          <w:numId w:val="70"/>
        </w:numPr>
        <w:tabs>
          <w:tab w:val="left" w:pos="362"/>
        </w:tabs>
        <w:autoSpaceDE w:val="0"/>
        <w:autoSpaceDN w:val="0"/>
        <w:spacing w:before="19"/>
        <w:ind w:firstLineChars="0" w:hanging="244"/>
        <w:jc w:val="left"/>
        <w:rPr>
          <w:rFonts w:ascii="方正黑体_GBK" w:eastAsia="方正黑体_GBK"/>
        </w:rPr>
      </w:pPr>
      <w:r w:rsidRPr="00481F55">
        <w:rPr>
          <w:rFonts w:ascii="方正黑体_GBK" w:eastAsia="方正黑体_GBK" w:hint="eastAsia"/>
          <w:color w:val="231F20"/>
        </w:rPr>
        <w:t>安全文明施工与环境保护</w:t>
      </w:r>
    </w:p>
    <w:p w14:paraId="0730EE5F" w14:textId="77777777" w:rsidR="00A96B27" w:rsidRPr="00481F55" w:rsidRDefault="00A96B27" w:rsidP="00A96B27">
      <w:pPr>
        <w:pStyle w:val="afff9"/>
        <w:numPr>
          <w:ilvl w:val="1"/>
          <w:numId w:val="70"/>
        </w:numPr>
        <w:tabs>
          <w:tab w:val="left" w:pos="885"/>
        </w:tabs>
        <w:autoSpaceDE w:val="0"/>
        <w:autoSpaceDN w:val="0"/>
        <w:spacing w:before="122"/>
        <w:ind w:firstLineChars="0" w:hanging="327"/>
      </w:pPr>
      <w:r w:rsidRPr="00481F55">
        <w:rPr>
          <w:color w:val="231F20"/>
        </w:rPr>
        <w:t>安全文明施工</w:t>
      </w:r>
    </w:p>
    <w:p w14:paraId="7B35598C" w14:textId="77777777" w:rsidR="00A96B27" w:rsidRPr="00481F55" w:rsidRDefault="00A96B27" w:rsidP="00A96B27">
      <w:pPr>
        <w:pStyle w:val="afff9"/>
        <w:numPr>
          <w:ilvl w:val="2"/>
          <w:numId w:val="70"/>
        </w:numPr>
        <w:tabs>
          <w:tab w:val="left" w:pos="1049"/>
        </w:tabs>
        <w:autoSpaceDE w:val="0"/>
        <w:autoSpaceDN w:val="0"/>
        <w:spacing w:before="109"/>
        <w:ind w:left="1048" w:firstLineChars="0" w:hanging="491"/>
      </w:pPr>
      <w:r w:rsidRPr="00481F55">
        <w:rPr>
          <w:color w:val="231F20"/>
        </w:rPr>
        <w:t>安全生产要求</w:t>
      </w:r>
    </w:p>
    <w:p w14:paraId="48B9420D" w14:textId="77777777" w:rsidR="00A96B27" w:rsidRPr="00481F55" w:rsidRDefault="00A96B27" w:rsidP="00A96B27">
      <w:pPr>
        <w:pStyle w:val="aa"/>
        <w:spacing w:line="319" w:lineRule="auto"/>
        <w:ind w:right="214" w:firstLine="440"/>
      </w:pPr>
      <w:r w:rsidRPr="00481F55">
        <w:rPr>
          <w:color w:val="231F20"/>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0627BFAC" w14:textId="77777777" w:rsidR="00A96B27" w:rsidRPr="00481F55" w:rsidRDefault="00A96B27" w:rsidP="00A96B27">
      <w:pPr>
        <w:pStyle w:val="aa"/>
        <w:spacing w:before="26" w:line="319" w:lineRule="auto"/>
        <w:ind w:right="214" w:firstLine="440"/>
      </w:pPr>
      <w:r w:rsidRPr="00481F55">
        <w:rPr>
          <w:color w:val="231F20"/>
        </w:rPr>
        <w:t>在施工过程中，如遇到突发的地质变动、事先未知的地下施工障碍等影响施工安全的紧急情况，承包人应及时报告监理人和发包人，发包人应当及时下令停工并报政府有关行政管理部门采取应急措施。</w:t>
      </w:r>
    </w:p>
    <w:p w14:paraId="3DF0DFE2" w14:textId="77777777" w:rsidR="00A96B27" w:rsidRPr="00481F55" w:rsidRDefault="00A96B27" w:rsidP="00A96B27">
      <w:pPr>
        <w:pStyle w:val="aa"/>
        <w:spacing w:before="26"/>
        <w:ind w:left="557"/>
      </w:pPr>
      <w:r w:rsidRPr="00481F55">
        <w:rPr>
          <w:color w:val="231F20"/>
        </w:rPr>
        <w:t>因安全生产需要暂停施工的，按照第</w:t>
      </w:r>
      <w:r w:rsidRPr="00481F55">
        <w:rPr>
          <w:color w:val="231F20"/>
        </w:rPr>
        <w:t xml:space="preserve"> 7.8 </w:t>
      </w:r>
      <w:r w:rsidRPr="00481F55">
        <w:rPr>
          <w:color w:val="231F20"/>
        </w:rPr>
        <w:t>款〔暂停施工〕的约定执行。</w:t>
      </w:r>
    </w:p>
    <w:p w14:paraId="5CC9B5FE" w14:textId="77777777" w:rsidR="00A96B27" w:rsidRPr="00481F55" w:rsidRDefault="00A96B27" w:rsidP="00A96B27">
      <w:pPr>
        <w:pStyle w:val="afff9"/>
        <w:numPr>
          <w:ilvl w:val="2"/>
          <w:numId w:val="70"/>
        </w:numPr>
        <w:tabs>
          <w:tab w:val="left" w:pos="1048"/>
        </w:tabs>
        <w:autoSpaceDE w:val="0"/>
        <w:autoSpaceDN w:val="0"/>
        <w:spacing w:before="109"/>
        <w:ind w:firstLineChars="0"/>
      </w:pPr>
      <w:r w:rsidRPr="00481F55">
        <w:rPr>
          <w:color w:val="231F20"/>
        </w:rPr>
        <w:t>安全生产保证措施</w:t>
      </w:r>
    </w:p>
    <w:p w14:paraId="4157C9C2" w14:textId="77777777" w:rsidR="00A96B27" w:rsidRPr="00481F55" w:rsidRDefault="00A96B27" w:rsidP="00A96B27">
      <w:pPr>
        <w:pStyle w:val="aa"/>
        <w:spacing w:line="319" w:lineRule="auto"/>
        <w:ind w:right="223" w:firstLine="440"/>
      </w:pPr>
      <w:r w:rsidRPr="00481F55">
        <w:rPr>
          <w:color w:val="231F20"/>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5FE3F450" w14:textId="77777777" w:rsidR="00A96B27" w:rsidRPr="00481F55" w:rsidRDefault="00A96B27" w:rsidP="00A96B27">
      <w:pPr>
        <w:pStyle w:val="afff9"/>
        <w:numPr>
          <w:ilvl w:val="2"/>
          <w:numId w:val="70"/>
        </w:numPr>
        <w:tabs>
          <w:tab w:val="left" w:pos="1049"/>
        </w:tabs>
        <w:autoSpaceDE w:val="0"/>
        <w:autoSpaceDN w:val="0"/>
        <w:spacing w:before="26"/>
        <w:ind w:left="1048" w:firstLineChars="0" w:hanging="491"/>
      </w:pPr>
      <w:r w:rsidRPr="00481F55">
        <w:rPr>
          <w:color w:val="231F20"/>
        </w:rPr>
        <w:t>特别安全生产事项</w:t>
      </w:r>
    </w:p>
    <w:p w14:paraId="47207CED" w14:textId="77777777" w:rsidR="00A96B27" w:rsidRPr="00481F55" w:rsidRDefault="00A96B27" w:rsidP="00A96B27">
      <w:pPr>
        <w:pStyle w:val="aa"/>
        <w:spacing w:line="319" w:lineRule="auto"/>
        <w:ind w:right="213" w:firstLine="440"/>
      </w:pPr>
      <w:r w:rsidRPr="00481F55">
        <w:rPr>
          <w:color w:val="231F20"/>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44655E19" w14:textId="77777777" w:rsidR="00A96B27" w:rsidRPr="00481F55" w:rsidRDefault="00A96B27" w:rsidP="00A96B27">
      <w:pPr>
        <w:pStyle w:val="aa"/>
        <w:spacing w:before="26" w:line="319" w:lineRule="auto"/>
        <w:ind w:right="223" w:firstLine="440"/>
      </w:pPr>
      <w:r w:rsidRPr="00481F55">
        <w:rPr>
          <w:color w:val="231F20"/>
        </w:rPr>
        <w:t>承包人在动力设备、输电线路、地下管道、密封防震车间、易燃易爆地段以及临街交通要道附近施工时，施工开始前应向发包人和监理人提出安全防护措施，经发包人认可后实施。</w:t>
      </w:r>
    </w:p>
    <w:p w14:paraId="7FD7C24A" w14:textId="77777777" w:rsidR="00A96B27" w:rsidRPr="00481F55" w:rsidRDefault="00A96B27" w:rsidP="00A96B27">
      <w:pPr>
        <w:pStyle w:val="aa"/>
        <w:spacing w:before="26" w:line="319" w:lineRule="auto"/>
        <w:ind w:right="215" w:firstLine="440"/>
      </w:pPr>
      <w:r w:rsidRPr="00481F55">
        <w:rPr>
          <w:color w:val="231F20"/>
        </w:rPr>
        <w:t>实施爆破作业，在放射、毒害性环境中施工（含储存、运输、使用）及使用毒害性、腐蚀性物品施工时，承包人应在施工前</w:t>
      </w:r>
      <w:r w:rsidRPr="00481F55">
        <w:rPr>
          <w:color w:val="231F20"/>
        </w:rPr>
        <w:t xml:space="preserve"> 7 </w:t>
      </w:r>
      <w:r w:rsidRPr="00481F55">
        <w:rPr>
          <w:color w:val="231F20"/>
        </w:rPr>
        <w:t>天以书面通知发包人和监理人，并报送相应的安全防护措施，经发包人认可后实施。</w:t>
      </w:r>
    </w:p>
    <w:p w14:paraId="13458F97" w14:textId="77777777" w:rsidR="00A96B27" w:rsidRPr="00481F55" w:rsidRDefault="00A96B27" w:rsidP="00A96B27">
      <w:pPr>
        <w:spacing w:line="319" w:lineRule="auto"/>
        <w:sectPr w:rsidR="00A96B27" w:rsidRPr="00481F55" w:rsidSect="00A96B27">
          <w:pgSz w:w="11910" w:h="16840"/>
          <w:pgMar w:top="1580" w:right="1200" w:bottom="1020" w:left="1300" w:header="0" w:footer="832" w:gutter="0"/>
          <w:cols w:space="720"/>
        </w:sectPr>
      </w:pPr>
    </w:p>
    <w:p w14:paraId="6EA24D53" w14:textId="77777777" w:rsidR="00A96B27" w:rsidRPr="00481F55" w:rsidRDefault="00A96B27" w:rsidP="00A96B27">
      <w:pPr>
        <w:pStyle w:val="aa"/>
        <w:spacing w:before="24" w:line="319" w:lineRule="auto"/>
        <w:ind w:right="223" w:firstLine="440"/>
      </w:pPr>
      <w:r w:rsidRPr="00481F55">
        <w:rPr>
          <w:color w:val="231F20"/>
        </w:rPr>
        <w:t>需单独编制危险性较大分部分项专项工程施工方案的，及要求进行专家论证的超过一定规模的危险性较大的分部分项工程，承包人应及时编制和组织论证。</w:t>
      </w:r>
    </w:p>
    <w:p w14:paraId="637D4F34" w14:textId="77777777" w:rsidR="00A96B27" w:rsidRPr="00481F55" w:rsidRDefault="00A96B27" w:rsidP="00A96B27">
      <w:pPr>
        <w:pStyle w:val="afff9"/>
        <w:numPr>
          <w:ilvl w:val="2"/>
          <w:numId w:val="70"/>
        </w:numPr>
        <w:tabs>
          <w:tab w:val="left" w:pos="1048"/>
        </w:tabs>
        <w:autoSpaceDE w:val="0"/>
        <w:autoSpaceDN w:val="0"/>
        <w:spacing w:before="26"/>
        <w:ind w:firstLineChars="0"/>
      </w:pPr>
      <w:r w:rsidRPr="00481F55">
        <w:rPr>
          <w:color w:val="231F20"/>
        </w:rPr>
        <w:t>治安保卫</w:t>
      </w:r>
    </w:p>
    <w:p w14:paraId="59546704" w14:textId="77777777" w:rsidR="00A96B27" w:rsidRPr="00481F55" w:rsidRDefault="00A96B27" w:rsidP="00A96B27">
      <w:pPr>
        <w:pStyle w:val="aa"/>
        <w:spacing w:line="319" w:lineRule="auto"/>
        <w:ind w:right="223" w:firstLine="440"/>
      </w:pPr>
      <w:r w:rsidRPr="00481F55">
        <w:rPr>
          <w:color w:val="231F20"/>
        </w:rPr>
        <w:t>除专用合同条款另有约定外，发包人应与当地公安部门协商，在现场建立治安管理机构或联防组织，统一管理施工场地的治安保卫事项，履行合同工程的治安保卫职责。</w:t>
      </w:r>
    </w:p>
    <w:p w14:paraId="1600D83A" w14:textId="77777777" w:rsidR="00A96B27" w:rsidRPr="00481F55" w:rsidRDefault="00A96B27" w:rsidP="00A96B27">
      <w:pPr>
        <w:pStyle w:val="aa"/>
        <w:spacing w:before="25" w:line="319" w:lineRule="auto"/>
        <w:ind w:right="223" w:firstLine="440"/>
      </w:pPr>
      <w:r w:rsidRPr="00481F55">
        <w:rPr>
          <w:color w:val="231F20"/>
        </w:rPr>
        <w:t>发包人和承包人除应协助现场治安管理机构或联防组织维护施工场地的社会治安外，还应做好包括生活区在内的各自管辖区的治安保卫工作。</w:t>
      </w:r>
    </w:p>
    <w:p w14:paraId="3973DF65" w14:textId="77777777" w:rsidR="00A96B27" w:rsidRPr="00481F55" w:rsidRDefault="00A96B27" w:rsidP="00A96B27">
      <w:pPr>
        <w:pStyle w:val="aa"/>
        <w:spacing w:before="25" w:line="319" w:lineRule="auto"/>
        <w:ind w:right="223" w:firstLine="440"/>
      </w:pPr>
      <w:r w:rsidRPr="00481F55">
        <w:rPr>
          <w:color w:val="231F20"/>
        </w:rPr>
        <w:t>除专用合同条款另有约定外，发包人和承包人应在工程开工后</w:t>
      </w:r>
      <w:r w:rsidRPr="00481F55">
        <w:rPr>
          <w:color w:val="231F20"/>
        </w:rPr>
        <w:t xml:space="preserve"> 7 </w:t>
      </w:r>
      <w:r w:rsidRPr="00481F55">
        <w:rPr>
          <w:color w:val="231F20"/>
        </w:rPr>
        <w:t>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2D4DF39E" w14:textId="77777777" w:rsidR="00A96B27" w:rsidRPr="00481F55" w:rsidRDefault="00A96B27" w:rsidP="00A96B27">
      <w:pPr>
        <w:pStyle w:val="afff9"/>
        <w:numPr>
          <w:ilvl w:val="2"/>
          <w:numId w:val="70"/>
        </w:numPr>
        <w:tabs>
          <w:tab w:val="left" w:pos="1048"/>
        </w:tabs>
        <w:autoSpaceDE w:val="0"/>
        <w:autoSpaceDN w:val="0"/>
        <w:spacing w:before="25"/>
        <w:ind w:firstLineChars="0"/>
      </w:pPr>
      <w:r w:rsidRPr="00481F55">
        <w:rPr>
          <w:color w:val="231F20"/>
        </w:rPr>
        <w:t>文明施工</w:t>
      </w:r>
    </w:p>
    <w:p w14:paraId="2287CAA5" w14:textId="77777777" w:rsidR="00A96B27" w:rsidRPr="00481F55" w:rsidRDefault="00A96B27" w:rsidP="00A96B27">
      <w:pPr>
        <w:pStyle w:val="aa"/>
        <w:spacing w:line="319" w:lineRule="auto"/>
        <w:ind w:right="223" w:firstLine="440"/>
      </w:pPr>
      <w:r w:rsidRPr="00481F55">
        <w:rPr>
          <w:color w:val="231F20"/>
        </w:rPr>
        <w:t>承包人在工程施工期间，应当采取措施保持施工现场平整，物料堆放整齐。工程所在地有关政府行政管理部门有特殊要求的，按照其要求执行。合同当事人对文明施工有其他要求的，</w:t>
      </w:r>
      <w:r w:rsidRPr="00481F55">
        <w:rPr>
          <w:color w:val="231F20"/>
        </w:rPr>
        <w:t xml:space="preserve"> </w:t>
      </w:r>
      <w:r w:rsidRPr="00481F55">
        <w:rPr>
          <w:color w:val="231F20"/>
        </w:rPr>
        <w:t>可以在专用合同条款中明确。</w:t>
      </w:r>
    </w:p>
    <w:p w14:paraId="4E75D20A" w14:textId="77777777" w:rsidR="00A96B27" w:rsidRPr="00481F55" w:rsidRDefault="00A96B27" w:rsidP="00A96B27">
      <w:pPr>
        <w:pStyle w:val="aa"/>
        <w:spacing w:before="26" w:line="319" w:lineRule="auto"/>
        <w:ind w:right="210" w:firstLine="440"/>
      </w:pPr>
      <w:r w:rsidRPr="00481F55">
        <w:rPr>
          <w:color w:val="231F20"/>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1907A905" w14:textId="77777777" w:rsidR="00A96B27" w:rsidRPr="00481F55" w:rsidRDefault="00A96B27" w:rsidP="00A96B27">
      <w:pPr>
        <w:pStyle w:val="afff9"/>
        <w:numPr>
          <w:ilvl w:val="2"/>
          <w:numId w:val="70"/>
        </w:numPr>
        <w:tabs>
          <w:tab w:val="left" w:pos="1048"/>
        </w:tabs>
        <w:autoSpaceDE w:val="0"/>
        <w:autoSpaceDN w:val="0"/>
        <w:spacing w:before="26"/>
        <w:ind w:firstLineChars="0"/>
      </w:pPr>
      <w:r w:rsidRPr="00481F55">
        <w:rPr>
          <w:color w:val="231F20"/>
        </w:rPr>
        <w:t>安全文明施工费</w:t>
      </w:r>
    </w:p>
    <w:p w14:paraId="55EBE10F" w14:textId="77777777" w:rsidR="00A96B27" w:rsidRPr="00481F55" w:rsidRDefault="00A96B27" w:rsidP="00A96B27">
      <w:pPr>
        <w:pStyle w:val="aa"/>
        <w:spacing w:line="319" w:lineRule="auto"/>
        <w:ind w:right="223" w:firstLine="440"/>
      </w:pPr>
      <w:r w:rsidRPr="00481F55">
        <w:rPr>
          <w:color w:val="231F20"/>
        </w:rPr>
        <w:t>安全文明施工费由发包人承担，发包人不得以任何形式扣减该部分费用。因基准日期后合同所适用的法律或政府有关规定发生变化，增加的安全文明施工费由发包人承担。</w:t>
      </w:r>
    </w:p>
    <w:p w14:paraId="5525D7C9" w14:textId="77777777" w:rsidR="00A96B27" w:rsidRPr="00481F55" w:rsidRDefault="00A96B27" w:rsidP="00A96B27">
      <w:pPr>
        <w:pStyle w:val="aa"/>
        <w:spacing w:before="25" w:line="319" w:lineRule="auto"/>
        <w:ind w:right="223" w:firstLine="440"/>
      </w:pPr>
      <w:r w:rsidRPr="00481F55">
        <w:rPr>
          <w:color w:val="231F20"/>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27D423F8" w14:textId="77777777" w:rsidR="00A96B27" w:rsidRPr="00481F55" w:rsidRDefault="00A96B27" w:rsidP="00A96B27">
      <w:pPr>
        <w:pStyle w:val="aa"/>
        <w:spacing w:before="25" w:line="319" w:lineRule="auto"/>
        <w:ind w:firstLine="440"/>
      </w:pPr>
      <w:r w:rsidRPr="00481F55">
        <w:rPr>
          <w:color w:val="231F20"/>
        </w:rPr>
        <w:t>除专用合同条款另有约定外，发包人应在开工后</w:t>
      </w:r>
      <w:r w:rsidRPr="00481F55">
        <w:rPr>
          <w:color w:val="231F20"/>
        </w:rPr>
        <w:t xml:space="preserve"> 28 </w:t>
      </w:r>
      <w:r w:rsidRPr="00481F55">
        <w:rPr>
          <w:color w:val="231F20"/>
        </w:rPr>
        <w:t>天内预付安全文明施工费总额的</w:t>
      </w:r>
      <w:r w:rsidRPr="00481F55">
        <w:rPr>
          <w:color w:val="231F20"/>
        </w:rPr>
        <w:t xml:space="preserve"> 50%</w:t>
      </w:r>
      <w:r w:rsidRPr="00481F55">
        <w:rPr>
          <w:color w:val="231F20"/>
        </w:rPr>
        <w:t>，</w:t>
      </w:r>
      <w:r w:rsidRPr="00481F55">
        <w:rPr>
          <w:color w:val="231F20"/>
        </w:rPr>
        <w:t xml:space="preserve"> </w:t>
      </w:r>
      <w:r w:rsidRPr="00481F55">
        <w:rPr>
          <w:color w:val="231F20"/>
        </w:rPr>
        <w:t>其余部分与进度款同期支付。发包人逾期支付安全文明施工费超过</w:t>
      </w:r>
      <w:r w:rsidRPr="00481F55">
        <w:rPr>
          <w:color w:val="231F20"/>
        </w:rPr>
        <w:t xml:space="preserve"> 7 </w:t>
      </w:r>
      <w:r w:rsidRPr="00481F55">
        <w:rPr>
          <w:color w:val="231F20"/>
        </w:rPr>
        <w:t>天的，承包人有权向发包</w:t>
      </w:r>
    </w:p>
    <w:p w14:paraId="1074B4CB" w14:textId="77777777" w:rsidR="00A96B27" w:rsidRPr="00481F55" w:rsidRDefault="00A96B27" w:rsidP="00A96B27">
      <w:pPr>
        <w:pStyle w:val="aa"/>
        <w:spacing w:before="25"/>
      </w:pPr>
      <w:r w:rsidRPr="00481F55">
        <w:rPr>
          <w:color w:val="231F20"/>
        </w:rPr>
        <w:t>人发出要求预付的催告通知，发包人收到通知后</w:t>
      </w:r>
      <w:r w:rsidRPr="00481F55">
        <w:rPr>
          <w:color w:val="231F20"/>
        </w:rPr>
        <w:t xml:space="preserve"> 7 </w:t>
      </w:r>
      <w:r w:rsidRPr="00481F55">
        <w:rPr>
          <w:color w:val="231F20"/>
        </w:rPr>
        <w:t>天内仍未支付的，承包人有权暂停施工，并</w:t>
      </w:r>
    </w:p>
    <w:p w14:paraId="68487F19" w14:textId="77777777" w:rsidR="00A96B27" w:rsidRPr="00481F55" w:rsidRDefault="00A96B27" w:rsidP="00A96B27">
      <w:pPr>
        <w:pStyle w:val="aa"/>
      </w:pPr>
      <w:r w:rsidRPr="00481F55">
        <w:rPr>
          <w:color w:val="231F20"/>
        </w:rPr>
        <w:t>按第</w:t>
      </w:r>
      <w:r w:rsidRPr="00481F55">
        <w:rPr>
          <w:color w:val="231F20"/>
        </w:rPr>
        <w:t xml:space="preserve"> 16.1.1 </w:t>
      </w:r>
      <w:r w:rsidRPr="00481F55">
        <w:rPr>
          <w:color w:val="231F20"/>
        </w:rPr>
        <w:t>项〔发包人违约的情形〕执行。</w:t>
      </w:r>
    </w:p>
    <w:p w14:paraId="4040DA7E" w14:textId="77777777" w:rsidR="00A96B27" w:rsidRPr="00481F55" w:rsidRDefault="00A96B27" w:rsidP="00A96B27">
      <w:pPr>
        <w:pStyle w:val="aa"/>
        <w:spacing w:line="319" w:lineRule="auto"/>
        <w:ind w:right="223" w:firstLine="440"/>
      </w:pPr>
      <w:r w:rsidRPr="00481F55">
        <w:rPr>
          <w:color w:val="231F20"/>
        </w:rPr>
        <w:t>承包人对安全文明施工费应专款专用，承包人应在财务账目中单独列项备查，不得挪作他用，否则发包人有权责令其限期改正；逾期未改正的，可以责令其暂停施工，由此增加的费用</w:t>
      </w:r>
    </w:p>
    <w:p w14:paraId="130AE9A5" w14:textId="77777777" w:rsidR="00A96B27" w:rsidRPr="00481F55" w:rsidRDefault="00A96B27" w:rsidP="00A96B27">
      <w:pPr>
        <w:spacing w:line="319" w:lineRule="auto"/>
        <w:sectPr w:rsidR="00A96B27" w:rsidRPr="00481F55" w:rsidSect="00A96B27">
          <w:footerReference w:type="even" r:id="rId23"/>
          <w:footerReference w:type="default" r:id="rId24"/>
          <w:pgSz w:w="11910" w:h="16840"/>
          <w:pgMar w:top="1580" w:right="1200" w:bottom="1020" w:left="1300" w:header="0" w:footer="832" w:gutter="0"/>
          <w:cols w:space="720"/>
        </w:sectPr>
      </w:pPr>
    </w:p>
    <w:p w14:paraId="24B21890" w14:textId="77777777" w:rsidR="00A96B27" w:rsidRPr="00481F55" w:rsidRDefault="00A96B27" w:rsidP="00A96B27">
      <w:pPr>
        <w:pStyle w:val="aa"/>
        <w:spacing w:before="24"/>
      </w:pPr>
      <w:r w:rsidRPr="00481F55">
        <w:rPr>
          <w:color w:val="231F20"/>
        </w:rPr>
        <w:t>和（或）延误的工期由承包人承担。</w:t>
      </w:r>
    </w:p>
    <w:p w14:paraId="5F6519F0" w14:textId="77777777" w:rsidR="00A96B27" w:rsidRPr="00481F55" w:rsidRDefault="00A96B27" w:rsidP="00A96B27">
      <w:pPr>
        <w:pStyle w:val="afff9"/>
        <w:numPr>
          <w:ilvl w:val="2"/>
          <w:numId w:val="70"/>
        </w:numPr>
        <w:tabs>
          <w:tab w:val="left" w:pos="1048"/>
        </w:tabs>
        <w:autoSpaceDE w:val="0"/>
        <w:autoSpaceDN w:val="0"/>
        <w:spacing w:before="109"/>
        <w:ind w:firstLineChars="0"/>
      </w:pPr>
      <w:r w:rsidRPr="00481F55">
        <w:rPr>
          <w:color w:val="231F20"/>
        </w:rPr>
        <w:t>紧急情况处理</w:t>
      </w:r>
    </w:p>
    <w:p w14:paraId="44A0ECEC" w14:textId="77777777" w:rsidR="00A96B27" w:rsidRPr="00481F55" w:rsidRDefault="00A96B27" w:rsidP="00A96B27">
      <w:pPr>
        <w:pStyle w:val="aa"/>
        <w:spacing w:line="319" w:lineRule="auto"/>
        <w:ind w:right="223" w:firstLine="440"/>
      </w:pPr>
      <w:r w:rsidRPr="00481F55">
        <w:rPr>
          <w:color w:val="231F20"/>
        </w:rPr>
        <w:t>在工程实施期间或缺陷责任期内发生危及工程安全的事件，监理人通知承包人进行抢救，</w:t>
      </w:r>
      <w:r w:rsidRPr="00481F55">
        <w:rPr>
          <w:color w:val="231F20"/>
        </w:rPr>
        <w:t xml:space="preserve"> </w:t>
      </w:r>
      <w:r w:rsidRPr="00481F55">
        <w:rPr>
          <w:color w:val="231F20"/>
        </w:rPr>
        <w:t>承包人声明无能力或不愿立即执行的，发包人有权雇佣其他人员进行抢救。此类</w:t>
      </w:r>
      <w:proofErr w:type="gramStart"/>
      <w:r w:rsidRPr="00481F55">
        <w:rPr>
          <w:color w:val="231F20"/>
        </w:rPr>
        <w:t>抢救按</w:t>
      </w:r>
      <w:proofErr w:type="gramEnd"/>
      <w:r w:rsidRPr="00481F55">
        <w:rPr>
          <w:color w:val="231F20"/>
        </w:rPr>
        <w:t>合同约定属于承包人义务的，由此增加的费用和（或）延误的工期由承包人承担。</w:t>
      </w:r>
    </w:p>
    <w:p w14:paraId="6CADE050" w14:textId="77777777" w:rsidR="00A96B27" w:rsidRPr="00481F55" w:rsidRDefault="00A96B27" w:rsidP="00A96B27">
      <w:pPr>
        <w:pStyle w:val="afff9"/>
        <w:numPr>
          <w:ilvl w:val="2"/>
          <w:numId w:val="70"/>
        </w:numPr>
        <w:tabs>
          <w:tab w:val="left" w:pos="1048"/>
        </w:tabs>
        <w:autoSpaceDE w:val="0"/>
        <w:autoSpaceDN w:val="0"/>
        <w:spacing w:before="26"/>
        <w:ind w:firstLineChars="0"/>
      </w:pPr>
      <w:r w:rsidRPr="00481F55">
        <w:rPr>
          <w:color w:val="231F20"/>
        </w:rPr>
        <w:t>事故处理</w:t>
      </w:r>
    </w:p>
    <w:p w14:paraId="6583614F" w14:textId="77777777" w:rsidR="00A96B27" w:rsidRPr="00481F55" w:rsidRDefault="00A96B27" w:rsidP="00A96B27">
      <w:pPr>
        <w:pStyle w:val="aa"/>
        <w:spacing w:line="319" w:lineRule="auto"/>
        <w:ind w:right="223" w:firstLine="440"/>
      </w:pPr>
      <w:r w:rsidRPr="00481F55">
        <w:rPr>
          <w:color w:val="231F20"/>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w:t>
      </w:r>
      <w:proofErr w:type="gramStart"/>
      <w:r w:rsidRPr="00481F55">
        <w:rPr>
          <w:color w:val="231F20"/>
        </w:rPr>
        <w:t>作出</w:t>
      </w:r>
      <w:proofErr w:type="gramEnd"/>
      <w:r w:rsidRPr="00481F55">
        <w:rPr>
          <w:color w:val="231F20"/>
        </w:rPr>
        <w:t>标记和书面记录，妥善保管有关证据。发包人和承包人应按国家有关规定，及时如实地向有关部门报告事故发生的情况，以及正在采取的紧急措施等。</w:t>
      </w:r>
    </w:p>
    <w:p w14:paraId="7C390477" w14:textId="77777777" w:rsidR="00A96B27" w:rsidRPr="00481F55" w:rsidRDefault="00A96B27" w:rsidP="00A96B27">
      <w:pPr>
        <w:pStyle w:val="afff9"/>
        <w:numPr>
          <w:ilvl w:val="2"/>
          <w:numId w:val="70"/>
        </w:numPr>
        <w:tabs>
          <w:tab w:val="left" w:pos="1048"/>
        </w:tabs>
        <w:autoSpaceDE w:val="0"/>
        <w:autoSpaceDN w:val="0"/>
        <w:spacing w:before="25"/>
        <w:ind w:firstLineChars="0"/>
      </w:pPr>
      <w:r w:rsidRPr="00481F55">
        <w:rPr>
          <w:color w:val="231F20"/>
        </w:rPr>
        <w:t>安全生产责任</w:t>
      </w:r>
    </w:p>
    <w:p w14:paraId="326D313B" w14:textId="77777777" w:rsidR="00A96B27" w:rsidRPr="00481F55" w:rsidRDefault="00A96B27" w:rsidP="00A96B27">
      <w:pPr>
        <w:pStyle w:val="afff9"/>
        <w:numPr>
          <w:ilvl w:val="3"/>
          <w:numId w:val="70"/>
        </w:numPr>
        <w:tabs>
          <w:tab w:val="left" w:pos="1211"/>
        </w:tabs>
        <w:autoSpaceDE w:val="0"/>
        <w:autoSpaceDN w:val="0"/>
        <w:spacing w:before="109"/>
        <w:ind w:left="1210" w:firstLineChars="0" w:hanging="653"/>
      </w:pPr>
      <w:r w:rsidRPr="00481F55">
        <w:rPr>
          <w:color w:val="231F20"/>
        </w:rPr>
        <w:t>发包人的安全责任</w:t>
      </w:r>
    </w:p>
    <w:p w14:paraId="220682C5" w14:textId="77777777" w:rsidR="00A96B27" w:rsidRPr="00481F55" w:rsidRDefault="00A96B27" w:rsidP="00A96B27">
      <w:pPr>
        <w:pStyle w:val="aa"/>
        <w:ind w:left="557"/>
      </w:pPr>
      <w:r w:rsidRPr="00481F55">
        <w:rPr>
          <w:color w:val="231F20"/>
        </w:rPr>
        <w:t>发包人应负责赔偿以下各种情况造成的损失：</w:t>
      </w:r>
    </w:p>
    <w:p w14:paraId="6ED38D57" w14:textId="77777777" w:rsidR="00A96B27" w:rsidRPr="00481F55" w:rsidRDefault="00A96B27" w:rsidP="00A96B27">
      <w:pPr>
        <w:pStyle w:val="aa"/>
        <w:ind w:left="447"/>
      </w:pPr>
      <w:r w:rsidRPr="00481F55">
        <w:rPr>
          <w:color w:val="231F20"/>
        </w:rPr>
        <w:t>（</w:t>
      </w:r>
      <w:r w:rsidRPr="00481F55">
        <w:rPr>
          <w:color w:val="231F20"/>
        </w:rPr>
        <w:t xml:space="preserve"> 1</w:t>
      </w:r>
      <w:r w:rsidRPr="00481F55">
        <w:rPr>
          <w:color w:val="231F20"/>
        </w:rPr>
        <w:t>）工程或工程的任何部分对土地的占用所造成的第三者财产损失；</w:t>
      </w:r>
    </w:p>
    <w:p w14:paraId="44E23146" w14:textId="77777777" w:rsidR="00A96B27" w:rsidRPr="00481F55" w:rsidRDefault="00A96B27" w:rsidP="00A96B27">
      <w:pPr>
        <w:pStyle w:val="aa"/>
        <w:ind w:left="447"/>
      </w:pPr>
      <w:r w:rsidRPr="00481F55">
        <w:rPr>
          <w:color w:val="231F20"/>
        </w:rPr>
        <w:t>（</w:t>
      </w:r>
      <w:r w:rsidRPr="00481F55">
        <w:rPr>
          <w:color w:val="231F20"/>
        </w:rPr>
        <w:t xml:space="preserve"> 2</w:t>
      </w:r>
      <w:r w:rsidRPr="00481F55">
        <w:rPr>
          <w:color w:val="231F20"/>
        </w:rPr>
        <w:t>）由于发包人原因在施工场地及其毗邻地带造成的第三者人身伤亡和财产损失；</w:t>
      </w:r>
    </w:p>
    <w:p w14:paraId="34892F36" w14:textId="77777777" w:rsidR="00A96B27" w:rsidRPr="00481F55" w:rsidRDefault="00A96B27" w:rsidP="00A96B27">
      <w:pPr>
        <w:pStyle w:val="aa"/>
        <w:ind w:left="447"/>
      </w:pPr>
      <w:r w:rsidRPr="00481F55">
        <w:rPr>
          <w:color w:val="231F20"/>
        </w:rPr>
        <w:t>（</w:t>
      </w:r>
      <w:r w:rsidRPr="00481F55">
        <w:rPr>
          <w:color w:val="231F20"/>
        </w:rPr>
        <w:t xml:space="preserve"> 3</w:t>
      </w:r>
      <w:r w:rsidRPr="00481F55">
        <w:rPr>
          <w:color w:val="231F20"/>
        </w:rPr>
        <w:t>）由于发包人原因对承包人、监理人造成的人员人身伤亡和财产损失；</w:t>
      </w:r>
    </w:p>
    <w:p w14:paraId="0DE4E9DC" w14:textId="77777777" w:rsidR="00A96B27" w:rsidRPr="00481F55" w:rsidRDefault="00A96B27" w:rsidP="00A96B27">
      <w:pPr>
        <w:pStyle w:val="aa"/>
        <w:ind w:left="447"/>
      </w:pPr>
      <w:r w:rsidRPr="00481F55">
        <w:rPr>
          <w:color w:val="231F20"/>
        </w:rPr>
        <w:t>（</w:t>
      </w:r>
      <w:r w:rsidRPr="00481F55">
        <w:rPr>
          <w:color w:val="231F20"/>
        </w:rPr>
        <w:t xml:space="preserve"> 4</w:t>
      </w:r>
      <w:r w:rsidRPr="00481F55">
        <w:rPr>
          <w:color w:val="231F20"/>
        </w:rPr>
        <w:t>）由于发包人原因造成的发包人自身人员的人身伤害以及财产损失。</w:t>
      </w:r>
    </w:p>
    <w:p w14:paraId="21EC5C17" w14:textId="77777777" w:rsidR="00A96B27" w:rsidRPr="00481F55" w:rsidRDefault="00A96B27" w:rsidP="00A96B27">
      <w:pPr>
        <w:pStyle w:val="afff9"/>
        <w:numPr>
          <w:ilvl w:val="3"/>
          <w:numId w:val="70"/>
        </w:numPr>
        <w:tabs>
          <w:tab w:val="left" w:pos="1211"/>
        </w:tabs>
        <w:autoSpaceDE w:val="0"/>
        <w:autoSpaceDN w:val="0"/>
        <w:spacing w:before="109"/>
        <w:ind w:left="1210" w:firstLineChars="0" w:hanging="653"/>
      </w:pPr>
      <w:r w:rsidRPr="00481F55">
        <w:rPr>
          <w:color w:val="231F20"/>
        </w:rPr>
        <w:t>承包人的安全责任</w:t>
      </w:r>
    </w:p>
    <w:p w14:paraId="0395968E" w14:textId="77777777" w:rsidR="00A96B27" w:rsidRPr="00481F55" w:rsidRDefault="00A96B27" w:rsidP="00A96B27">
      <w:pPr>
        <w:pStyle w:val="aa"/>
        <w:spacing w:line="319" w:lineRule="auto"/>
        <w:ind w:right="223" w:firstLine="440"/>
      </w:pPr>
      <w:r w:rsidRPr="00481F55">
        <w:rPr>
          <w:color w:val="231F20"/>
        </w:rPr>
        <w:t>由于承包人原因在施工场地内及其毗邻地带造成的发包人、监理人以及第三者人员伤亡和财产损失，由承包人负责赔偿。</w:t>
      </w:r>
    </w:p>
    <w:p w14:paraId="1CBD81E8" w14:textId="77777777" w:rsidR="00A96B27" w:rsidRPr="00481F55" w:rsidRDefault="00A96B27" w:rsidP="00A96B27">
      <w:pPr>
        <w:pStyle w:val="afff9"/>
        <w:numPr>
          <w:ilvl w:val="1"/>
          <w:numId w:val="53"/>
        </w:numPr>
        <w:tabs>
          <w:tab w:val="left" w:pos="884"/>
        </w:tabs>
        <w:autoSpaceDE w:val="0"/>
        <w:autoSpaceDN w:val="0"/>
        <w:spacing w:before="25"/>
        <w:ind w:firstLineChars="0" w:hanging="326"/>
      </w:pPr>
      <w:r w:rsidRPr="00481F55">
        <w:rPr>
          <w:color w:val="231F20"/>
        </w:rPr>
        <w:t>职业健康</w:t>
      </w:r>
    </w:p>
    <w:p w14:paraId="2D2D5D3A" w14:textId="77777777" w:rsidR="00A96B27" w:rsidRPr="00481F55" w:rsidRDefault="00A96B27" w:rsidP="00A96B27">
      <w:pPr>
        <w:pStyle w:val="afff9"/>
        <w:numPr>
          <w:ilvl w:val="2"/>
          <w:numId w:val="53"/>
        </w:numPr>
        <w:tabs>
          <w:tab w:val="left" w:pos="1048"/>
        </w:tabs>
        <w:autoSpaceDE w:val="0"/>
        <w:autoSpaceDN w:val="0"/>
        <w:spacing w:before="109"/>
        <w:ind w:firstLineChars="0"/>
      </w:pPr>
      <w:r w:rsidRPr="00481F55">
        <w:rPr>
          <w:color w:val="231F20"/>
        </w:rPr>
        <w:t>劳动保护</w:t>
      </w:r>
    </w:p>
    <w:p w14:paraId="405E3989" w14:textId="77777777" w:rsidR="00A96B27" w:rsidRPr="00481F55" w:rsidRDefault="00A96B27" w:rsidP="00A96B27">
      <w:pPr>
        <w:pStyle w:val="aa"/>
        <w:spacing w:line="319" w:lineRule="auto"/>
        <w:ind w:right="216" w:firstLine="440"/>
      </w:pPr>
      <w:r w:rsidRPr="00481F55">
        <w:rPr>
          <w:color w:val="231F20"/>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79D210D6" w14:textId="77777777" w:rsidR="00A96B27" w:rsidRPr="00481F55" w:rsidRDefault="00A96B27" w:rsidP="00A96B27">
      <w:pPr>
        <w:pStyle w:val="aa"/>
        <w:spacing w:before="25" w:line="319" w:lineRule="auto"/>
        <w:ind w:right="209" w:firstLine="440"/>
      </w:pPr>
      <w:r w:rsidRPr="00481F55">
        <w:rPr>
          <w:color w:val="231F20"/>
        </w:rPr>
        <w:t>承包人应按照法律规定保障现场施工人员的劳动安全，并提供劳动保护</w:t>
      </w:r>
      <w:r w:rsidRPr="00481F55">
        <w:rPr>
          <w:color w:val="231F20"/>
        </w:rPr>
        <w:t xml:space="preserve"> , </w:t>
      </w:r>
      <w:r w:rsidRPr="00481F55">
        <w:rPr>
          <w:color w:val="231F20"/>
        </w:rPr>
        <w:t>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0ADCDA4E" w14:textId="77777777" w:rsidR="00A96B27" w:rsidRPr="00481F55" w:rsidRDefault="00A96B27" w:rsidP="00A96B27">
      <w:pPr>
        <w:spacing w:line="319" w:lineRule="auto"/>
        <w:sectPr w:rsidR="00A96B27" w:rsidRPr="00481F55" w:rsidSect="00A96B27">
          <w:pgSz w:w="11910" w:h="16840"/>
          <w:pgMar w:top="1580" w:right="1200" w:bottom="1020" w:left="1300" w:header="0" w:footer="832" w:gutter="0"/>
          <w:cols w:space="720"/>
        </w:sectPr>
      </w:pPr>
    </w:p>
    <w:p w14:paraId="55AF9FDA" w14:textId="77777777" w:rsidR="00A96B27" w:rsidRPr="00481F55" w:rsidRDefault="00A96B27" w:rsidP="00A96B27">
      <w:pPr>
        <w:pStyle w:val="aa"/>
        <w:spacing w:before="24" w:line="319" w:lineRule="auto"/>
        <w:ind w:right="114" w:firstLine="440"/>
      </w:pPr>
      <w:r w:rsidRPr="00481F55">
        <w:rPr>
          <w:color w:val="231F20"/>
        </w:rPr>
        <w:t>承包人应按法律规定安排工作时间，保证其雇佣人员享有休息和休假的权利。因工程施工的特殊需要占用休假日或延长工作时间的，应不超过法律规定的限度，并按法律规定给予补休或付酬。</w:t>
      </w:r>
    </w:p>
    <w:p w14:paraId="4D944CE7" w14:textId="77777777" w:rsidR="00A96B27" w:rsidRPr="00481F55" w:rsidRDefault="00A96B27" w:rsidP="00A96B27">
      <w:pPr>
        <w:pStyle w:val="afff9"/>
        <w:numPr>
          <w:ilvl w:val="2"/>
          <w:numId w:val="53"/>
        </w:numPr>
        <w:tabs>
          <w:tab w:val="left" w:pos="1048"/>
        </w:tabs>
        <w:autoSpaceDE w:val="0"/>
        <w:autoSpaceDN w:val="0"/>
        <w:spacing w:before="26"/>
        <w:ind w:firstLineChars="0"/>
      </w:pPr>
      <w:r w:rsidRPr="00481F55">
        <w:rPr>
          <w:color w:val="231F20"/>
        </w:rPr>
        <w:t>生活条件</w:t>
      </w:r>
    </w:p>
    <w:p w14:paraId="4D572A89" w14:textId="77777777" w:rsidR="00A96B27" w:rsidRPr="00481F55" w:rsidRDefault="00A96B27" w:rsidP="00A96B27">
      <w:pPr>
        <w:pStyle w:val="aa"/>
        <w:spacing w:line="319" w:lineRule="auto"/>
        <w:ind w:right="110" w:firstLine="440"/>
      </w:pPr>
      <w:r w:rsidRPr="00481F55">
        <w:rPr>
          <w:color w:val="231F20"/>
        </w:rPr>
        <w:t>承包人应为其履行合同所雇用的人员提供必要的膳宿条件和生活环境；承包人应采取有效措施预防传染病，保证施工人员的健康，并定期对施工现场、施工人员生活基地和工程进行防疫和卫生的专业检查和处理</w:t>
      </w:r>
      <w:r w:rsidRPr="00481F55">
        <w:rPr>
          <w:color w:val="231F20"/>
        </w:rPr>
        <w:t xml:space="preserve"> , </w:t>
      </w:r>
      <w:r w:rsidRPr="00481F55">
        <w:rPr>
          <w:color w:val="231F20"/>
        </w:rPr>
        <w:t>在远离城镇的施工场地，还应配备必要的伤病防治和急救的医务人员与医疗设施。</w:t>
      </w:r>
    </w:p>
    <w:p w14:paraId="2407A3D6" w14:textId="77777777" w:rsidR="00A96B27" w:rsidRPr="00481F55" w:rsidRDefault="00A96B27" w:rsidP="00A96B27">
      <w:pPr>
        <w:pStyle w:val="afff9"/>
        <w:numPr>
          <w:ilvl w:val="1"/>
          <w:numId w:val="53"/>
        </w:numPr>
        <w:tabs>
          <w:tab w:val="left" w:pos="884"/>
        </w:tabs>
        <w:autoSpaceDE w:val="0"/>
        <w:autoSpaceDN w:val="0"/>
        <w:spacing w:before="25"/>
        <w:ind w:firstLineChars="0" w:hanging="326"/>
      </w:pPr>
      <w:r w:rsidRPr="00481F55">
        <w:rPr>
          <w:color w:val="231F20"/>
        </w:rPr>
        <w:t>环境保护</w:t>
      </w:r>
    </w:p>
    <w:p w14:paraId="542508F4" w14:textId="77777777" w:rsidR="00A96B27" w:rsidRPr="00481F55" w:rsidRDefault="00A96B27" w:rsidP="00A96B27">
      <w:pPr>
        <w:pStyle w:val="aa"/>
        <w:spacing w:line="319" w:lineRule="auto"/>
        <w:ind w:right="116" w:firstLine="440"/>
      </w:pPr>
      <w:r w:rsidRPr="00481F55">
        <w:rPr>
          <w:color w:val="231F20"/>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2BD56C08" w14:textId="77777777" w:rsidR="00A96B27" w:rsidRPr="00481F55" w:rsidRDefault="00A96B27" w:rsidP="00A96B27">
      <w:pPr>
        <w:pStyle w:val="aa"/>
        <w:spacing w:before="26" w:line="319" w:lineRule="auto"/>
        <w:ind w:firstLine="440"/>
      </w:pPr>
      <w:r w:rsidRPr="00481F55">
        <w:rPr>
          <w:color w:val="231F20"/>
        </w:rPr>
        <w:t>承包人应当承担因其原因引起的环境污染侵权损害赔偿责任，因上述环境污染引起纠纷而导致暂停施工的，由此增加的费用和（或）延误的工期由承包人承担。</w:t>
      </w:r>
    </w:p>
    <w:p w14:paraId="359E3E42" w14:textId="77777777" w:rsidR="00A96B27" w:rsidRPr="00481F55" w:rsidRDefault="00A96B27" w:rsidP="00A96B27">
      <w:pPr>
        <w:pStyle w:val="afff9"/>
        <w:numPr>
          <w:ilvl w:val="0"/>
          <w:numId w:val="70"/>
        </w:numPr>
        <w:tabs>
          <w:tab w:val="left" w:pos="362"/>
        </w:tabs>
        <w:autoSpaceDE w:val="0"/>
        <w:autoSpaceDN w:val="0"/>
        <w:spacing w:before="19"/>
        <w:ind w:firstLineChars="0" w:hanging="244"/>
        <w:jc w:val="left"/>
        <w:rPr>
          <w:rFonts w:ascii="方正黑体_GBK" w:eastAsia="方正黑体_GBK"/>
        </w:rPr>
      </w:pPr>
      <w:r w:rsidRPr="00481F55">
        <w:rPr>
          <w:rFonts w:ascii="方正黑体_GBK" w:eastAsia="方正黑体_GBK" w:hint="eastAsia"/>
          <w:color w:val="231F20"/>
        </w:rPr>
        <w:t>工期和进度</w:t>
      </w:r>
    </w:p>
    <w:p w14:paraId="12C72B2B" w14:textId="77777777" w:rsidR="00A96B27" w:rsidRPr="00481F55" w:rsidRDefault="00A96B27" w:rsidP="00A96B27">
      <w:pPr>
        <w:pStyle w:val="afff9"/>
        <w:numPr>
          <w:ilvl w:val="1"/>
          <w:numId w:val="70"/>
        </w:numPr>
        <w:tabs>
          <w:tab w:val="left" w:pos="885"/>
        </w:tabs>
        <w:autoSpaceDE w:val="0"/>
        <w:autoSpaceDN w:val="0"/>
        <w:spacing w:before="121"/>
        <w:ind w:firstLineChars="0" w:hanging="327"/>
      </w:pPr>
      <w:r w:rsidRPr="00481F55">
        <w:rPr>
          <w:color w:val="231F20"/>
        </w:rPr>
        <w:t>施工组织设计</w:t>
      </w:r>
    </w:p>
    <w:p w14:paraId="7DCFC524" w14:textId="77777777" w:rsidR="00A96B27" w:rsidRPr="00481F55" w:rsidRDefault="00A96B27" w:rsidP="00A96B27">
      <w:pPr>
        <w:pStyle w:val="afff9"/>
        <w:numPr>
          <w:ilvl w:val="2"/>
          <w:numId w:val="70"/>
        </w:numPr>
        <w:tabs>
          <w:tab w:val="left" w:pos="1048"/>
        </w:tabs>
        <w:autoSpaceDE w:val="0"/>
        <w:autoSpaceDN w:val="0"/>
        <w:spacing w:before="109"/>
        <w:ind w:firstLineChars="0"/>
      </w:pPr>
      <w:r w:rsidRPr="00481F55">
        <w:rPr>
          <w:color w:val="231F20"/>
        </w:rPr>
        <w:t>施工组织设计的内容</w:t>
      </w:r>
    </w:p>
    <w:p w14:paraId="26CB02F2" w14:textId="77777777" w:rsidR="00A96B27" w:rsidRPr="00481F55" w:rsidRDefault="00A96B27" w:rsidP="00A96B27">
      <w:pPr>
        <w:pStyle w:val="aa"/>
        <w:ind w:left="557"/>
      </w:pPr>
      <w:r w:rsidRPr="00481F55">
        <w:rPr>
          <w:color w:val="231F20"/>
        </w:rPr>
        <w:t>施工组织设计应包含以下内容：</w:t>
      </w:r>
    </w:p>
    <w:p w14:paraId="553CC3F9" w14:textId="77777777" w:rsidR="00A96B27" w:rsidRPr="00481F55" w:rsidRDefault="00A96B27" w:rsidP="00A96B27">
      <w:pPr>
        <w:pStyle w:val="aa"/>
        <w:ind w:left="447"/>
      </w:pPr>
      <w:r w:rsidRPr="00481F55">
        <w:rPr>
          <w:color w:val="231F20"/>
        </w:rPr>
        <w:t>（</w:t>
      </w:r>
      <w:r w:rsidRPr="00481F55">
        <w:rPr>
          <w:color w:val="231F20"/>
        </w:rPr>
        <w:t xml:space="preserve"> 1</w:t>
      </w:r>
      <w:r w:rsidRPr="00481F55">
        <w:rPr>
          <w:color w:val="231F20"/>
        </w:rPr>
        <w:t>）施工方案；</w:t>
      </w:r>
    </w:p>
    <w:p w14:paraId="1736FAEE" w14:textId="77777777" w:rsidR="00A96B27" w:rsidRPr="00481F55" w:rsidRDefault="00A96B27" w:rsidP="00A96B27">
      <w:pPr>
        <w:pStyle w:val="aa"/>
        <w:ind w:left="447"/>
      </w:pPr>
      <w:r w:rsidRPr="00481F55">
        <w:rPr>
          <w:color w:val="231F20"/>
        </w:rPr>
        <w:t>（</w:t>
      </w:r>
      <w:r w:rsidRPr="00481F55">
        <w:rPr>
          <w:color w:val="231F20"/>
        </w:rPr>
        <w:t xml:space="preserve"> 2</w:t>
      </w:r>
      <w:r w:rsidRPr="00481F55">
        <w:rPr>
          <w:color w:val="231F20"/>
        </w:rPr>
        <w:t>）施工现场平面布置图；</w:t>
      </w:r>
    </w:p>
    <w:p w14:paraId="33453D46" w14:textId="77777777" w:rsidR="00A96B27" w:rsidRPr="00481F55" w:rsidRDefault="00A96B27" w:rsidP="00A96B27">
      <w:pPr>
        <w:pStyle w:val="aa"/>
        <w:ind w:left="447"/>
      </w:pPr>
      <w:r w:rsidRPr="00481F55">
        <w:rPr>
          <w:color w:val="231F20"/>
        </w:rPr>
        <w:t>（</w:t>
      </w:r>
      <w:r w:rsidRPr="00481F55">
        <w:rPr>
          <w:color w:val="231F20"/>
        </w:rPr>
        <w:t xml:space="preserve"> 3</w:t>
      </w:r>
      <w:r w:rsidRPr="00481F55">
        <w:rPr>
          <w:color w:val="231F20"/>
        </w:rPr>
        <w:t>）施工进度计划和保证措施；</w:t>
      </w:r>
    </w:p>
    <w:p w14:paraId="024C84D8" w14:textId="77777777" w:rsidR="00A96B27" w:rsidRPr="00481F55" w:rsidRDefault="00A96B27" w:rsidP="00A96B27">
      <w:pPr>
        <w:pStyle w:val="aa"/>
        <w:ind w:left="447"/>
      </w:pPr>
      <w:r w:rsidRPr="00481F55">
        <w:rPr>
          <w:color w:val="231F20"/>
        </w:rPr>
        <w:t>（</w:t>
      </w:r>
      <w:r w:rsidRPr="00481F55">
        <w:rPr>
          <w:color w:val="231F20"/>
        </w:rPr>
        <w:t xml:space="preserve"> 4</w:t>
      </w:r>
      <w:r w:rsidRPr="00481F55">
        <w:rPr>
          <w:color w:val="231F20"/>
        </w:rPr>
        <w:t>）劳动力及材料供应计划；</w:t>
      </w:r>
    </w:p>
    <w:p w14:paraId="4C9100D9" w14:textId="77777777" w:rsidR="00A96B27" w:rsidRPr="00481F55" w:rsidRDefault="00A96B27" w:rsidP="00A96B27">
      <w:pPr>
        <w:pStyle w:val="aa"/>
        <w:ind w:left="447"/>
      </w:pPr>
      <w:r w:rsidRPr="00481F55">
        <w:rPr>
          <w:color w:val="231F20"/>
        </w:rPr>
        <w:t>（</w:t>
      </w:r>
      <w:r w:rsidRPr="00481F55">
        <w:rPr>
          <w:color w:val="231F20"/>
        </w:rPr>
        <w:t xml:space="preserve"> 5</w:t>
      </w:r>
      <w:r w:rsidRPr="00481F55">
        <w:rPr>
          <w:color w:val="231F20"/>
        </w:rPr>
        <w:t>）施工机械设备的选用；</w:t>
      </w:r>
    </w:p>
    <w:p w14:paraId="71DA6F61" w14:textId="77777777" w:rsidR="00A96B27" w:rsidRPr="00481F55" w:rsidRDefault="00A96B27" w:rsidP="00A96B27">
      <w:pPr>
        <w:pStyle w:val="aa"/>
        <w:ind w:left="447"/>
      </w:pPr>
      <w:r w:rsidRPr="00481F55">
        <w:rPr>
          <w:color w:val="231F20"/>
        </w:rPr>
        <w:t>（</w:t>
      </w:r>
      <w:r w:rsidRPr="00481F55">
        <w:rPr>
          <w:color w:val="231F20"/>
        </w:rPr>
        <w:t xml:space="preserve"> 6</w:t>
      </w:r>
      <w:r w:rsidRPr="00481F55">
        <w:rPr>
          <w:color w:val="231F20"/>
        </w:rPr>
        <w:t>）质量保证体系及措施；</w:t>
      </w:r>
    </w:p>
    <w:p w14:paraId="63EFD851" w14:textId="77777777" w:rsidR="00A96B27" w:rsidRPr="00481F55" w:rsidRDefault="00A96B27" w:rsidP="00A96B27">
      <w:pPr>
        <w:pStyle w:val="aa"/>
        <w:ind w:left="447"/>
      </w:pPr>
      <w:r w:rsidRPr="00481F55">
        <w:rPr>
          <w:color w:val="231F20"/>
        </w:rPr>
        <w:t>（</w:t>
      </w:r>
      <w:r w:rsidRPr="00481F55">
        <w:rPr>
          <w:color w:val="231F20"/>
        </w:rPr>
        <w:t xml:space="preserve"> 7</w:t>
      </w:r>
      <w:r w:rsidRPr="00481F55">
        <w:rPr>
          <w:color w:val="231F20"/>
        </w:rPr>
        <w:t>）安全生产、文明施工措施；</w:t>
      </w:r>
    </w:p>
    <w:p w14:paraId="034A93D7" w14:textId="77777777" w:rsidR="00A96B27" w:rsidRPr="00481F55" w:rsidRDefault="00A96B27" w:rsidP="00A96B27">
      <w:pPr>
        <w:pStyle w:val="aa"/>
        <w:ind w:left="447"/>
      </w:pPr>
      <w:r w:rsidRPr="00481F55">
        <w:rPr>
          <w:color w:val="231F20"/>
        </w:rPr>
        <w:t>（</w:t>
      </w:r>
      <w:r w:rsidRPr="00481F55">
        <w:rPr>
          <w:color w:val="231F20"/>
        </w:rPr>
        <w:t xml:space="preserve"> 8</w:t>
      </w:r>
      <w:r w:rsidRPr="00481F55">
        <w:rPr>
          <w:color w:val="231F20"/>
        </w:rPr>
        <w:t>）环境保护、成本控制措施；</w:t>
      </w:r>
    </w:p>
    <w:p w14:paraId="5F164E9C" w14:textId="77777777" w:rsidR="00A96B27" w:rsidRPr="00481F55" w:rsidRDefault="00A96B27" w:rsidP="00A96B27">
      <w:pPr>
        <w:pStyle w:val="aa"/>
        <w:ind w:left="447"/>
      </w:pPr>
      <w:r w:rsidRPr="00481F55">
        <w:rPr>
          <w:color w:val="231F20"/>
        </w:rPr>
        <w:t>（</w:t>
      </w:r>
      <w:r w:rsidRPr="00481F55">
        <w:rPr>
          <w:color w:val="231F20"/>
        </w:rPr>
        <w:t xml:space="preserve"> 9</w:t>
      </w:r>
      <w:r w:rsidRPr="00481F55">
        <w:rPr>
          <w:color w:val="231F20"/>
        </w:rPr>
        <w:t>）合同当事人约定的其他内容。</w:t>
      </w:r>
    </w:p>
    <w:p w14:paraId="75D296A8" w14:textId="77777777" w:rsidR="00A96B27" w:rsidRPr="00481F55" w:rsidRDefault="00A96B27" w:rsidP="00A96B27">
      <w:pPr>
        <w:pStyle w:val="afff9"/>
        <w:numPr>
          <w:ilvl w:val="2"/>
          <w:numId w:val="70"/>
        </w:numPr>
        <w:tabs>
          <w:tab w:val="left" w:pos="1048"/>
        </w:tabs>
        <w:autoSpaceDE w:val="0"/>
        <w:autoSpaceDN w:val="0"/>
        <w:spacing w:before="109"/>
        <w:ind w:firstLineChars="0"/>
      </w:pPr>
      <w:r w:rsidRPr="00481F55">
        <w:rPr>
          <w:color w:val="231F20"/>
        </w:rPr>
        <w:t>施工组织设计的提交和修改</w:t>
      </w:r>
    </w:p>
    <w:p w14:paraId="2AEA8FA9" w14:textId="77777777" w:rsidR="00A96B27" w:rsidRPr="00481F55" w:rsidRDefault="00A96B27" w:rsidP="00A96B27">
      <w:pPr>
        <w:pStyle w:val="aa"/>
        <w:ind w:left="557"/>
      </w:pPr>
      <w:r w:rsidRPr="00481F55">
        <w:rPr>
          <w:color w:val="231F20"/>
        </w:rPr>
        <w:t>除专用合同条款另有约定外，承包人应在合同签订后</w:t>
      </w:r>
      <w:r w:rsidRPr="00481F55">
        <w:rPr>
          <w:color w:val="231F20"/>
        </w:rPr>
        <w:t xml:space="preserve"> 14 </w:t>
      </w:r>
      <w:r w:rsidRPr="00481F55">
        <w:rPr>
          <w:color w:val="231F20"/>
        </w:rPr>
        <w:t>天内，但至迟不得晚于第</w:t>
      </w:r>
      <w:r w:rsidRPr="00481F55">
        <w:rPr>
          <w:color w:val="231F20"/>
        </w:rPr>
        <w:t xml:space="preserve"> 7.3.2</w:t>
      </w:r>
    </w:p>
    <w:p w14:paraId="03961E24" w14:textId="77777777" w:rsidR="00A96B27" w:rsidRPr="00481F55" w:rsidRDefault="00A96B27" w:rsidP="00A96B27">
      <w:pPr>
        <w:pStyle w:val="aa"/>
      </w:pPr>
      <w:r w:rsidRPr="00481F55">
        <w:rPr>
          <w:color w:val="231F20"/>
        </w:rPr>
        <w:t>项〔开工通知〕载明的开工日期前</w:t>
      </w:r>
      <w:r w:rsidRPr="00481F55">
        <w:rPr>
          <w:color w:val="231F20"/>
        </w:rPr>
        <w:t xml:space="preserve"> 7 </w:t>
      </w:r>
      <w:r w:rsidRPr="00481F55">
        <w:rPr>
          <w:color w:val="231F20"/>
        </w:rPr>
        <w:t>天，向监理人提交详细的施工组织设计，并由监理人报</w:t>
      </w:r>
    </w:p>
    <w:p w14:paraId="310EF317" w14:textId="77777777" w:rsidR="00A96B27" w:rsidRPr="00481F55" w:rsidRDefault="00A96B27" w:rsidP="00A96B27">
      <w:pPr>
        <w:pStyle w:val="aa"/>
      </w:pPr>
      <w:r w:rsidRPr="00481F55">
        <w:rPr>
          <w:color w:val="231F20"/>
        </w:rPr>
        <w:t>送发包人。除专用合同条款另有约定外，发包人和监理人应在监理人收到施工组织设计后</w:t>
      </w:r>
      <w:r w:rsidRPr="00481F55">
        <w:rPr>
          <w:color w:val="231F20"/>
        </w:rPr>
        <w:t xml:space="preserve"> 7</w:t>
      </w:r>
    </w:p>
    <w:p w14:paraId="2590930C" w14:textId="77777777" w:rsidR="00A96B27" w:rsidRPr="00481F55" w:rsidRDefault="00A96B27" w:rsidP="00A96B27">
      <w:pPr>
        <w:sectPr w:rsidR="00A96B27" w:rsidRPr="00481F55" w:rsidSect="00A96B27">
          <w:footerReference w:type="even" r:id="rId25"/>
          <w:footerReference w:type="default" r:id="rId26"/>
          <w:pgSz w:w="11910" w:h="16840"/>
          <w:pgMar w:top="1580" w:right="1300" w:bottom="1020" w:left="1300" w:header="0" w:footer="832" w:gutter="0"/>
          <w:pgNumType w:start="32"/>
          <w:cols w:space="720"/>
        </w:sectPr>
      </w:pPr>
    </w:p>
    <w:p w14:paraId="3665F718" w14:textId="77777777" w:rsidR="00A96B27" w:rsidRPr="00481F55" w:rsidRDefault="00A96B27" w:rsidP="00A96B27">
      <w:pPr>
        <w:pStyle w:val="aa"/>
        <w:spacing w:before="24" w:line="319" w:lineRule="auto"/>
        <w:ind w:right="109"/>
      </w:pPr>
      <w:r w:rsidRPr="00481F55">
        <w:rPr>
          <w:color w:val="231F20"/>
        </w:rPr>
        <w:t>天内确认或提出修改意见。对发包人和监理人提出的合理意见和要求，承包人应自费修改完善。根据工程实际情况需要修改施工组织设计的，承包人应向发包人和监理人提交修改后的施工组织设计。</w:t>
      </w:r>
    </w:p>
    <w:p w14:paraId="00C5355B" w14:textId="77777777" w:rsidR="00A96B27" w:rsidRPr="00481F55" w:rsidRDefault="00A96B27" w:rsidP="00A96B27">
      <w:pPr>
        <w:pStyle w:val="aa"/>
        <w:spacing w:before="26"/>
        <w:ind w:left="557"/>
      </w:pPr>
      <w:r w:rsidRPr="00481F55">
        <w:rPr>
          <w:color w:val="231F20"/>
        </w:rPr>
        <w:t>施工进度计划的编制和修改按照第</w:t>
      </w:r>
      <w:r w:rsidRPr="00481F55">
        <w:rPr>
          <w:color w:val="231F20"/>
        </w:rPr>
        <w:t xml:space="preserve"> 7.2 </w:t>
      </w:r>
      <w:r w:rsidRPr="00481F55">
        <w:rPr>
          <w:color w:val="231F20"/>
        </w:rPr>
        <w:t>款〔施工进度计划〕执行。</w:t>
      </w:r>
    </w:p>
    <w:p w14:paraId="289C8B2C" w14:textId="77777777" w:rsidR="00A96B27" w:rsidRPr="00481F55" w:rsidRDefault="00A96B27" w:rsidP="00A96B27">
      <w:pPr>
        <w:pStyle w:val="afff9"/>
        <w:numPr>
          <w:ilvl w:val="1"/>
          <w:numId w:val="52"/>
        </w:numPr>
        <w:tabs>
          <w:tab w:val="left" w:pos="884"/>
        </w:tabs>
        <w:autoSpaceDE w:val="0"/>
        <w:autoSpaceDN w:val="0"/>
        <w:spacing w:before="109"/>
        <w:ind w:firstLineChars="0" w:hanging="326"/>
      </w:pPr>
      <w:r w:rsidRPr="00481F55">
        <w:rPr>
          <w:color w:val="231F20"/>
        </w:rPr>
        <w:t>施工进度计划</w:t>
      </w:r>
    </w:p>
    <w:p w14:paraId="1893E9C9" w14:textId="77777777" w:rsidR="00A96B27" w:rsidRPr="00481F55" w:rsidRDefault="00A96B27" w:rsidP="00A96B27">
      <w:pPr>
        <w:pStyle w:val="afff9"/>
        <w:numPr>
          <w:ilvl w:val="2"/>
          <w:numId w:val="52"/>
        </w:numPr>
        <w:tabs>
          <w:tab w:val="left" w:pos="1048"/>
        </w:tabs>
        <w:autoSpaceDE w:val="0"/>
        <w:autoSpaceDN w:val="0"/>
        <w:spacing w:before="109"/>
        <w:ind w:firstLineChars="0"/>
      </w:pPr>
      <w:r w:rsidRPr="00481F55">
        <w:rPr>
          <w:color w:val="231F20"/>
        </w:rPr>
        <w:t>施工进度计划的编制</w:t>
      </w:r>
    </w:p>
    <w:p w14:paraId="7D7C77FB" w14:textId="77777777" w:rsidR="00A96B27" w:rsidRPr="00481F55" w:rsidRDefault="00A96B27" w:rsidP="00A96B27">
      <w:pPr>
        <w:pStyle w:val="aa"/>
        <w:spacing w:line="319" w:lineRule="auto"/>
        <w:ind w:right="109" w:firstLine="440"/>
      </w:pPr>
      <w:r w:rsidRPr="00481F55">
        <w:rPr>
          <w:color w:val="231F20"/>
        </w:rPr>
        <w:t>承包人应按照第</w:t>
      </w:r>
      <w:r w:rsidRPr="00481F55">
        <w:rPr>
          <w:color w:val="231F20"/>
        </w:rPr>
        <w:t xml:space="preserve"> 7.1 </w:t>
      </w:r>
      <w:r w:rsidRPr="00481F55">
        <w:rPr>
          <w:color w:val="231F20"/>
        </w:rPr>
        <w:t>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2B13C3F8" w14:textId="77777777" w:rsidR="00A96B27" w:rsidRPr="00481F55" w:rsidRDefault="00A96B27" w:rsidP="00A96B27">
      <w:pPr>
        <w:pStyle w:val="afff9"/>
        <w:numPr>
          <w:ilvl w:val="2"/>
          <w:numId w:val="52"/>
        </w:numPr>
        <w:tabs>
          <w:tab w:val="left" w:pos="1048"/>
        </w:tabs>
        <w:autoSpaceDE w:val="0"/>
        <w:autoSpaceDN w:val="0"/>
        <w:spacing w:before="25"/>
        <w:ind w:firstLineChars="0"/>
      </w:pPr>
      <w:r w:rsidRPr="00481F55">
        <w:rPr>
          <w:color w:val="231F20"/>
        </w:rPr>
        <w:t>施工进度计划的修订</w:t>
      </w:r>
    </w:p>
    <w:p w14:paraId="3051D2FE" w14:textId="77777777" w:rsidR="00A96B27" w:rsidRPr="00481F55" w:rsidRDefault="00A96B27" w:rsidP="00A96B27">
      <w:pPr>
        <w:pStyle w:val="aa"/>
        <w:spacing w:line="319" w:lineRule="auto"/>
        <w:ind w:right="109" w:firstLine="440"/>
      </w:pPr>
      <w:r w:rsidRPr="00481F55">
        <w:rPr>
          <w:color w:val="231F20"/>
        </w:rPr>
        <w:t>施工进度计划不符合合同要求或与工程的实际进度不一致的，承包人应向监理人提交修订的施工进度计划，并附具有</w:t>
      </w:r>
      <w:proofErr w:type="gramStart"/>
      <w:r w:rsidRPr="00481F55">
        <w:rPr>
          <w:color w:val="231F20"/>
        </w:rPr>
        <w:t>关措施</w:t>
      </w:r>
      <w:proofErr w:type="gramEnd"/>
      <w:r w:rsidRPr="00481F55">
        <w:rPr>
          <w:color w:val="231F20"/>
        </w:rPr>
        <w:t>和相关资料，由监理人报送发包人。除专用合同条款另有约定外，发包人和监理人应在收到修订的施工进度计划后</w:t>
      </w:r>
      <w:r w:rsidRPr="00481F55">
        <w:rPr>
          <w:color w:val="231F20"/>
        </w:rPr>
        <w:t xml:space="preserve"> 7 </w:t>
      </w:r>
      <w:r w:rsidRPr="00481F55">
        <w:rPr>
          <w:color w:val="231F20"/>
        </w:rPr>
        <w:t>天内完成审核和批准或提出修改意见。发包人和监理人对承包人提交的施工进度计划的确认，不能减轻或免除承包人根据法律规定和合同约定应承担的任何责任或义务。</w:t>
      </w:r>
    </w:p>
    <w:p w14:paraId="4E182234" w14:textId="77777777" w:rsidR="00A96B27" w:rsidRPr="00481F55" w:rsidRDefault="00A96B27" w:rsidP="00A96B27">
      <w:pPr>
        <w:pStyle w:val="afff9"/>
        <w:numPr>
          <w:ilvl w:val="1"/>
          <w:numId w:val="52"/>
        </w:numPr>
        <w:tabs>
          <w:tab w:val="left" w:pos="884"/>
        </w:tabs>
        <w:autoSpaceDE w:val="0"/>
        <w:autoSpaceDN w:val="0"/>
        <w:spacing w:before="26"/>
        <w:ind w:firstLineChars="0" w:hanging="326"/>
      </w:pPr>
      <w:r w:rsidRPr="00481F55">
        <w:rPr>
          <w:color w:val="231F20"/>
        </w:rPr>
        <w:t>开工</w:t>
      </w:r>
    </w:p>
    <w:p w14:paraId="0EE50D1F" w14:textId="77777777" w:rsidR="00A96B27" w:rsidRPr="00481F55" w:rsidRDefault="00A96B27" w:rsidP="00A96B27">
      <w:pPr>
        <w:pStyle w:val="afff9"/>
        <w:numPr>
          <w:ilvl w:val="2"/>
          <w:numId w:val="52"/>
        </w:numPr>
        <w:tabs>
          <w:tab w:val="left" w:pos="1048"/>
        </w:tabs>
        <w:autoSpaceDE w:val="0"/>
        <w:autoSpaceDN w:val="0"/>
        <w:spacing w:before="109"/>
        <w:ind w:firstLineChars="0"/>
      </w:pPr>
      <w:r w:rsidRPr="00481F55">
        <w:rPr>
          <w:color w:val="231F20"/>
        </w:rPr>
        <w:t>开工准备</w:t>
      </w:r>
    </w:p>
    <w:p w14:paraId="043504C7" w14:textId="77777777" w:rsidR="00A96B27" w:rsidRPr="00481F55" w:rsidRDefault="00A96B27" w:rsidP="00A96B27">
      <w:pPr>
        <w:pStyle w:val="aa"/>
        <w:spacing w:line="319" w:lineRule="auto"/>
        <w:ind w:right="110" w:firstLine="440"/>
      </w:pPr>
      <w:r w:rsidRPr="00481F55">
        <w:rPr>
          <w:color w:val="231F20"/>
        </w:rPr>
        <w:t>除专用合同条款另有约定外，承包人应按照第</w:t>
      </w:r>
      <w:r w:rsidRPr="00481F55">
        <w:rPr>
          <w:color w:val="231F20"/>
        </w:rPr>
        <w:t xml:space="preserve"> 7.1 </w:t>
      </w:r>
      <w:r w:rsidRPr="00481F55">
        <w:rPr>
          <w:color w:val="231F20"/>
        </w:rPr>
        <w:t>款〔施工组织设计〕约定的期限，向监理人提交工程开工报审表，经监理人报发包人批准后执行。开工</w:t>
      </w:r>
      <w:proofErr w:type="gramStart"/>
      <w:r w:rsidRPr="00481F55">
        <w:rPr>
          <w:color w:val="231F20"/>
        </w:rPr>
        <w:t>报审表</w:t>
      </w:r>
      <w:proofErr w:type="gramEnd"/>
      <w:r w:rsidRPr="00481F55">
        <w:rPr>
          <w:color w:val="231F20"/>
        </w:rPr>
        <w:t>应详细说明按施工进度计划正常施工所需的施工道路、临时设施、材料、工程设备、施工设备、施工人员等落实情况以及工程的进度安排。</w:t>
      </w:r>
    </w:p>
    <w:p w14:paraId="010507B6" w14:textId="77777777" w:rsidR="00A96B27" w:rsidRPr="00481F55" w:rsidRDefault="00A96B27" w:rsidP="00A96B27">
      <w:pPr>
        <w:pStyle w:val="aa"/>
        <w:spacing w:before="26"/>
        <w:ind w:left="557"/>
      </w:pPr>
      <w:r w:rsidRPr="00481F55">
        <w:rPr>
          <w:color w:val="231F20"/>
        </w:rPr>
        <w:t>除专用合同条款另有约定外，合同当事人应按约定完成开工准备工作。</w:t>
      </w:r>
    </w:p>
    <w:p w14:paraId="3905742F" w14:textId="77777777" w:rsidR="00A96B27" w:rsidRPr="00481F55" w:rsidRDefault="00A96B27" w:rsidP="00A96B27">
      <w:pPr>
        <w:pStyle w:val="afff9"/>
        <w:numPr>
          <w:ilvl w:val="2"/>
          <w:numId w:val="52"/>
        </w:numPr>
        <w:tabs>
          <w:tab w:val="left" w:pos="1048"/>
        </w:tabs>
        <w:autoSpaceDE w:val="0"/>
        <w:autoSpaceDN w:val="0"/>
        <w:spacing w:before="109"/>
        <w:ind w:firstLineChars="0"/>
      </w:pPr>
      <w:r w:rsidRPr="00481F55">
        <w:rPr>
          <w:color w:val="231F20"/>
        </w:rPr>
        <w:t>开工通知</w:t>
      </w:r>
    </w:p>
    <w:p w14:paraId="21470937" w14:textId="77777777" w:rsidR="00A96B27" w:rsidRPr="00481F55" w:rsidRDefault="00A96B27" w:rsidP="00A96B27">
      <w:pPr>
        <w:pStyle w:val="aa"/>
        <w:spacing w:line="319" w:lineRule="auto"/>
        <w:ind w:right="117" w:firstLine="440"/>
      </w:pPr>
      <w:r w:rsidRPr="00481F55">
        <w:rPr>
          <w:color w:val="231F20"/>
        </w:rPr>
        <w:t>发包人应按照法律规定获得工程施工所需的许可。经发包人同意后，监理人发出的开工通知应符合法律规定。监理人应在计划开工日期</w:t>
      </w:r>
      <w:r w:rsidRPr="00481F55">
        <w:rPr>
          <w:color w:val="231F20"/>
        </w:rPr>
        <w:t xml:space="preserve"> 7 </w:t>
      </w:r>
      <w:r w:rsidRPr="00481F55">
        <w:rPr>
          <w:color w:val="231F20"/>
        </w:rPr>
        <w:t>天前向承包人发出开工通知，工期自开工通知中载明的开工日期起算。</w:t>
      </w:r>
    </w:p>
    <w:p w14:paraId="3D3955A0" w14:textId="77777777" w:rsidR="00A96B27" w:rsidRPr="00481F55" w:rsidRDefault="00A96B27" w:rsidP="00A96B27">
      <w:pPr>
        <w:pStyle w:val="aa"/>
        <w:spacing w:before="26" w:line="319" w:lineRule="auto"/>
        <w:ind w:right="116" w:firstLine="440"/>
      </w:pPr>
      <w:r w:rsidRPr="00481F55">
        <w:rPr>
          <w:color w:val="231F20"/>
        </w:rPr>
        <w:t>除专用合同条款另有约定外，因发包人原因造成监理人未能在计划开工日期之日起</w:t>
      </w:r>
      <w:r w:rsidRPr="00481F55">
        <w:rPr>
          <w:color w:val="231F20"/>
        </w:rPr>
        <w:t xml:space="preserve"> 90 </w:t>
      </w:r>
      <w:r w:rsidRPr="00481F55">
        <w:rPr>
          <w:color w:val="231F20"/>
        </w:rPr>
        <w:t>天内发出开工通知的，承包人有权提出价格调整要求，或者解除合同。发包人应当承担由此增加的费用和（或）延误的工期，并向承包人支付合理利润。</w:t>
      </w:r>
    </w:p>
    <w:p w14:paraId="5B96C260" w14:textId="77777777" w:rsidR="00A96B27" w:rsidRPr="00481F55" w:rsidRDefault="00A96B27" w:rsidP="00A96B27">
      <w:pPr>
        <w:pStyle w:val="afff9"/>
        <w:numPr>
          <w:ilvl w:val="1"/>
          <w:numId w:val="51"/>
        </w:numPr>
        <w:tabs>
          <w:tab w:val="left" w:pos="885"/>
        </w:tabs>
        <w:autoSpaceDE w:val="0"/>
        <w:autoSpaceDN w:val="0"/>
        <w:spacing w:before="26"/>
        <w:ind w:firstLineChars="0" w:hanging="327"/>
      </w:pPr>
      <w:r w:rsidRPr="00481F55">
        <w:rPr>
          <w:color w:val="231F20"/>
        </w:rPr>
        <w:t>测量放线</w:t>
      </w:r>
    </w:p>
    <w:p w14:paraId="41ABC241" w14:textId="77777777" w:rsidR="00A96B27" w:rsidRPr="00481F55" w:rsidRDefault="00A96B27" w:rsidP="00A96B27">
      <w:pPr>
        <w:pStyle w:val="afff9"/>
        <w:numPr>
          <w:ilvl w:val="2"/>
          <w:numId w:val="51"/>
        </w:numPr>
        <w:tabs>
          <w:tab w:val="left" w:pos="1068"/>
        </w:tabs>
        <w:autoSpaceDE w:val="0"/>
        <w:autoSpaceDN w:val="0"/>
        <w:spacing w:before="109"/>
        <w:ind w:firstLineChars="0" w:firstLine="440"/>
      </w:pPr>
      <w:r w:rsidRPr="00481F55">
        <w:rPr>
          <w:color w:val="231F20"/>
        </w:rPr>
        <w:t>除专用合同条款另有约定外，发包人应在至迟不得晚于第</w:t>
      </w:r>
      <w:r w:rsidRPr="00481F55">
        <w:rPr>
          <w:color w:val="231F20"/>
        </w:rPr>
        <w:t xml:space="preserve"> 7.3.2</w:t>
      </w:r>
      <w:r w:rsidRPr="00481F55">
        <w:rPr>
          <w:color w:val="231F20"/>
          <w:spacing w:val="1"/>
        </w:rPr>
        <w:t xml:space="preserve"> </w:t>
      </w:r>
      <w:r w:rsidRPr="00481F55">
        <w:rPr>
          <w:color w:val="231F20"/>
          <w:spacing w:val="1"/>
        </w:rPr>
        <w:t>项〔开工通知〕载明</w:t>
      </w:r>
    </w:p>
    <w:p w14:paraId="7548083C" w14:textId="77777777" w:rsidR="00A96B27" w:rsidRPr="00481F55" w:rsidRDefault="00A96B27" w:rsidP="00A96B27">
      <w:pPr>
        <w:sectPr w:rsidR="00A96B27" w:rsidRPr="00481F55" w:rsidSect="00A96B27">
          <w:pgSz w:w="11910" w:h="16840"/>
          <w:pgMar w:top="1580" w:right="1300" w:bottom="1020" w:left="1300" w:header="0" w:footer="832" w:gutter="0"/>
          <w:cols w:space="720"/>
        </w:sectPr>
      </w:pPr>
    </w:p>
    <w:p w14:paraId="6770D0B8" w14:textId="77777777" w:rsidR="00A96B27" w:rsidRPr="00481F55" w:rsidRDefault="00A96B27" w:rsidP="00A96B27">
      <w:pPr>
        <w:pStyle w:val="aa"/>
        <w:spacing w:before="24" w:line="319" w:lineRule="auto"/>
        <w:ind w:right="223"/>
      </w:pPr>
      <w:r w:rsidRPr="00481F55">
        <w:rPr>
          <w:color w:val="231F20"/>
        </w:rPr>
        <w:t>的开工日期前</w:t>
      </w:r>
      <w:r w:rsidRPr="00481F55">
        <w:rPr>
          <w:color w:val="231F20"/>
        </w:rPr>
        <w:t xml:space="preserve"> 7 </w:t>
      </w:r>
      <w:r w:rsidRPr="00481F55">
        <w:rPr>
          <w:color w:val="231F20"/>
        </w:rPr>
        <w:t>天通过监理人向承包人提供测量基准点、基准线和水准点及其书面资料。发包人应对其提供的测量基准点、基准线和水准点及其书面资料的真实性、准确性和完整性负责。</w:t>
      </w:r>
    </w:p>
    <w:p w14:paraId="6E040479" w14:textId="77777777" w:rsidR="00A96B27" w:rsidRPr="00481F55" w:rsidRDefault="00A96B27" w:rsidP="00A96B27">
      <w:pPr>
        <w:pStyle w:val="aa"/>
        <w:spacing w:before="26" w:line="319" w:lineRule="auto"/>
        <w:ind w:right="223" w:firstLine="440"/>
      </w:pPr>
      <w:r w:rsidRPr="00481F55">
        <w:rPr>
          <w:color w:val="231F20"/>
        </w:rPr>
        <w:t>承包人发现发包人提供的测量基准点、基准线和水准点及其书面资料存在错误或疏漏的，</w:t>
      </w:r>
      <w:r w:rsidRPr="00481F55">
        <w:rPr>
          <w:color w:val="231F20"/>
        </w:rPr>
        <w:t xml:space="preserve"> </w:t>
      </w:r>
      <w:r w:rsidRPr="00481F55">
        <w:rPr>
          <w:color w:val="231F20"/>
        </w:rPr>
        <w:t>应及时通知监理人。监理人应及时报告发包人，并会同发包人和承包人予以核实。发包人应就如何处理和是否继续施工</w:t>
      </w:r>
      <w:proofErr w:type="gramStart"/>
      <w:r w:rsidRPr="00481F55">
        <w:rPr>
          <w:color w:val="231F20"/>
        </w:rPr>
        <w:t>作出</w:t>
      </w:r>
      <w:proofErr w:type="gramEnd"/>
      <w:r w:rsidRPr="00481F55">
        <w:rPr>
          <w:color w:val="231F20"/>
        </w:rPr>
        <w:t>决定，并通知监理人和承包人。</w:t>
      </w:r>
    </w:p>
    <w:p w14:paraId="2B2C89CC" w14:textId="77777777" w:rsidR="00A96B27" w:rsidRPr="00481F55" w:rsidRDefault="00A96B27" w:rsidP="00A96B27">
      <w:pPr>
        <w:pStyle w:val="afff9"/>
        <w:numPr>
          <w:ilvl w:val="2"/>
          <w:numId w:val="51"/>
        </w:numPr>
        <w:tabs>
          <w:tab w:val="left" w:pos="1049"/>
        </w:tabs>
        <w:autoSpaceDE w:val="0"/>
        <w:autoSpaceDN w:val="0"/>
        <w:spacing w:before="26" w:line="319" w:lineRule="auto"/>
        <w:ind w:right="104" w:firstLineChars="0" w:firstLine="440"/>
      </w:pPr>
      <w:r w:rsidRPr="00481F55">
        <w:rPr>
          <w:color w:val="231F20"/>
        </w:rPr>
        <w:t>承包人负责施工过程中的全部施工测量放线工作，并配置具有相应资质的人员、合格的仪器、设备和其他物品。承包人应矫正工程的位置、标高、尺寸或准线中出现的任何差错，</w:t>
      </w:r>
      <w:r w:rsidRPr="00481F55">
        <w:rPr>
          <w:color w:val="231F20"/>
        </w:rPr>
        <w:t xml:space="preserve"> </w:t>
      </w:r>
      <w:r w:rsidRPr="00481F55">
        <w:rPr>
          <w:color w:val="231F20"/>
        </w:rPr>
        <w:t>并对工程各部分的定位负责。</w:t>
      </w:r>
    </w:p>
    <w:p w14:paraId="66AF2A0E" w14:textId="77777777" w:rsidR="00A96B27" w:rsidRPr="00481F55" w:rsidRDefault="00A96B27" w:rsidP="00A96B27">
      <w:pPr>
        <w:pStyle w:val="aa"/>
        <w:spacing w:before="26"/>
        <w:ind w:left="557"/>
      </w:pPr>
      <w:r w:rsidRPr="00481F55">
        <w:rPr>
          <w:color w:val="231F20"/>
        </w:rPr>
        <w:t>施工过程中对施工现场内水准点等测量标志物的保护工作由承包人负责。</w:t>
      </w:r>
    </w:p>
    <w:p w14:paraId="68ED37D8" w14:textId="77777777" w:rsidR="00A96B27" w:rsidRPr="00481F55" w:rsidRDefault="00A96B27" w:rsidP="00A96B27">
      <w:pPr>
        <w:pStyle w:val="afff9"/>
        <w:numPr>
          <w:ilvl w:val="1"/>
          <w:numId w:val="50"/>
        </w:numPr>
        <w:tabs>
          <w:tab w:val="left" w:pos="884"/>
        </w:tabs>
        <w:autoSpaceDE w:val="0"/>
        <w:autoSpaceDN w:val="0"/>
        <w:spacing w:before="109"/>
        <w:ind w:firstLineChars="0" w:hanging="326"/>
      </w:pPr>
      <w:r w:rsidRPr="00481F55">
        <w:rPr>
          <w:color w:val="231F20"/>
        </w:rPr>
        <w:t>工期延误</w:t>
      </w:r>
    </w:p>
    <w:p w14:paraId="6F8454B9" w14:textId="77777777" w:rsidR="00A96B27" w:rsidRPr="00481F55" w:rsidRDefault="00A96B27" w:rsidP="00A96B27">
      <w:pPr>
        <w:pStyle w:val="afff9"/>
        <w:numPr>
          <w:ilvl w:val="2"/>
          <w:numId w:val="50"/>
        </w:numPr>
        <w:tabs>
          <w:tab w:val="left" w:pos="1048"/>
        </w:tabs>
        <w:autoSpaceDE w:val="0"/>
        <w:autoSpaceDN w:val="0"/>
        <w:spacing w:before="109"/>
        <w:ind w:firstLineChars="0"/>
      </w:pPr>
      <w:r w:rsidRPr="00481F55">
        <w:rPr>
          <w:color w:val="231F20"/>
        </w:rPr>
        <w:t>因发包人原因导致工期延误</w:t>
      </w:r>
    </w:p>
    <w:p w14:paraId="42B335B1" w14:textId="77777777" w:rsidR="00A96B27" w:rsidRPr="00481F55" w:rsidRDefault="00A96B27" w:rsidP="00A96B27">
      <w:pPr>
        <w:pStyle w:val="aa"/>
        <w:spacing w:line="319" w:lineRule="auto"/>
        <w:ind w:right="223" w:firstLine="440"/>
      </w:pPr>
      <w:r w:rsidRPr="00481F55">
        <w:rPr>
          <w:color w:val="231F20"/>
        </w:rPr>
        <w:t>在合同履行过程中，因下列情况导致工期延误和（或）费用增加的，由发包人承担由此延误的工期和（或）增加的费用，且发包人应支付承包人合理的利润：</w:t>
      </w:r>
    </w:p>
    <w:p w14:paraId="701FA422" w14:textId="77777777" w:rsidR="00A96B27" w:rsidRPr="00481F55" w:rsidRDefault="00A96B27" w:rsidP="00A96B27">
      <w:pPr>
        <w:pStyle w:val="aa"/>
        <w:spacing w:before="25"/>
        <w:ind w:left="447"/>
      </w:pPr>
      <w:r w:rsidRPr="00481F55">
        <w:rPr>
          <w:color w:val="231F20"/>
        </w:rPr>
        <w:t>（</w:t>
      </w:r>
      <w:r w:rsidRPr="00481F55">
        <w:rPr>
          <w:color w:val="231F20"/>
        </w:rPr>
        <w:t xml:space="preserve"> 1</w:t>
      </w:r>
      <w:r w:rsidRPr="00481F55">
        <w:rPr>
          <w:color w:val="231F20"/>
        </w:rPr>
        <w:t>）发包人未能按合同约定提供图纸或所提供图纸不符合合同约定的；</w:t>
      </w:r>
    </w:p>
    <w:p w14:paraId="08E8AE95" w14:textId="77777777" w:rsidR="00A96B27" w:rsidRPr="00481F55" w:rsidRDefault="00A96B27" w:rsidP="00A96B27">
      <w:pPr>
        <w:pStyle w:val="aa"/>
        <w:spacing w:line="319" w:lineRule="auto"/>
        <w:ind w:right="199" w:firstLine="330"/>
      </w:pPr>
      <w:r w:rsidRPr="00481F55">
        <w:rPr>
          <w:color w:val="231F20"/>
        </w:rPr>
        <w:t>（</w:t>
      </w:r>
      <w:r w:rsidRPr="00481F55">
        <w:rPr>
          <w:color w:val="231F20"/>
        </w:rPr>
        <w:t xml:space="preserve"> 2</w:t>
      </w:r>
      <w:r w:rsidRPr="00481F55">
        <w:rPr>
          <w:color w:val="231F20"/>
        </w:rPr>
        <w:t>）发包人未能按合同约定提供施工现场、施工条件、基础资料、许可、批准等开工条件的；</w:t>
      </w:r>
    </w:p>
    <w:p w14:paraId="617E31EA" w14:textId="77777777" w:rsidR="00A96B27" w:rsidRPr="00481F55" w:rsidRDefault="00A96B27" w:rsidP="00A96B27">
      <w:pPr>
        <w:pStyle w:val="aa"/>
        <w:spacing w:before="26"/>
        <w:ind w:left="447"/>
      </w:pPr>
      <w:r w:rsidRPr="00481F55">
        <w:rPr>
          <w:color w:val="231F20"/>
        </w:rPr>
        <w:t>（</w:t>
      </w:r>
      <w:r w:rsidRPr="00481F55">
        <w:rPr>
          <w:color w:val="231F20"/>
        </w:rPr>
        <w:t xml:space="preserve"> 3</w:t>
      </w:r>
      <w:r w:rsidRPr="00481F55">
        <w:rPr>
          <w:color w:val="231F20"/>
        </w:rPr>
        <w:t>）发包人提供的测量基准点、基准线和水准点及其书面资料存在错误或疏漏的；</w:t>
      </w:r>
    </w:p>
    <w:p w14:paraId="414DC928" w14:textId="77777777" w:rsidR="00A96B27" w:rsidRPr="00481F55" w:rsidRDefault="00A96B27" w:rsidP="00A96B27">
      <w:pPr>
        <w:pStyle w:val="aa"/>
        <w:ind w:left="447"/>
      </w:pPr>
      <w:r w:rsidRPr="00481F55">
        <w:rPr>
          <w:color w:val="231F20"/>
        </w:rPr>
        <w:t>（</w:t>
      </w:r>
      <w:r w:rsidRPr="00481F55">
        <w:rPr>
          <w:color w:val="231F20"/>
        </w:rPr>
        <w:t xml:space="preserve"> 4</w:t>
      </w:r>
      <w:r w:rsidRPr="00481F55">
        <w:rPr>
          <w:color w:val="231F20"/>
        </w:rPr>
        <w:t>）发包人未能在计划开工日期之日起</w:t>
      </w:r>
      <w:r w:rsidRPr="00481F55">
        <w:rPr>
          <w:color w:val="231F20"/>
        </w:rPr>
        <w:t xml:space="preserve"> 7 </w:t>
      </w:r>
      <w:r w:rsidRPr="00481F55">
        <w:rPr>
          <w:color w:val="231F20"/>
        </w:rPr>
        <w:t>天内同意下达开工通知的；</w:t>
      </w:r>
    </w:p>
    <w:p w14:paraId="602AD3A1" w14:textId="77777777" w:rsidR="00A96B27" w:rsidRPr="00481F55" w:rsidRDefault="00A96B27" w:rsidP="00A96B27">
      <w:pPr>
        <w:pStyle w:val="aa"/>
        <w:ind w:left="447"/>
      </w:pPr>
      <w:r w:rsidRPr="00481F55">
        <w:rPr>
          <w:color w:val="231F20"/>
        </w:rPr>
        <w:t>（</w:t>
      </w:r>
      <w:r w:rsidRPr="00481F55">
        <w:rPr>
          <w:color w:val="231F20"/>
        </w:rPr>
        <w:t xml:space="preserve"> 5</w:t>
      </w:r>
      <w:r w:rsidRPr="00481F55">
        <w:rPr>
          <w:color w:val="231F20"/>
        </w:rPr>
        <w:t>）发包人未能按合同约定日期支付工程预付款、进度款或竣工结算款的；</w:t>
      </w:r>
    </w:p>
    <w:p w14:paraId="6605A7FE" w14:textId="77777777" w:rsidR="00A96B27" w:rsidRPr="00481F55" w:rsidRDefault="00A96B27" w:rsidP="00A96B27">
      <w:pPr>
        <w:pStyle w:val="aa"/>
        <w:ind w:left="447"/>
      </w:pPr>
      <w:r w:rsidRPr="00481F55">
        <w:rPr>
          <w:color w:val="231F20"/>
        </w:rPr>
        <w:t>（</w:t>
      </w:r>
      <w:r w:rsidRPr="00481F55">
        <w:rPr>
          <w:color w:val="231F20"/>
        </w:rPr>
        <w:t xml:space="preserve"> 6</w:t>
      </w:r>
      <w:r w:rsidRPr="00481F55">
        <w:rPr>
          <w:color w:val="231F20"/>
        </w:rPr>
        <w:t>）监理人未按合同约定发出指示、批准等文件的；</w:t>
      </w:r>
    </w:p>
    <w:p w14:paraId="020AB9AE" w14:textId="77777777" w:rsidR="00A96B27" w:rsidRPr="00481F55" w:rsidRDefault="00A96B27" w:rsidP="00A96B27">
      <w:pPr>
        <w:pStyle w:val="aa"/>
        <w:ind w:left="447"/>
      </w:pPr>
      <w:r w:rsidRPr="00481F55">
        <w:rPr>
          <w:color w:val="231F20"/>
        </w:rPr>
        <w:t>（</w:t>
      </w:r>
      <w:r w:rsidRPr="00481F55">
        <w:rPr>
          <w:color w:val="231F20"/>
        </w:rPr>
        <w:t xml:space="preserve"> 7</w:t>
      </w:r>
      <w:r w:rsidRPr="00481F55">
        <w:rPr>
          <w:color w:val="231F20"/>
        </w:rPr>
        <w:t>）专用合同条款中约定的其他情形。</w:t>
      </w:r>
    </w:p>
    <w:p w14:paraId="70820C18" w14:textId="77777777" w:rsidR="00A96B27" w:rsidRPr="00481F55" w:rsidRDefault="00A96B27" w:rsidP="00A96B27">
      <w:pPr>
        <w:pStyle w:val="aa"/>
        <w:spacing w:line="319" w:lineRule="auto"/>
        <w:ind w:right="213" w:firstLine="440"/>
      </w:pPr>
      <w:r w:rsidRPr="00481F55">
        <w:rPr>
          <w:color w:val="231F20"/>
        </w:rPr>
        <w:t>因发包人原因未按计划开工日期开工的，发包人应按实际开工日期顺延竣工日期，确保实际工期不低于合同约定的工期总日历天数。因发包人原因导致工期延误需要修订施工进度计划的，按照第</w:t>
      </w:r>
      <w:r w:rsidRPr="00481F55">
        <w:rPr>
          <w:color w:val="231F20"/>
        </w:rPr>
        <w:t xml:space="preserve"> 7.2.2 </w:t>
      </w:r>
      <w:r w:rsidRPr="00481F55">
        <w:rPr>
          <w:color w:val="231F20"/>
        </w:rPr>
        <w:t>项〔施工进度计划的修订〕执行。</w:t>
      </w:r>
    </w:p>
    <w:p w14:paraId="4816E44A" w14:textId="77777777" w:rsidR="00A96B27" w:rsidRPr="00481F55" w:rsidRDefault="00A96B27" w:rsidP="00A96B27">
      <w:pPr>
        <w:pStyle w:val="afff9"/>
        <w:numPr>
          <w:ilvl w:val="2"/>
          <w:numId w:val="50"/>
        </w:numPr>
        <w:tabs>
          <w:tab w:val="left" w:pos="1048"/>
        </w:tabs>
        <w:autoSpaceDE w:val="0"/>
        <w:autoSpaceDN w:val="0"/>
        <w:spacing w:before="25"/>
        <w:ind w:firstLineChars="0"/>
      </w:pPr>
      <w:r w:rsidRPr="00481F55">
        <w:rPr>
          <w:color w:val="231F20"/>
        </w:rPr>
        <w:t>因承包人原因导致工期延误</w:t>
      </w:r>
    </w:p>
    <w:p w14:paraId="3140C71F" w14:textId="77777777" w:rsidR="00A96B27" w:rsidRPr="00481F55" w:rsidRDefault="00A96B27" w:rsidP="00A96B27">
      <w:pPr>
        <w:pStyle w:val="aa"/>
        <w:spacing w:before="108" w:line="319" w:lineRule="auto"/>
        <w:ind w:right="214" w:firstLine="440"/>
      </w:pPr>
      <w:r w:rsidRPr="00481F55">
        <w:rPr>
          <w:color w:val="231F20"/>
        </w:rPr>
        <w:t>因承包人原因造成工期延误的，可以在专用合同条款中约定逾期竣工违约金的计算方法和逾期竣工违约金的上限。承包人支付逾期竣工违约金后，</w:t>
      </w:r>
      <w:proofErr w:type="gramStart"/>
      <w:r w:rsidRPr="00481F55">
        <w:rPr>
          <w:color w:val="231F20"/>
        </w:rPr>
        <w:t>不</w:t>
      </w:r>
      <w:proofErr w:type="gramEnd"/>
      <w:r w:rsidRPr="00481F55">
        <w:rPr>
          <w:color w:val="231F20"/>
        </w:rPr>
        <w:t>免除承包人继续完成工程及修补缺陷的义务。</w:t>
      </w:r>
    </w:p>
    <w:p w14:paraId="1D23BABE" w14:textId="77777777" w:rsidR="00A96B27" w:rsidRPr="00481F55" w:rsidRDefault="00A96B27" w:rsidP="00A96B27">
      <w:pPr>
        <w:pStyle w:val="afff9"/>
        <w:numPr>
          <w:ilvl w:val="1"/>
          <w:numId w:val="49"/>
        </w:numPr>
        <w:tabs>
          <w:tab w:val="left" w:pos="884"/>
        </w:tabs>
        <w:autoSpaceDE w:val="0"/>
        <w:autoSpaceDN w:val="0"/>
        <w:spacing w:before="25"/>
        <w:ind w:firstLineChars="0" w:hanging="326"/>
        <w:jc w:val="left"/>
      </w:pPr>
      <w:r w:rsidRPr="00481F55">
        <w:rPr>
          <w:color w:val="231F20"/>
        </w:rPr>
        <w:t>不利物质条件</w:t>
      </w:r>
    </w:p>
    <w:p w14:paraId="7EBFD3A0" w14:textId="77777777" w:rsidR="00A96B27" w:rsidRPr="00481F55" w:rsidRDefault="00A96B27" w:rsidP="00A96B27">
      <w:pPr>
        <w:pStyle w:val="aa"/>
        <w:spacing w:line="319" w:lineRule="auto"/>
        <w:ind w:right="223" w:firstLine="440"/>
      </w:pPr>
      <w:r w:rsidRPr="00481F55">
        <w:rPr>
          <w:color w:val="231F20"/>
        </w:rPr>
        <w:t>不利物质条件是指有经验的承包人在施工现场遇到的不可预见的自然物质条件、非自然的物质障碍和污染物，包括地表以下物质条件和水文条件以及专用合同条款约定的其他情形，但</w:t>
      </w:r>
    </w:p>
    <w:p w14:paraId="2026A1B4" w14:textId="77777777" w:rsidR="00A96B27" w:rsidRPr="00481F55" w:rsidRDefault="00A96B27" w:rsidP="00A96B27">
      <w:pPr>
        <w:spacing w:line="319" w:lineRule="auto"/>
        <w:sectPr w:rsidR="00A96B27" w:rsidRPr="00481F55" w:rsidSect="00A96B27">
          <w:pgSz w:w="11910" w:h="16840"/>
          <w:pgMar w:top="1580" w:right="1200" w:bottom="1020" w:left="1300" w:header="0" w:footer="832" w:gutter="0"/>
          <w:cols w:space="720"/>
        </w:sectPr>
      </w:pPr>
    </w:p>
    <w:p w14:paraId="0516448B" w14:textId="77777777" w:rsidR="00A96B27" w:rsidRPr="00481F55" w:rsidRDefault="00A96B27" w:rsidP="00A96B27">
      <w:pPr>
        <w:pStyle w:val="aa"/>
        <w:spacing w:before="24"/>
        <w:ind w:left="217"/>
      </w:pPr>
      <w:r w:rsidRPr="00481F55">
        <w:rPr>
          <w:color w:val="231F20"/>
        </w:rPr>
        <w:t>不包括气候条件。</w:t>
      </w:r>
    </w:p>
    <w:p w14:paraId="42504D48" w14:textId="77777777" w:rsidR="00A96B27" w:rsidRPr="00481F55" w:rsidRDefault="00A96B27" w:rsidP="00A96B27">
      <w:pPr>
        <w:pStyle w:val="aa"/>
        <w:spacing w:line="319" w:lineRule="auto"/>
        <w:ind w:left="217" w:right="110" w:firstLine="440"/>
      </w:pPr>
      <w:r w:rsidRPr="00481F55">
        <w:rPr>
          <w:color w:val="231F20"/>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w:t>
      </w:r>
      <w:r w:rsidRPr="00481F55">
        <w:rPr>
          <w:color w:val="231F20"/>
        </w:rPr>
        <w:t xml:space="preserve"> 10 </w:t>
      </w:r>
      <w:r w:rsidRPr="00481F55">
        <w:rPr>
          <w:color w:val="231F20"/>
        </w:rPr>
        <w:t>条〔变更〕约定执行。承包人因采取合理措施而增加的费用和（或）延误的工期由发包人承担。</w:t>
      </w:r>
    </w:p>
    <w:p w14:paraId="1DB19342" w14:textId="77777777" w:rsidR="00A96B27" w:rsidRPr="00481F55" w:rsidRDefault="00A96B27" w:rsidP="00A96B27">
      <w:pPr>
        <w:pStyle w:val="afff9"/>
        <w:numPr>
          <w:ilvl w:val="1"/>
          <w:numId w:val="49"/>
        </w:numPr>
        <w:tabs>
          <w:tab w:val="left" w:pos="984"/>
        </w:tabs>
        <w:autoSpaceDE w:val="0"/>
        <w:autoSpaceDN w:val="0"/>
        <w:spacing w:before="25"/>
        <w:ind w:left="983" w:firstLineChars="0" w:hanging="326"/>
        <w:jc w:val="left"/>
      </w:pPr>
      <w:r w:rsidRPr="00481F55">
        <w:rPr>
          <w:color w:val="231F20"/>
        </w:rPr>
        <w:t>异常恶劣的气候条件</w:t>
      </w:r>
    </w:p>
    <w:p w14:paraId="406B051F" w14:textId="77777777" w:rsidR="00A96B27" w:rsidRPr="00481F55" w:rsidRDefault="00A96B27" w:rsidP="00A96B27">
      <w:pPr>
        <w:pStyle w:val="aa"/>
        <w:spacing w:before="108" w:line="319" w:lineRule="auto"/>
        <w:ind w:left="217" w:right="109" w:firstLine="440"/>
      </w:pPr>
      <w:r w:rsidRPr="00481F55">
        <w:rPr>
          <w:color w:val="231F20"/>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64B04E4D" w14:textId="77777777" w:rsidR="00A96B27" w:rsidRPr="00481F55" w:rsidRDefault="00A96B27" w:rsidP="00A96B27">
      <w:pPr>
        <w:pStyle w:val="aa"/>
        <w:spacing w:before="25" w:line="319" w:lineRule="auto"/>
        <w:ind w:left="217" w:right="109" w:firstLine="440"/>
      </w:pPr>
      <w:r w:rsidRPr="00481F55">
        <w:rPr>
          <w:color w:val="231F20"/>
        </w:rPr>
        <w:t>承包人应采取克服异常恶劣的气候条件的合理措施继续施工，并及时通知发包人和监理人。监理人经发包人同意后应当及时发出指示，指示构成变更的，按第</w:t>
      </w:r>
      <w:r w:rsidRPr="00481F55">
        <w:rPr>
          <w:color w:val="231F20"/>
        </w:rPr>
        <w:t xml:space="preserve"> 10 </w:t>
      </w:r>
      <w:r w:rsidRPr="00481F55">
        <w:rPr>
          <w:color w:val="231F20"/>
        </w:rPr>
        <w:t>条〔变更〕约定办理。承包人因采取合理措施而增加的费用和（或）延误的工期由发包人承担。</w:t>
      </w:r>
    </w:p>
    <w:p w14:paraId="5AB8CA38" w14:textId="77777777" w:rsidR="00A96B27" w:rsidRPr="00481F55" w:rsidRDefault="00A96B27" w:rsidP="00A96B27">
      <w:pPr>
        <w:pStyle w:val="afff9"/>
        <w:numPr>
          <w:ilvl w:val="1"/>
          <w:numId w:val="49"/>
        </w:numPr>
        <w:tabs>
          <w:tab w:val="left" w:pos="984"/>
        </w:tabs>
        <w:autoSpaceDE w:val="0"/>
        <w:autoSpaceDN w:val="0"/>
        <w:spacing w:before="25"/>
        <w:ind w:left="983" w:firstLineChars="0" w:hanging="326"/>
        <w:jc w:val="left"/>
      </w:pPr>
      <w:r w:rsidRPr="00481F55">
        <w:rPr>
          <w:color w:val="231F20"/>
        </w:rPr>
        <w:t>暂停施工</w:t>
      </w:r>
    </w:p>
    <w:p w14:paraId="7E32B5E9" w14:textId="77777777" w:rsidR="00A96B27" w:rsidRPr="00481F55" w:rsidRDefault="00A96B27" w:rsidP="00A96B27">
      <w:pPr>
        <w:pStyle w:val="afff9"/>
        <w:numPr>
          <w:ilvl w:val="2"/>
          <w:numId w:val="49"/>
        </w:numPr>
        <w:tabs>
          <w:tab w:val="left" w:pos="1149"/>
        </w:tabs>
        <w:autoSpaceDE w:val="0"/>
        <w:autoSpaceDN w:val="0"/>
        <w:spacing w:before="108"/>
        <w:ind w:firstLineChars="0"/>
      </w:pPr>
      <w:r w:rsidRPr="00481F55">
        <w:rPr>
          <w:color w:val="231F20"/>
        </w:rPr>
        <w:t>发包人原因引起的暂停施工</w:t>
      </w:r>
    </w:p>
    <w:p w14:paraId="7A79973D" w14:textId="77777777" w:rsidR="00A96B27" w:rsidRPr="00481F55" w:rsidRDefault="00A96B27" w:rsidP="00A96B27">
      <w:pPr>
        <w:pStyle w:val="aa"/>
        <w:spacing w:before="108" w:line="319" w:lineRule="auto"/>
        <w:ind w:left="217" w:firstLine="440"/>
      </w:pPr>
      <w:r w:rsidRPr="00481F55">
        <w:rPr>
          <w:color w:val="231F20"/>
        </w:rPr>
        <w:t>因发包人原因引起暂停施工的，监理人经发包人同意后，应及时下达暂停施工指示。情况紧急且监理人未及时下达暂停施工指示的，按照第</w:t>
      </w:r>
      <w:r w:rsidRPr="00481F55">
        <w:rPr>
          <w:color w:val="231F20"/>
        </w:rPr>
        <w:t xml:space="preserve"> 7.8.4 </w:t>
      </w:r>
      <w:r w:rsidRPr="00481F55">
        <w:rPr>
          <w:color w:val="231F20"/>
        </w:rPr>
        <w:t>项〔紧急情况下的暂停施工〕执行。</w:t>
      </w:r>
    </w:p>
    <w:p w14:paraId="25ABF912" w14:textId="77777777" w:rsidR="00A96B27" w:rsidRPr="00481F55" w:rsidRDefault="00A96B27" w:rsidP="00A96B27">
      <w:pPr>
        <w:pStyle w:val="aa"/>
        <w:spacing w:before="25" w:line="319" w:lineRule="auto"/>
        <w:ind w:left="217" w:firstLine="440"/>
      </w:pPr>
      <w:r w:rsidRPr="00481F55">
        <w:rPr>
          <w:color w:val="231F20"/>
        </w:rPr>
        <w:t>因发包人原因引起的暂停施工，发包人应承担由此增加的费用和（或）延误的工期，并支付承包人合理的利润。</w:t>
      </w:r>
    </w:p>
    <w:p w14:paraId="517EEF65" w14:textId="77777777" w:rsidR="00A96B27" w:rsidRPr="00481F55" w:rsidRDefault="00A96B27" w:rsidP="00A96B27">
      <w:pPr>
        <w:pStyle w:val="afff9"/>
        <w:numPr>
          <w:ilvl w:val="2"/>
          <w:numId w:val="49"/>
        </w:numPr>
        <w:tabs>
          <w:tab w:val="left" w:pos="1148"/>
        </w:tabs>
        <w:autoSpaceDE w:val="0"/>
        <w:autoSpaceDN w:val="0"/>
        <w:spacing w:before="25"/>
        <w:ind w:left="1147" w:firstLineChars="0" w:hanging="490"/>
      </w:pPr>
      <w:r w:rsidRPr="00481F55">
        <w:rPr>
          <w:color w:val="231F20"/>
        </w:rPr>
        <w:t>承包人原因引起的暂停施工</w:t>
      </w:r>
    </w:p>
    <w:p w14:paraId="0DB2D6F4" w14:textId="77777777" w:rsidR="00A96B27" w:rsidRPr="00481F55" w:rsidRDefault="00A96B27" w:rsidP="00A96B27">
      <w:pPr>
        <w:pStyle w:val="aa"/>
        <w:spacing w:before="108" w:line="319" w:lineRule="auto"/>
        <w:ind w:left="217" w:firstLine="440"/>
      </w:pPr>
      <w:r w:rsidRPr="00481F55">
        <w:rPr>
          <w:color w:val="231F20"/>
        </w:rPr>
        <w:t>因承包人原因引起的暂停施工，承包人应承担由此增加的费用和（或）延误的工期，且承包人在收到监理人复工指示后</w:t>
      </w:r>
      <w:r w:rsidRPr="00481F55">
        <w:rPr>
          <w:color w:val="231F20"/>
        </w:rPr>
        <w:t xml:space="preserve"> 84 </w:t>
      </w:r>
      <w:r w:rsidRPr="00481F55">
        <w:rPr>
          <w:color w:val="231F20"/>
        </w:rPr>
        <w:t>天内仍未复工的，</w:t>
      </w:r>
      <w:proofErr w:type="gramStart"/>
      <w:r w:rsidRPr="00481F55">
        <w:rPr>
          <w:color w:val="231F20"/>
        </w:rPr>
        <w:t>视为第</w:t>
      </w:r>
      <w:proofErr w:type="gramEnd"/>
      <w:r w:rsidRPr="00481F55">
        <w:rPr>
          <w:color w:val="231F20"/>
        </w:rPr>
        <w:t xml:space="preserve"> 16.2.1 </w:t>
      </w:r>
      <w:r w:rsidRPr="00481F55">
        <w:rPr>
          <w:color w:val="231F20"/>
        </w:rPr>
        <w:t>项〔承包人违约的情形〕第</w:t>
      </w:r>
    </w:p>
    <w:p w14:paraId="20ECF947" w14:textId="77777777" w:rsidR="00A96B27" w:rsidRPr="00481F55" w:rsidRDefault="00A96B27" w:rsidP="00A96B27">
      <w:pPr>
        <w:pStyle w:val="aa"/>
        <w:spacing w:before="25"/>
        <w:ind w:left="107"/>
      </w:pPr>
      <w:r w:rsidRPr="00481F55">
        <w:rPr>
          <w:color w:val="231F20"/>
        </w:rPr>
        <w:t>（</w:t>
      </w:r>
      <w:r w:rsidRPr="00481F55">
        <w:rPr>
          <w:color w:val="231F20"/>
        </w:rPr>
        <w:t xml:space="preserve"> 7</w:t>
      </w:r>
      <w:r w:rsidRPr="00481F55">
        <w:rPr>
          <w:color w:val="231F20"/>
        </w:rPr>
        <w:t>）目约定的承包人无法继续履行合同的情形。</w:t>
      </w:r>
    </w:p>
    <w:p w14:paraId="3E23D9D5" w14:textId="77777777" w:rsidR="00A96B27" w:rsidRPr="00481F55" w:rsidRDefault="00A96B27" w:rsidP="00A96B27">
      <w:pPr>
        <w:pStyle w:val="afff9"/>
        <w:numPr>
          <w:ilvl w:val="2"/>
          <w:numId w:val="49"/>
        </w:numPr>
        <w:tabs>
          <w:tab w:val="left" w:pos="1148"/>
        </w:tabs>
        <w:autoSpaceDE w:val="0"/>
        <w:autoSpaceDN w:val="0"/>
        <w:spacing w:before="109"/>
        <w:ind w:left="1147" w:firstLineChars="0" w:hanging="490"/>
      </w:pPr>
      <w:r w:rsidRPr="00481F55">
        <w:rPr>
          <w:color w:val="231F20"/>
        </w:rPr>
        <w:t>指示暂停施工</w:t>
      </w:r>
    </w:p>
    <w:p w14:paraId="00688D56" w14:textId="77777777" w:rsidR="00A96B27" w:rsidRPr="00481F55" w:rsidRDefault="00A96B27" w:rsidP="00A96B27">
      <w:pPr>
        <w:pStyle w:val="aa"/>
        <w:spacing w:line="319" w:lineRule="auto"/>
        <w:ind w:left="217" w:firstLine="440"/>
      </w:pPr>
      <w:r w:rsidRPr="00481F55">
        <w:rPr>
          <w:color w:val="231F20"/>
        </w:rPr>
        <w:t>监理人认为有必要时，并经发包人批准后，可向承包人</w:t>
      </w:r>
      <w:proofErr w:type="gramStart"/>
      <w:r w:rsidRPr="00481F55">
        <w:rPr>
          <w:color w:val="231F20"/>
        </w:rPr>
        <w:t>作出</w:t>
      </w:r>
      <w:proofErr w:type="gramEnd"/>
      <w:r w:rsidRPr="00481F55">
        <w:rPr>
          <w:color w:val="231F20"/>
        </w:rPr>
        <w:t>暂停施工的指示，承包人应按监理人指示暂停施工。</w:t>
      </w:r>
    </w:p>
    <w:p w14:paraId="4602BE42" w14:textId="77777777" w:rsidR="00A96B27" w:rsidRPr="00481F55" w:rsidRDefault="00A96B27" w:rsidP="00A96B27">
      <w:pPr>
        <w:pStyle w:val="afff9"/>
        <w:numPr>
          <w:ilvl w:val="2"/>
          <w:numId w:val="49"/>
        </w:numPr>
        <w:tabs>
          <w:tab w:val="left" w:pos="1148"/>
        </w:tabs>
        <w:autoSpaceDE w:val="0"/>
        <w:autoSpaceDN w:val="0"/>
        <w:spacing w:before="25"/>
        <w:ind w:left="1147" w:firstLineChars="0" w:hanging="490"/>
      </w:pPr>
      <w:r w:rsidRPr="00481F55">
        <w:rPr>
          <w:color w:val="231F20"/>
        </w:rPr>
        <w:t>紧急情况下的暂停施工</w:t>
      </w:r>
    </w:p>
    <w:p w14:paraId="7249D5A6" w14:textId="77777777" w:rsidR="00A96B27" w:rsidRPr="00481F55" w:rsidRDefault="00A96B27" w:rsidP="00A96B27">
      <w:pPr>
        <w:pStyle w:val="aa"/>
        <w:spacing w:before="108" w:line="319" w:lineRule="auto"/>
        <w:ind w:left="217" w:right="109" w:firstLine="440"/>
      </w:pPr>
      <w:r w:rsidRPr="00481F55">
        <w:rPr>
          <w:color w:val="231F20"/>
        </w:rPr>
        <w:t>因紧急情况需暂停施工，且监理人未及时下达暂停施工指示的，承包人可先暂停施工，并及时通知监理人。监理人应在接到通知后</w:t>
      </w:r>
      <w:r w:rsidRPr="00481F55">
        <w:rPr>
          <w:color w:val="231F20"/>
        </w:rPr>
        <w:t xml:space="preserve"> 24 </w:t>
      </w:r>
      <w:r w:rsidRPr="00481F55">
        <w:rPr>
          <w:color w:val="231F20"/>
        </w:rPr>
        <w:t>小时内发出指示，逾期未发出指示，视为同意承包人暂停施工。监理人不同意承包人暂停施工的，应说明理由，承包人对监理人的答复有异议，按照第</w:t>
      </w:r>
      <w:r w:rsidRPr="00481F55">
        <w:rPr>
          <w:color w:val="231F20"/>
        </w:rPr>
        <w:t xml:space="preserve"> 20 </w:t>
      </w:r>
      <w:r w:rsidRPr="00481F55">
        <w:rPr>
          <w:color w:val="231F20"/>
        </w:rPr>
        <w:t>条〔争议解决〕约定处理。</w:t>
      </w:r>
    </w:p>
    <w:p w14:paraId="15962A35" w14:textId="77777777" w:rsidR="00A96B27" w:rsidRPr="00481F55" w:rsidRDefault="00A96B27" w:rsidP="00A96B27">
      <w:pPr>
        <w:pStyle w:val="afff9"/>
        <w:numPr>
          <w:ilvl w:val="2"/>
          <w:numId w:val="49"/>
        </w:numPr>
        <w:tabs>
          <w:tab w:val="left" w:pos="1148"/>
        </w:tabs>
        <w:autoSpaceDE w:val="0"/>
        <w:autoSpaceDN w:val="0"/>
        <w:spacing w:before="25"/>
        <w:ind w:left="1147" w:firstLineChars="0" w:hanging="490"/>
      </w:pPr>
      <w:r w:rsidRPr="00481F55">
        <w:rPr>
          <w:color w:val="231F20"/>
        </w:rPr>
        <w:t>暂停施工后的复工</w:t>
      </w:r>
    </w:p>
    <w:p w14:paraId="3CDDF21F" w14:textId="77777777" w:rsidR="00A96B27" w:rsidRPr="00481F55" w:rsidRDefault="00A96B27" w:rsidP="00A96B27">
      <w:pPr>
        <w:sectPr w:rsidR="00A96B27" w:rsidRPr="00481F55" w:rsidSect="00A96B27">
          <w:pgSz w:w="11910" w:h="16840"/>
          <w:pgMar w:top="1580" w:right="1300" w:bottom="1020" w:left="1200" w:header="0" w:footer="832" w:gutter="0"/>
          <w:cols w:space="720"/>
        </w:sectPr>
      </w:pPr>
    </w:p>
    <w:p w14:paraId="299E51F3" w14:textId="77777777" w:rsidR="00A96B27" w:rsidRPr="00481F55" w:rsidRDefault="00A96B27" w:rsidP="00A96B27">
      <w:pPr>
        <w:pStyle w:val="aa"/>
        <w:spacing w:before="24" w:line="319" w:lineRule="auto"/>
        <w:ind w:left="217" w:right="222" w:firstLine="440"/>
      </w:pPr>
      <w:r w:rsidRPr="00481F55">
        <w:rPr>
          <w:color w:val="231F20"/>
          <w:spacing w:val="-5"/>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9BAA414" w14:textId="77777777" w:rsidR="00A96B27" w:rsidRPr="00481F55" w:rsidRDefault="00A96B27" w:rsidP="00A96B27">
      <w:pPr>
        <w:pStyle w:val="aa"/>
        <w:spacing w:before="26" w:line="319" w:lineRule="auto"/>
        <w:ind w:left="217" w:right="105" w:firstLine="440"/>
      </w:pPr>
      <w:r w:rsidRPr="00481F55">
        <w:rPr>
          <w:color w:val="231F20"/>
        </w:rPr>
        <w:t>承包人无故拖延和拒绝复工的，承包人承担由此增加的费用和（或）延误的工期；因发包人原因无法按时复工的，按照第</w:t>
      </w:r>
      <w:r w:rsidRPr="00481F55">
        <w:rPr>
          <w:color w:val="231F20"/>
        </w:rPr>
        <w:t xml:space="preserve"> 7.5.1 </w:t>
      </w:r>
      <w:r w:rsidRPr="00481F55">
        <w:rPr>
          <w:color w:val="231F20"/>
        </w:rPr>
        <w:t>项〔因发包人原因导致工期延误〕约定办理。</w:t>
      </w:r>
    </w:p>
    <w:p w14:paraId="48357413" w14:textId="77777777" w:rsidR="00A96B27" w:rsidRPr="00481F55" w:rsidRDefault="00A96B27" w:rsidP="00A96B27">
      <w:pPr>
        <w:pStyle w:val="afff9"/>
        <w:numPr>
          <w:ilvl w:val="2"/>
          <w:numId w:val="49"/>
        </w:numPr>
        <w:tabs>
          <w:tab w:val="left" w:pos="1148"/>
        </w:tabs>
        <w:autoSpaceDE w:val="0"/>
        <w:autoSpaceDN w:val="0"/>
        <w:spacing w:before="26"/>
        <w:ind w:left="1147" w:firstLineChars="0" w:hanging="490"/>
      </w:pPr>
      <w:r w:rsidRPr="00481F55">
        <w:rPr>
          <w:color w:val="231F20"/>
          <w:spacing w:val="-1"/>
        </w:rPr>
        <w:t>暂停施工持续</w:t>
      </w:r>
      <w:r w:rsidRPr="00481F55">
        <w:rPr>
          <w:color w:val="231F20"/>
          <w:spacing w:val="-1"/>
        </w:rPr>
        <w:t xml:space="preserve"> </w:t>
      </w:r>
      <w:r w:rsidRPr="00481F55">
        <w:rPr>
          <w:color w:val="231F20"/>
        </w:rPr>
        <w:t>56</w:t>
      </w:r>
      <w:r w:rsidRPr="00481F55">
        <w:rPr>
          <w:color w:val="231F20"/>
          <w:spacing w:val="-1"/>
        </w:rPr>
        <w:t xml:space="preserve"> </w:t>
      </w:r>
      <w:r w:rsidRPr="00481F55">
        <w:rPr>
          <w:color w:val="231F20"/>
          <w:spacing w:val="-1"/>
        </w:rPr>
        <w:t>天以上</w:t>
      </w:r>
    </w:p>
    <w:p w14:paraId="45B2CA74" w14:textId="77777777" w:rsidR="00A96B27" w:rsidRPr="00481F55" w:rsidRDefault="00A96B27" w:rsidP="00A96B27">
      <w:pPr>
        <w:pStyle w:val="aa"/>
        <w:ind w:left="657"/>
      </w:pPr>
      <w:r w:rsidRPr="00481F55">
        <w:rPr>
          <w:color w:val="231F20"/>
        </w:rPr>
        <w:t>监理人发出暂停施工指示后</w:t>
      </w:r>
      <w:r w:rsidRPr="00481F55">
        <w:rPr>
          <w:color w:val="231F20"/>
        </w:rPr>
        <w:t xml:space="preserve"> 56 </w:t>
      </w:r>
      <w:r w:rsidRPr="00481F55">
        <w:rPr>
          <w:color w:val="231F20"/>
        </w:rPr>
        <w:t>天内未向承包人发出复工通知，除该项停工属于第</w:t>
      </w:r>
      <w:r w:rsidRPr="00481F55">
        <w:rPr>
          <w:color w:val="231F20"/>
        </w:rPr>
        <w:t xml:space="preserve"> 7.8.2 </w:t>
      </w:r>
      <w:r w:rsidRPr="00481F55">
        <w:rPr>
          <w:color w:val="231F20"/>
        </w:rPr>
        <w:t>项</w:t>
      </w:r>
    </w:p>
    <w:p w14:paraId="770D9DE7" w14:textId="77777777" w:rsidR="00A96B27" w:rsidRPr="00481F55" w:rsidRDefault="00A96B27" w:rsidP="00A96B27">
      <w:pPr>
        <w:pStyle w:val="aa"/>
        <w:ind w:left="91" w:right="197"/>
        <w:jc w:val="center"/>
      </w:pPr>
      <w:r w:rsidRPr="00481F55">
        <w:rPr>
          <w:color w:val="231F20"/>
        </w:rPr>
        <w:t>〔承包人原因引起的暂停施工〕及第</w:t>
      </w:r>
      <w:r w:rsidRPr="00481F55">
        <w:rPr>
          <w:color w:val="231F20"/>
        </w:rPr>
        <w:t xml:space="preserve"> 17 </w:t>
      </w:r>
      <w:r w:rsidRPr="00481F55">
        <w:rPr>
          <w:color w:val="231F20"/>
        </w:rPr>
        <w:t>条〔不可抗力〕约定的情形外，承包人可向发包人提交</w:t>
      </w:r>
    </w:p>
    <w:p w14:paraId="606F97FC" w14:textId="77777777" w:rsidR="00A96B27" w:rsidRPr="00481F55" w:rsidRDefault="00A96B27" w:rsidP="00A96B27">
      <w:pPr>
        <w:pStyle w:val="aa"/>
        <w:ind w:left="217"/>
      </w:pPr>
      <w:r w:rsidRPr="00481F55">
        <w:rPr>
          <w:color w:val="231F20"/>
        </w:rPr>
        <w:t>书面通知，要求发包人在收到书面通知后</w:t>
      </w:r>
      <w:r w:rsidRPr="00481F55">
        <w:rPr>
          <w:color w:val="231F20"/>
        </w:rPr>
        <w:t xml:space="preserve"> 28 </w:t>
      </w:r>
      <w:r w:rsidRPr="00481F55">
        <w:rPr>
          <w:color w:val="231F20"/>
        </w:rPr>
        <w:t>天内准许已暂停施工的部分或全部工程继续施工。</w:t>
      </w:r>
    </w:p>
    <w:p w14:paraId="34267C22" w14:textId="77777777" w:rsidR="00A96B27" w:rsidRPr="00481F55" w:rsidRDefault="00A96B27" w:rsidP="00A96B27">
      <w:pPr>
        <w:pStyle w:val="aa"/>
        <w:spacing w:line="319" w:lineRule="auto"/>
        <w:ind w:left="217" w:right="203"/>
      </w:pPr>
      <w:r w:rsidRPr="00481F55">
        <w:rPr>
          <w:color w:val="231F20"/>
        </w:rPr>
        <w:t>发包人逾期不予批准的，则承包人可以通知发包人，将工程受影响的部分视为按第</w:t>
      </w:r>
      <w:r w:rsidRPr="00481F55">
        <w:rPr>
          <w:color w:val="231F20"/>
        </w:rPr>
        <w:t xml:space="preserve"> 10.1 </w:t>
      </w:r>
      <w:r w:rsidRPr="00481F55">
        <w:rPr>
          <w:color w:val="231F20"/>
        </w:rPr>
        <w:t>款〔变更的范围〕第（</w:t>
      </w:r>
      <w:r w:rsidRPr="00481F55">
        <w:rPr>
          <w:color w:val="231F20"/>
        </w:rPr>
        <w:t xml:space="preserve"> 2</w:t>
      </w:r>
      <w:r w:rsidRPr="00481F55">
        <w:rPr>
          <w:color w:val="231F20"/>
        </w:rPr>
        <w:t>）项的可取消工作。</w:t>
      </w:r>
    </w:p>
    <w:p w14:paraId="4374F92C" w14:textId="77777777" w:rsidR="00A96B27" w:rsidRPr="00481F55" w:rsidRDefault="00A96B27" w:rsidP="00A96B27">
      <w:pPr>
        <w:pStyle w:val="aa"/>
        <w:spacing w:before="26"/>
        <w:ind w:left="657"/>
      </w:pPr>
      <w:r w:rsidRPr="00481F55">
        <w:rPr>
          <w:color w:val="231F20"/>
        </w:rPr>
        <w:t>暂停施工持续</w:t>
      </w:r>
      <w:r w:rsidRPr="00481F55">
        <w:rPr>
          <w:color w:val="231F20"/>
        </w:rPr>
        <w:t xml:space="preserve"> 84 </w:t>
      </w:r>
      <w:proofErr w:type="gramStart"/>
      <w:r w:rsidRPr="00481F55">
        <w:rPr>
          <w:color w:val="231F20"/>
        </w:rPr>
        <w:t>天以上</w:t>
      </w:r>
      <w:proofErr w:type="gramEnd"/>
      <w:r w:rsidRPr="00481F55">
        <w:rPr>
          <w:color w:val="231F20"/>
        </w:rPr>
        <w:t>不复工的，且不属于第</w:t>
      </w:r>
      <w:r w:rsidRPr="00481F55">
        <w:rPr>
          <w:color w:val="231F20"/>
        </w:rPr>
        <w:t xml:space="preserve"> 7.8.2 </w:t>
      </w:r>
      <w:r w:rsidRPr="00481F55">
        <w:rPr>
          <w:color w:val="231F20"/>
        </w:rPr>
        <w:t>项〔承包人原因引起的暂停施工〕及</w:t>
      </w:r>
    </w:p>
    <w:p w14:paraId="7987D822" w14:textId="77777777" w:rsidR="00A96B27" w:rsidRPr="00481F55" w:rsidRDefault="00A96B27" w:rsidP="00A96B27">
      <w:pPr>
        <w:pStyle w:val="aa"/>
        <w:ind w:left="217"/>
      </w:pPr>
      <w:r w:rsidRPr="00481F55">
        <w:rPr>
          <w:color w:val="231F20"/>
        </w:rPr>
        <w:t>第</w:t>
      </w:r>
      <w:r w:rsidRPr="00481F55">
        <w:rPr>
          <w:color w:val="231F20"/>
        </w:rPr>
        <w:t xml:space="preserve"> 17 </w:t>
      </w:r>
      <w:r w:rsidRPr="00481F55">
        <w:rPr>
          <w:color w:val="231F20"/>
        </w:rPr>
        <w:t>条〔不可抗力〕约定的情形，并影响到整个工程以及合同目的实现的，承包人有权提出</w:t>
      </w:r>
    </w:p>
    <w:p w14:paraId="6B7B97AB" w14:textId="77777777" w:rsidR="00A96B27" w:rsidRPr="00481F55" w:rsidRDefault="00A96B27" w:rsidP="00A96B27">
      <w:pPr>
        <w:pStyle w:val="aa"/>
        <w:ind w:left="217"/>
      </w:pPr>
      <w:r w:rsidRPr="00481F55">
        <w:rPr>
          <w:color w:val="231F20"/>
        </w:rPr>
        <w:t>价格调整要求，或者解除合同。解除合同的，按照第</w:t>
      </w:r>
      <w:r w:rsidRPr="00481F55">
        <w:rPr>
          <w:color w:val="231F20"/>
        </w:rPr>
        <w:t xml:space="preserve"> 16.1.3 </w:t>
      </w:r>
      <w:r w:rsidRPr="00481F55">
        <w:rPr>
          <w:color w:val="231F20"/>
        </w:rPr>
        <w:t>项〔因发包人违约解除合同〕执行。</w:t>
      </w:r>
    </w:p>
    <w:p w14:paraId="7F767D1E" w14:textId="77777777" w:rsidR="00A96B27" w:rsidRPr="00481F55" w:rsidRDefault="00A96B27" w:rsidP="00A96B27">
      <w:pPr>
        <w:pStyle w:val="afff9"/>
        <w:numPr>
          <w:ilvl w:val="2"/>
          <w:numId w:val="49"/>
        </w:numPr>
        <w:tabs>
          <w:tab w:val="left" w:pos="1148"/>
        </w:tabs>
        <w:autoSpaceDE w:val="0"/>
        <w:autoSpaceDN w:val="0"/>
        <w:spacing w:before="109"/>
        <w:ind w:left="1147" w:firstLineChars="0" w:hanging="490"/>
      </w:pPr>
      <w:r w:rsidRPr="00481F55">
        <w:rPr>
          <w:color w:val="231F20"/>
        </w:rPr>
        <w:t>暂停施工期间的工程照管</w:t>
      </w:r>
    </w:p>
    <w:p w14:paraId="7FAAEDCB" w14:textId="77777777" w:rsidR="00A96B27" w:rsidRPr="00481F55" w:rsidRDefault="00A96B27" w:rsidP="00A96B27">
      <w:pPr>
        <w:pStyle w:val="aa"/>
        <w:ind w:left="657"/>
      </w:pPr>
      <w:r w:rsidRPr="00481F55">
        <w:rPr>
          <w:color w:val="231F20"/>
          <w:spacing w:val="-9"/>
        </w:rPr>
        <w:t>暂停施工期间，承包人应负责妥善照管工程并提供安全保障，由此增加的费用由责任方承担。</w:t>
      </w:r>
    </w:p>
    <w:p w14:paraId="5B71755D" w14:textId="77777777" w:rsidR="00A96B27" w:rsidRPr="00481F55" w:rsidRDefault="00A96B27" w:rsidP="00A96B27">
      <w:pPr>
        <w:pStyle w:val="afff9"/>
        <w:numPr>
          <w:ilvl w:val="2"/>
          <w:numId w:val="49"/>
        </w:numPr>
        <w:tabs>
          <w:tab w:val="left" w:pos="1148"/>
        </w:tabs>
        <w:autoSpaceDE w:val="0"/>
        <w:autoSpaceDN w:val="0"/>
        <w:spacing w:before="109"/>
        <w:ind w:left="1147" w:firstLineChars="0" w:hanging="490"/>
      </w:pPr>
      <w:r w:rsidRPr="00481F55">
        <w:rPr>
          <w:color w:val="231F20"/>
        </w:rPr>
        <w:t>暂停施工的措施</w:t>
      </w:r>
    </w:p>
    <w:p w14:paraId="2AB04AED" w14:textId="77777777" w:rsidR="00A96B27" w:rsidRPr="00481F55" w:rsidRDefault="00A96B27" w:rsidP="00A96B27">
      <w:pPr>
        <w:pStyle w:val="aa"/>
        <w:spacing w:line="319" w:lineRule="auto"/>
        <w:ind w:left="217" w:right="105" w:firstLine="440"/>
      </w:pPr>
      <w:r w:rsidRPr="00481F55">
        <w:rPr>
          <w:color w:val="231F20"/>
        </w:rPr>
        <w:t>暂停施工期间，发包人和承包人均应采取必要的措施确保工程质量及安全，防止因暂停施工扩大损失。</w:t>
      </w:r>
    </w:p>
    <w:p w14:paraId="48372D48" w14:textId="77777777" w:rsidR="00A96B27" w:rsidRPr="00481F55" w:rsidRDefault="00A96B27" w:rsidP="00A96B27">
      <w:pPr>
        <w:pStyle w:val="afff9"/>
        <w:numPr>
          <w:ilvl w:val="1"/>
          <w:numId w:val="49"/>
        </w:numPr>
        <w:tabs>
          <w:tab w:val="left" w:pos="985"/>
        </w:tabs>
        <w:autoSpaceDE w:val="0"/>
        <w:autoSpaceDN w:val="0"/>
        <w:spacing w:before="26"/>
        <w:ind w:left="984" w:firstLineChars="0"/>
        <w:jc w:val="left"/>
      </w:pPr>
      <w:r w:rsidRPr="00481F55">
        <w:rPr>
          <w:color w:val="231F20"/>
        </w:rPr>
        <w:t>提前竣工</w:t>
      </w:r>
    </w:p>
    <w:p w14:paraId="07D0EC11" w14:textId="77777777" w:rsidR="00A96B27" w:rsidRPr="00481F55" w:rsidRDefault="00A96B27" w:rsidP="00A96B27">
      <w:pPr>
        <w:pStyle w:val="afff9"/>
        <w:numPr>
          <w:ilvl w:val="2"/>
          <w:numId w:val="49"/>
        </w:numPr>
        <w:tabs>
          <w:tab w:val="left" w:pos="1149"/>
        </w:tabs>
        <w:autoSpaceDE w:val="0"/>
        <w:autoSpaceDN w:val="0"/>
        <w:spacing w:before="109" w:line="319" w:lineRule="auto"/>
        <w:ind w:left="217" w:right="214" w:firstLineChars="0" w:firstLine="440"/>
        <w:jc w:val="both"/>
      </w:pPr>
      <w:r w:rsidRPr="00481F55">
        <w:rPr>
          <w:color w:val="231F20"/>
        </w:rPr>
        <w:t>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w:t>
      </w:r>
      <w:r w:rsidRPr="00481F55">
        <w:rPr>
          <w:color w:val="231F20"/>
        </w:rPr>
        <w:t xml:space="preserve"> 7 </w:t>
      </w:r>
      <w:r w:rsidRPr="00481F55">
        <w:rPr>
          <w:color w:val="231F20"/>
        </w:rPr>
        <w:t>天内予以答复。任何情况下，发包人不得压缩合理工期。</w:t>
      </w:r>
    </w:p>
    <w:p w14:paraId="74FCF189" w14:textId="77777777" w:rsidR="00A96B27" w:rsidRPr="00481F55" w:rsidRDefault="00A96B27" w:rsidP="00A96B27">
      <w:pPr>
        <w:pStyle w:val="afff9"/>
        <w:numPr>
          <w:ilvl w:val="2"/>
          <w:numId w:val="49"/>
        </w:numPr>
        <w:tabs>
          <w:tab w:val="left" w:pos="1171"/>
        </w:tabs>
        <w:autoSpaceDE w:val="0"/>
        <w:autoSpaceDN w:val="0"/>
        <w:spacing w:before="25" w:line="319" w:lineRule="auto"/>
        <w:ind w:left="217" w:right="212" w:firstLineChars="0" w:firstLine="440"/>
      </w:pPr>
      <w:r w:rsidRPr="00481F55">
        <w:rPr>
          <w:color w:val="231F20"/>
          <w:spacing w:val="3"/>
        </w:rPr>
        <w:t>发包人要求承包人提前竣工，或承包人提出提前竣工的建议能够给发包人带来效益</w:t>
      </w:r>
      <w:r w:rsidRPr="00481F55">
        <w:rPr>
          <w:color w:val="231F20"/>
        </w:rPr>
        <w:t>的，合同当事人可以在专用合同条款中约定提前竣工的奖励。</w:t>
      </w:r>
    </w:p>
    <w:p w14:paraId="26CAF8CD" w14:textId="77777777" w:rsidR="00A96B27" w:rsidRPr="00481F55" w:rsidRDefault="00A96B27" w:rsidP="00A96B27">
      <w:pPr>
        <w:pStyle w:val="afff9"/>
        <w:numPr>
          <w:ilvl w:val="0"/>
          <w:numId w:val="70"/>
        </w:numPr>
        <w:tabs>
          <w:tab w:val="left" w:pos="462"/>
        </w:tabs>
        <w:autoSpaceDE w:val="0"/>
        <w:autoSpaceDN w:val="0"/>
        <w:spacing w:before="19"/>
        <w:ind w:left="461" w:firstLineChars="0" w:hanging="244"/>
        <w:jc w:val="left"/>
        <w:rPr>
          <w:rFonts w:ascii="方正黑体_GBK" w:eastAsia="方正黑体_GBK"/>
        </w:rPr>
      </w:pPr>
      <w:r w:rsidRPr="00481F55">
        <w:rPr>
          <w:rFonts w:ascii="方正黑体_GBK" w:eastAsia="方正黑体_GBK" w:hint="eastAsia"/>
          <w:color w:val="231F20"/>
        </w:rPr>
        <w:t>材料与设备</w:t>
      </w:r>
    </w:p>
    <w:p w14:paraId="53B796D4" w14:textId="77777777" w:rsidR="00A96B27" w:rsidRPr="00481F55" w:rsidRDefault="00A96B27" w:rsidP="00A96B27">
      <w:pPr>
        <w:pStyle w:val="afff9"/>
        <w:numPr>
          <w:ilvl w:val="1"/>
          <w:numId w:val="70"/>
        </w:numPr>
        <w:tabs>
          <w:tab w:val="left" w:pos="985"/>
        </w:tabs>
        <w:autoSpaceDE w:val="0"/>
        <w:autoSpaceDN w:val="0"/>
        <w:spacing w:before="122"/>
        <w:ind w:left="984" w:firstLineChars="0" w:hanging="327"/>
      </w:pPr>
      <w:r w:rsidRPr="00481F55">
        <w:rPr>
          <w:color w:val="231F20"/>
        </w:rPr>
        <w:t>发包人供应材料与工程设备</w:t>
      </w:r>
    </w:p>
    <w:p w14:paraId="4522325C" w14:textId="77777777" w:rsidR="00A96B27" w:rsidRPr="00481F55" w:rsidRDefault="00A96B27" w:rsidP="00A96B27">
      <w:pPr>
        <w:pStyle w:val="aa"/>
        <w:ind w:left="657"/>
      </w:pPr>
      <w:r w:rsidRPr="00481F55">
        <w:rPr>
          <w:color w:val="231F20"/>
        </w:rPr>
        <w:t>发包人自行供应材料、工程设备的，应在签订合同时在专用合同条款的附件</w:t>
      </w:r>
      <w:proofErr w:type="gramStart"/>
      <w:r w:rsidRPr="00481F55">
        <w:rPr>
          <w:color w:val="231F20"/>
        </w:rPr>
        <w:t>《</w:t>
      </w:r>
      <w:proofErr w:type="gramEnd"/>
      <w:r w:rsidRPr="00481F55">
        <w:rPr>
          <w:color w:val="231F20"/>
        </w:rPr>
        <w:t>发包人供应</w:t>
      </w:r>
    </w:p>
    <w:p w14:paraId="4BF2CA1D" w14:textId="77777777" w:rsidR="00A96B27" w:rsidRPr="00481F55" w:rsidRDefault="00A96B27" w:rsidP="00A96B27">
      <w:pPr>
        <w:sectPr w:rsidR="00A96B27" w:rsidRPr="00481F55" w:rsidSect="00A96B27">
          <w:pgSz w:w="11910" w:h="16840"/>
          <w:pgMar w:top="1580" w:right="1200" w:bottom="1020" w:left="1200" w:header="0" w:footer="832" w:gutter="0"/>
          <w:cols w:space="720"/>
        </w:sectPr>
      </w:pPr>
    </w:p>
    <w:p w14:paraId="3C409A72" w14:textId="77777777" w:rsidR="00A96B27" w:rsidRPr="00481F55" w:rsidRDefault="00A96B27" w:rsidP="00A96B27">
      <w:pPr>
        <w:pStyle w:val="aa"/>
        <w:spacing w:before="24" w:line="319" w:lineRule="auto"/>
      </w:pPr>
      <w:r w:rsidRPr="00481F55">
        <w:rPr>
          <w:color w:val="231F20"/>
        </w:rPr>
        <w:t>材料设备一览表</w:t>
      </w:r>
      <w:proofErr w:type="gramStart"/>
      <w:r w:rsidRPr="00481F55">
        <w:rPr>
          <w:color w:val="231F20"/>
        </w:rPr>
        <w:t>》</w:t>
      </w:r>
      <w:proofErr w:type="gramEnd"/>
      <w:r w:rsidRPr="00481F55">
        <w:rPr>
          <w:color w:val="231F20"/>
        </w:rPr>
        <w:t>中明确材料、工程设备的品种、规格、型号、数量、单价、质量等级和送达地点。</w:t>
      </w:r>
    </w:p>
    <w:p w14:paraId="1571CE13" w14:textId="77777777" w:rsidR="00A96B27" w:rsidRPr="00481F55" w:rsidRDefault="00A96B27" w:rsidP="00A96B27">
      <w:pPr>
        <w:pStyle w:val="aa"/>
        <w:spacing w:before="26"/>
        <w:ind w:left="557"/>
      </w:pPr>
      <w:r w:rsidRPr="00481F55">
        <w:rPr>
          <w:color w:val="231F20"/>
        </w:rPr>
        <w:t>承包人应提前</w:t>
      </w:r>
      <w:r w:rsidRPr="00481F55">
        <w:rPr>
          <w:color w:val="231F20"/>
        </w:rPr>
        <w:t xml:space="preserve"> 30 </w:t>
      </w:r>
      <w:r w:rsidRPr="00481F55">
        <w:rPr>
          <w:color w:val="231F20"/>
        </w:rPr>
        <w:t>天通过监理人以书面形式通知发包人供应材料与工程设备进场。承包人</w:t>
      </w:r>
    </w:p>
    <w:p w14:paraId="49FB6D64" w14:textId="77777777" w:rsidR="00A96B27" w:rsidRPr="00481F55" w:rsidRDefault="00A96B27" w:rsidP="00A96B27">
      <w:pPr>
        <w:pStyle w:val="aa"/>
        <w:spacing w:line="319" w:lineRule="auto"/>
        <w:ind w:right="99"/>
      </w:pPr>
      <w:r w:rsidRPr="00481F55">
        <w:rPr>
          <w:color w:val="231F20"/>
        </w:rPr>
        <w:t>按照第</w:t>
      </w:r>
      <w:r w:rsidRPr="00481F55">
        <w:rPr>
          <w:color w:val="231F20"/>
        </w:rPr>
        <w:t xml:space="preserve"> 7.2.2 </w:t>
      </w:r>
      <w:r w:rsidRPr="00481F55">
        <w:rPr>
          <w:color w:val="231F20"/>
        </w:rPr>
        <w:t>项〔施工进度计划的修订〕约定修订施工进度计划时，需同时提交经修订后的发包人供应材料与工程设备的进场计划。</w:t>
      </w:r>
    </w:p>
    <w:p w14:paraId="4DA081E6" w14:textId="77777777" w:rsidR="00A96B27" w:rsidRPr="00481F55" w:rsidRDefault="00A96B27" w:rsidP="00A96B27">
      <w:pPr>
        <w:pStyle w:val="afff9"/>
        <w:numPr>
          <w:ilvl w:val="1"/>
          <w:numId w:val="70"/>
        </w:numPr>
        <w:tabs>
          <w:tab w:val="left" w:pos="885"/>
        </w:tabs>
        <w:autoSpaceDE w:val="0"/>
        <w:autoSpaceDN w:val="0"/>
        <w:spacing w:before="25"/>
        <w:ind w:firstLineChars="0" w:hanging="327"/>
      </w:pPr>
      <w:r w:rsidRPr="00481F55">
        <w:rPr>
          <w:color w:val="231F20"/>
        </w:rPr>
        <w:t>承包人采购材料与工程设备</w:t>
      </w:r>
    </w:p>
    <w:p w14:paraId="21A435F7" w14:textId="77777777" w:rsidR="00A96B27" w:rsidRPr="00481F55" w:rsidRDefault="00A96B27" w:rsidP="00A96B27">
      <w:pPr>
        <w:pStyle w:val="aa"/>
        <w:spacing w:line="319" w:lineRule="auto"/>
        <w:ind w:right="110" w:firstLine="440"/>
      </w:pPr>
      <w:r w:rsidRPr="00481F55">
        <w:rPr>
          <w:color w:val="231F20"/>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33B6FD4D" w14:textId="77777777" w:rsidR="00A96B27" w:rsidRPr="00481F55" w:rsidRDefault="00A96B27" w:rsidP="00A96B27">
      <w:pPr>
        <w:pStyle w:val="afff9"/>
        <w:numPr>
          <w:ilvl w:val="1"/>
          <w:numId w:val="70"/>
        </w:numPr>
        <w:tabs>
          <w:tab w:val="left" w:pos="885"/>
        </w:tabs>
        <w:autoSpaceDE w:val="0"/>
        <w:autoSpaceDN w:val="0"/>
        <w:spacing w:before="26"/>
        <w:ind w:firstLineChars="0" w:hanging="327"/>
      </w:pPr>
      <w:r w:rsidRPr="00481F55">
        <w:rPr>
          <w:color w:val="231F20"/>
        </w:rPr>
        <w:t>材料与工程设备的接收与拒收</w:t>
      </w:r>
    </w:p>
    <w:p w14:paraId="0E205223" w14:textId="77777777" w:rsidR="00A96B27" w:rsidRPr="00481F55" w:rsidRDefault="00A96B27" w:rsidP="00A96B27">
      <w:pPr>
        <w:pStyle w:val="afff9"/>
        <w:numPr>
          <w:ilvl w:val="2"/>
          <w:numId w:val="70"/>
        </w:numPr>
        <w:tabs>
          <w:tab w:val="left" w:pos="1049"/>
        </w:tabs>
        <w:autoSpaceDE w:val="0"/>
        <w:autoSpaceDN w:val="0"/>
        <w:spacing w:before="109" w:line="319" w:lineRule="auto"/>
        <w:ind w:left="117" w:right="109" w:firstLineChars="0" w:firstLine="440"/>
        <w:jc w:val="both"/>
      </w:pPr>
      <w:r w:rsidRPr="00481F55">
        <w:rPr>
          <w:color w:val="231F20"/>
        </w:rPr>
        <w:t>发包人应按《发包人供应材料设备一览表》约定的内容提供材料和工程设备，并向承包人提供产品合格证明及出厂证明，对其质量负责。发包人应提前</w:t>
      </w:r>
      <w:r w:rsidRPr="00481F55">
        <w:rPr>
          <w:color w:val="231F20"/>
        </w:rPr>
        <w:t xml:space="preserve"> 24</w:t>
      </w:r>
      <w:r w:rsidRPr="00481F55">
        <w:rPr>
          <w:color w:val="231F20"/>
          <w:spacing w:val="2"/>
        </w:rPr>
        <w:t xml:space="preserve"> </w:t>
      </w:r>
      <w:r w:rsidRPr="00481F55">
        <w:rPr>
          <w:color w:val="231F20"/>
          <w:spacing w:val="2"/>
        </w:rPr>
        <w:t>小时以书面形式通知承</w:t>
      </w:r>
      <w:r w:rsidRPr="00481F55">
        <w:rPr>
          <w:color w:val="231F20"/>
        </w:rPr>
        <w:t>包人、监理人材料和工程设备到货时间，承包人负责材料和工程设备的清点、检验和接收。</w:t>
      </w:r>
    </w:p>
    <w:p w14:paraId="08FBB00E" w14:textId="77777777" w:rsidR="00A96B27" w:rsidRPr="00481F55" w:rsidRDefault="00A96B27" w:rsidP="00A96B27">
      <w:pPr>
        <w:pStyle w:val="aa"/>
        <w:spacing w:before="25" w:line="319" w:lineRule="auto"/>
        <w:ind w:right="117" w:firstLine="440"/>
      </w:pPr>
      <w:r w:rsidRPr="00481F55">
        <w:rPr>
          <w:color w:val="231F20"/>
        </w:rPr>
        <w:t>发包人提供的材料和工程设备的规格、数量或质量不符合合同约定的，或因发包人原因导致交货日期延误或交货地点变更等情况的，按照第</w:t>
      </w:r>
      <w:r w:rsidRPr="00481F55">
        <w:rPr>
          <w:color w:val="231F20"/>
        </w:rPr>
        <w:t xml:space="preserve"> 16.1 </w:t>
      </w:r>
      <w:r w:rsidRPr="00481F55">
        <w:rPr>
          <w:color w:val="231F20"/>
        </w:rPr>
        <w:t>款〔发包人违约〕约定办理。</w:t>
      </w:r>
    </w:p>
    <w:p w14:paraId="3A9DCA6D" w14:textId="77777777" w:rsidR="00A96B27" w:rsidRPr="00481F55" w:rsidRDefault="00A96B27" w:rsidP="00A96B27">
      <w:pPr>
        <w:pStyle w:val="afff9"/>
        <w:numPr>
          <w:ilvl w:val="2"/>
          <w:numId w:val="70"/>
        </w:numPr>
        <w:tabs>
          <w:tab w:val="left" w:pos="1049"/>
        </w:tabs>
        <w:autoSpaceDE w:val="0"/>
        <w:autoSpaceDN w:val="0"/>
        <w:spacing w:before="25" w:line="319" w:lineRule="auto"/>
        <w:ind w:left="117" w:right="113" w:firstLineChars="0" w:firstLine="440"/>
        <w:jc w:val="both"/>
      </w:pPr>
      <w:r w:rsidRPr="00481F55">
        <w:rPr>
          <w:color w:val="231F20"/>
        </w:rPr>
        <w:t>承包人采购的材料和工程设备，应保证产品质量合格，承包人应在材料和工程设备到</w:t>
      </w:r>
      <w:r w:rsidRPr="00481F55">
        <w:rPr>
          <w:color w:val="231F20"/>
          <w:spacing w:val="5"/>
        </w:rPr>
        <w:t>货前</w:t>
      </w:r>
      <w:r w:rsidRPr="00481F55">
        <w:rPr>
          <w:color w:val="231F20"/>
          <w:spacing w:val="5"/>
        </w:rPr>
        <w:t xml:space="preserve"> </w:t>
      </w:r>
      <w:r w:rsidRPr="00481F55">
        <w:rPr>
          <w:color w:val="231F20"/>
        </w:rPr>
        <w:t xml:space="preserve">24 </w:t>
      </w:r>
      <w:r w:rsidRPr="00481F55">
        <w:rPr>
          <w:color w:val="231F20"/>
        </w:rPr>
        <w:t>小时通知监理人检验。承包人进行永久设备、材料的制造和生产的，应符合相关质量标准，并向监理人提交材料的样本以及有关资料，并应在使用该材料或工程设备之前获得监理人同意。</w:t>
      </w:r>
    </w:p>
    <w:p w14:paraId="526B7A0F" w14:textId="77777777" w:rsidR="00A96B27" w:rsidRPr="00481F55" w:rsidRDefault="00A96B27" w:rsidP="00A96B27">
      <w:pPr>
        <w:pStyle w:val="aa"/>
        <w:spacing w:before="25" w:line="319" w:lineRule="auto"/>
        <w:ind w:right="113" w:firstLine="517"/>
      </w:pPr>
      <w:r w:rsidRPr="00481F55">
        <w:rPr>
          <w:color w:val="231F20"/>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00366FB7" w14:textId="77777777" w:rsidR="00A96B27" w:rsidRPr="00481F55" w:rsidRDefault="00A96B27" w:rsidP="00A96B27">
      <w:pPr>
        <w:pStyle w:val="afff9"/>
        <w:numPr>
          <w:ilvl w:val="1"/>
          <w:numId w:val="48"/>
        </w:numPr>
        <w:tabs>
          <w:tab w:val="left" w:pos="885"/>
        </w:tabs>
        <w:autoSpaceDE w:val="0"/>
        <w:autoSpaceDN w:val="0"/>
        <w:spacing w:before="25"/>
        <w:ind w:firstLineChars="0" w:hanging="327"/>
      </w:pPr>
      <w:r w:rsidRPr="00481F55">
        <w:rPr>
          <w:color w:val="231F20"/>
        </w:rPr>
        <w:t>材料与工程设备的保管与使用</w:t>
      </w:r>
    </w:p>
    <w:p w14:paraId="43685FED" w14:textId="77777777" w:rsidR="00A96B27" w:rsidRPr="00481F55" w:rsidRDefault="00A96B27" w:rsidP="00A96B27">
      <w:pPr>
        <w:pStyle w:val="afff9"/>
        <w:numPr>
          <w:ilvl w:val="2"/>
          <w:numId w:val="48"/>
        </w:numPr>
        <w:tabs>
          <w:tab w:val="left" w:pos="1048"/>
        </w:tabs>
        <w:autoSpaceDE w:val="0"/>
        <w:autoSpaceDN w:val="0"/>
        <w:spacing w:before="109"/>
        <w:ind w:firstLineChars="0"/>
      </w:pPr>
      <w:r w:rsidRPr="00481F55">
        <w:rPr>
          <w:color w:val="231F20"/>
        </w:rPr>
        <w:t>发包人供应材料与工程设备的保管与使用</w:t>
      </w:r>
    </w:p>
    <w:p w14:paraId="1634D387" w14:textId="77777777" w:rsidR="00A96B27" w:rsidRPr="00481F55" w:rsidRDefault="00A96B27" w:rsidP="00A96B27">
      <w:pPr>
        <w:pStyle w:val="aa"/>
        <w:spacing w:line="319" w:lineRule="auto"/>
        <w:ind w:right="108" w:firstLine="440"/>
      </w:pPr>
      <w:r w:rsidRPr="00481F55">
        <w:rPr>
          <w:color w:val="231F20"/>
          <w:spacing w:val="3"/>
        </w:rPr>
        <w:t>发包人供应的材料和工程设备，承包人清点后由承包人妥善保管，保管费用由发包人承</w:t>
      </w:r>
      <w:r w:rsidRPr="00481F55">
        <w:rPr>
          <w:color w:val="231F20"/>
        </w:rPr>
        <w:t>担，但已标价工程量清单或预算书已经列支或专用合同条款另有约定除外。因承包人原因发生</w:t>
      </w:r>
      <w:r w:rsidRPr="00481F55">
        <w:rPr>
          <w:color w:val="231F20"/>
          <w:spacing w:val="-4"/>
        </w:rPr>
        <w:t>丢失毁损的，由承包人负责赔偿；监理人未通知承包人清点的，承包人不负责材料和工程设备的保管，由此导致丢失毁损的由发包人负责。</w:t>
      </w:r>
    </w:p>
    <w:p w14:paraId="03A3AE66" w14:textId="77777777" w:rsidR="00A96B27" w:rsidRPr="00481F55" w:rsidRDefault="00A96B27" w:rsidP="00A96B27">
      <w:pPr>
        <w:pStyle w:val="aa"/>
        <w:spacing w:before="25" w:line="319" w:lineRule="auto"/>
        <w:ind w:right="110" w:firstLine="440"/>
      </w:pPr>
      <w:r w:rsidRPr="00481F55">
        <w:rPr>
          <w:color w:val="231F20"/>
        </w:rPr>
        <w:t>发包人供应的材料和工程设备使用前，由承包人负责检验，检验费用由发包人承担，不合格的不得使用。</w:t>
      </w:r>
    </w:p>
    <w:p w14:paraId="3966360E" w14:textId="77777777" w:rsidR="00A96B27" w:rsidRPr="00481F55" w:rsidRDefault="00A96B27" w:rsidP="00A96B27">
      <w:pPr>
        <w:spacing w:line="319" w:lineRule="auto"/>
        <w:sectPr w:rsidR="00A96B27" w:rsidRPr="00481F55" w:rsidSect="00A96B27">
          <w:pgSz w:w="11910" w:h="16840"/>
          <w:pgMar w:top="1580" w:right="1300" w:bottom="1020" w:left="1300" w:header="0" w:footer="832" w:gutter="0"/>
          <w:cols w:space="720"/>
        </w:sectPr>
      </w:pPr>
    </w:p>
    <w:p w14:paraId="21347701" w14:textId="77777777" w:rsidR="00A96B27" w:rsidRPr="00481F55" w:rsidRDefault="00A96B27" w:rsidP="00A96B27">
      <w:pPr>
        <w:pStyle w:val="afff9"/>
        <w:numPr>
          <w:ilvl w:val="2"/>
          <w:numId w:val="48"/>
        </w:numPr>
        <w:tabs>
          <w:tab w:val="left" w:pos="1048"/>
        </w:tabs>
        <w:autoSpaceDE w:val="0"/>
        <w:autoSpaceDN w:val="0"/>
        <w:spacing w:before="24"/>
        <w:ind w:firstLineChars="0"/>
      </w:pPr>
      <w:r w:rsidRPr="00481F55">
        <w:rPr>
          <w:color w:val="231F20"/>
        </w:rPr>
        <w:t>承包人采购材料与工程设备的保管与使用</w:t>
      </w:r>
    </w:p>
    <w:p w14:paraId="74C61283" w14:textId="77777777" w:rsidR="00A96B27" w:rsidRPr="00481F55" w:rsidRDefault="00A96B27" w:rsidP="00A96B27">
      <w:pPr>
        <w:pStyle w:val="aa"/>
        <w:spacing w:line="319" w:lineRule="auto"/>
        <w:ind w:right="214" w:firstLine="440"/>
      </w:pPr>
      <w:r w:rsidRPr="00481F55">
        <w:rPr>
          <w:color w:val="231F20"/>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6DC131C9" w14:textId="77777777" w:rsidR="00A96B27" w:rsidRPr="00481F55" w:rsidRDefault="00A96B27" w:rsidP="00A96B27">
      <w:pPr>
        <w:pStyle w:val="aa"/>
        <w:spacing w:before="25" w:line="319" w:lineRule="auto"/>
        <w:ind w:right="223" w:firstLine="440"/>
      </w:pPr>
      <w:r w:rsidRPr="00481F55">
        <w:rPr>
          <w:color w:val="231F20"/>
        </w:rPr>
        <w:t>发包人或监理人发现承包人使用不符合设计或有关标准要求的材料和工程设备时，有权要求承包人进行修复、拆除或重新采购，由此增加的费用和（或）延误的工期，由承包人承担。</w:t>
      </w:r>
    </w:p>
    <w:p w14:paraId="279FD226" w14:textId="77777777" w:rsidR="00A96B27" w:rsidRPr="00481F55" w:rsidRDefault="00A96B27" w:rsidP="00A96B27">
      <w:pPr>
        <w:pStyle w:val="afff9"/>
        <w:numPr>
          <w:ilvl w:val="1"/>
          <w:numId w:val="47"/>
        </w:numPr>
        <w:tabs>
          <w:tab w:val="left" w:pos="885"/>
        </w:tabs>
        <w:autoSpaceDE w:val="0"/>
        <w:autoSpaceDN w:val="0"/>
        <w:spacing w:before="25"/>
        <w:ind w:firstLineChars="0" w:hanging="327"/>
      </w:pPr>
      <w:r w:rsidRPr="00481F55">
        <w:rPr>
          <w:color w:val="231F20"/>
        </w:rPr>
        <w:t>禁止使用不合格的材料和工程设备</w:t>
      </w:r>
    </w:p>
    <w:p w14:paraId="394DC576" w14:textId="77777777" w:rsidR="00A96B27" w:rsidRPr="00481F55" w:rsidRDefault="00A96B27" w:rsidP="00A96B27">
      <w:pPr>
        <w:pStyle w:val="afff9"/>
        <w:numPr>
          <w:ilvl w:val="2"/>
          <w:numId w:val="47"/>
        </w:numPr>
        <w:tabs>
          <w:tab w:val="left" w:pos="1068"/>
        </w:tabs>
        <w:autoSpaceDE w:val="0"/>
        <w:autoSpaceDN w:val="0"/>
        <w:spacing w:before="109" w:line="319" w:lineRule="auto"/>
        <w:ind w:right="106" w:firstLineChars="0" w:firstLine="440"/>
      </w:pPr>
      <w:r w:rsidRPr="00481F55">
        <w:rPr>
          <w:color w:val="231F20"/>
        </w:rPr>
        <w:t>监理人有权拒绝承包人提供的不合格材料或工程设备，并要求承包人立即进行更换。监理人应在更换后再次进行检查和检验，由此增加的费用和（或）延误的工期由承包人承担。</w:t>
      </w:r>
    </w:p>
    <w:p w14:paraId="779D088B" w14:textId="77777777" w:rsidR="00A96B27" w:rsidRPr="00481F55" w:rsidRDefault="00A96B27" w:rsidP="00A96B27">
      <w:pPr>
        <w:pStyle w:val="afff9"/>
        <w:numPr>
          <w:ilvl w:val="2"/>
          <w:numId w:val="47"/>
        </w:numPr>
        <w:tabs>
          <w:tab w:val="left" w:pos="1049"/>
        </w:tabs>
        <w:autoSpaceDE w:val="0"/>
        <w:autoSpaceDN w:val="0"/>
        <w:spacing w:before="26" w:line="319" w:lineRule="auto"/>
        <w:ind w:right="215" w:firstLineChars="0" w:firstLine="440"/>
      </w:pPr>
      <w:r w:rsidRPr="00481F55">
        <w:rPr>
          <w:color w:val="231F20"/>
        </w:rPr>
        <w:t>监理人发现承包人使用了不合格的材料和工程设备，承包人应按照监理人的指示立即改正，并禁止在工程中继续使用不合格的材料和工程设备。</w:t>
      </w:r>
    </w:p>
    <w:p w14:paraId="5E5DC40A" w14:textId="77777777" w:rsidR="00A96B27" w:rsidRPr="00481F55" w:rsidRDefault="00A96B27" w:rsidP="00A96B27">
      <w:pPr>
        <w:pStyle w:val="afff9"/>
        <w:numPr>
          <w:ilvl w:val="2"/>
          <w:numId w:val="47"/>
        </w:numPr>
        <w:tabs>
          <w:tab w:val="left" w:pos="1049"/>
        </w:tabs>
        <w:autoSpaceDE w:val="0"/>
        <w:autoSpaceDN w:val="0"/>
        <w:spacing w:before="26" w:line="319" w:lineRule="auto"/>
        <w:ind w:right="215" w:firstLineChars="0" w:firstLine="440"/>
      </w:pPr>
      <w:r w:rsidRPr="00481F55">
        <w:rPr>
          <w:color w:val="231F20"/>
        </w:rPr>
        <w:t>发包人提供的材料或工程设备不符合合同要求的，承包人有权拒绝，并可要求发包人更换，由此增加的费用和（或）延误的工期由发包人承担，并支付承包人合理的利润。</w:t>
      </w:r>
    </w:p>
    <w:p w14:paraId="4E36A41A" w14:textId="77777777" w:rsidR="00A96B27" w:rsidRPr="00481F55" w:rsidRDefault="00A96B27" w:rsidP="00A96B27">
      <w:pPr>
        <w:pStyle w:val="afff9"/>
        <w:numPr>
          <w:ilvl w:val="1"/>
          <w:numId w:val="46"/>
        </w:numPr>
        <w:tabs>
          <w:tab w:val="left" w:pos="884"/>
        </w:tabs>
        <w:autoSpaceDE w:val="0"/>
        <w:autoSpaceDN w:val="0"/>
        <w:spacing w:before="26"/>
        <w:ind w:firstLineChars="0" w:hanging="326"/>
      </w:pPr>
      <w:r w:rsidRPr="00481F55">
        <w:rPr>
          <w:color w:val="231F20"/>
        </w:rPr>
        <w:t>样品</w:t>
      </w:r>
    </w:p>
    <w:p w14:paraId="21424593" w14:textId="77777777" w:rsidR="00A96B27" w:rsidRPr="00481F55" w:rsidRDefault="00A96B27" w:rsidP="00A96B27">
      <w:pPr>
        <w:pStyle w:val="afff9"/>
        <w:numPr>
          <w:ilvl w:val="2"/>
          <w:numId w:val="46"/>
        </w:numPr>
        <w:tabs>
          <w:tab w:val="left" w:pos="1049"/>
        </w:tabs>
        <w:autoSpaceDE w:val="0"/>
        <w:autoSpaceDN w:val="0"/>
        <w:spacing w:before="109"/>
        <w:ind w:firstLineChars="0"/>
      </w:pPr>
      <w:r w:rsidRPr="00481F55">
        <w:rPr>
          <w:color w:val="231F20"/>
        </w:rPr>
        <w:t>样品的报送与封存</w:t>
      </w:r>
    </w:p>
    <w:p w14:paraId="0673E0DD" w14:textId="77777777" w:rsidR="00A96B27" w:rsidRPr="00481F55" w:rsidRDefault="00A96B27" w:rsidP="00A96B27">
      <w:pPr>
        <w:pStyle w:val="aa"/>
        <w:spacing w:line="319" w:lineRule="auto"/>
        <w:ind w:right="223" w:firstLine="440"/>
      </w:pPr>
      <w:r w:rsidRPr="00481F55">
        <w:rPr>
          <w:color w:val="231F20"/>
        </w:rPr>
        <w:t>需要承包人报送样品的材料或工程设备，样品的种类、名称、规格、数量等要求均应在专用合同条款中约定。样品的报送程序如下：</w:t>
      </w:r>
    </w:p>
    <w:p w14:paraId="26862433" w14:textId="77777777" w:rsidR="00A96B27" w:rsidRPr="00481F55" w:rsidRDefault="00A96B27" w:rsidP="00A96B27">
      <w:pPr>
        <w:pStyle w:val="aa"/>
        <w:spacing w:before="26" w:line="319" w:lineRule="auto"/>
        <w:ind w:right="93" w:firstLine="330"/>
      </w:pPr>
      <w:r w:rsidRPr="00481F55">
        <w:rPr>
          <w:color w:val="231F20"/>
        </w:rPr>
        <w:t>（</w:t>
      </w:r>
      <w:r w:rsidRPr="00481F55">
        <w:rPr>
          <w:color w:val="231F20"/>
        </w:rPr>
        <w:t xml:space="preserve"> 1</w:t>
      </w:r>
      <w:r w:rsidRPr="00481F55">
        <w:rPr>
          <w:color w:val="231F20"/>
        </w:rPr>
        <w:t>）承包人应在计划采购前</w:t>
      </w:r>
      <w:r w:rsidRPr="00481F55">
        <w:rPr>
          <w:color w:val="231F20"/>
        </w:rPr>
        <w:t xml:space="preserve"> 28 </w:t>
      </w:r>
      <w:r w:rsidRPr="00481F55">
        <w:rPr>
          <w:color w:val="231F20"/>
        </w:rPr>
        <w:t>天向监理人报送样品。承包人报送的样品均应来自供应材料的实际生产地，且提供的样品的规格、数量足以表明材料或工程设备的质量、型号、颜色、表面处理、质地、误差和其他要求的特征。</w:t>
      </w:r>
    </w:p>
    <w:p w14:paraId="03278EEC" w14:textId="77777777" w:rsidR="00A96B27" w:rsidRPr="00481F55" w:rsidRDefault="00A96B27" w:rsidP="00A96B27">
      <w:pPr>
        <w:pStyle w:val="aa"/>
        <w:spacing w:before="26" w:line="319" w:lineRule="auto"/>
        <w:ind w:right="215" w:firstLine="330"/>
      </w:pPr>
      <w:r w:rsidRPr="00481F55">
        <w:rPr>
          <w:color w:val="231F20"/>
        </w:rPr>
        <w:t>（</w:t>
      </w:r>
      <w:r w:rsidRPr="00481F55">
        <w:rPr>
          <w:color w:val="231F20"/>
        </w:rPr>
        <w:t xml:space="preserve"> 2</w:t>
      </w:r>
      <w:r w:rsidRPr="00481F55">
        <w:rPr>
          <w:color w:val="231F20"/>
        </w:rPr>
        <w:t>）承包人每次报送样品时应随附申报单，申报单应载明报送样品的相关数据和资料，并标明每件样品对应的图纸号，预留监理人批复意见栏。监理人应在收到承包人报送的样品后</w:t>
      </w:r>
      <w:r w:rsidRPr="00481F55">
        <w:rPr>
          <w:color w:val="231F20"/>
        </w:rPr>
        <w:t xml:space="preserve"> 7 </w:t>
      </w:r>
      <w:r w:rsidRPr="00481F55">
        <w:rPr>
          <w:color w:val="231F20"/>
        </w:rPr>
        <w:t>天向承包人回复经发包人签认的样品审批意见。</w:t>
      </w:r>
    </w:p>
    <w:p w14:paraId="1FA2B7C6" w14:textId="77777777" w:rsidR="00A96B27" w:rsidRPr="00481F55" w:rsidRDefault="00A96B27" w:rsidP="00A96B27">
      <w:pPr>
        <w:pStyle w:val="aa"/>
        <w:spacing w:before="26" w:line="319" w:lineRule="auto"/>
        <w:ind w:right="215" w:firstLine="330"/>
      </w:pPr>
      <w:r w:rsidRPr="00481F55">
        <w:rPr>
          <w:color w:val="231F20"/>
        </w:rPr>
        <w:t>（</w:t>
      </w:r>
      <w:r w:rsidRPr="00481F55">
        <w:rPr>
          <w:color w:val="231F20"/>
        </w:rPr>
        <w:t xml:space="preserve"> 3</w:t>
      </w:r>
      <w:r w:rsidRPr="00481F55">
        <w:rPr>
          <w:color w:val="231F20"/>
        </w:rPr>
        <w:t>）经发包人和监理人审批确认的样品应按约定的方法封样，封存的样品作为检验工程相关部分的标准之一。承包人在施工过程中不得使用与样品不符的材料或工程设备。</w:t>
      </w:r>
    </w:p>
    <w:p w14:paraId="4070D7B6" w14:textId="77777777" w:rsidR="00A96B27" w:rsidRPr="00481F55" w:rsidRDefault="00A96B27" w:rsidP="00A96B27">
      <w:pPr>
        <w:pStyle w:val="aa"/>
        <w:spacing w:before="26" w:line="319" w:lineRule="auto"/>
        <w:ind w:right="214" w:firstLine="330"/>
      </w:pPr>
      <w:r w:rsidRPr="00481F55">
        <w:rPr>
          <w:color w:val="231F20"/>
        </w:rPr>
        <w:t>（</w:t>
      </w:r>
      <w:r w:rsidRPr="00481F55">
        <w:rPr>
          <w:color w:val="231F20"/>
        </w:rPr>
        <w:t xml:space="preserve"> 4</w:t>
      </w:r>
      <w:r w:rsidRPr="00481F55">
        <w:rPr>
          <w:color w:val="231F20"/>
        </w:rPr>
        <w:t>）发包人和监理人对样品的审批</w:t>
      </w:r>
      <w:proofErr w:type="gramStart"/>
      <w:r w:rsidRPr="00481F55">
        <w:rPr>
          <w:color w:val="231F20"/>
        </w:rPr>
        <w:t>确认仅</w:t>
      </w:r>
      <w:proofErr w:type="gramEnd"/>
      <w:r w:rsidRPr="00481F55">
        <w:rPr>
          <w:color w:val="231F20"/>
        </w:rPr>
        <w:t>为确认相关材料或工程设备的特征或用途，不得被理解为对合同的修改或改变，也并不减轻或免除承包人任何的责任和义务。如果封存的样品修改或改变了合同约定，合同当事人应当以书面协议予以确认。</w:t>
      </w:r>
    </w:p>
    <w:p w14:paraId="4410351D" w14:textId="77777777" w:rsidR="00A96B27" w:rsidRPr="00481F55" w:rsidRDefault="00A96B27" w:rsidP="00A96B27">
      <w:pPr>
        <w:pStyle w:val="afff9"/>
        <w:numPr>
          <w:ilvl w:val="2"/>
          <w:numId w:val="46"/>
        </w:numPr>
        <w:tabs>
          <w:tab w:val="left" w:pos="1048"/>
        </w:tabs>
        <w:autoSpaceDE w:val="0"/>
        <w:autoSpaceDN w:val="0"/>
        <w:spacing w:before="26"/>
        <w:ind w:left="1047" w:firstLineChars="0" w:hanging="490"/>
      </w:pPr>
      <w:r w:rsidRPr="00481F55">
        <w:rPr>
          <w:color w:val="231F20"/>
        </w:rPr>
        <w:t>样品的保管</w:t>
      </w:r>
    </w:p>
    <w:p w14:paraId="3CD264C4" w14:textId="77777777" w:rsidR="00A96B27" w:rsidRPr="00481F55" w:rsidRDefault="00A96B27" w:rsidP="00A96B27">
      <w:pPr>
        <w:pStyle w:val="aa"/>
        <w:spacing w:line="319" w:lineRule="auto"/>
        <w:ind w:right="223" w:firstLine="440"/>
      </w:pPr>
      <w:r w:rsidRPr="00481F55">
        <w:rPr>
          <w:color w:val="231F20"/>
        </w:rPr>
        <w:t>经批准的样品应由监理人负责封存于现场，承包人应在现场为保存样品提供适当和固定的场所并保持适当和良好的存储环境条件。</w:t>
      </w:r>
    </w:p>
    <w:p w14:paraId="6E7074C3" w14:textId="77777777" w:rsidR="00A96B27" w:rsidRPr="00481F55" w:rsidRDefault="00A96B27" w:rsidP="00A96B27">
      <w:pPr>
        <w:spacing w:line="319" w:lineRule="auto"/>
        <w:sectPr w:rsidR="00A96B27" w:rsidRPr="00481F55" w:rsidSect="00A96B27">
          <w:pgSz w:w="11910" w:h="16840"/>
          <w:pgMar w:top="1580" w:right="1200" w:bottom="1020" w:left="1300" w:header="0" w:footer="832" w:gutter="0"/>
          <w:cols w:space="720"/>
        </w:sectPr>
      </w:pPr>
    </w:p>
    <w:p w14:paraId="6B3C5A91" w14:textId="77777777" w:rsidR="00A96B27" w:rsidRPr="00481F55" w:rsidRDefault="00A96B27" w:rsidP="00A96B27">
      <w:pPr>
        <w:pStyle w:val="afff9"/>
        <w:numPr>
          <w:ilvl w:val="1"/>
          <w:numId w:val="45"/>
        </w:numPr>
        <w:tabs>
          <w:tab w:val="left" w:pos="885"/>
        </w:tabs>
        <w:autoSpaceDE w:val="0"/>
        <w:autoSpaceDN w:val="0"/>
        <w:spacing w:before="24"/>
        <w:ind w:firstLineChars="0" w:hanging="327"/>
      </w:pPr>
      <w:r w:rsidRPr="00481F55">
        <w:rPr>
          <w:color w:val="231F20"/>
        </w:rPr>
        <w:t>材料与工程设备的替代</w:t>
      </w:r>
    </w:p>
    <w:p w14:paraId="056B6517" w14:textId="77777777" w:rsidR="00A96B27" w:rsidRPr="00481F55" w:rsidRDefault="00A96B27" w:rsidP="00A96B27">
      <w:pPr>
        <w:pStyle w:val="afff9"/>
        <w:numPr>
          <w:ilvl w:val="2"/>
          <w:numId w:val="45"/>
        </w:numPr>
        <w:tabs>
          <w:tab w:val="left" w:pos="1068"/>
        </w:tabs>
        <w:autoSpaceDE w:val="0"/>
        <w:autoSpaceDN w:val="0"/>
        <w:spacing w:before="109" w:line="319" w:lineRule="auto"/>
        <w:ind w:right="209" w:firstLineChars="0" w:firstLine="440"/>
      </w:pPr>
      <w:r w:rsidRPr="00481F55">
        <w:rPr>
          <w:color w:val="231F20"/>
        </w:rPr>
        <w:t>出现下列情况需要使用替代材料和工程设备的，承包人应按照第</w:t>
      </w:r>
      <w:r w:rsidRPr="00481F55">
        <w:rPr>
          <w:color w:val="231F20"/>
        </w:rPr>
        <w:t xml:space="preserve"> 8.7.2</w:t>
      </w:r>
      <w:r w:rsidRPr="00481F55">
        <w:rPr>
          <w:color w:val="231F20"/>
          <w:spacing w:val="3"/>
        </w:rPr>
        <w:t xml:space="preserve"> </w:t>
      </w:r>
      <w:r w:rsidRPr="00481F55">
        <w:rPr>
          <w:color w:val="231F20"/>
          <w:spacing w:val="3"/>
        </w:rPr>
        <w:t>项约定的程序执行：</w:t>
      </w:r>
    </w:p>
    <w:p w14:paraId="0411D2F0" w14:textId="77777777" w:rsidR="00A96B27" w:rsidRPr="00481F55" w:rsidRDefault="00A96B27" w:rsidP="00A96B27">
      <w:pPr>
        <w:pStyle w:val="aa"/>
        <w:spacing w:before="25"/>
        <w:ind w:left="447"/>
      </w:pPr>
      <w:r w:rsidRPr="00481F55">
        <w:rPr>
          <w:color w:val="231F20"/>
        </w:rPr>
        <w:t>（</w:t>
      </w:r>
      <w:r w:rsidRPr="00481F55">
        <w:rPr>
          <w:color w:val="231F20"/>
        </w:rPr>
        <w:t xml:space="preserve"> 1</w:t>
      </w:r>
      <w:r w:rsidRPr="00481F55">
        <w:rPr>
          <w:color w:val="231F20"/>
        </w:rPr>
        <w:t>）基准日期后生效的法律规定禁止使用的；</w:t>
      </w:r>
    </w:p>
    <w:p w14:paraId="3AD601C7" w14:textId="77777777" w:rsidR="00A96B27" w:rsidRPr="00481F55" w:rsidRDefault="00A96B27" w:rsidP="00A96B27">
      <w:pPr>
        <w:pStyle w:val="aa"/>
        <w:spacing w:before="108"/>
        <w:ind w:left="447"/>
      </w:pPr>
      <w:r w:rsidRPr="00481F55">
        <w:rPr>
          <w:color w:val="231F20"/>
        </w:rPr>
        <w:t>（</w:t>
      </w:r>
      <w:r w:rsidRPr="00481F55">
        <w:rPr>
          <w:color w:val="231F20"/>
        </w:rPr>
        <w:t xml:space="preserve"> 2</w:t>
      </w:r>
      <w:r w:rsidRPr="00481F55">
        <w:rPr>
          <w:color w:val="231F20"/>
        </w:rPr>
        <w:t>）发包人要求使用替代品的；</w:t>
      </w:r>
    </w:p>
    <w:p w14:paraId="3F0EF8CC" w14:textId="77777777" w:rsidR="00A96B27" w:rsidRPr="00481F55" w:rsidRDefault="00A96B27" w:rsidP="00A96B27">
      <w:pPr>
        <w:pStyle w:val="aa"/>
        <w:spacing w:before="108"/>
        <w:ind w:left="447"/>
      </w:pPr>
      <w:r w:rsidRPr="00481F55">
        <w:rPr>
          <w:color w:val="231F20"/>
        </w:rPr>
        <w:t>（</w:t>
      </w:r>
      <w:r w:rsidRPr="00481F55">
        <w:rPr>
          <w:color w:val="231F20"/>
        </w:rPr>
        <w:t xml:space="preserve"> 3</w:t>
      </w:r>
      <w:r w:rsidRPr="00481F55">
        <w:rPr>
          <w:color w:val="231F20"/>
        </w:rPr>
        <w:t>）因其他原因必须使用替代品的。</w:t>
      </w:r>
    </w:p>
    <w:p w14:paraId="3C6B8B38" w14:textId="77777777" w:rsidR="00A96B27" w:rsidRPr="00481F55" w:rsidRDefault="00A96B27" w:rsidP="00A96B27">
      <w:pPr>
        <w:pStyle w:val="afff9"/>
        <w:numPr>
          <w:ilvl w:val="2"/>
          <w:numId w:val="45"/>
        </w:numPr>
        <w:tabs>
          <w:tab w:val="left" w:pos="1048"/>
        </w:tabs>
        <w:autoSpaceDE w:val="0"/>
        <w:autoSpaceDN w:val="0"/>
        <w:spacing w:before="108"/>
        <w:ind w:left="1047" w:firstLineChars="0" w:hanging="490"/>
      </w:pPr>
      <w:r w:rsidRPr="00481F55">
        <w:rPr>
          <w:color w:val="231F20"/>
          <w:spacing w:val="-1"/>
        </w:rPr>
        <w:t>承包人应在使用替代材料和工程设备</w:t>
      </w:r>
      <w:r w:rsidRPr="00481F55">
        <w:rPr>
          <w:color w:val="231F20"/>
          <w:spacing w:val="-1"/>
        </w:rPr>
        <w:t xml:space="preserve"> </w:t>
      </w:r>
      <w:r w:rsidRPr="00481F55">
        <w:rPr>
          <w:color w:val="231F20"/>
        </w:rPr>
        <w:t>28</w:t>
      </w:r>
      <w:r w:rsidRPr="00481F55">
        <w:rPr>
          <w:color w:val="231F20"/>
          <w:spacing w:val="-1"/>
        </w:rPr>
        <w:t xml:space="preserve"> </w:t>
      </w:r>
      <w:r w:rsidRPr="00481F55">
        <w:rPr>
          <w:color w:val="231F20"/>
          <w:spacing w:val="-1"/>
        </w:rPr>
        <w:t>天前书面通知监理人，并附下列文件：</w:t>
      </w:r>
    </w:p>
    <w:p w14:paraId="04C8A669" w14:textId="77777777" w:rsidR="00A96B27" w:rsidRPr="00481F55" w:rsidRDefault="00A96B27" w:rsidP="00A96B27">
      <w:pPr>
        <w:pStyle w:val="aa"/>
        <w:spacing w:before="108" w:line="319" w:lineRule="auto"/>
        <w:ind w:right="199" w:firstLine="330"/>
      </w:pPr>
      <w:r w:rsidRPr="00481F55">
        <w:rPr>
          <w:color w:val="231F20"/>
        </w:rPr>
        <w:t>（</w:t>
      </w:r>
      <w:r w:rsidRPr="00481F55">
        <w:rPr>
          <w:color w:val="231F20"/>
        </w:rPr>
        <w:t xml:space="preserve"> 1</w:t>
      </w:r>
      <w:r w:rsidRPr="00481F55">
        <w:rPr>
          <w:color w:val="231F20"/>
        </w:rPr>
        <w:t>）被替代的材料和工程设备的名称、数量、规格、型号、品牌、性能、价格及其他相关资料；</w:t>
      </w:r>
    </w:p>
    <w:p w14:paraId="20A4AD10" w14:textId="77777777" w:rsidR="00A96B27" w:rsidRPr="00481F55" w:rsidRDefault="00A96B27" w:rsidP="00A96B27">
      <w:pPr>
        <w:pStyle w:val="aa"/>
        <w:spacing w:before="25"/>
        <w:ind w:left="447"/>
      </w:pPr>
      <w:r w:rsidRPr="00481F55">
        <w:rPr>
          <w:color w:val="231F20"/>
        </w:rPr>
        <w:t>（</w:t>
      </w:r>
      <w:r w:rsidRPr="00481F55">
        <w:rPr>
          <w:color w:val="231F20"/>
        </w:rPr>
        <w:t xml:space="preserve"> 2</w:t>
      </w:r>
      <w:r w:rsidRPr="00481F55">
        <w:rPr>
          <w:color w:val="231F20"/>
        </w:rPr>
        <w:t>）替代品的名称、数量、规格、型号、品牌、性能、价格及其他相关资料；</w:t>
      </w:r>
    </w:p>
    <w:p w14:paraId="68900B03" w14:textId="77777777" w:rsidR="00A96B27" w:rsidRPr="00481F55" w:rsidRDefault="00A96B27" w:rsidP="00A96B27">
      <w:pPr>
        <w:pStyle w:val="aa"/>
        <w:ind w:left="447"/>
      </w:pPr>
      <w:r w:rsidRPr="00481F55">
        <w:rPr>
          <w:color w:val="231F20"/>
        </w:rPr>
        <w:t>（</w:t>
      </w:r>
      <w:r w:rsidRPr="00481F55">
        <w:rPr>
          <w:color w:val="231F20"/>
        </w:rPr>
        <w:t xml:space="preserve"> 3</w:t>
      </w:r>
      <w:r w:rsidRPr="00481F55">
        <w:rPr>
          <w:color w:val="231F20"/>
        </w:rPr>
        <w:t>）替代品与被替代产品之间的差异以及使用替代品可能对工程产生的影响；</w:t>
      </w:r>
    </w:p>
    <w:p w14:paraId="790367E0" w14:textId="77777777" w:rsidR="00A96B27" w:rsidRPr="00481F55" w:rsidRDefault="00A96B27" w:rsidP="00A96B27">
      <w:pPr>
        <w:pStyle w:val="aa"/>
        <w:ind w:left="447"/>
      </w:pPr>
      <w:r w:rsidRPr="00481F55">
        <w:rPr>
          <w:color w:val="231F20"/>
        </w:rPr>
        <w:t>（</w:t>
      </w:r>
      <w:r w:rsidRPr="00481F55">
        <w:rPr>
          <w:color w:val="231F20"/>
        </w:rPr>
        <w:t xml:space="preserve"> 4</w:t>
      </w:r>
      <w:r w:rsidRPr="00481F55">
        <w:rPr>
          <w:color w:val="231F20"/>
        </w:rPr>
        <w:t>）替代品与被替代产品的价格差异；</w:t>
      </w:r>
    </w:p>
    <w:p w14:paraId="12B4EAE6" w14:textId="77777777" w:rsidR="00A96B27" w:rsidRPr="00481F55" w:rsidRDefault="00A96B27" w:rsidP="00A96B27">
      <w:pPr>
        <w:pStyle w:val="aa"/>
        <w:ind w:left="447"/>
      </w:pPr>
      <w:r w:rsidRPr="00481F55">
        <w:rPr>
          <w:color w:val="231F20"/>
        </w:rPr>
        <w:t>（</w:t>
      </w:r>
      <w:r w:rsidRPr="00481F55">
        <w:rPr>
          <w:color w:val="231F20"/>
        </w:rPr>
        <w:t xml:space="preserve"> 5</w:t>
      </w:r>
      <w:r w:rsidRPr="00481F55">
        <w:rPr>
          <w:color w:val="231F20"/>
        </w:rPr>
        <w:t>）使用替代品的理由和原因说明；</w:t>
      </w:r>
    </w:p>
    <w:p w14:paraId="41A42A09" w14:textId="77777777" w:rsidR="00A96B27" w:rsidRPr="00481F55" w:rsidRDefault="00A96B27" w:rsidP="00A96B27">
      <w:pPr>
        <w:pStyle w:val="aa"/>
        <w:ind w:left="447"/>
      </w:pPr>
      <w:r w:rsidRPr="00481F55">
        <w:rPr>
          <w:color w:val="231F20"/>
        </w:rPr>
        <w:t>（</w:t>
      </w:r>
      <w:r w:rsidRPr="00481F55">
        <w:rPr>
          <w:color w:val="231F20"/>
        </w:rPr>
        <w:t xml:space="preserve"> 6</w:t>
      </w:r>
      <w:r w:rsidRPr="00481F55">
        <w:rPr>
          <w:color w:val="231F20"/>
        </w:rPr>
        <w:t>）监理人要求的其他文件。</w:t>
      </w:r>
    </w:p>
    <w:p w14:paraId="51ED62C0" w14:textId="77777777" w:rsidR="00A96B27" w:rsidRPr="00481F55" w:rsidRDefault="00A96B27" w:rsidP="00A96B27">
      <w:pPr>
        <w:pStyle w:val="aa"/>
        <w:spacing w:line="319" w:lineRule="auto"/>
        <w:ind w:right="146" w:firstLine="440"/>
      </w:pPr>
      <w:r w:rsidRPr="00481F55">
        <w:rPr>
          <w:color w:val="231F20"/>
        </w:rPr>
        <w:t>监理人应在收到通知后</w:t>
      </w:r>
      <w:r w:rsidRPr="00481F55">
        <w:rPr>
          <w:color w:val="231F20"/>
        </w:rPr>
        <w:t xml:space="preserve"> 14 </w:t>
      </w:r>
      <w:r w:rsidRPr="00481F55">
        <w:rPr>
          <w:color w:val="231F20"/>
        </w:rPr>
        <w:t>天内向承包人发出经发包人签认的书面指示；监理人逾期发出书面指示的，视为发包人和监理人同意使用替代品。</w:t>
      </w:r>
    </w:p>
    <w:p w14:paraId="1AF24488" w14:textId="77777777" w:rsidR="00A96B27" w:rsidRPr="00481F55" w:rsidRDefault="00A96B27" w:rsidP="00A96B27">
      <w:pPr>
        <w:pStyle w:val="afff9"/>
        <w:numPr>
          <w:ilvl w:val="2"/>
          <w:numId w:val="45"/>
        </w:numPr>
        <w:tabs>
          <w:tab w:val="left" w:pos="1049"/>
        </w:tabs>
        <w:autoSpaceDE w:val="0"/>
        <w:autoSpaceDN w:val="0"/>
        <w:spacing w:before="26" w:line="319" w:lineRule="auto"/>
        <w:ind w:right="209" w:firstLineChars="0" w:firstLine="440"/>
        <w:jc w:val="both"/>
      </w:pPr>
      <w:r w:rsidRPr="00481F55">
        <w:rPr>
          <w:color w:val="231F20"/>
        </w:rPr>
        <w:t>发包人认可使用替代材料和工程设备的，替代材料和工程设备的价格，按照已标价工</w:t>
      </w:r>
      <w:r w:rsidRPr="00481F55">
        <w:rPr>
          <w:color w:val="231F20"/>
          <w:spacing w:val="-3"/>
        </w:rPr>
        <w:t>程量清单或预算书相同项目的价格认定；无相同项目的，参考相似项目价格认定；既无相同项</w:t>
      </w:r>
      <w:r w:rsidRPr="00481F55">
        <w:rPr>
          <w:color w:val="231F20"/>
        </w:rPr>
        <w:t>目也无相似项目的，按照合理的成本与利润构成的原则，由合同当事人按照第</w:t>
      </w:r>
      <w:r w:rsidRPr="00481F55">
        <w:rPr>
          <w:color w:val="231F20"/>
        </w:rPr>
        <w:t xml:space="preserve"> 4.4</w:t>
      </w:r>
      <w:r w:rsidRPr="00481F55">
        <w:rPr>
          <w:color w:val="231F20"/>
          <w:spacing w:val="5"/>
        </w:rPr>
        <w:t xml:space="preserve"> </w:t>
      </w:r>
      <w:r w:rsidRPr="00481F55">
        <w:rPr>
          <w:color w:val="231F20"/>
          <w:spacing w:val="5"/>
        </w:rPr>
        <w:t>款〔商定或确定〕确定价格。</w:t>
      </w:r>
    </w:p>
    <w:p w14:paraId="5B3BD4A5" w14:textId="77777777" w:rsidR="00A96B27" w:rsidRPr="00481F55" w:rsidRDefault="00A96B27" w:rsidP="00A96B27">
      <w:pPr>
        <w:pStyle w:val="afff9"/>
        <w:numPr>
          <w:ilvl w:val="1"/>
          <w:numId w:val="44"/>
        </w:numPr>
        <w:tabs>
          <w:tab w:val="left" w:pos="885"/>
        </w:tabs>
        <w:autoSpaceDE w:val="0"/>
        <w:autoSpaceDN w:val="0"/>
        <w:spacing w:before="26"/>
        <w:ind w:firstLineChars="0" w:hanging="327"/>
      </w:pPr>
      <w:r w:rsidRPr="00481F55">
        <w:rPr>
          <w:color w:val="231F20"/>
        </w:rPr>
        <w:t>施工设备和临时设施</w:t>
      </w:r>
    </w:p>
    <w:p w14:paraId="2159A379" w14:textId="77777777" w:rsidR="00A96B27" w:rsidRPr="00481F55" w:rsidRDefault="00A96B27" w:rsidP="00A96B27">
      <w:pPr>
        <w:pStyle w:val="afff9"/>
        <w:numPr>
          <w:ilvl w:val="2"/>
          <w:numId w:val="44"/>
        </w:numPr>
        <w:tabs>
          <w:tab w:val="left" w:pos="1048"/>
        </w:tabs>
        <w:autoSpaceDE w:val="0"/>
        <w:autoSpaceDN w:val="0"/>
        <w:spacing w:before="109"/>
        <w:ind w:firstLineChars="0"/>
      </w:pPr>
      <w:r w:rsidRPr="00481F55">
        <w:rPr>
          <w:color w:val="231F20"/>
        </w:rPr>
        <w:t>承包人提供的施工设备和临时设施</w:t>
      </w:r>
    </w:p>
    <w:p w14:paraId="06E11128" w14:textId="77777777" w:rsidR="00A96B27" w:rsidRPr="00481F55" w:rsidRDefault="00A96B27" w:rsidP="00A96B27">
      <w:pPr>
        <w:pStyle w:val="aa"/>
        <w:spacing w:line="319" w:lineRule="auto"/>
        <w:ind w:right="214" w:firstLine="440"/>
      </w:pPr>
      <w:r w:rsidRPr="00481F55">
        <w:rPr>
          <w:color w:val="231F20"/>
        </w:rPr>
        <w:t>承包人应按合同进度计划的要求，及时配置施工设备和修建临时设施。进入施工场地的承包人设备需经监理人核查后才能投入使用。承包人更换合同约定的承包人设备的，应报监理人批准。</w:t>
      </w:r>
    </w:p>
    <w:p w14:paraId="035BE7DA" w14:textId="77777777" w:rsidR="00A96B27" w:rsidRPr="00481F55" w:rsidRDefault="00A96B27" w:rsidP="00A96B27">
      <w:pPr>
        <w:pStyle w:val="aa"/>
        <w:spacing w:before="26" w:line="319" w:lineRule="auto"/>
        <w:ind w:right="223" w:firstLine="440"/>
      </w:pPr>
      <w:r w:rsidRPr="00481F55">
        <w:rPr>
          <w:color w:val="231F20"/>
        </w:rPr>
        <w:t>除专用合同条款另有约定外，承包人应自行承担修建临时设施的费用，需要临时占地的，</w:t>
      </w:r>
      <w:r w:rsidRPr="00481F55">
        <w:rPr>
          <w:color w:val="231F20"/>
        </w:rPr>
        <w:t xml:space="preserve"> </w:t>
      </w:r>
      <w:r w:rsidRPr="00481F55">
        <w:rPr>
          <w:color w:val="231F20"/>
        </w:rPr>
        <w:t>应由发包人办理申请手续并承担相应费用。</w:t>
      </w:r>
    </w:p>
    <w:p w14:paraId="77DA5223" w14:textId="77777777" w:rsidR="00A96B27" w:rsidRPr="00481F55" w:rsidRDefault="00A96B27" w:rsidP="00A96B27">
      <w:pPr>
        <w:pStyle w:val="afff9"/>
        <w:numPr>
          <w:ilvl w:val="2"/>
          <w:numId w:val="44"/>
        </w:numPr>
        <w:tabs>
          <w:tab w:val="left" w:pos="1049"/>
        </w:tabs>
        <w:autoSpaceDE w:val="0"/>
        <w:autoSpaceDN w:val="0"/>
        <w:spacing w:before="26"/>
        <w:ind w:left="1048" w:firstLineChars="0" w:hanging="491"/>
      </w:pPr>
      <w:r w:rsidRPr="00481F55">
        <w:rPr>
          <w:color w:val="231F20"/>
        </w:rPr>
        <w:t>发包人提供的施工设备和临时设施</w:t>
      </w:r>
    </w:p>
    <w:p w14:paraId="0D8DEE8C" w14:textId="77777777" w:rsidR="00A96B27" w:rsidRPr="00481F55" w:rsidRDefault="00A96B27" w:rsidP="00A96B27">
      <w:pPr>
        <w:pStyle w:val="aa"/>
        <w:ind w:left="557"/>
      </w:pPr>
      <w:r w:rsidRPr="00481F55">
        <w:rPr>
          <w:color w:val="231F20"/>
        </w:rPr>
        <w:t>发包人提供的施工设备或临时设施在专用合同条款中约定。</w:t>
      </w:r>
    </w:p>
    <w:p w14:paraId="19051EA5" w14:textId="77777777" w:rsidR="00A96B27" w:rsidRPr="00481F55" w:rsidRDefault="00A96B27" w:rsidP="00A96B27">
      <w:pPr>
        <w:pStyle w:val="afff9"/>
        <w:numPr>
          <w:ilvl w:val="2"/>
          <w:numId w:val="44"/>
        </w:numPr>
        <w:tabs>
          <w:tab w:val="left" w:pos="1049"/>
        </w:tabs>
        <w:autoSpaceDE w:val="0"/>
        <w:autoSpaceDN w:val="0"/>
        <w:spacing w:before="109"/>
        <w:ind w:left="1048" w:firstLineChars="0" w:hanging="491"/>
      </w:pPr>
      <w:r w:rsidRPr="00481F55">
        <w:rPr>
          <w:color w:val="231F20"/>
        </w:rPr>
        <w:t>要求承包人增加或更换施工设备</w:t>
      </w:r>
    </w:p>
    <w:p w14:paraId="747552BD" w14:textId="77777777" w:rsidR="00A96B27" w:rsidRPr="00481F55" w:rsidRDefault="00A96B27" w:rsidP="00A96B27">
      <w:pPr>
        <w:pStyle w:val="aa"/>
        <w:ind w:left="557"/>
      </w:pPr>
      <w:r w:rsidRPr="00481F55">
        <w:rPr>
          <w:color w:val="231F20"/>
        </w:rPr>
        <w:t>承包人使用的施工设备不能满足合同进度计划和（或）质量要求时，监理人有权要求承包</w:t>
      </w:r>
    </w:p>
    <w:p w14:paraId="53F422B5" w14:textId="77777777" w:rsidR="00A96B27" w:rsidRPr="00481F55" w:rsidRDefault="00A96B27" w:rsidP="00A96B27">
      <w:pPr>
        <w:sectPr w:rsidR="00A96B27" w:rsidRPr="00481F55" w:rsidSect="00A96B27">
          <w:pgSz w:w="11910" w:h="16840"/>
          <w:pgMar w:top="1580" w:right="1200" w:bottom="1020" w:left="1300" w:header="0" w:footer="832" w:gutter="0"/>
          <w:cols w:space="720"/>
        </w:sectPr>
      </w:pPr>
    </w:p>
    <w:p w14:paraId="57E451F2" w14:textId="77777777" w:rsidR="00A96B27" w:rsidRPr="00481F55" w:rsidRDefault="00A96B27" w:rsidP="00A96B27">
      <w:pPr>
        <w:pStyle w:val="aa"/>
        <w:spacing w:before="24" w:line="319" w:lineRule="auto"/>
        <w:ind w:right="223"/>
      </w:pPr>
      <w:r w:rsidRPr="00481F55">
        <w:rPr>
          <w:color w:val="231F20"/>
        </w:rPr>
        <w:t>人增加或更换施工设备，承包人应及时增加或更换，由此增加的费用和（或）延误的工期由承包人承担。</w:t>
      </w:r>
    </w:p>
    <w:p w14:paraId="6D2882BC" w14:textId="77777777" w:rsidR="00A96B27" w:rsidRPr="00481F55" w:rsidRDefault="00A96B27" w:rsidP="00A96B27">
      <w:pPr>
        <w:pStyle w:val="aa"/>
        <w:spacing w:before="26"/>
        <w:ind w:left="557"/>
      </w:pPr>
      <w:r w:rsidRPr="00481F55">
        <w:rPr>
          <w:color w:val="231F20"/>
        </w:rPr>
        <w:t xml:space="preserve">8.9 </w:t>
      </w:r>
      <w:r w:rsidRPr="00481F55">
        <w:rPr>
          <w:color w:val="231F20"/>
        </w:rPr>
        <w:t>材料与设备专用要求</w:t>
      </w:r>
    </w:p>
    <w:p w14:paraId="462C4D9F" w14:textId="77777777" w:rsidR="00A96B27" w:rsidRPr="00481F55" w:rsidRDefault="00A96B27" w:rsidP="00A96B27">
      <w:pPr>
        <w:pStyle w:val="aa"/>
        <w:spacing w:line="319" w:lineRule="auto"/>
        <w:ind w:right="210" w:firstLine="440"/>
      </w:pPr>
      <w:r w:rsidRPr="00481F55">
        <w:rPr>
          <w:color w:val="231F20"/>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2CAAB92F" w14:textId="77777777" w:rsidR="00A96B27" w:rsidRPr="00481F55" w:rsidRDefault="00A96B27" w:rsidP="00A96B27">
      <w:pPr>
        <w:pStyle w:val="afff9"/>
        <w:numPr>
          <w:ilvl w:val="0"/>
          <w:numId w:val="70"/>
        </w:numPr>
        <w:tabs>
          <w:tab w:val="left" w:pos="362"/>
        </w:tabs>
        <w:autoSpaceDE w:val="0"/>
        <w:autoSpaceDN w:val="0"/>
        <w:spacing w:before="19"/>
        <w:ind w:firstLineChars="0" w:hanging="244"/>
        <w:jc w:val="left"/>
        <w:rPr>
          <w:rFonts w:ascii="方正黑体_GBK" w:eastAsia="方正黑体_GBK"/>
        </w:rPr>
      </w:pPr>
      <w:r w:rsidRPr="00481F55">
        <w:rPr>
          <w:rFonts w:ascii="方正黑体_GBK" w:eastAsia="方正黑体_GBK" w:hint="eastAsia"/>
          <w:color w:val="231F20"/>
        </w:rPr>
        <w:t>试验与检验</w:t>
      </w:r>
    </w:p>
    <w:p w14:paraId="2C8F138C" w14:textId="77777777" w:rsidR="00A96B27" w:rsidRPr="00481F55" w:rsidRDefault="00A96B27" w:rsidP="00A96B27">
      <w:pPr>
        <w:pStyle w:val="afff9"/>
        <w:numPr>
          <w:ilvl w:val="1"/>
          <w:numId w:val="70"/>
        </w:numPr>
        <w:tabs>
          <w:tab w:val="left" w:pos="885"/>
        </w:tabs>
        <w:autoSpaceDE w:val="0"/>
        <w:autoSpaceDN w:val="0"/>
        <w:spacing w:before="122"/>
        <w:ind w:firstLineChars="0" w:hanging="327"/>
      </w:pPr>
      <w:r w:rsidRPr="00481F55">
        <w:rPr>
          <w:color w:val="231F20"/>
        </w:rPr>
        <w:t>试验设备与试验人员</w:t>
      </w:r>
    </w:p>
    <w:p w14:paraId="07EDA2AD" w14:textId="77777777" w:rsidR="00A96B27" w:rsidRPr="00481F55" w:rsidRDefault="00A96B27" w:rsidP="00A96B27">
      <w:pPr>
        <w:pStyle w:val="afff9"/>
        <w:numPr>
          <w:ilvl w:val="2"/>
          <w:numId w:val="70"/>
        </w:numPr>
        <w:tabs>
          <w:tab w:val="left" w:pos="1068"/>
        </w:tabs>
        <w:autoSpaceDE w:val="0"/>
        <w:autoSpaceDN w:val="0"/>
        <w:spacing w:before="109" w:line="319" w:lineRule="auto"/>
        <w:ind w:left="117" w:right="106" w:firstLineChars="0" w:firstLine="440"/>
      </w:pPr>
      <w:r w:rsidRPr="00481F55">
        <w:rPr>
          <w:color w:val="231F20"/>
        </w:rPr>
        <w:t>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42867EE5" w14:textId="77777777" w:rsidR="00A96B27" w:rsidRPr="00481F55" w:rsidRDefault="00A96B27" w:rsidP="00A96B27">
      <w:pPr>
        <w:pStyle w:val="afff9"/>
        <w:numPr>
          <w:ilvl w:val="2"/>
          <w:numId w:val="70"/>
        </w:numPr>
        <w:tabs>
          <w:tab w:val="left" w:pos="1049"/>
        </w:tabs>
        <w:autoSpaceDE w:val="0"/>
        <w:autoSpaceDN w:val="0"/>
        <w:spacing w:before="25" w:line="319" w:lineRule="auto"/>
        <w:ind w:left="117" w:right="215" w:firstLineChars="0" w:firstLine="440"/>
      </w:pPr>
      <w:r w:rsidRPr="00481F55">
        <w:rPr>
          <w:color w:val="231F20"/>
        </w:rPr>
        <w:t>承包人应按专用合同条款的约定提供试验设备、取样装置、试验场所和试验条件，并向监理人提交相应进场计划表。</w:t>
      </w:r>
    </w:p>
    <w:p w14:paraId="3CBEEBF0" w14:textId="77777777" w:rsidR="00A96B27" w:rsidRPr="00481F55" w:rsidRDefault="00A96B27" w:rsidP="00A96B27">
      <w:pPr>
        <w:pStyle w:val="aa"/>
        <w:spacing w:before="25" w:line="319" w:lineRule="auto"/>
        <w:ind w:right="223" w:firstLine="440"/>
      </w:pPr>
      <w:r w:rsidRPr="00481F55">
        <w:rPr>
          <w:color w:val="231F20"/>
        </w:rPr>
        <w:t>承包人配置的试验设备要符合相应试验规程的要求并经过具有资质的检测单位检测，且在正式使用该试验设备前，需要经过监理人与承包人共同</w:t>
      </w:r>
      <w:proofErr w:type="gramStart"/>
      <w:r w:rsidRPr="00481F55">
        <w:rPr>
          <w:color w:val="231F20"/>
        </w:rPr>
        <w:t>校定</w:t>
      </w:r>
      <w:proofErr w:type="gramEnd"/>
      <w:r w:rsidRPr="00481F55">
        <w:rPr>
          <w:color w:val="231F20"/>
        </w:rPr>
        <w:t>。</w:t>
      </w:r>
    </w:p>
    <w:p w14:paraId="036E1A60" w14:textId="77777777" w:rsidR="00A96B27" w:rsidRPr="00481F55" w:rsidRDefault="00A96B27" w:rsidP="00A96B27">
      <w:pPr>
        <w:pStyle w:val="afff9"/>
        <w:numPr>
          <w:ilvl w:val="2"/>
          <w:numId w:val="70"/>
        </w:numPr>
        <w:tabs>
          <w:tab w:val="left" w:pos="1049"/>
        </w:tabs>
        <w:autoSpaceDE w:val="0"/>
        <w:autoSpaceDN w:val="0"/>
        <w:spacing w:before="25" w:line="319" w:lineRule="auto"/>
        <w:ind w:left="117" w:right="215" w:firstLineChars="0" w:firstLine="440"/>
      </w:pPr>
      <w:r w:rsidRPr="00481F55">
        <w:rPr>
          <w:color w:val="231F20"/>
        </w:rPr>
        <w:t>承包人应向监理人提交试验人员的名单及其岗位、资格等证明资料，试验人员必须能够熟练进行相应的检测试验，承包人对试验人员的试验程序和试验结果的正确性负责。</w:t>
      </w:r>
    </w:p>
    <w:p w14:paraId="31F69397" w14:textId="77777777" w:rsidR="00A96B27" w:rsidRPr="00481F55" w:rsidRDefault="00A96B27" w:rsidP="00A96B27">
      <w:pPr>
        <w:pStyle w:val="afff9"/>
        <w:numPr>
          <w:ilvl w:val="1"/>
          <w:numId w:val="43"/>
        </w:numPr>
        <w:tabs>
          <w:tab w:val="left" w:pos="885"/>
        </w:tabs>
        <w:autoSpaceDE w:val="0"/>
        <w:autoSpaceDN w:val="0"/>
        <w:spacing w:before="25"/>
        <w:ind w:firstLineChars="0" w:hanging="327"/>
      </w:pPr>
      <w:r w:rsidRPr="00481F55">
        <w:rPr>
          <w:color w:val="231F20"/>
        </w:rPr>
        <w:t>取样</w:t>
      </w:r>
    </w:p>
    <w:p w14:paraId="5B88E2F8" w14:textId="77777777" w:rsidR="00A96B27" w:rsidRPr="00481F55" w:rsidRDefault="00A96B27" w:rsidP="00A96B27">
      <w:pPr>
        <w:pStyle w:val="aa"/>
        <w:spacing w:line="319" w:lineRule="auto"/>
        <w:ind w:right="223" w:firstLine="440"/>
      </w:pPr>
      <w:r w:rsidRPr="00481F55">
        <w:rPr>
          <w:color w:val="231F20"/>
        </w:rPr>
        <w:t>试验属于自</w:t>
      </w:r>
      <w:proofErr w:type="gramStart"/>
      <w:r w:rsidRPr="00481F55">
        <w:rPr>
          <w:color w:val="231F20"/>
        </w:rPr>
        <w:t>检性质</w:t>
      </w:r>
      <w:proofErr w:type="gramEnd"/>
      <w:r w:rsidRPr="00481F55">
        <w:rPr>
          <w:color w:val="231F20"/>
        </w:rPr>
        <w:t>的，承包人可以单独取样。试验属于监理人抽检性质的，可由监理人取样，也可由承包人的试验人员在监理人的监督下取样。</w:t>
      </w:r>
    </w:p>
    <w:p w14:paraId="2D781924" w14:textId="77777777" w:rsidR="00A96B27" w:rsidRPr="00481F55" w:rsidRDefault="00A96B27" w:rsidP="00A96B27">
      <w:pPr>
        <w:pStyle w:val="afff9"/>
        <w:numPr>
          <w:ilvl w:val="1"/>
          <w:numId w:val="43"/>
        </w:numPr>
        <w:tabs>
          <w:tab w:val="left" w:pos="885"/>
        </w:tabs>
        <w:autoSpaceDE w:val="0"/>
        <w:autoSpaceDN w:val="0"/>
        <w:spacing w:before="26"/>
        <w:ind w:firstLineChars="0" w:hanging="327"/>
      </w:pPr>
      <w:r w:rsidRPr="00481F55">
        <w:rPr>
          <w:color w:val="231F20"/>
        </w:rPr>
        <w:t>材料、工程设备和工程的试验和检验</w:t>
      </w:r>
    </w:p>
    <w:p w14:paraId="736933C5" w14:textId="77777777" w:rsidR="00A96B27" w:rsidRPr="00481F55" w:rsidRDefault="00A96B27" w:rsidP="00A96B27">
      <w:pPr>
        <w:pStyle w:val="afff9"/>
        <w:numPr>
          <w:ilvl w:val="2"/>
          <w:numId w:val="43"/>
        </w:numPr>
        <w:tabs>
          <w:tab w:val="left" w:pos="1049"/>
        </w:tabs>
        <w:autoSpaceDE w:val="0"/>
        <w:autoSpaceDN w:val="0"/>
        <w:spacing w:before="109" w:line="319" w:lineRule="auto"/>
        <w:ind w:right="214" w:firstLineChars="0" w:firstLine="440"/>
        <w:jc w:val="both"/>
      </w:pPr>
      <w:r w:rsidRPr="00481F55">
        <w:rPr>
          <w:color w:val="231F20"/>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25F40787" w14:textId="77777777" w:rsidR="00A96B27" w:rsidRPr="00481F55" w:rsidRDefault="00A96B27" w:rsidP="00A96B27">
      <w:pPr>
        <w:pStyle w:val="afff9"/>
        <w:numPr>
          <w:ilvl w:val="2"/>
          <w:numId w:val="43"/>
        </w:numPr>
        <w:tabs>
          <w:tab w:val="left" w:pos="1049"/>
        </w:tabs>
        <w:autoSpaceDE w:val="0"/>
        <w:autoSpaceDN w:val="0"/>
        <w:spacing w:before="25" w:line="319" w:lineRule="auto"/>
        <w:ind w:right="214" w:firstLineChars="0" w:firstLine="440"/>
        <w:jc w:val="both"/>
      </w:pPr>
      <w:r w:rsidRPr="00481F55">
        <w:rPr>
          <w:color w:val="231F20"/>
        </w:rPr>
        <w:t>试验属于自</w:t>
      </w:r>
      <w:proofErr w:type="gramStart"/>
      <w:r w:rsidRPr="00481F55">
        <w:rPr>
          <w:color w:val="231F20"/>
        </w:rPr>
        <w:t>检性质</w:t>
      </w:r>
      <w:proofErr w:type="gramEnd"/>
      <w:r w:rsidRPr="00481F55">
        <w:rPr>
          <w:color w:val="231F20"/>
        </w:rPr>
        <w:t>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w:t>
      </w:r>
      <w:proofErr w:type="gramStart"/>
      <w:r w:rsidRPr="00481F55">
        <w:rPr>
          <w:color w:val="231F20"/>
        </w:rPr>
        <w:t>应承认该试验</w:t>
      </w:r>
      <w:proofErr w:type="gramEnd"/>
      <w:r w:rsidRPr="00481F55">
        <w:rPr>
          <w:color w:val="231F20"/>
        </w:rPr>
        <w:t>结果。</w:t>
      </w:r>
    </w:p>
    <w:p w14:paraId="1DD17C5E" w14:textId="77777777" w:rsidR="00A96B27" w:rsidRPr="00481F55" w:rsidRDefault="00A96B27" w:rsidP="00A96B27">
      <w:pPr>
        <w:pStyle w:val="afff9"/>
        <w:numPr>
          <w:ilvl w:val="2"/>
          <w:numId w:val="43"/>
        </w:numPr>
        <w:tabs>
          <w:tab w:val="left" w:pos="1049"/>
        </w:tabs>
        <w:autoSpaceDE w:val="0"/>
        <w:autoSpaceDN w:val="0"/>
        <w:spacing w:before="25" w:line="319" w:lineRule="auto"/>
        <w:ind w:right="214" w:firstLineChars="0" w:firstLine="440"/>
      </w:pPr>
      <w:r w:rsidRPr="00481F55">
        <w:rPr>
          <w:color w:val="231F20"/>
        </w:rPr>
        <w:t>监理人对承包人的试验和检验结果有异议的，或为查清承包人试验和检验成果的可靠性要求承包人重新试验和检验的，可由监理人与承包人共同进行。重新试验和检验的结果证明</w:t>
      </w:r>
    </w:p>
    <w:p w14:paraId="089CF014" w14:textId="77777777" w:rsidR="00A96B27" w:rsidRPr="00481F55" w:rsidRDefault="00A96B27" w:rsidP="00A96B27">
      <w:pPr>
        <w:spacing w:line="319" w:lineRule="auto"/>
        <w:sectPr w:rsidR="00A96B27" w:rsidRPr="00481F55" w:rsidSect="00A96B27">
          <w:footerReference w:type="even" r:id="rId27"/>
          <w:footerReference w:type="default" r:id="rId28"/>
          <w:pgSz w:w="11910" w:h="16840"/>
          <w:pgMar w:top="1580" w:right="1200" w:bottom="1020" w:left="1300" w:header="0" w:footer="832" w:gutter="0"/>
          <w:cols w:space="720"/>
        </w:sectPr>
      </w:pPr>
    </w:p>
    <w:p w14:paraId="07B2DF26" w14:textId="77777777" w:rsidR="00A96B27" w:rsidRPr="00481F55" w:rsidRDefault="00A96B27" w:rsidP="00A96B27">
      <w:pPr>
        <w:pStyle w:val="aa"/>
        <w:spacing w:before="24" w:line="319" w:lineRule="auto"/>
        <w:ind w:right="112"/>
      </w:pPr>
      <w:r w:rsidRPr="00481F55">
        <w:rPr>
          <w:color w:val="231F20"/>
        </w:rPr>
        <w:t>该项材料、工程设备或工程的质量不符合合同要求的，由此增加的费用和（或）延误的工期由</w:t>
      </w:r>
      <w:r w:rsidRPr="00481F55">
        <w:rPr>
          <w:color w:val="231F20"/>
          <w:spacing w:val="-7"/>
        </w:rPr>
        <w:t>承包人承担；重新试验和检验结果证明该项材料、工程设备和工程符合合同要求的，由此增加的费用和（或）延误的工期由发包人承担。</w:t>
      </w:r>
    </w:p>
    <w:p w14:paraId="74276AE6" w14:textId="77777777" w:rsidR="00A96B27" w:rsidRPr="00481F55" w:rsidRDefault="00A96B27" w:rsidP="00A96B27">
      <w:pPr>
        <w:pStyle w:val="afff9"/>
        <w:numPr>
          <w:ilvl w:val="1"/>
          <w:numId w:val="43"/>
        </w:numPr>
        <w:tabs>
          <w:tab w:val="left" w:pos="885"/>
        </w:tabs>
        <w:autoSpaceDE w:val="0"/>
        <w:autoSpaceDN w:val="0"/>
        <w:spacing w:before="26"/>
        <w:ind w:firstLineChars="0" w:hanging="327"/>
      </w:pPr>
      <w:r w:rsidRPr="00481F55">
        <w:rPr>
          <w:color w:val="231F20"/>
        </w:rPr>
        <w:t>现场工艺试验</w:t>
      </w:r>
    </w:p>
    <w:p w14:paraId="273CFF4E" w14:textId="77777777" w:rsidR="00A96B27" w:rsidRPr="00481F55" w:rsidRDefault="00A96B27" w:rsidP="00A96B27">
      <w:pPr>
        <w:pStyle w:val="aa"/>
        <w:spacing w:line="319" w:lineRule="auto"/>
        <w:ind w:right="108" w:firstLine="440"/>
      </w:pPr>
      <w:r w:rsidRPr="00481F55">
        <w:rPr>
          <w:color w:val="231F20"/>
        </w:rPr>
        <w:t>承包人应按合同约定或监理人指示进行现场工艺试验。对大型的现场工艺试验，监理人认为必要时，承包人应根据监理人提出的工艺试验要求，编制工艺试验措施计划，报送监理人审查。</w:t>
      </w:r>
    </w:p>
    <w:p w14:paraId="6A1B0FA7" w14:textId="77777777" w:rsidR="00A96B27" w:rsidRPr="00481F55" w:rsidRDefault="00A96B27" w:rsidP="00A96B27">
      <w:pPr>
        <w:pStyle w:val="afff9"/>
        <w:numPr>
          <w:ilvl w:val="0"/>
          <w:numId w:val="70"/>
        </w:numPr>
        <w:tabs>
          <w:tab w:val="left" w:pos="484"/>
        </w:tabs>
        <w:autoSpaceDE w:val="0"/>
        <w:autoSpaceDN w:val="0"/>
        <w:spacing w:before="19"/>
        <w:ind w:left="483" w:firstLineChars="0" w:hanging="366"/>
        <w:jc w:val="both"/>
        <w:rPr>
          <w:rFonts w:ascii="方正黑体_GBK" w:eastAsia="方正黑体_GBK"/>
        </w:rPr>
      </w:pPr>
      <w:r w:rsidRPr="00481F55">
        <w:rPr>
          <w:rFonts w:ascii="方正黑体_GBK" w:eastAsia="方正黑体_GBK" w:hint="eastAsia"/>
          <w:color w:val="231F20"/>
        </w:rPr>
        <w:t>变更</w:t>
      </w:r>
    </w:p>
    <w:p w14:paraId="2B345BFA" w14:textId="77777777" w:rsidR="00A96B27" w:rsidRPr="00481F55" w:rsidRDefault="00A96B27" w:rsidP="00A96B27">
      <w:pPr>
        <w:pStyle w:val="afff9"/>
        <w:numPr>
          <w:ilvl w:val="1"/>
          <w:numId w:val="70"/>
        </w:numPr>
        <w:tabs>
          <w:tab w:val="left" w:pos="994"/>
        </w:tabs>
        <w:autoSpaceDE w:val="0"/>
        <w:autoSpaceDN w:val="0"/>
        <w:spacing w:before="122"/>
        <w:ind w:left="993" w:firstLineChars="0" w:hanging="436"/>
      </w:pPr>
      <w:r w:rsidRPr="00481F55">
        <w:rPr>
          <w:color w:val="231F20"/>
        </w:rPr>
        <w:t>变更的范围</w:t>
      </w:r>
    </w:p>
    <w:p w14:paraId="12B9454A" w14:textId="77777777" w:rsidR="00A96B27" w:rsidRPr="00481F55" w:rsidRDefault="00A96B27" w:rsidP="00A96B27">
      <w:pPr>
        <w:pStyle w:val="aa"/>
        <w:ind w:left="557"/>
      </w:pPr>
      <w:r w:rsidRPr="00481F55">
        <w:rPr>
          <w:color w:val="231F20"/>
          <w:spacing w:val="-5"/>
        </w:rPr>
        <w:t>除专用合同条款另有约定外，合同履行过程中发生以下情形的，应按照本条约定进行变更：</w:t>
      </w:r>
    </w:p>
    <w:p w14:paraId="68A3D596" w14:textId="77777777" w:rsidR="00A96B27" w:rsidRPr="00481F55" w:rsidRDefault="00A96B27" w:rsidP="00A96B27">
      <w:pPr>
        <w:pStyle w:val="aa"/>
        <w:ind w:left="447"/>
      </w:pPr>
      <w:r w:rsidRPr="00481F55">
        <w:rPr>
          <w:color w:val="231F20"/>
        </w:rPr>
        <w:t>（</w:t>
      </w:r>
      <w:r w:rsidRPr="00481F55">
        <w:rPr>
          <w:color w:val="231F20"/>
        </w:rPr>
        <w:t xml:space="preserve"> 1</w:t>
      </w:r>
      <w:r w:rsidRPr="00481F55">
        <w:rPr>
          <w:color w:val="231F20"/>
        </w:rPr>
        <w:t>）增加或减少合同中任何工作，或追加额外的工作；</w:t>
      </w:r>
    </w:p>
    <w:p w14:paraId="7045D40D" w14:textId="77777777" w:rsidR="00A96B27" w:rsidRPr="00481F55" w:rsidRDefault="00A96B27" w:rsidP="00A96B27">
      <w:pPr>
        <w:pStyle w:val="aa"/>
        <w:ind w:left="447"/>
      </w:pPr>
      <w:r w:rsidRPr="00481F55">
        <w:rPr>
          <w:color w:val="231F20"/>
        </w:rPr>
        <w:t>（</w:t>
      </w:r>
      <w:r w:rsidRPr="00481F55">
        <w:rPr>
          <w:color w:val="231F20"/>
        </w:rPr>
        <w:t xml:space="preserve"> 2</w:t>
      </w:r>
      <w:r w:rsidRPr="00481F55">
        <w:rPr>
          <w:color w:val="231F20"/>
        </w:rPr>
        <w:t>）取消合同中任何工作，但转由他人实施的工作除外；</w:t>
      </w:r>
    </w:p>
    <w:p w14:paraId="41E4DA87" w14:textId="77777777" w:rsidR="00A96B27" w:rsidRPr="00481F55" w:rsidRDefault="00A96B27" w:rsidP="00A96B27">
      <w:pPr>
        <w:pStyle w:val="aa"/>
        <w:ind w:left="447"/>
      </w:pPr>
      <w:r w:rsidRPr="00481F55">
        <w:rPr>
          <w:color w:val="231F20"/>
        </w:rPr>
        <w:t>（</w:t>
      </w:r>
      <w:r w:rsidRPr="00481F55">
        <w:rPr>
          <w:color w:val="231F20"/>
        </w:rPr>
        <w:t xml:space="preserve"> 3</w:t>
      </w:r>
      <w:r w:rsidRPr="00481F55">
        <w:rPr>
          <w:color w:val="231F20"/>
        </w:rPr>
        <w:t>）改变合同中任何工作的质量标准或其他特性；</w:t>
      </w:r>
    </w:p>
    <w:p w14:paraId="03A044CA" w14:textId="77777777" w:rsidR="00A96B27" w:rsidRPr="00481F55" w:rsidRDefault="00A96B27" w:rsidP="00A96B27">
      <w:pPr>
        <w:pStyle w:val="aa"/>
        <w:ind w:left="447"/>
      </w:pPr>
      <w:r w:rsidRPr="00481F55">
        <w:rPr>
          <w:color w:val="231F20"/>
        </w:rPr>
        <w:t>（</w:t>
      </w:r>
      <w:r w:rsidRPr="00481F55">
        <w:rPr>
          <w:color w:val="231F20"/>
        </w:rPr>
        <w:t xml:space="preserve"> 4</w:t>
      </w:r>
      <w:r w:rsidRPr="00481F55">
        <w:rPr>
          <w:color w:val="231F20"/>
        </w:rPr>
        <w:t>）改变工程的基线、标高、位置和尺寸；</w:t>
      </w:r>
    </w:p>
    <w:p w14:paraId="367BA165" w14:textId="77777777" w:rsidR="00A96B27" w:rsidRPr="00481F55" w:rsidRDefault="00A96B27" w:rsidP="00A96B27">
      <w:pPr>
        <w:pStyle w:val="aa"/>
        <w:ind w:left="447"/>
      </w:pPr>
      <w:r w:rsidRPr="00481F55">
        <w:rPr>
          <w:color w:val="231F20"/>
        </w:rPr>
        <w:t>（</w:t>
      </w:r>
      <w:r w:rsidRPr="00481F55">
        <w:rPr>
          <w:color w:val="231F20"/>
        </w:rPr>
        <w:t xml:space="preserve"> 5</w:t>
      </w:r>
      <w:r w:rsidRPr="00481F55">
        <w:rPr>
          <w:color w:val="231F20"/>
        </w:rPr>
        <w:t>）改变工程的时间安排或实施顺序。</w:t>
      </w:r>
    </w:p>
    <w:p w14:paraId="3FEB7962" w14:textId="77777777" w:rsidR="00A96B27" w:rsidRPr="00481F55" w:rsidRDefault="00A96B27" w:rsidP="00A96B27">
      <w:pPr>
        <w:pStyle w:val="afff9"/>
        <w:numPr>
          <w:ilvl w:val="1"/>
          <w:numId w:val="70"/>
        </w:numPr>
        <w:tabs>
          <w:tab w:val="left" w:pos="994"/>
        </w:tabs>
        <w:autoSpaceDE w:val="0"/>
        <w:autoSpaceDN w:val="0"/>
        <w:spacing w:before="109"/>
        <w:ind w:left="993" w:firstLineChars="0" w:hanging="436"/>
      </w:pPr>
      <w:r w:rsidRPr="00481F55">
        <w:rPr>
          <w:color w:val="231F20"/>
        </w:rPr>
        <w:t>变更权</w:t>
      </w:r>
    </w:p>
    <w:p w14:paraId="479C6856" w14:textId="77777777" w:rsidR="00A96B27" w:rsidRPr="00481F55" w:rsidRDefault="00A96B27" w:rsidP="00A96B27">
      <w:pPr>
        <w:pStyle w:val="aa"/>
        <w:spacing w:line="319" w:lineRule="auto"/>
        <w:ind w:right="117" w:firstLine="440"/>
      </w:pPr>
      <w:r w:rsidRPr="00481F55">
        <w:rPr>
          <w:color w:val="231F20"/>
        </w:rPr>
        <w:t>发包人和</w:t>
      </w:r>
      <w:proofErr w:type="gramStart"/>
      <w:r w:rsidRPr="00481F55">
        <w:rPr>
          <w:color w:val="231F20"/>
        </w:rPr>
        <w:t>监理人均</w:t>
      </w:r>
      <w:proofErr w:type="gramEnd"/>
      <w:r w:rsidRPr="00481F55">
        <w:rPr>
          <w:color w:val="231F20"/>
        </w:rPr>
        <w:t>可以提出变更。变更指示均通过监理人发出，监理人发出变更指示前应征得发包人同意。承包人收到经发包人签认的变更指示后，方可实施变更。未经许可，承包人不得擅自对工程的任何部分进行变更。</w:t>
      </w:r>
    </w:p>
    <w:p w14:paraId="565B8CDF" w14:textId="77777777" w:rsidR="00A96B27" w:rsidRPr="00481F55" w:rsidRDefault="00A96B27" w:rsidP="00A96B27">
      <w:pPr>
        <w:pStyle w:val="aa"/>
        <w:spacing w:before="26" w:line="319" w:lineRule="auto"/>
        <w:ind w:firstLine="440"/>
      </w:pPr>
      <w:r w:rsidRPr="00481F55">
        <w:rPr>
          <w:color w:val="231F20"/>
        </w:rPr>
        <w:t>涉及设计变更的，应由设计人提供变更后的图纸和说明。如变更超过原设计标准或批准的建设规模时，发包人应及时办理规划、设计变更等审批手续。</w:t>
      </w:r>
    </w:p>
    <w:p w14:paraId="11383ADB" w14:textId="77777777" w:rsidR="00A96B27" w:rsidRPr="00481F55" w:rsidRDefault="00A96B27" w:rsidP="00A96B27">
      <w:pPr>
        <w:pStyle w:val="afff9"/>
        <w:numPr>
          <w:ilvl w:val="1"/>
          <w:numId w:val="70"/>
        </w:numPr>
        <w:tabs>
          <w:tab w:val="left" w:pos="994"/>
        </w:tabs>
        <w:autoSpaceDE w:val="0"/>
        <w:autoSpaceDN w:val="0"/>
        <w:spacing w:before="26"/>
        <w:ind w:left="993" w:firstLineChars="0" w:hanging="436"/>
      </w:pPr>
      <w:r w:rsidRPr="00481F55">
        <w:rPr>
          <w:color w:val="231F20"/>
        </w:rPr>
        <w:t>变更程序</w:t>
      </w:r>
    </w:p>
    <w:p w14:paraId="35368FFE" w14:textId="77777777" w:rsidR="00A96B27" w:rsidRPr="00481F55" w:rsidRDefault="00A96B27" w:rsidP="00A96B27">
      <w:pPr>
        <w:pStyle w:val="afff9"/>
        <w:numPr>
          <w:ilvl w:val="2"/>
          <w:numId w:val="70"/>
        </w:numPr>
        <w:tabs>
          <w:tab w:val="left" w:pos="1157"/>
        </w:tabs>
        <w:autoSpaceDE w:val="0"/>
        <w:autoSpaceDN w:val="0"/>
        <w:spacing w:before="109"/>
        <w:ind w:left="1156" w:firstLineChars="0" w:hanging="599"/>
      </w:pPr>
      <w:r w:rsidRPr="00481F55">
        <w:rPr>
          <w:color w:val="231F20"/>
        </w:rPr>
        <w:t>发包人提出变更</w:t>
      </w:r>
    </w:p>
    <w:p w14:paraId="093ED21A" w14:textId="77777777" w:rsidR="00A96B27" w:rsidRPr="00481F55" w:rsidRDefault="00A96B27" w:rsidP="00A96B27">
      <w:pPr>
        <w:pStyle w:val="aa"/>
        <w:spacing w:line="319" w:lineRule="auto"/>
        <w:ind w:firstLine="440"/>
      </w:pPr>
      <w:r w:rsidRPr="00481F55">
        <w:rPr>
          <w:color w:val="231F20"/>
        </w:rPr>
        <w:t>发包人提出变更的，应通过监理人向承包人发出变更指示，变更指示应说明计划变更的工程范围和变更的内容。</w:t>
      </w:r>
    </w:p>
    <w:p w14:paraId="4A0EE638" w14:textId="77777777" w:rsidR="00A96B27" w:rsidRPr="00481F55" w:rsidRDefault="00A96B27" w:rsidP="00A96B27">
      <w:pPr>
        <w:pStyle w:val="afff9"/>
        <w:numPr>
          <w:ilvl w:val="2"/>
          <w:numId w:val="70"/>
        </w:numPr>
        <w:tabs>
          <w:tab w:val="left" w:pos="1157"/>
        </w:tabs>
        <w:autoSpaceDE w:val="0"/>
        <w:autoSpaceDN w:val="0"/>
        <w:spacing w:before="26"/>
        <w:ind w:left="1156" w:firstLineChars="0" w:hanging="599"/>
      </w:pPr>
      <w:r w:rsidRPr="00481F55">
        <w:rPr>
          <w:color w:val="231F20"/>
        </w:rPr>
        <w:t>监理人提出变更建议</w:t>
      </w:r>
    </w:p>
    <w:p w14:paraId="38A2C3B7" w14:textId="77777777" w:rsidR="00A96B27" w:rsidRPr="00481F55" w:rsidRDefault="00A96B27" w:rsidP="00A96B27">
      <w:pPr>
        <w:pStyle w:val="aa"/>
        <w:spacing w:line="319" w:lineRule="auto"/>
        <w:ind w:right="117" w:firstLine="440"/>
      </w:pPr>
      <w:r w:rsidRPr="00481F55">
        <w:rPr>
          <w:color w:val="231F20"/>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573B275C" w14:textId="77777777" w:rsidR="00A96B27" w:rsidRPr="00481F55" w:rsidRDefault="00A96B27" w:rsidP="00A96B27">
      <w:pPr>
        <w:pStyle w:val="afff9"/>
        <w:numPr>
          <w:ilvl w:val="2"/>
          <w:numId w:val="70"/>
        </w:numPr>
        <w:tabs>
          <w:tab w:val="left" w:pos="1157"/>
        </w:tabs>
        <w:autoSpaceDE w:val="0"/>
        <w:autoSpaceDN w:val="0"/>
        <w:spacing w:before="25"/>
        <w:ind w:left="1156" w:firstLineChars="0" w:hanging="599"/>
      </w:pPr>
      <w:r w:rsidRPr="00481F55">
        <w:rPr>
          <w:color w:val="231F20"/>
        </w:rPr>
        <w:t>变更执行</w:t>
      </w:r>
    </w:p>
    <w:p w14:paraId="1361D322" w14:textId="77777777" w:rsidR="00A96B27" w:rsidRPr="00481F55" w:rsidRDefault="00A96B27" w:rsidP="00A96B27">
      <w:pPr>
        <w:pStyle w:val="aa"/>
        <w:spacing w:before="108"/>
        <w:ind w:left="557"/>
      </w:pPr>
      <w:r w:rsidRPr="00481F55">
        <w:rPr>
          <w:color w:val="231F20"/>
        </w:rPr>
        <w:t>承包人收到监理人下达的变更指示后，认为不能执行，应立即提出不能执行该变更指示的</w:t>
      </w:r>
    </w:p>
    <w:p w14:paraId="2AED899B" w14:textId="77777777" w:rsidR="00A96B27" w:rsidRPr="00481F55" w:rsidRDefault="00A96B27" w:rsidP="00A96B27">
      <w:pPr>
        <w:sectPr w:rsidR="00A96B27" w:rsidRPr="00481F55" w:rsidSect="00A96B27">
          <w:pgSz w:w="11910" w:h="16840"/>
          <w:pgMar w:top="1580" w:right="1300" w:bottom="1020" w:left="1300" w:header="0" w:footer="832" w:gutter="0"/>
          <w:cols w:space="720"/>
        </w:sectPr>
      </w:pPr>
    </w:p>
    <w:p w14:paraId="75C4D95F" w14:textId="77777777" w:rsidR="00A96B27" w:rsidRPr="00481F55" w:rsidRDefault="00A96B27" w:rsidP="00A96B27">
      <w:pPr>
        <w:pStyle w:val="aa"/>
        <w:spacing w:before="24" w:line="319" w:lineRule="auto"/>
        <w:ind w:left="217" w:right="105"/>
      </w:pPr>
      <w:r w:rsidRPr="00481F55">
        <w:rPr>
          <w:color w:val="231F20"/>
        </w:rPr>
        <w:t>理由。承包人认为可以执行变更的，应当书面说明实施该变更指示对合同价格和工期的影响，</w:t>
      </w:r>
      <w:r w:rsidRPr="00481F55">
        <w:rPr>
          <w:color w:val="231F20"/>
        </w:rPr>
        <w:t xml:space="preserve"> </w:t>
      </w:r>
      <w:r w:rsidRPr="00481F55">
        <w:rPr>
          <w:color w:val="231F20"/>
        </w:rPr>
        <w:t>且合同当事人应当按照第</w:t>
      </w:r>
      <w:r w:rsidRPr="00481F55">
        <w:rPr>
          <w:color w:val="231F20"/>
        </w:rPr>
        <w:t xml:space="preserve"> 10.4 </w:t>
      </w:r>
      <w:r w:rsidRPr="00481F55">
        <w:rPr>
          <w:color w:val="231F20"/>
        </w:rPr>
        <w:t>款〔变更估价〕约定确定变更估价。</w:t>
      </w:r>
    </w:p>
    <w:p w14:paraId="1BD3F817" w14:textId="77777777" w:rsidR="00A96B27" w:rsidRPr="00481F55" w:rsidRDefault="00A96B27" w:rsidP="00A96B27">
      <w:pPr>
        <w:pStyle w:val="afff9"/>
        <w:numPr>
          <w:ilvl w:val="1"/>
          <w:numId w:val="70"/>
        </w:numPr>
        <w:tabs>
          <w:tab w:val="left" w:pos="1094"/>
        </w:tabs>
        <w:autoSpaceDE w:val="0"/>
        <w:autoSpaceDN w:val="0"/>
        <w:spacing w:before="26"/>
        <w:ind w:left="1093" w:firstLineChars="0" w:hanging="436"/>
      </w:pPr>
      <w:r w:rsidRPr="00481F55">
        <w:rPr>
          <w:color w:val="231F20"/>
        </w:rPr>
        <w:t>变更估价</w:t>
      </w:r>
    </w:p>
    <w:p w14:paraId="2DE15775" w14:textId="77777777" w:rsidR="00A96B27" w:rsidRPr="00481F55" w:rsidRDefault="00A96B27" w:rsidP="00A96B27">
      <w:pPr>
        <w:pStyle w:val="afff9"/>
        <w:numPr>
          <w:ilvl w:val="2"/>
          <w:numId w:val="70"/>
        </w:numPr>
        <w:tabs>
          <w:tab w:val="left" w:pos="1257"/>
        </w:tabs>
        <w:autoSpaceDE w:val="0"/>
        <w:autoSpaceDN w:val="0"/>
        <w:spacing w:before="109"/>
        <w:ind w:left="1256" w:firstLineChars="0" w:hanging="599"/>
      </w:pPr>
      <w:r w:rsidRPr="00481F55">
        <w:rPr>
          <w:color w:val="231F20"/>
        </w:rPr>
        <w:t>变更估价原则</w:t>
      </w:r>
    </w:p>
    <w:p w14:paraId="38E4F9D2" w14:textId="77777777" w:rsidR="00A96B27" w:rsidRPr="00481F55" w:rsidRDefault="00A96B27" w:rsidP="00A96B27">
      <w:pPr>
        <w:pStyle w:val="aa"/>
        <w:ind w:left="657"/>
      </w:pPr>
      <w:r w:rsidRPr="00481F55">
        <w:rPr>
          <w:color w:val="231F20"/>
        </w:rPr>
        <w:t>除专用合同条款另有约定外，变更估价按照本款约定处理：</w:t>
      </w:r>
    </w:p>
    <w:p w14:paraId="4350D0B8" w14:textId="77777777" w:rsidR="00A96B27" w:rsidRPr="00481F55" w:rsidRDefault="00A96B27" w:rsidP="00A96B27">
      <w:pPr>
        <w:pStyle w:val="aa"/>
        <w:ind w:left="547"/>
      </w:pPr>
      <w:r w:rsidRPr="00481F55">
        <w:rPr>
          <w:color w:val="231F20"/>
        </w:rPr>
        <w:t>（</w:t>
      </w:r>
      <w:r w:rsidRPr="00481F55">
        <w:rPr>
          <w:color w:val="231F20"/>
        </w:rPr>
        <w:t xml:space="preserve"> 1</w:t>
      </w:r>
      <w:r w:rsidRPr="00481F55">
        <w:rPr>
          <w:color w:val="231F20"/>
        </w:rPr>
        <w:t>）已标价工程量清单或预算书有相同项目的，按照相同项目单价认定；</w:t>
      </w:r>
    </w:p>
    <w:p w14:paraId="0E63FE1C" w14:textId="77777777" w:rsidR="00A96B27" w:rsidRPr="00481F55" w:rsidRDefault="00A96B27" w:rsidP="00A96B27">
      <w:pPr>
        <w:pStyle w:val="aa"/>
        <w:spacing w:line="319" w:lineRule="auto"/>
        <w:ind w:left="217" w:right="199" w:firstLine="330"/>
      </w:pPr>
      <w:r w:rsidRPr="00481F55">
        <w:rPr>
          <w:color w:val="231F20"/>
        </w:rPr>
        <w:t>（</w:t>
      </w:r>
      <w:r w:rsidRPr="00481F55">
        <w:rPr>
          <w:color w:val="231F20"/>
        </w:rPr>
        <w:t xml:space="preserve"> 2</w:t>
      </w:r>
      <w:r w:rsidRPr="00481F55">
        <w:rPr>
          <w:color w:val="231F20"/>
        </w:rPr>
        <w:t>）已标价工程量清单或预算书中无相同项目，但有类似项目的，参照类似项目的单价认定；</w:t>
      </w:r>
    </w:p>
    <w:p w14:paraId="2D1834CA" w14:textId="77777777" w:rsidR="00A96B27" w:rsidRPr="00481F55" w:rsidRDefault="00A96B27" w:rsidP="00A96B27">
      <w:pPr>
        <w:pStyle w:val="aa"/>
        <w:spacing w:before="26" w:line="319" w:lineRule="auto"/>
        <w:ind w:left="217" w:right="199" w:firstLine="330"/>
      </w:pPr>
      <w:r w:rsidRPr="00481F55">
        <w:rPr>
          <w:color w:val="231F20"/>
        </w:rPr>
        <w:t>（</w:t>
      </w:r>
      <w:r w:rsidRPr="00481F55">
        <w:rPr>
          <w:color w:val="231F20"/>
        </w:rPr>
        <w:t xml:space="preserve"> 3</w:t>
      </w:r>
      <w:r w:rsidRPr="00481F55">
        <w:rPr>
          <w:color w:val="231F20"/>
        </w:rPr>
        <w:t>）变更导致实际完成的变更工程量与已标价工程量清单或预算书中列明的该项目工程量的变化幅度超过</w:t>
      </w:r>
      <w:r w:rsidRPr="00481F55">
        <w:rPr>
          <w:color w:val="231F20"/>
        </w:rPr>
        <w:t xml:space="preserve"> 15% </w:t>
      </w:r>
      <w:r w:rsidRPr="00481F55">
        <w:rPr>
          <w:color w:val="231F20"/>
        </w:rPr>
        <w:t>的，或已标价工程量清单或预算书中无相同项目及类似项目单价的，按</w:t>
      </w:r>
    </w:p>
    <w:p w14:paraId="14AE0134" w14:textId="77777777" w:rsidR="00A96B27" w:rsidRPr="00481F55" w:rsidRDefault="00A96B27" w:rsidP="00A96B27">
      <w:pPr>
        <w:pStyle w:val="aa"/>
        <w:spacing w:before="26" w:line="319" w:lineRule="auto"/>
        <w:ind w:left="217" w:right="203"/>
      </w:pPr>
      <w:proofErr w:type="gramStart"/>
      <w:r w:rsidRPr="00481F55">
        <w:rPr>
          <w:color w:val="231F20"/>
        </w:rPr>
        <w:t>照合理</w:t>
      </w:r>
      <w:proofErr w:type="gramEnd"/>
      <w:r w:rsidRPr="00481F55">
        <w:rPr>
          <w:color w:val="231F20"/>
        </w:rPr>
        <w:t>的成本与利润构成的原则，由合同当事人按照第</w:t>
      </w:r>
      <w:r w:rsidRPr="00481F55">
        <w:rPr>
          <w:color w:val="231F20"/>
        </w:rPr>
        <w:t xml:space="preserve"> 4.4 </w:t>
      </w:r>
      <w:r w:rsidRPr="00481F55">
        <w:rPr>
          <w:color w:val="231F20"/>
        </w:rPr>
        <w:t>款〔商定或确定〕确定变更工作的单价。</w:t>
      </w:r>
    </w:p>
    <w:p w14:paraId="7270D6DE" w14:textId="77777777" w:rsidR="00A96B27" w:rsidRPr="00481F55" w:rsidRDefault="00A96B27" w:rsidP="00A96B27">
      <w:pPr>
        <w:pStyle w:val="afff9"/>
        <w:numPr>
          <w:ilvl w:val="2"/>
          <w:numId w:val="70"/>
        </w:numPr>
        <w:tabs>
          <w:tab w:val="left" w:pos="1257"/>
        </w:tabs>
        <w:autoSpaceDE w:val="0"/>
        <w:autoSpaceDN w:val="0"/>
        <w:spacing w:before="26"/>
        <w:ind w:left="1256" w:firstLineChars="0" w:hanging="599"/>
      </w:pPr>
      <w:r w:rsidRPr="00481F55">
        <w:rPr>
          <w:color w:val="231F20"/>
        </w:rPr>
        <w:t>变更估价程序</w:t>
      </w:r>
    </w:p>
    <w:p w14:paraId="6DEFFE94" w14:textId="77777777" w:rsidR="00A96B27" w:rsidRPr="00481F55" w:rsidRDefault="00A96B27" w:rsidP="00A96B27">
      <w:pPr>
        <w:pStyle w:val="aa"/>
        <w:ind w:left="657"/>
      </w:pPr>
      <w:r w:rsidRPr="00481F55">
        <w:rPr>
          <w:color w:val="231F20"/>
        </w:rPr>
        <w:t>承包人应在收到变更指示后</w:t>
      </w:r>
      <w:r w:rsidRPr="00481F55">
        <w:rPr>
          <w:color w:val="231F20"/>
        </w:rPr>
        <w:t xml:space="preserve"> 14 </w:t>
      </w:r>
      <w:r w:rsidRPr="00481F55">
        <w:rPr>
          <w:color w:val="231F20"/>
        </w:rPr>
        <w:t>天内，向监理人提交变更估价申请。监理人应在收到承包</w:t>
      </w:r>
    </w:p>
    <w:p w14:paraId="2B065E64" w14:textId="77777777" w:rsidR="00A96B27" w:rsidRPr="00481F55" w:rsidRDefault="00A96B27" w:rsidP="00A96B27">
      <w:pPr>
        <w:pStyle w:val="aa"/>
        <w:ind w:left="217"/>
      </w:pPr>
      <w:r w:rsidRPr="00481F55">
        <w:rPr>
          <w:color w:val="231F20"/>
        </w:rPr>
        <w:t>人提交的变更估价申请后</w:t>
      </w:r>
      <w:r w:rsidRPr="00481F55">
        <w:rPr>
          <w:color w:val="231F20"/>
        </w:rPr>
        <w:t xml:space="preserve"> 7 </w:t>
      </w:r>
      <w:r w:rsidRPr="00481F55">
        <w:rPr>
          <w:color w:val="231F20"/>
        </w:rPr>
        <w:t>天内审查完毕并报送发包人，监理人对变更估价申请有异议，通知</w:t>
      </w:r>
    </w:p>
    <w:p w14:paraId="2E5FE816" w14:textId="77777777" w:rsidR="00A96B27" w:rsidRPr="00481F55" w:rsidRDefault="00A96B27" w:rsidP="00A96B27">
      <w:pPr>
        <w:pStyle w:val="aa"/>
        <w:spacing w:line="319" w:lineRule="auto"/>
        <w:ind w:left="217" w:right="203"/>
      </w:pPr>
      <w:r w:rsidRPr="00481F55">
        <w:rPr>
          <w:color w:val="231F20"/>
        </w:rPr>
        <w:t>承包人修改后重新提交。发包人应在承包人提交变更估价申请后</w:t>
      </w:r>
      <w:r w:rsidRPr="00481F55">
        <w:rPr>
          <w:color w:val="231F20"/>
        </w:rPr>
        <w:t xml:space="preserve"> 14 </w:t>
      </w:r>
      <w:r w:rsidRPr="00481F55">
        <w:rPr>
          <w:color w:val="231F20"/>
        </w:rPr>
        <w:t>天内审批完毕。发包人逾期未完成审批或未提出异议的，视为认可承包人提交的变更估价申请。</w:t>
      </w:r>
    </w:p>
    <w:p w14:paraId="305771F4" w14:textId="77777777" w:rsidR="00A96B27" w:rsidRPr="00481F55" w:rsidRDefault="00A96B27" w:rsidP="00A96B27">
      <w:pPr>
        <w:pStyle w:val="aa"/>
        <w:spacing w:before="25"/>
        <w:ind w:left="657"/>
      </w:pPr>
      <w:r w:rsidRPr="00481F55">
        <w:rPr>
          <w:color w:val="231F20"/>
        </w:rPr>
        <w:t>因变更引起的价格调整应计入最近一期的进度款中支付。</w:t>
      </w:r>
    </w:p>
    <w:p w14:paraId="25BB6EF1" w14:textId="77777777" w:rsidR="00A96B27" w:rsidRPr="00481F55" w:rsidRDefault="00A96B27" w:rsidP="00A96B27">
      <w:pPr>
        <w:pStyle w:val="afff9"/>
        <w:numPr>
          <w:ilvl w:val="1"/>
          <w:numId w:val="42"/>
        </w:numPr>
        <w:tabs>
          <w:tab w:val="left" w:pos="1094"/>
        </w:tabs>
        <w:autoSpaceDE w:val="0"/>
        <w:autoSpaceDN w:val="0"/>
        <w:spacing w:before="108"/>
        <w:ind w:firstLineChars="0" w:hanging="436"/>
        <w:jc w:val="left"/>
      </w:pPr>
      <w:r w:rsidRPr="00481F55">
        <w:rPr>
          <w:color w:val="231F20"/>
        </w:rPr>
        <w:t>承包人的合理化建议</w:t>
      </w:r>
    </w:p>
    <w:p w14:paraId="229BCA1A" w14:textId="77777777" w:rsidR="00A96B27" w:rsidRPr="00481F55" w:rsidRDefault="00A96B27" w:rsidP="00A96B27">
      <w:pPr>
        <w:pStyle w:val="aa"/>
        <w:spacing w:before="108" w:line="319" w:lineRule="auto"/>
        <w:ind w:left="217" w:right="105" w:firstLine="440"/>
      </w:pPr>
      <w:r w:rsidRPr="00481F55">
        <w:rPr>
          <w:color w:val="231F20"/>
        </w:rPr>
        <w:t>承包人提出合理化建议的，应向监理人提交合理化建议说明，说明建议的内容和理由，以及实施该建议对合同价格和工期的影响。</w:t>
      </w:r>
    </w:p>
    <w:p w14:paraId="4DA503E9" w14:textId="77777777" w:rsidR="00A96B27" w:rsidRPr="00481F55" w:rsidRDefault="00A96B27" w:rsidP="00A96B27">
      <w:pPr>
        <w:pStyle w:val="aa"/>
        <w:spacing w:before="25" w:line="319" w:lineRule="auto"/>
        <w:ind w:left="217" w:right="103" w:firstLine="440"/>
      </w:pPr>
      <w:r w:rsidRPr="00481F55">
        <w:rPr>
          <w:color w:val="231F20"/>
        </w:rPr>
        <w:t>除专用合同条款另有约定外，监理人应在收到承包人提交的合理化建议后</w:t>
      </w:r>
      <w:r w:rsidRPr="00481F55">
        <w:rPr>
          <w:color w:val="231F20"/>
        </w:rPr>
        <w:t xml:space="preserve"> 7 </w:t>
      </w:r>
      <w:r w:rsidRPr="00481F55">
        <w:rPr>
          <w:color w:val="231F20"/>
        </w:rPr>
        <w:t>天内审查完毕并报送发包人，发现其中存在技术上的缺陷，应通知承包人修改。发包人应在收到监理人报送的合理化建议后</w:t>
      </w:r>
      <w:r w:rsidRPr="00481F55">
        <w:rPr>
          <w:color w:val="231F20"/>
        </w:rPr>
        <w:t xml:space="preserve"> 7 </w:t>
      </w:r>
      <w:r w:rsidRPr="00481F55">
        <w:rPr>
          <w:color w:val="231F20"/>
        </w:rPr>
        <w:t>天内审批完毕。合理化建议经发包人批准的，监理人应及时发出变更指示，</w:t>
      </w:r>
    </w:p>
    <w:p w14:paraId="4E93F1E3" w14:textId="77777777" w:rsidR="00A96B27" w:rsidRPr="00481F55" w:rsidRDefault="00A96B27" w:rsidP="00A96B27">
      <w:pPr>
        <w:pStyle w:val="aa"/>
        <w:spacing w:before="25" w:line="319" w:lineRule="auto"/>
        <w:ind w:left="217" w:right="203"/>
      </w:pPr>
      <w:r w:rsidRPr="00481F55">
        <w:rPr>
          <w:color w:val="231F20"/>
        </w:rPr>
        <w:t>由此引起的合同价格调整按照第</w:t>
      </w:r>
      <w:r w:rsidRPr="00481F55">
        <w:rPr>
          <w:color w:val="231F20"/>
        </w:rPr>
        <w:t xml:space="preserve"> 10.4 </w:t>
      </w:r>
      <w:r w:rsidRPr="00481F55">
        <w:rPr>
          <w:color w:val="231F20"/>
        </w:rPr>
        <w:t>款〔变更估价〕约定执行。发包人不同意变更的，监理人应书面通知承包人。</w:t>
      </w:r>
    </w:p>
    <w:p w14:paraId="1CB36F0E" w14:textId="77777777" w:rsidR="00A96B27" w:rsidRPr="00481F55" w:rsidRDefault="00A96B27" w:rsidP="00A96B27">
      <w:pPr>
        <w:pStyle w:val="aa"/>
        <w:spacing w:before="25" w:line="319" w:lineRule="auto"/>
        <w:ind w:left="217" w:right="105" w:firstLine="440"/>
      </w:pPr>
      <w:r w:rsidRPr="00481F55">
        <w:rPr>
          <w:color w:val="231F20"/>
        </w:rPr>
        <w:t>合理化建议降低了合同价格或者提高了工程经济效益的，发包人可对承包人给予奖励，奖励的方法和金额在专用合同条款中约定。</w:t>
      </w:r>
    </w:p>
    <w:p w14:paraId="2AB81A8B" w14:textId="77777777" w:rsidR="00A96B27" w:rsidRPr="00481F55" w:rsidRDefault="00A96B27" w:rsidP="00A96B27">
      <w:pPr>
        <w:pStyle w:val="afff9"/>
        <w:numPr>
          <w:ilvl w:val="1"/>
          <w:numId w:val="42"/>
        </w:numPr>
        <w:tabs>
          <w:tab w:val="left" w:pos="1094"/>
        </w:tabs>
        <w:autoSpaceDE w:val="0"/>
        <w:autoSpaceDN w:val="0"/>
        <w:spacing w:before="25"/>
        <w:ind w:firstLineChars="0" w:hanging="436"/>
        <w:jc w:val="left"/>
      </w:pPr>
      <w:r w:rsidRPr="00481F55">
        <w:rPr>
          <w:color w:val="231F20"/>
        </w:rPr>
        <w:t>变更引起的工期调整</w:t>
      </w:r>
    </w:p>
    <w:p w14:paraId="73DF11A5" w14:textId="77777777" w:rsidR="00A96B27" w:rsidRPr="00481F55" w:rsidRDefault="00A96B27" w:rsidP="00A96B27">
      <w:pPr>
        <w:pStyle w:val="aa"/>
        <w:spacing w:before="108"/>
        <w:ind w:left="657"/>
      </w:pPr>
      <w:r w:rsidRPr="00481F55">
        <w:rPr>
          <w:color w:val="231F20"/>
        </w:rPr>
        <w:t>因变更引起工期变化的，合同当事人均可要求调整合同工期，由合同当事人按照第</w:t>
      </w:r>
      <w:r w:rsidRPr="00481F55">
        <w:rPr>
          <w:color w:val="231F20"/>
        </w:rPr>
        <w:t xml:space="preserve"> 4.4 </w:t>
      </w:r>
      <w:r w:rsidRPr="00481F55">
        <w:rPr>
          <w:color w:val="231F20"/>
        </w:rPr>
        <w:t>款</w:t>
      </w:r>
    </w:p>
    <w:p w14:paraId="4FB4EE43" w14:textId="77777777" w:rsidR="00A96B27" w:rsidRPr="00481F55" w:rsidRDefault="00A96B27" w:rsidP="00A96B27">
      <w:pPr>
        <w:pStyle w:val="aa"/>
        <w:spacing w:before="108"/>
        <w:ind w:left="91" w:right="2559"/>
        <w:jc w:val="center"/>
      </w:pPr>
      <w:r w:rsidRPr="00481F55">
        <w:rPr>
          <w:color w:val="231F20"/>
        </w:rPr>
        <w:t>〔商定或确定〕并参考工程所在地的工期定额标准确定增减工期天数。</w:t>
      </w:r>
    </w:p>
    <w:p w14:paraId="6B255BFA" w14:textId="77777777" w:rsidR="00A96B27" w:rsidRPr="00481F55" w:rsidRDefault="00A96B27" w:rsidP="00A96B27">
      <w:pPr>
        <w:jc w:val="center"/>
        <w:sectPr w:rsidR="00A96B27" w:rsidRPr="00481F55" w:rsidSect="00A96B27">
          <w:footerReference w:type="even" r:id="rId29"/>
          <w:footerReference w:type="default" r:id="rId30"/>
          <w:pgSz w:w="11910" w:h="16840"/>
          <w:pgMar w:top="1580" w:right="1200" w:bottom="1020" w:left="1200" w:header="0" w:footer="832" w:gutter="0"/>
          <w:pgNumType w:start="42"/>
          <w:cols w:space="720"/>
        </w:sectPr>
      </w:pPr>
    </w:p>
    <w:p w14:paraId="13466548" w14:textId="77777777" w:rsidR="00A96B27" w:rsidRPr="00481F55" w:rsidRDefault="00A96B27" w:rsidP="00A96B27">
      <w:pPr>
        <w:pStyle w:val="afff9"/>
        <w:numPr>
          <w:ilvl w:val="1"/>
          <w:numId w:val="42"/>
        </w:numPr>
        <w:tabs>
          <w:tab w:val="left" w:pos="994"/>
        </w:tabs>
        <w:autoSpaceDE w:val="0"/>
        <w:autoSpaceDN w:val="0"/>
        <w:spacing w:before="24"/>
        <w:ind w:left="993" w:firstLineChars="0" w:hanging="436"/>
        <w:jc w:val="left"/>
      </w:pPr>
      <w:r w:rsidRPr="00481F55">
        <w:rPr>
          <w:color w:val="231F20"/>
        </w:rPr>
        <w:t>暂估价</w:t>
      </w:r>
    </w:p>
    <w:p w14:paraId="0EA83E85" w14:textId="77777777" w:rsidR="00A96B27" w:rsidRPr="00481F55" w:rsidRDefault="00A96B27" w:rsidP="00A96B27">
      <w:pPr>
        <w:pStyle w:val="aa"/>
        <w:ind w:left="557"/>
      </w:pPr>
      <w:r w:rsidRPr="00481F55">
        <w:rPr>
          <w:color w:val="231F20"/>
        </w:rPr>
        <w:t>暂估价专业分包工程、服务、材料和工程设备的明细由合同当事人在专用合同条款中约定。</w:t>
      </w:r>
    </w:p>
    <w:p w14:paraId="6773331B" w14:textId="77777777" w:rsidR="00A96B27" w:rsidRPr="00481F55" w:rsidRDefault="00A96B27" w:rsidP="00A96B27">
      <w:pPr>
        <w:pStyle w:val="afff9"/>
        <w:numPr>
          <w:ilvl w:val="2"/>
          <w:numId w:val="42"/>
        </w:numPr>
        <w:tabs>
          <w:tab w:val="left" w:pos="1157"/>
        </w:tabs>
        <w:autoSpaceDE w:val="0"/>
        <w:autoSpaceDN w:val="0"/>
        <w:spacing w:before="109"/>
        <w:ind w:firstLineChars="0" w:firstLine="440"/>
      </w:pPr>
      <w:r w:rsidRPr="00481F55">
        <w:rPr>
          <w:color w:val="231F20"/>
        </w:rPr>
        <w:t>依法必须招标的暂估价项目</w:t>
      </w:r>
    </w:p>
    <w:p w14:paraId="497C74E4" w14:textId="77777777" w:rsidR="00A96B27" w:rsidRPr="00481F55" w:rsidRDefault="00A96B27" w:rsidP="00A96B27">
      <w:pPr>
        <w:pStyle w:val="aa"/>
        <w:spacing w:line="319" w:lineRule="auto"/>
        <w:ind w:right="223" w:firstLine="440"/>
      </w:pPr>
      <w:r w:rsidRPr="00481F55">
        <w:rPr>
          <w:color w:val="231F20"/>
        </w:rPr>
        <w:t>对于依法必须招标的暂估价项目，采取以下第</w:t>
      </w:r>
      <w:r w:rsidRPr="00481F55">
        <w:rPr>
          <w:color w:val="231F20"/>
        </w:rPr>
        <w:t xml:space="preserve"> 1 </w:t>
      </w:r>
      <w:r w:rsidRPr="00481F55">
        <w:rPr>
          <w:color w:val="231F20"/>
        </w:rPr>
        <w:t>种方式确定。合同当事人也可以在专用合同条款中选择其他招标方式。</w:t>
      </w:r>
    </w:p>
    <w:p w14:paraId="469D1FC0" w14:textId="77777777" w:rsidR="00A96B27" w:rsidRPr="00481F55" w:rsidRDefault="00A96B27" w:rsidP="00A96B27">
      <w:pPr>
        <w:pStyle w:val="aa"/>
        <w:spacing w:before="25" w:line="319" w:lineRule="auto"/>
        <w:ind w:right="223" w:firstLine="440"/>
      </w:pPr>
      <w:r w:rsidRPr="00481F55">
        <w:rPr>
          <w:color w:val="231F20"/>
        </w:rPr>
        <w:t>第</w:t>
      </w:r>
      <w:r w:rsidRPr="00481F55">
        <w:rPr>
          <w:color w:val="231F20"/>
        </w:rPr>
        <w:t xml:space="preserve"> 1 </w:t>
      </w:r>
      <w:r w:rsidRPr="00481F55">
        <w:rPr>
          <w:color w:val="231F20"/>
        </w:rPr>
        <w:t>种方式：对于依法必须招标的暂估价项目，由承包人招标，对该暂估价项目的确认和批准按照以下约定执行：</w:t>
      </w:r>
    </w:p>
    <w:p w14:paraId="14D7E930" w14:textId="77777777" w:rsidR="00A96B27" w:rsidRPr="00481F55" w:rsidRDefault="00A96B27" w:rsidP="00A96B27">
      <w:pPr>
        <w:pStyle w:val="aa"/>
        <w:spacing w:before="25" w:line="319" w:lineRule="auto"/>
        <w:ind w:right="215" w:firstLine="330"/>
      </w:pPr>
      <w:r w:rsidRPr="00481F55">
        <w:rPr>
          <w:color w:val="231F20"/>
        </w:rPr>
        <w:t>（</w:t>
      </w:r>
      <w:r w:rsidRPr="00481F55">
        <w:rPr>
          <w:color w:val="231F20"/>
        </w:rPr>
        <w:t xml:space="preserve"> 1</w:t>
      </w:r>
      <w:r w:rsidRPr="00481F55">
        <w:rPr>
          <w:color w:val="231F20"/>
        </w:rPr>
        <w:t>）承包人应当根据施工进度计划，在招标工作启动前</w:t>
      </w:r>
      <w:r w:rsidRPr="00481F55">
        <w:rPr>
          <w:color w:val="231F20"/>
        </w:rPr>
        <w:t xml:space="preserve"> 14 </w:t>
      </w:r>
      <w:r w:rsidRPr="00481F55">
        <w:rPr>
          <w:color w:val="231F20"/>
        </w:rPr>
        <w:t>天将招标方案通过监理人报送发包人审查，发包人应当在收到承包人报送的招标方案后</w:t>
      </w:r>
      <w:r w:rsidRPr="00481F55">
        <w:rPr>
          <w:color w:val="231F20"/>
        </w:rPr>
        <w:t xml:space="preserve"> 7 </w:t>
      </w:r>
      <w:r w:rsidRPr="00481F55">
        <w:rPr>
          <w:color w:val="231F20"/>
        </w:rPr>
        <w:t>天内批准或提出修改意见。承包人应当按照经过发包人批准的招标方案开展招标工作；</w:t>
      </w:r>
    </w:p>
    <w:p w14:paraId="3A198126" w14:textId="77777777" w:rsidR="00A96B27" w:rsidRPr="00481F55" w:rsidRDefault="00A96B27" w:rsidP="00A96B27">
      <w:pPr>
        <w:pStyle w:val="aa"/>
        <w:spacing w:before="25" w:line="319" w:lineRule="auto"/>
        <w:ind w:right="223" w:firstLine="330"/>
      </w:pPr>
      <w:r w:rsidRPr="00481F55">
        <w:rPr>
          <w:color w:val="231F20"/>
        </w:rPr>
        <w:t>（</w:t>
      </w:r>
      <w:r w:rsidRPr="00481F55">
        <w:rPr>
          <w:color w:val="231F20"/>
        </w:rPr>
        <w:t xml:space="preserve"> 2</w:t>
      </w:r>
      <w:r w:rsidRPr="00481F55">
        <w:rPr>
          <w:color w:val="231F20"/>
        </w:rPr>
        <w:t>）承包人应当根据施工进度计划，提前</w:t>
      </w:r>
      <w:r w:rsidRPr="00481F55">
        <w:rPr>
          <w:color w:val="231F20"/>
        </w:rPr>
        <w:t xml:space="preserve"> 14 </w:t>
      </w:r>
      <w:r w:rsidRPr="00481F55">
        <w:rPr>
          <w:color w:val="231F20"/>
        </w:rPr>
        <w:t>天将招标文件通过监理人报送发包人审批，</w:t>
      </w:r>
      <w:r w:rsidRPr="00481F55">
        <w:rPr>
          <w:color w:val="231F20"/>
        </w:rPr>
        <w:t xml:space="preserve"> </w:t>
      </w:r>
      <w:r w:rsidRPr="00481F55">
        <w:rPr>
          <w:color w:val="231F20"/>
        </w:rPr>
        <w:t>发包人应当在收到承包人报送的相关文件后</w:t>
      </w:r>
      <w:r w:rsidRPr="00481F55">
        <w:rPr>
          <w:color w:val="231F20"/>
        </w:rPr>
        <w:t xml:space="preserve"> 7 </w:t>
      </w:r>
      <w:r w:rsidRPr="00481F55">
        <w:rPr>
          <w:color w:val="231F20"/>
        </w:rPr>
        <w:t>天内完成审批或提出修改意见；发包人有权确定招标控制价并按照法律规定参加评标；</w:t>
      </w:r>
    </w:p>
    <w:p w14:paraId="7F7C56CF" w14:textId="77777777" w:rsidR="00A96B27" w:rsidRPr="00481F55" w:rsidRDefault="00A96B27" w:rsidP="00A96B27">
      <w:pPr>
        <w:pStyle w:val="aa"/>
        <w:spacing w:before="25" w:line="319" w:lineRule="auto"/>
        <w:ind w:right="216" w:firstLine="330"/>
      </w:pPr>
      <w:r w:rsidRPr="00481F55">
        <w:rPr>
          <w:color w:val="231F20"/>
        </w:rPr>
        <w:t>（</w:t>
      </w:r>
      <w:r w:rsidRPr="00481F55">
        <w:rPr>
          <w:color w:val="231F20"/>
        </w:rPr>
        <w:t xml:space="preserve"> 3</w:t>
      </w:r>
      <w:r w:rsidRPr="00481F55">
        <w:rPr>
          <w:color w:val="231F20"/>
        </w:rPr>
        <w:t>）承包人与供应商、分包人在签订暂估价合同前，应当提前</w:t>
      </w:r>
      <w:r w:rsidRPr="00481F55">
        <w:rPr>
          <w:color w:val="231F20"/>
        </w:rPr>
        <w:t xml:space="preserve"> 7 </w:t>
      </w:r>
      <w:r w:rsidRPr="00481F55">
        <w:rPr>
          <w:color w:val="231F20"/>
        </w:rPr>
        <w:t>天将确定的中标候选供应商或中标候选分包人的资料报送发包人，发包人应在收到资料后</w:t>
      </w:r>
      <w:r w:rsidRPr="00481F55">
        <w:rPr>
          <w:color w:val="231F20"/>
        </w:rPr>
        <w:t xml:space="preserve"> 3 </w:t>
      </w:r>
      <w:r w:rsidRPr="00481F55">
        <w:rPr>
          <w:color w:val="231F20"/>
        </w:rPr>
        <w:t>天内与承包人共同确定中标</w:t>
      </w:r>
    </w:p>
    <w:p w14:paraId="601B3264" w14:textId="77777777" w:rsidR="00A96B27" w:rsidRPr="00481F55" w:rsidRDefault="00A96B27" w:rsidP="00A96B27">
      <w:pPr>
        <w:pStyle w:val="aa"/>
        <w:spacing w:before="25"/>
      </w:pPr>
      <w:r w:rsidRPr="00481F55">
        <w:rPr>
          <w:color w:val="231F20"/>
        </w:rPr>
        <w:t>人；承包人应当在签订合同后</w:t>
      </w:r>
      <w:r w:rsidRPr="00481F55">
        <w:rPr>
          <w:color w:val="231F20"/>
        </w:rPr>
        <w:t xml:space="preserve"> 7 </w:t>
      </w:r>
      <w:r w:rsidRPr="00481F55">
        <w:rPr>
          <w:color w:val="231F20"/>
        </w:rPr>
        <w:t>天内，将暂估价合同副本报送发包人留存。</w:t>
      </w:r>
    </w:p>
    <w:p w14:paraId="0E691573" w14:textId="77777777" w:rsidR="00A96B27" w:rsidRPr="00481F55" w:rsidRDefault="00A96B27" w:rsidP="00A96B27">
      <w:pPr>
        <w:pStyle w:val="aa"/>
        <w:spacing w:before="108"/>
        <w:ind w:left="557"/>
      </w:pPr>
      <w:r w:rsidRPr="00481F55">
        <w:rPr>
          <w:color w:val="231F20"/>
        </w:rPr>
        <w:t>第</w:t>
      </w:r>
      <w:r w:rsidRPr="00481F55">
        <w:rPr>
          <w:color w:val="231F20"/>
        </w:rPr>
        <w:t xml:space="preserve"> 2 </w:t>
      </w:r>
      <w:r w:rsidRPr="00481F55">
        <w:rPr>
          <w:color w:val="231F20"/>
        </w:rPr>
        <w:t>种方式：对于依法必须招标的暂估价项目，由发包人和承包人共同招标确定暂估价供</w:t>
      </w:r>
    </w:p>
    <w:p w14:paraId="70689E90" w14:textId="77777777" w:rsidR="00A96B27" w:rsidRPr="00481F55" w:rsidRDefault="00A96B27" w:rsidP="00A96B27">
      <w:pPr>
        <w:pStyle w:val="aa"/>
        <w:spacing w:before="108"/>
      </w:pPr>
      <w:r w:rsidRPr="00481F55">
        <w:rPr>
          <w:color w:val="231F20"/>
        </w:rPr>
        <w:t>应商或分包人的，承包人应按照施工进度计划，在招标工作启动前</w:t>
      </w:r>
      <w:r w:rsidRPr="00481F55">
        <w:rPr>
          <w:color w:val="231F20"/>
        </w:rPr>
        <w:t xml:space="preserve"> 14 </w:t>
      </w:r>
      <w:proofErr w:type="gramStart"/>
      <w:r w:rsidRPr="00481F55">
        <w:rPr>
          <w:color w:val="231F20"/>
        </w:rPr>
        <w:t>天通知</w:t>
      </w:r>
      <w:proofErr w:type="gramEnd"/>
      <w:r w:rsidRPr="00481F55">
        <w:rPr>
          <w:color w:val="231F20"/>
        </w:rPr>
        <w:t>发包人，并提交</w:t>
      </w:r>
    </w:p>
    <w:p w14:paraId="7897E695" w14:textId="77777777" w:rsidR="00A96B27" w:rsidRPr="00481F55" w:rsidRDefault="00A96B27" w:rsidP="00A96B27">
      <w:pPr>
        <w:pStyle w:val="aa"/>
        <w:spacing w:before="108" w:line="319" w:lineRule="auto"/>
        <w:ind w:right="223"/>
      </w:pPr>
      <w:r w:rsidRPr="00481F55">
        <w:rPr>
          <w:color w:val="231F20"/>
        </w:rPr>
        <w:t>暂估价招标方案和工作分工。发包人应在收到后</w:t>
      </w:r>
      <w:r w:rsidRPr="00481F55">
        <w:rPr>
          <w:color w:val="231F20"/>
        </w:rPr>
        <w:t xml:space="preserve"> 7 </w:t>
      </w:r>
      <w:r w:rsidRPr="00481F55">
        <w:rPr>
          <w:color w:val="231F20"/>
        </w:rPr>
        <w:t>天内确认。确定中标人后，由发包人、承包人与中标人共同签订暂估价合同。</w:t>
      </w:r>
    </w:p>
    <w:p w14:paraId="7675CE19" w14:textId="77777777" w:rsidR="00A96B27" w:rsidRPr="00481F55" w:rsidRDefault="00A96B27" w:rsidP="00A96B27">
      <w:pPr>
        <w:pStyle w:val="afff9"/>
        <w:numPr>
          <w:ilvl w:val="2"/>
          <w:numId w:val="42"/>
        </w:numPr>
        <w:tabs>
          <w:tab w:val="left" w:pos="1158"/>
        </w:tabs>
        <w:autoSpaceDE w:val="0"/>
        <w:autoSpaceDN w:val="0"/>
        <w:spacing w:before="25"/>
        <w:ind w:left="1157" w:firstLineChars="0" w:hanging="600"/>
      </w:pPr>
      <w:r w:rsidRPr="00481F55">
        <w:rPr>
          <w:color w:val="231F20"/>
        </w:rPr>
        <w:t>不属于依法必须招标的暂估价项目</w:t>
      </w:r>
    </w:p>
    <w:p w14:paraId="20708B8C" w14:textId="77777777" w:rsidR="00A96B27" w:rsidRPr="00481F55" w:rsidRDefault="00A96B27" w:rsidP="00A96B27">
      <w:pPr>
        <w:pStyle w:val="aa"/>
        <w:spacing w:line="319" w:lineRule="auto"/>
        <w:ind w:right="223" w:firstLine="440"/>
      </w:pPr>
      <w:r w:rsidRPr="00481F55">
        <w:rPr>
          <w:color w:val="231F20"/>
        </w:rPr>
        <w:t>除专用合同条款另有约定外，对于不属于依法必须招标的暂估价项目，采取以下第</w:t>
      </w:r>
      <w:r w:rsidRPr="00481F55">
        <w:rPr>
          <w:color w:val="231F20"/>
        </w:rPr>
        <w:t xml:space="preserve"> 1 </w:t>
      </w:r>
      <w:r w:rsidRPr="00481F55">
        <w:rPr>
          <w:color w:val="231F20"/>
        </w:rPr>
        <w:t>种方式确定：</w:t>
      </w:r>
    </w:p>
    <w:p w14:paraId="18A63415" w14:textId="77777777" w:rsidR="00A96B27" w:rsidRPr="00481F55" w:rsidRDefault="00A96B27" w:rsidP="00A96B27">
      <w:pPr>
        <w:pStyle w:val="aa"/>
        <w:spacing w:before="26"/>
        <w:ind w:left="557"/>
      </w:pPr>
      <w:r w:rsidRPr="00481F55">
        <w:rPr>
          <w:color w:val="231F20"/>
        </w:rPr>
        <w:t>第</w:t>
      </w:r>
      <w:r w:rsidRPr="00481F55">
        <w:rPr>
          <w:color w:val="231F20"/>
        </w:rPr>
        <w:t xml:space="preserve"> 1 </w:t>
      </w:r>
      <w:r w:rsidRPr="00481F55">
        <w:rPr>
          <w:color w:val="231F20"/>
        </w:rPr>
        <w:t>种方式：对于不属于依法必须招标的暂估价项目，按本项约定确认和批准：</w:t>
      </w:r>
    </w:p>
    <w:p w14:paraId="3B28C246" w14:textId="77777777" w:rsidR="00A96B27" w:rsidRPr="00481F55" w:rsidRDefault="00A96B27" w:rsidP="00A96B27">
      <w:pPr>
        <w:pStyle w:val="aa"/>
        <w:spacing w:line="319" w:lineRule="auto"/>
        <w:ind w:right="211" w:firstLine="330"/>
      </w:pPr>
      <w:r w:rsidRPr="00481F55">
        <w:rPr>
          <w:color w:val="231F20"/>
        </w:rPr>
        <w:t>（</w:t>
      </w:r>
      <w:r w:rsidRPr="00481F55">
        <w:rPr>
          <w:color w:val="231F20"/>
        </w:rPr>
        <w:t xml:space="preserve"> 1</w:t>
      </w:r>
      <w:r w:rsidRPr="00481F55">
        <w:rPr>
          <w:color w:val="231F20"/>
        </w:rPr>
        <w:t>）承包人应根据施工进度计划，在签订暂估价项目的采购合同、分包合同前</w:t>
      </w:r>
      <w:r w:rsidRPr="00481F55">
        <w:rPr>
          <w:color w:val="231F20"/>
        </w:rPr>
        <w:t xml:space="preserve"> 28 </w:t>
      </w:r>
      <w:r w:rsidRPr="00481F55">
        <w:rPr>
          <w:color w:val="231F20"/>
        </w:rPr>
        <w:t>天向监理人提出书面申请。监理人应当在收到申请后</w:t>
      </w:r>
      <w:r w:rsidRPr="00481F55">
        <w:rPr>
          <w:color w:val="231F20"/>
        </w:rPr>
        <w:t xml:space="preserve"> 3 </w:t>
      </w:r>
      <w:r w:rsidRPr="00481F55">
        <w:rPr>
          <w:color w:val="231F20"/>
        </w:rPr>
        <w:t>天内报送发包人，发包人应当在收到申请后</w:t>
      </w:r>
      <w:r w:rsidRPr="00481F55">
        <w:rPr>
          <w:color w:val="231F20"/>
        </w:rPr>
        <w:t xml:space="preserve"> 14 </w:t>
      </w:r>
      <w:r w:rsidRPr="00481F55">
        <w:rPr>
          <w:color w:val="231F20"/>
        </w:rPr>
        <w:t>天内给予批准或提出修改意见，发包人逾期未予批准或提出修改意见的，视为该书面申请已获得同意；</w:t>
      </w:r>
    </w:p>
    <w:p w14:paraId="25B1DD8F" w14:textId="77777777" w:rsidR="00A96B27" w:rsidRPr="00481F55" w:rsidRDefault="00A96B27" w:rsidP="00A96B27">
      <w:pPr>
        <w:pStyle w:val="aa"/>
        <w:spacing w:before="25" w:line="319" w:lineRule="auto"/>
        <w:ind w:right="215" w:firstLine="330"/>
      </w:pPr>
      <w:r w:rsidRPr="00481F55">
        <w:rPr>
          <w:color w:val="231F20"/>
        </w:rPr>
        <w:t>（</w:t>
      </w:r>
      <w:r w:rsidRPr="00481F55">
        <w:rPr>
          <w:color w:val="231F20"/>
        </w:rPr>
        <w:t xml:space="preserve"> 2</w:t>
      </w:r>
      <w:r w:rsidRPr="00481F55">
        <w:rPr>
          <w:color w:val="231F20"/>
        </w:rPr>
        <w:t>）发包人认为承包人确定的供应商、分包人无法满足工程质量或合同要求的，发包人可以要求承包人重新确定暂估价项目的供应商、分包人</w:t>
      </w:r>
      <w:r w:rsidRPr="00481F55">
        <w:rPr>
          <w:color w:val="231F20"/>
        </w:rPr>
        <w:t xml:space="preserve"> ;</w:t>
      </w:r>
    </w:p>
    <w:p w14:paraId="338D8088" w14:textId="77777777" w:rsidR="00A96B27" w:rsidRPr="00481F55" w:rsidRDefault="00A96B27" w:rsidP="00A96B27">
      <w:pPr>
        <w:pStyle w:val="aa"/>
        <w:spacing w:before="25"/>
        <w:ind w:left="447"/>
      </w:pPr>
      <w:r w:rsidRPr="00481F55">
        <w:rPr>
          <w:color w:val="231F20"/>
        </w:rPr>
        <w:t>（</w:t>
      </w:r>
      <w:r w:rsidRPr="00481F55">
        <w:rPr>
          <w:color w:val="231F20"/>
        </w:rPr>
        <w:t xml:space="preserve"> 3</w:t>
      </w:r>
      <w:r w:rsidRPr="00481F55">
        <w:rPr>
          <w:color w:val="231F20"/>
        </w:rPr>
        <w:t>）承包人应当在签订暂估价合同后</w:t>
      </w:r>
      <w:r w:rsidRPr="00481F55">
        <w:rPr>
          <w:color w:val="231F20"/>
        </w:rPr>
        <w:t xml:space="preserve"> 7 </w:t>
      </w:r>
      <w:r w:rsidRPr="00481F55">
        <w:rPr>
          <w:color w:val="231F20"/>
        </w:rPr>
        <w:t>天内，将暂估价合同副本报送发包人留存。</w:t>
      </w:r>
    </w:p>
    <w:p w14:paraId="5688A31E" w14:textId="77777777" w:rsidR="00A96B27" w:rsidRPr="00481F55" w:rsidRDefault="00A96B27" w:rsidP="00A96B27">
      <w:pPr>
        <w:sectPr w:rsidR="00A96B27" w:rsidRPr="00481F55" w:rsidSect="00A96B27">
          <w:pgSz w:w="11910" w:h="16840"/>
          <w:pgMar w:top="1580" w:right="1200" w:bottom="1020" w:left="1300" w:header="0" w:footer="832" w:gutter="0"/>
          <w:cols w:space="720"/>
        </w:sectPr>
      </w:pPr>
    </w:p>
    <w:p w14:paraId="52E69B33" w14:textId="77777777" w:rsidR="00A96B27" w:rsidRPr="00481F55" w:rsidRDefault="00A96B27" w:rsidP="00A96B27">
      <w:pPr>
        <w:pStyle w:val="aa"/>
        <w:spacing w:before="24" w:line="319" w:lineRule="auto"/>
        <w:ind w:right="223" w:firstLine="440"/>
      </w:pPr>
      <w:r w:rsidRPr="00481F55">
        <w:rPr>
          <w:color w:val="231F20"/>
        </w:rPr>
        <w:t>第</w:t>
      </w:r>
      <w:r w:rsidRPr="00481F55">
        <w:rPr>
          <w:color w:val="231F20"/>
        </w:rPr>
        <w:t xml:space="preserve"> 2 </w:t>
      </w:r>
      <w:r w:rsidRPr="00481F55">
        <w:rPr>
          <w:color w:val="231F20"/>
        </w:rPr>
        <w:t>种方式：承包人按照第</w:t>
      </w:r>
      <w:r w:rsidRPr="00481F55">
        <w:rPr>
          <w:color w:val="231F20"/>
        </w:rPr>
        <w:t xml:space="preserve"> 10.7.1 </w:t>
      </w:r>
      <w:r w:rsidRPr="00481F55">
        <w:rPr>
          <w:color w:val="231F20"/>
        </w:rPr>
        <w:t>项〔依法必须招标的暂估价项目〕约定的第</w:t>
      </w:r>
      <w:r w:rsidRPr="00481F55">
        <w:rPr>
          <w:color w:val="231F20"/>
        </w:rPr>
        <w:t xml:space="preserve"> 1 </w:t>
      </w:r>
      <w:r w:rsidRPr="00481F55">
        <w:rPr>
          <w:color w:val="231F20"/>
        </w:rPr>
        <w:t>种方式确定暂估价项目。</w:t>
      </w:r>
    </w:p>
    <w:p w14:paraId="73DCE38B" w14:textId="77777777" w:rsidR="00A96B27" w:rsidRPr="00481F55" w:rsidRDefault="00A96B27" w:rsidP="00A96B27">
      <w:pPr>
        <w:pStyle w:val="aa"/>
        <w:spacing w:before="26"/>
        <w:ind w:left="557"/>
      </w:pPr>
      <w:r w:rsidRPr="00481F55">
        <w:rPr>
          <w:color w:val="231F20"/>
        </w:rPr>
        <w:t>第</w:t>
      </w:r>
      <w:r w:rsidRPr="00481F55">
        <w:rPr>
          <w:color w:val="231F20"/>
        </w:rPr>
        <w:t xml:space="preserve"> 3 </w:t>
      </w:r>
      <w:r w:rsidRPr="00481F55">
        <w:rPr>
          <w:color w:val="231F20"/>
        </w:rPr>
        <w:t>种方式：承包人直接实施的暂估价项目</w:t>
      </w:r>
    </w:p>
    <w:p w14:paraId="7C123A89" w14:textId="77777777" w:rsidR="00A96B27" w:rsidRPr="00481F55" w:rsidRDefault="00A96B27" w:rsidP="00A96B27">
      <w:pPr>
        <w:pStyle w:val="aa"/>
        <w:spacing w:line="319" w:lineRule="auto"/>
        <w:ind w:right="223" w:firstLine="440"/>
      </w:pPr>
      <w:r w:rsidRPr="00481F55">
        <w:rPr>
          <w:color w:val="231F20"/>
        </w:rPr>
        <w:t>承包人具备实施暂估价项目的资格和条件的，经发包人和承包人协商一致后，可由承包人自行实施暂估价项目，合同当事人可以在专用合同条款约定具体事项。</w:t>
      </w:r>
    </w:p>
    <w:p w14:paraId="625CA177" w14:textId="77777777" w:rsidR="00A96B27" w:rsidRPr="00481F55" w:rsidRDefault="00A96B27" w:rsidP="00A96B27">
      <w:pPr>
        <w:pStyle w:val="afff9"/>
        <w:numPr>
          <w:ilvl w:val="2"/>
          <w:numId w:val="42"/>
        </w:numPr>
        <w:tabs>
          <w:tab w:val="left" w:pos="1178"/>
        </w:tabs>
        <w:autoSpaceDE w:val="0"/>
        <w:autoSpaceDN w:val="0"/>
        <w:spacing w:before="25" w:line="319" w:lineRule="auto"/>
        <w:ind w:right="213" w:firstLineChars="0" w:firstLine="440"/>
        <w:jc w:val="both"/>
      </w:pPr>
      <w:r w:rsidRPr="00481F55">
        <w:rPr>
          <w:color w:val="231F20"/>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16AB2A46" w14:textId="77777777" w:rsidR="00A96B27" w:rsidRPr="00481F55" w:rsidRDefault="00A96B27" w:rsidP="00A96B27">
      <w:pPr>
        <w:pStyle w:val="afff9"/>
        <w:numPr>
          <w:ilvl w:val="1"/>
          <w:numId w:val="41"/>
        </w:numPr>
        <w:tabs>
          <w:tab w:val="left" w:pos="994"/>
        </w:tabs>
        <w:autoSpaceDE w:val="0"/>
        <w:autoSpaceDN w:val="0"/>
        <w:spacing w:before="25"/>
        <w:ind w:firstLineChars="0" w:hanging="436"/>
      </w:pPr>
      <w:r w:rsidRPr="00481F55">
        <w:rPr>
          <w:color w:val="231F20"/>
        </w:rPr>
        <w:t>暂列金额</w:t>
      </w:r>
    </w:p>
    <w:p w14:paraId="3F818351" w14:textId="77777777" w:rsidR="00A96B27" w:rsidRPr="00481F55" w:rsidRDefault="00A96B27" w:rsidP="00A96B27">
      <w:pPr>
        <w:pStyle w:val="aa"/>
        <w:spacing w:line="319" w:lineRule="auto"/>
        <w:ind w:right="223" w:firstLine="440"/>
      </w:pPr>
      <w:r w:rsidRPr="00481F55">
        <w:rPr>
          <w:color w:val="231F20"/>
        </w:rPr>
        <w:t>暂列金额应按照发包人的要求使用，发包人的要求应通过监理人发出。合同当事人可以在专用合同条款中协商确定有关事项。</w:t>
      </w:r>
    </w:p>
    <w:p w14:paraId="669783A1" w14:textId="77777777" w:rsidR="00A96B27" w:rsidRPr="00481F55" w:rsidRDefault="00A96B27" w:rsidP="00A96B27">
      <w:pPr>
        <w:pStyle w:val="afff9"/>
        <w:numPr>
          <w:ilvl w:val="1"/>
          <w:numId w:val="41"/>
        </w:numPr>
        <w:tabs>
          <w:tab w:val="left" w:pos="994"/>
        </w:tabs>
        <w:autoSpaceDE w:val="0"/>
        <w:autoSpaceDN w:val="0"/>
        <w:spacing w:before="26"/>
        <w:ind w:firstLineChars="0" w:hanging="436"/>
      </w:pPr>
      <w:r w:rsidRPr="00481F55">
        <w:rPr>
          <w:color w:val="231F20"/>
        </w:rPr>
        <w:t>计日工</w:t>
      </w:r>
    </w:p>
    <w:p w14:paraId="5DA1A315" w14:textId="77777777" w:rsidR="00A96B27" w:rsidRPr="00481F55" w:rsidRDefault="00A96B27" w:rsidP="00A96B27">
      <w:pPr>
        <w:pStyle w:val="aa"/>
        <w:spacing w:line="319" w:lineRule="auto"/>
        <w:ind w:right="223" w:firstLine="440"/>
      </w:pPr>
      <w:r w:rsidRPr="00481F55">
        <w:rPr>
          <w:color w:val="231F20"/>
        </w:rPr>
        <w:t>需要采用计日工方式的，经发包人同意后，由监理人通知承包人以计日工计价方式实施相应的工作，其价款按列入已标价工程量清单或预算书中的计日工计价项目及其单价进行计算；</w:t>
      </w:r>
      <w:r w:rsidRPr="00481F55">
        <w:rPr>
          <w:color w:val="231F20"/>
        </w:rPr>
        <w:t xml:space="preserve"> </w:t>
      </w:r>
      <w:r w:rsidRPr="00481F55">
        <w:rPr>
          <w:color w:val="231F20"/>
        </w:rPr>
        <w:t>已标价工程量清单或预算书中无相应的计日工单价的，按照合理的成本与利润构成的原则，由合同当事人按照第</w:t>
      </w:r>
      <w:r w:rsidRPr="00481F55">
        <w:rPr>
          <w:color w:val="231F20"/>
        </w:rPr>
        <w:t xml:space="preserve"> 4.4 </w:t>
      </w:r>
      <w:r w:rsidRPr="00481F55">
        <w:rPr>
          <w:color w:val="231F20"/>
        </w:rPr>
        <w:t>款〔商定或确定〕确定计日工的单价。</w:t>
      </w:r>
    </w:p>
    <w:p w14:paraId="1CFA568A" w14:textId="77777777" w:rsidR="00A96B27" w:rsidRPr="00481F55" w:rsidRDefault="00A96B27" w:rsidP="00A96B27">
      <w:pPr>
        <w:pStyle w:val="aa"/>
        <w:spacing w:before="25" w:line="319" w:lineRule="auto"/>
        <w:ind w:right="223" w:firstLine="440"/>
      </w:pPr>
      <w:r w:rsidRPr="00481F55">
        <w:rPr>
          <w:color w:val="231F20"/>
        </w:rPr>
        <w:t>采用计日工计价的任何一项工作，承包人应在该项工作实施过程中，每天提交以下报表和有关凭证报送监理人审查：</w:t>
      </w:r>
    </w:p>
    <w:p w14:paraId="4AD6B3EA" w14:textId="77777777" w:rsidR="00A96B27" w:rsidRPr="00481F55" w:rsidRDefault="00A96B27" w:rsidP="00A96B27">
      <w:pPr>
        <w:pStyle w:val="aa"/>
        <w:spacing w:before="25"/>
        <w:ind w:left="447"/>
      </w:pPr>
      <w:r w:rsidRPr="00481F55">
        <w:rPr>
          <w:color w:val="231F20"/>
        </w:rPr>
        <w:t>（</w:t>
      </w:r>
      <w:r w:rsidRPr="00481F55">
        <w:rPr>
          <w:color w:val="231F20"/>
        </w:rPr>
        <w:t xml:space="preserve"> 1</w:t>
      </w:r>
      <w:r w:rsidRPr="00481F55">
        <w:rPr>
          <w:color w:val="231F20"/>
        </w:rPr>
        <w:t>）工作名称、内容和数量；</w:t>
      </w:r>
    </w:p>
    <w:p w14:paraId="29C0F24C" w14:textId="77777777" w:rsidR="00A96B27" w:rsidRPr="00481F55" w:rsidRDefault="00A96B27" w:rsidP="00A96B27">
      <w:pPr>
        <w:pStyle w:val="aa"/>
        <w:ind w:left="447"/>
      </w:pPr>
      <w:r w:rsidRPr="00481F55">
        <w:rPr>
          <w:color w:val="231F20"/>
        </w:rPr>
        <w:t>（</w:t>
      </w:r>
      <w:r w:rsidRPr="00481F55">
        <w:rPr>
          <w:color w:val="231F20"/>
        </w:rPr>
        <w:t xml:space="preserve"> 2</w:t>
      </w:r>
      <w:r w:rsidRPr="00481F55">
        <w:rPr>
          <w:color w:val="231F20"/>
        </w:rPr>
        <w:t>）投入该工作的所有人员的姓名、专业、工种、级别和耗用工时；</w:t>
      </w:r>
    </w:p>
    <w:p w14:paraId="6A1C22BA" w14:textId="77777777" w:rsidR="00A96B27" w:rsidRPr="00481F55" w:rsidRDefault="00A96B27" w:rsidP="00A96B27">
      <w:pPr>
        <w:pStyle w:val="aa"/>
        <w:ind w:left="447"/>
      </w:pPr>
      <w:r w:rsidRPr="00481F55">
        <w:rPr>
          <w:color w:val="231F20"/>
        </w:rPr>
        <w:t>（</w:t>
      </w:r>
      <w:r w:rsidRPr="00481F55">
        <w:rPr>
          <w:color w:val="231F20"/>
        </w:rPr>
        <w:t xml:space="preserve"> 3</w:t>
      </w:r>
      <w:r w:rsidRPr="00481F55">
        <w:rPr>
          <w:color w:val="231F20"/>
        </w:rPr>
        <w:t>）投入该工作的材料类别和数量；</w:t>
      </w:r>
    </w:p>
    <w:p w14:paraId="546D2099" w14:textId="77777777" w:rsidR="00A96B27" w:rsidRPr="00481F55" w:rsidRDefault="00A96B27" w:rsidP="00A96B27">
      <w:pPr>
        <w:pStyle w:val="aa"/>
        <w:ind w:left="447"/>
      </w:pPr>
      <w:r w:rsidRPr="00481F55">
        <w:rPr>
          <w:color w:val="231F20"/>
        </w:rPr>
        <w:t>（</w:t>
      </w:r>
      <w:r w:rsidRPr="00481F55">
        <w:rPr>
          <w:color w:val="231F20"/>
        </w:rPr>
        <w:t xml:space="preserve"> 4</w:t>
      </w:r>
      <w:r w:rsidRPr="00481F55">
        <w:rPr>
          <w:color w:val="231F20"/>
        </w:rPr>
        <w:t>）投入该工作的施工设备型号、台数和</w:t>
      </w:r>
      <w:proofErr w:type="gramStart"/>
      <w:r w:rsidRPr="00481F55">
        <w:rPr>
          <w:color w:val="231F20"/>
        </w:rPr>
        <w:t>耗用台</w:t>
      </w:r>
      <w:proofErr w:type="gramEnd"/>
      <w:r w:rsidRPr="00481F55">
        <w:rPr>
          <w:color w:val="231F20"/>
        </w:rPr>
        <w:t>时；</w:t>
      </w:r>
    </w:p>
    <w:p w14:paraId="79885E0D" w14:textId="77777777" w:rsidR="00A96B27" w:rsidRPr="00481F55" w:rsidRDefault="00A96B27" w:rsidP="00A96B27">
      <w:pPr>
        <w:pStyle w:val="aa"/>
        <w:ind w:left="447"/>
      </w:pPr>
      <w:r w:rsidRPr="00481F55">
        <w:rPr>
          <w:color w:val="231F20"/>
        </w:rPr>
        <w:t>（</w:t>
      </w:r>
      <w:r w:rsidRPr="00481F55">
        <w:rPr>
          <w:color w:val="231F20"/>
        </w:rPr>
        <w:t xml:space="preserve"> 5</w:t>
      </w:r>
      <w:r w:rsidRPr="00481F55">
        <w:rPr>
          <w:color w:val="231F20"/>
        </w:rPr>
        <w:t>）其他有关资料和凭证。</w:t>
      </w:r>
    </w:p>
    <w:p w14:paraId="7F8D1C12" w14:textId="77777777" w:rsidR="00A96B27" w:rsidRPr="00481F55" w:rsidRDefault="00A96B27" w:rsidP="00A96B27">
      <w:pPr>
        <w:pStyle w:val="aa"/>
        <w:spacing w:line="319" w:lineRule="auto"/>
        <w:ind w:right="223" w:firstLine="517"/>
      </w:pPr>
      <w:r w:rsidRPr="00481F55">
        <w:rPr>
          <w:color w:val="231F20"/>
        </w:rPr>
        <w:t>计日工由承包人汇总后，列入最近一期进度付款申请单，由监理人审查并经发包人批准后列入进度付款。</w:t>
      </w:r>
    </w:p>
    <w:p w14:paraId="637AC869" w14:textId="77777777" w:rsidR="00A96B27" w:rsidRPr="00481F55" w:rsidRDefault="00A96B27" w:rsidP="00A96B27">
      <w:pPr>
        <w:pStyle w:val="afff9"/>
        <w:numPr>
          <w:ilvl w:val="0"/>
          <w:numId w:val="70"/>
        </w:numPr>
        <w:tabs>
          <w:tab w:val="left" w:pos="484"/>
        </w:tabs>
        <w:autoSpaceDE w:val="0"/>
        <w:autoSpaceDN w:val="0"/>
        <w:spacing w:before="19"/>
        <w:ind w:left="483" w:firstLineChars="0" w:hanging="366"/>
        <w:jc w:val="left"/>
        <w:rPr>
          <w:rFonts w:ascii="方正黑体_GBK" w:eastAsia="方正黑体_GBK"/>
        </w:rPr>
      </w:pPr>
      <w:r w:rsidRPr="00481F55">
        <w:rPr>
          <w:rFonts w:ascii="方正黑体_GBK" w:eastAsia="方正黑体_GBK" w:hint="eastAsia"/>
          <w:color w:val="231F20"/>
        </w:rPr>
        <w:t>价格调整</w:t>
      </w:r>
    </w:p>
    <w:p w14:paraId="7867574E" w14:textId="77777777" w:rsidR="00A96B27" w:rsidRPr="00481F55" w:rsidRDefault="00A96B27" w:rsidP="00A96B27">
      <w:pPr>
        <w:pStyle w:val="afff9"/>
        <w:numPr>
          <w:ilvl w:val="1"/>
          <w:numId w:val="70"/>
        </w:numPr>
        <w:tabs>
          <w:tab w:val="left" w:pos="994"/>
        </w:tabs>
        <w:autoSpaceDE w:val="0"/>
        <w:autoSpaceDN w:val="0"/>
        <w:spacing w:before="121"/>
        <w:ind w:left="993" w:firstLineChars="0" w:hanging="436"/>
      </w:pPr>
      <w:r w:rsidRPr="00481F55">
        <w:rPr>
          <w:color w:val="231F20"/>
        </w:rPr>
        <w:t>市场价格波动引起的调整</w:t>
      </w:r>
    </w:p>
    <w:p w14:paraId="2F8D5282" w14:textId="77777777" w:rsidR="00A96B27" w:rsidRPr="00481F55" w:rsidRDefault="00A96B27" w:rsidP="00A96B27">
      <w:pPr>
        <w:pStyle w:val="aa"/>
        <w:spacing w:line="319" w:lineRule="auto"/>
        <w:ind w:right="223" w:firstLine="440"/>
      </w:pPr>
      <w:r w:rsidRPr="00481F55">
        <w:rPr>
          <w:color w:val="231F20"/>
        </w:rPr>
        <w:t>除专用合同条款另有约定外，市场价格波动超过合同当事人约定的范围，合同价格应当调整。合同当事人可以在专用合同条款中约定选择以下一种方式对合同价格进行调整：</w:t>
      </w:r>
    </w:p>
    <w:p w14:paraId="5BA312C7" w14:textId="77777777" w:rsidR="00A96B27" w:rsidRPr="00481F55" w:rsidRDefault="00A96B27" w:rsidP="00A96B27">
      <w:pPr>
        <w:pStyle w:val="aa"/>
        <w:spacing w:before="26"/>
        <w:ind w:left="557"/>
      </w:pPr>
      <w:r w:rsidRPr="00481F55">
        <w:rPr>
          <w:color w:val="231F20"/>
        </w:rPr>
        <w:t>第</w:t>
      </w:r>
      <w:r w:rsidRPr="00481F55">
        <w:rPr>
          <w:color w:val="231F20"/>
        </w:rPr>
        <w:t xml:space="preserve"> 1 </w:t>
      </w:r>
      <w:r w:rsidRPr="00481F55">
        <w:rPr>
          <w:color w:val="231F20"/>
        </w:rPr>
        <w:t>种方式：采用价格指数进行价格调整。</w:t>
      </w:r>
    </w:p>
    <w:p w14:paraId="1A14360F" w14:textId="77777777" w:rsidR="00A96B27" w:rsidRPr="00481F55" w:rsidRDefault="00A96B27" w:rsidP="00A96B27">
      <w:pPr>
        <w:pStyle w:val="aa"/>
        <w:ind w:left="447"/>
      </w:pPr>
      <w:r w:rsidRPr="00481F55">
        <w:rPr>
          <w:color w:val="231F20"/>
        </w:rPr>
        <w:t>（</w:t>
      </w:r>
      <w:r w:rsidRPr="00481F55">
        <w:rPr>
          <w:color w:val="231F20"/>
        </w:rPr>
        <w:t xml:space="preserve"> 1</w:t>
      </w:r>
      <w:r w:rsidRPr="00481F55">
        <w:rPr>
          <w:color w:val="231F20"/>
        </w:rPr>
        <w:t>）价格调整公式</w:t>
      </w:r>
    </w:p>
    <w:p w14:paraId="146AA828" w14:textId="77777777" w:rsidR="00A96B27" w:rsidRPr="00481F55" w:rsidRDefault="00A96B27" w:rsidP="00A96B27">
      <w:pPr>
        <w:sectPr w:rsidR="00A96B27" w:rsidRPr="00481F55" w:rsidSect="00A96B27">
          <w:pgSz w:w="11910" w:h="16840"/>
          <w:pgMar w:top="1580" w:right="1200" w:bottom="1020" w:left="1300" w:header="0" w:footer="832" w:gutter="0"/>
          <w:cols w:space="720"/>
        </w:sectPr>
      </w:pPr>
    </w:p>
    <w:p w14:paraId="5AC1BDAD" w14:textId="77777777" w:rsidR="00A96B27" w:rsidRPr="00481F55" w:rsidRDefault="00A96B27" w:rsidP="00A96B27">
      <w:pPr>
        <w:pStyle w:val="aa"/>
        <w:spacing w:before="24" w:line="319" w:lineRule="auto"/>
        <w:ind w:right="223" w:firstLine="440"/>
      </w:pPr>
      <w:r w:rsidRPr="00481F55">
        <w:rPr>
          <w:color w:val="231F20"/>
        </w:rPr>
        <w:t>因人工、材料和设备等价格波动影响合同价格时，根据专用合同条款中约定的数据，按以下公式计算差额并调整合同价格：</w:t>
      </w:r>
    </w:p>
    <w:p w14:paraId="55968A0F" w14:textId="77777777" w:rsidR="00A96B27" w:rsidRPr="00481F55" w:rsidRDefault="00A96B27" w:rsidP="00A96B27">
      <w:pPr>
        <w:spacing w:line="319" w:lineRule="auto"/>
        <w:sectPr w:rsidR="00A96B27" w:rsidRPr="00481F55" w:rsidSect="00A96B27">
          <w:pgSz w:w="11910" w:h="16840"/>
          <w:pgMar w:top="1580" w:right="1200" w:bottom="1020" w:left="1300" w:header="0" w:footer="832" w:gutter="0"/>
          <w:cols w:space="720"/>
        </w:sectPr>
      </w:pPr>
    </w:p>
    <w:p w14:paraId="0B3B5717" w14:textId="77777777" w:rsidR="00A96B27" w:rsidRPr="00481F55" w:rsidRDefault="00A96B27" w:rsidP="00A96B27">
      <w:pPr>
        <w:tabs>
          <w:tab w:val="left" w:pos="1761"/>
          <w:tab w:val="left" w:pos="2300"/>
        </w:tabs>
        <w:spacing w:before="127" w:line="148" w:lineRule="exact"/>
        <w:ind w:left="1300"/>
        <w:rPr>
          <w:sz w:val="13"/>
        </w:rPr>
      </w:pPr>
      <w:r w:rsidRPr="00481F55">
        <w:rPr>
          <w:rFonts w:ascii="Symbol" w:hAnsi="Symbol"/>
          <w:position w:val="2"/>
          <w:sz w:val="23"/>
        </w:rPr>
        <w:t></w:t>
      </w:r>
      <w:r w:rsidRPr="00481F55">
        <w:rPr>
          <w:position w:val="2"/>
          <w:sz w:val="23"/>
        </w:rPr>
        <w:tab/>
      </w:r>
      <w:r w:rsidRPr="00481F55">
        <w:rPr>
          <w:rFonts w:ascii="Symbol" w:hAnsi="Symbol"/>
          <w:sz w:val="23"/>
        </w:rPr>
        <w:t></w:t>
      </w:r>
      <w:r w:rsidRPr="00481F55">
        <w:rPr>
          <w:sz w:val="23"/>
        </w:rPr>
        <w:tab/>
      </w:r>
      <w:r w:rsidRPr="00481F55">
        <w:rPr>
          <w:spacing w:val="-23"/>
          <w:position w:val="2"/>
          <w:sz w:val="23"/>
        </w:rPr>
        <w:t>F</w:t>
      </w:r>
      <w:r w:rsidRPr="00481F55">
        <w:rPr>
          <w:spacing w:val="-23"/>
          <w:position w:val="2"/>
          <w:sz w:val="13"/>
        </w:rPr>
        <w:t>t1</w:t>
      </w:r>
    </w:p>
    <w:p w14:paraId="7E88C792" w14:textId="77777777" w:rsidR="00A96B27" w:rsidRPr="00481F55" w:rsidRDefault="00A96B27" w:rsidP="00A96B27">
      <w:pPr>
        <w:spacing w:before="147" w:line="129" w:lineRule="exact"/>
        <w:jc w:val="right"/>
        <w:rPr>
          <w:sz w:val="13"/>
        </w:rPr>
      </w:pPr>
      <w:r w:rsidRPr="00481F55">
        <w:br w:type="column"/>
      </w:r>
      <w:r w:rsidRPr="00481F55">
        <w:rPr>
          <w:sz w:val="23"/>
        </w:rPr>
        <w:t>F</w:t>
      </w:r>
      <w:r w:rsidRPr="00481F55">
        <w:rPr>
          <w:sz w:val="13"/>
        </w:rPr>
        <w:t>t2</w:t>
      </w:r>
    </w:p>
    <w:p w14:paraId="605D3169" w14:textId="77777777" w:rsidR="00A96B27" w:rsidRPr="00481F55" w:rsidRDefault="00A96B27" w:rsidP="00A96B27">
      <w:pPr>
        <w:spacing w:before="147" w:line="129" w:lineRule="exact"/>
        <w:jc w:val="right"/>
        <w:rPr>
          <w:sz w:val="13"/>
        </w:rPr>
      </w:pPr>
      <w:r w:rsidRPr="00481F55">
        <w:br w:type="column"/>
      </w:r>
      <w:r w:rsidRPr="00481F55">
        <w:rPr>
          <w:sz w:val="23"/>
        </w:rPr>
        <w:t>F</w:t>
      </w:r>
      <w:r w:rsidRPr="00481F55">
        <w:rPr>
          <w:sz w:val="13"/>
        </w:rPr>
        <w:t>t3</w:t>
      </w:r>
    </w:p>
    <w:p w14:paraId="723D6F45" w14:textId="77777777" w:rsidR="00A96B27" w:rsidRPr="00481F55" w:rsidRDefault="00A96B27" w:rsidP="00A96B27">
      <w:pPr>
        <w:tabs>
          <w:tab w:val="left" w:pos="1757"/>
        </w:tabs>
        <w:spacing w:before="127" w:line="149" w:lineRule="exact"/>
        <w:ind w:left="1100"/>
        <w:rPr>
          <w:rFonts w:ascii="Symbol" w:hAnsi="Symbol" w:hint="eastAsia"/>
          <w:sz w:val="23"/>
        </w:rPr>
      </w:pPr>
      <w:r w:rsidRPr="00481F55">
        <w:br w:type="column"/>
      </w:r>
      <w:proofErr w:type="spellStart"/>
      <w:proofErr w:type="gramStart"/>
      <w:r w:rsidRPr="00481F55">
        <w:rPr>
          <w:spacing w:val="-12"/>
          <w:position w:val="2"/>
          <w:sz w:val="23"/>
        </w:rPr>
        <w:t>F</w:t>
      </w:r>
      <w:r w:rsidRPr="00481F55">
        <w:rPr>
          <w:spacing w:val="-12"/>
          <w:position w:val="2"/>
          <w:sz w:val="13"/>
        </w:rPr>
        <w:t>tn</w:t>
      </w:r>
      <w:proofErr w:type="spellEnd"/>
      <w:r w:rsidRPr="00481F55">
        <w:rPr>
          <w:spacing w:val="-12"/>
          <w:position w:val="2"/>
          <w:sz w:val="13"/>
        </w:rPr>
        <w:t xml:space="preserve"> </w:t>
      </w:r>
      <w:r w:rsidRPr="00481F55">
        <w:rPr>
          <w:spacing w:val="-11"/>
          <w:position w:val="2"/>
          <w:sz w:val="13"/>
        </w:rPr>
        <w:t xml:space="preserve"> </w:t>
      </w:r>
      <w:r w:rsidRPr="00481F55">
        <w:rPr>
          <w:rFonts w:ascii="Symbol" w:hAnsi="Symbol"/>
          <w:sz w:val="23"/>
        </w:rPr>
        <w:t></w:t>
      </w:r>
      <w:proofErr w:type="gramEnd"/>
      <w:r w:rsidRPr="00481F55">
        <w:rPr>
          <w:sz w:val="23"/>
        </w:rPr>
        <w:tab/>
      </w:r>
      <w:r w:rsidRPr="00481F55">
        <w:rPr>
          <w:rFonts w:ascii="Symbol" w:hAnsi="Symbol"/>
          <w:position w:val="2"/>
          <w:sz w:val="23"/>
        </w:rPr>
        <w:t></w:t>
      </w:r>
    </w:p>
    <w:p w14:paraId="39E29A03" w14:textId="77777777" w:rsidR="00A96B27" w:rsidRPr="00481F55" w:rsidRDefault="00A96B27" w:rsidP="00A96B27">
      <w:pPr>
        <w:spacing w:line="149" w:lineRule="exact"/>
        <w:rPr>
          <w:rFonts w:ascii="Symbol" w:hAnsi="Symbol" w:hint="eastAsia"/>
          <w:sz w:val="23"/>
        </w:rPr>
        <w:sectPr w:rsidR="00A96B27" w:rsidRPr="00481F55" w:rsidSect="00A96B27">
          <w:type w:val="continuous"/>
          <w:pgSz w:w="11910" w:h="16840"/>
          <w:pgMar w:top="1580" w:right="1200" w:bottom="1020" w:left="1300" w:header="720" w:footer="720" w:gutter="0"/>
          <w:cols w:num="4" w:space="720" w:equalWidth="0">
            <w:col w:w="2466" w:space="40"/>
            <w:col w:w="855" w:space="39"/>
            <w:col w:w="863" w:space="40"/>
            <w:col w:w="5107"/>
          </w:cols>
        </w:sectPr>
      </w:pPr>
    </w:p>
    <w:p w14:paraId="453B26F4" w14:textId="47D94117" w:rsidR="00A96B27" w:rsidRPr="00481F55" w:rsidRDefault="00A96B27" w:rsidP="00A96B27">
      <w:pPr>
        <w:pStyle w:val="4"/>
        <w:ind w:left="591"/>
        <w:rPr>
          <w:rFonts w:ascii="Symbol" w:hAnsi="Symbol" w:hint="eastAsia"/>
        </w:rPr>
      </w:pPr>
      <w:r w:rsidRPr="00481F55">
        <w:rPr>
          <w:rFonts w:ascii="Times New Roman" w:hAnsi="Times New Roman"/>
          <w:noProof/>
        </w:rPr>
        <mc:AlternateContent>
          <mc:Choice Requires="wps">
            <w:drawing>
              <wp:anchor distT="0" distB="0" distL="114300" distR="114300" simplePos="0" relativeHeight="251661312" behindDoc="0" locked="0" layoutInCell="1" allowOverlap="1" wp14:anchorId="09F008EF" wp14:editId="228E4AD3">
                <wp:simplePos x="0" y="0"/>
                <wp:positionH relativeFrom="page">
                  <wp:posOffset>2835910</wp:posOffset>
                </wp:positionH>
                <wp:positionV relativeFrom="paragraph">
                  <wp:posOffset>109855</wp:posOffset>
                </wp:positionV>
                <wp:extent cx="182245" cy="0"/>
                <wp:effectExtent l="6985" t="6985" r="10795" b="12065"/>
                <wp:wrapNone/>
                <wp:docPr id="1244386400"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245" cy="0"/>
                        </a:xfrm>
                        <a:prstGeom prst="line">
                          <a:avLst/>
                        </a:prstGeom>
                        <a:noFill/>
                        <a:ln w="6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6A9BF" id="直接连接符 1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3.3pt,8.65pt" to="23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" strokeweight=".16833mm">
                <w10:wrap anchorx="page"/>
              </v:line>
            </w:pict>
          </mc:Fallback>
        </mc:AlternateContent>
      </w:r>
      <w:r w:rsidRPr="00481F55">
        <w:rPr>
          <w:rFonts w:ascii="Times New Roman" w:hAnsi="Times New Roman"/>
          <w:noProof/>
        </w:rPr>
        <mc:AlternateContent>
          <mc:Choice Requires="wps">
            <w:drawing>
              <wp:anchor distT="0" distB="0" distL="114300" distR="114300" simplePos="0" relativeHeight="251662336" behindDoc="0" locked="0" layoutInCell="1" allowOverlap="1" wp14:anchorId="58935F90" wp14:editId="6C577243">
                <wp:simplePos x="0" y="0"/>
                <wp:positionH relativeFrom="page">
                  <wp:posOffset>3408680</wp:posOffset>
                </wp:positionH>
                <wp:positionV relativeFrom="paragraph">
                  <wp:posOffset>109855</wp:posOffset>
                </wp:positionV>
                <wp:extent cx="179070" cy="0"/>
                <wp:effectExtent l="8255" t="6985" r="12700" b="12065"/>
                <wp:wrapNone/>
                <wp:docPr id="1415458004"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 cy="0"/>
                        </a:xfrm>
                        <a:prstGeom prst="line">
                          <a:avLst/>
                        </a:prstGeom>
                        <a:noFill/>
                        <a:ln w="6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45761" id="直接连接符 1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8.4pt,8.65pt" to="28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" strokeweight=".16833mm">
                <w10:wrap anchorx="page"/>
              </v:line>
            </w:pict>
          </mc:Fallback>
        </mc:AlternateContent>
      </w:r>
      <w:r w:rsidRPr="00481F55">
        <w:rPr>
          <w:rFonts w:ascii="Times New Roman" w:hAnsi="Times New Roman"/>
          <w:noProof/>
        </w:rPr>
        <mc:AlternateContent>
          <mc:Choice Requires="wps">
            <w:drawing>
              <wp:anchor distT="0" distB="0" distL="114300" distR="114300" simplePos="0" relativeHeight="251663360" behindDoc="0" locked="0" layoutInCell="1" allowOverlap="1" wp14:anchorId="28C5EDA2" wp14:editId="3F01CB8C">
                <wp:simplePos x="0" y="0"/>
                <wp:positionH relativeFrom="page">
                  <wp:posOffset>4237355</wp:posOffset>
                </wp:positionH>
                <wp:positionV relativeFrom="paragraph">
                  <wp:posOffset>109855</wp:posOffset>
                </wp:positionV>
                <wp:extent cx="186690" cy="0"/>
                <wp:effectExtent l="8255" t="6985" r="5080" b="12065"/>
                <wp:wrapNone/>
                <wp:docPr id="184331607"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 cy="0"/>
                        </a:xfrm>
                        <a:prstGeom prst="line">
                          <a:avLst/>
                        </a:prstGeom>
                        <a:noFill/>
                        <a:ln w="6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9D218" id="直接连接符 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3.65pt,8.65pt" to="348.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" strokeweight=".16833mm">
                <w10:wrap anchorx="page"/>
              </v:line>
            </w:pict>
          </mc:Fallback>
        </mc:AlternateContent>
      </w:r>
      <w:r w:rsidRPr="00481F55">
        <w:rPr>
          <w:rFonts w:ascii="Symbol" w:hAnsi="Symbol"/>
          <w:position w:val="2"/>
        </w:rPr>
        <w:t></w:t>
      </w:r>
      <w:r w:rsidRPr="00481F55">
        <w:rPr>
          <w:position w:val="2"/>
        </w:rPr>
        <w:t xml:space="preserve">P </w:t>
      </w:r>
      <w:r w:rsidRPr="00481F55">
        <w:rPr>
          <w:rFonts w:ascii="Symbol" w:hAnsi="Symbol"/>
          <w:position w:val="2"/>
        </w:rPr>
        <w:t></w:t>
      </w:r>
      <w:r w:rsidRPr="00481F55">
        <w:rPr>
          <w:position w:val="2"/>
        </w:rPr>
        <w:t xml:space="preserve"> P</w:t>
      </w:r>
      <w:r w:rsidRPr="00481F55">
        <w:rPr>
          <w:position w:val="2"/>
          <w:sz w:val="13"/>
        </w:rPr>
        <w:t>0</w:t>
      </w:r>
      <w:r w:rsidRPr="00481F55">
        <w:rPr>
          <w:rFonts w:ascii="Symbol" w:hAnsi="Symbol"/>
          <w:position w:val="-4"/>
        </w:rPr>
        <w:t></w:t>
      </w:r>
      <w:r w:rsidRPr="00481F55">
        <w:rPr>
          <w:position w:val="2"/>
        </w:rPr>
        <w:t xml:space="preserve">A </w:t>
      </w:r>
      <w:r w:rsidRPr="00481F55">
        <w:rPr>
          <w:rFonts w:ascii="Symbol" w:hAnsi="Symbol"/>
          <w:position w:val="2"/>
        </w:rPr>
        <w:t></w:t>
      </w:r>
      <w:r w:rsidRPr="00481F55">
        <w:rPr>
          <w:position w:val="2"/>
        </w:rPr>
        <w:t xml:space="preserve"> </w:t>
      </w:r>
      <w:r w:rsidRPr="00481F55">
        <w:rPr>
          <w:rFonts w:ascii="Symbol" w:hAnsi="Symbol"/>
        </w:rPr>
        <w:t></w:t>
      </w:r>
      <w:r w:rsidRPr="00481F55">
        <w:rPr>
          <w:position w:val="2"/>
        </w:rPr>
        <w:t>B</w:t>
      </w:r>
      <w:r w:rsidRPr="00481F55">
        <w:rPr>
          <w:position w:val="2"/>
          <w:sz w:val="13"/>
        </w:rPr>
        <w:t>1</w:t>
      </w:r>
      <w:r w:rsidRPr="00481F55">
        <w:rPr>
          <w:rFonts w:ascii="Symbol" w:hAnsi="Symbol"/>
          <w:position w:val="2"/>
        </w:rPr>
        <w:t></w:t>
      </w:r>
    </w:p>
    <w:p w14:paraId="09522B85" w14:textId="77777777" w:rsidR="00A96B27" w:rsidRPr="00481F55" w:rsidRDefault="00A96B27" w:rsidP="00A96B27">
      <w:pPr>
        <w:spacing w:line="205" w:lineRule="exact"/>
        <w:ind w:left="318"/>
        <w:rPr>
          <w:rFonts w:ascii="Symbol" w:hAnsi="Symbol" w:hint="eastAsia"/>
          <w:sz w:val="23"/>
        </w:rPr>
      </w:pPr>
      <w:r w:rsidRPr="00481F55">
        <w:br w:type="column"/>
      </w:r>
      <w:r w:rsidRPr="00481F55">
        <w:rPr>
          <w:rFonts w:ascii="Symbol" w:hAnsi="Symbol"/>
          <w:sz w:val="23"/>
        </w:rPr>
        <w:t></w:t>
      </w:r>
      <w:r w:rsidRPr="00481F55">
        <w:rPr>
          <w:spacing w:val="-37"/>
          <w:sz w:val="23"/>
        </w:rPr>
        <w:t xml:space="preserve"> </w:t>
      </w:r>
      <w:r w:rsidRPr="00481F55">
        <w:rPr>
          <w:sz w:val="23"/>
        </w:rPr>
        <w:t>B</w:t>
      </w:r>
      <w:r w:rsidRPr="00481F55">
        <w:rPr>
          <w:sz w:val="13"/>
        </w:rPr>
        <w:t xml:space="preserve">2 </w:t>
      </w:r>
      <w:r w:rsidRPr="00481F55">
        <w:rPr>
          <w:rFonts w:ascii="Symbol" w:hAnsi="Symbol"/>
          <w:sz w:val="23"/>
        </w:rPr>
        <w:t></w:t>
      </w:r>
    </w:p>
    <w:p w14:paraId="305C4EBB" w14:textId="77777777" w:rsidR="00A96B27" w:rsidRPr="00481F55" w:rsidRDefault="00A96B27" w:rsidP="00A96B27">
      <w:pPr>
        <w:spacing w:line="205" w:lineRule="exact"/>
        <w:ind w:left="328"/>
        <w:rPr>
          <w:rFonts w:ascii="Symbol" w:hAnsi="Symbol" w:hint="eastAsia"/>
          <w:sz w:val="23"/>
        </w:rPr>
      </w:pPr>
      <w:r w:rsidRPr="00481F55">
        <w:br w:type="column"/>
      </w:r>
      <w:r w:rsidRPr="00481F55">
        <w:rPr>
          <w:rFonts w:ascii="Symbol" w:hAnsi="Symbol"/>
          <w:sz w:val="23"/>
        </w:rPr>
        <w:t></w:t>
      </w:r>
      <w:r w:rsidRPr="00481F55">
        <w:rPr>
          <w:spacing w:val="-40"/>
          <w:sz w:val="23"/>
        </w:rPr>
        <w:t xml:space="preserve"> </w:t>
      </w:r>
      <w:r w:rsidRPr="00481F55">
        <w:rPr>
          <w:sz w:val="23"/>
        </w:rPr>
        <w:t>B</w:t>
      </w:r>
      <w:r w:rsidRPr="00481F55">
        <w:rPr>
          <w:sz w:val="13"/>
        </w:rPr>
        <w:t xml:space="preserve">3 </w:t>
      </w:r>
      <w:r w:rsidRPr="00481F55">
        <w:rPr>
          <w:rFonts w:ascii="Symbol" w:hAnsi="Symbol"/>
          <w:sz w:val="23"/>
        </w:rPr>
        <w:t></w:t>
      </w:r>
    </w:p>
    <w:p w14:paraId="6045255D" w14:textId="77777777" w:rsidR="00A96B27" w:rsidRPr="00481F55" w:rsidRDefault="00A96B27" w:rsidP="00A96B27">
      <w:pPr>
        <w:spacing w:line="205" w:lineRule="exact"/>
        <w:ind w:left="324"/>
        <w:rPr>
          <w:rFonts w:ascii="Symbol" w:hAnsi="Symbol" w:hint="eastAsia"/>
          <w:sz w:val="23"/>
        </w:rPr>
      </w:pPr>
      <w:r w:rsidRPr="00481F55">
        <w:br w:type="column"/>
      </w:r>
      <w:r w:rsidRPr="00481F55">
        <w:rPr>
          <w:rFonts w:ascii="Symbol" w:hAnsi="Symbol"/>
          <w:sz w:val="23"/>
        </w:rPr>
        <w:t></w:t>
      </w:r>
      <w:r w:rsidRPr="00481F55">
        <w:rPr>
          <w:rFonts w:ascii="MT Extra" w:hAnsi="MT Extra"/>
          <w:sz w:val="23"/>
        </w:rPr>
        <w:t></w:t>
      </w:r>
      <w:r w:rsidRPr="00481F55">
        <w:rPr>
          <w:rFonts w:ascii="Symbol" w:hAnsi="Symbol"/>
          <w:sz w:val="23"/>
        </w:rPr>
        <w:t></w:t>
      </w:r>
      <w:r w:rsidRPr="00481F55">
        <w:rPr>
          <w:sz w:val="23"/>
        </w:rPr>
        <w:t xml:space="preserve"> B</w:t>
      </w:r>
      <w:r w:rsidRPr="00481F55">
        <w:rPr>
          <w:sz w:val="13"/>
        </w:rPr>
        <w:t xml:space="preserve">n </w:t>
      </w:r>
      <w:r w:rsidRPr="00481F55">
        <w:rPr>
          <w:rFonts w:ascii="Symbol" w:hAnsi="Symbol"/>
          <w:sz w:val="23"/>
        </w:rPr>
        <w:t></w:t>
      </w:r>
    </w:p>
    <w:p w14:paraId="57B73AEC" w14:textId="77777777" w:rsidR="00A96B27" w:rsidRPr="00481F55" w:rsidRDefault="00A96B27" w:rsidP="00A96B27">
      <w:pPr>
        <w:pStyle w:val="4"/>
        <w:rPr>
          <w:rFonts w:ascii="Symbol" w:hAnsi="Symbol" w:hint="eastAsia"/>
        </w:rPr>
      </w:pPr>
      <w:r w:rsidRPr="00481F55">
        <w:br w:type="column"/>
      </w:r>
      <w:r w:rsidRPr="00481F55">
        <w:rPr>
          <w:rFonts w:ascii="Symbol" w:hAnsi="Symbol"/>
        </w:rPr>
        <w:t></w:t>
      </w:r>
      <w:r w:rsidRPr="00481F55">
        <w:t xml:space="preserve"> </w:t>
      </w:r>
      <w:r w:rsidRPr="00481F55">
        <w:rPr>
          <w:rFonts w:ascii="Symbol" w:hAnsi="Symbol"/>
          <w:position w:val="2"/>
        </w:rPr>
        <w:t></w:t>
      </w:r>
      <w:r w:rsidRPr="00481F55">
        <w:rPr>
          <w:position w:val="2"/>
        </w:rPr>
        <w:t>1</w:t>
      </w:r>
      <w:r w:rsidRPr="00481F55">
        <w:rPr>
          <w:rFonts w:ascii="Symbol" w:hAnsi="Symbol"/>
          <w:position w:val="-4"/>
        </w:rPr>
        <w:t></w:t>
      </w:r>
    </w:p>
    <w:p w14:paraId="2B5C5D48" w14:textId="77777777" w:rsidR="00A96B27" w:rsidRPr="00481F55" w:rsidRDefault="00A96B27" w:rsidP="00A96B27">
      <w:pPr>
        <w:rPr>
          <w:rFonts w:ascii="Symbol" w:hAnsi="Symbol" w:hint="eastAsia"/>
        </w:rPr>
        <w:sectPr w:rsidR="00A96B27" w:rsidRPr="00481F55" w:rsidSect="00A96B27">
          <w:type w:val="continuous"/>
          <w:pgSz w:w="11910" w:h="16840"/>
          <w:pgMar w:top="1580" w:right="1200" w:bottom="1020" w:left="1300" w:header="720" w:footer="720" w:gutter="0"/>
          <w:cols w:num="5" w:space="720" w:equalWidth="0">
            <w:col w:w="2235" w:space="40"/>
            <w:col w:w="856" w:space="39"/>
            <w:col w:w="862" w:space="40"/>
            <w:col w:w="1266" w:space="40"/>
            <w:col w:w="4032"/>
          </w:cols>
        </w:sectPr>
      </w:pPr>
    </w:p>
    <w:p w14:paraId="11735C11" w14:textId="19366D5E" w:rsidR="00A96B27" w:rsidRPr="00481F55" w:rsidRDefault="00A96B27" w:rsidP="00A96B27">
      <w:pPr>
        <w:tabs>
          <w:tab w:val="left" w:pos="1761"/>
          <w:tab w:val="left" w:pos="2285"/>
        </w:tabs>
        <w:spacing w:line="305" w:lineRule="exact"/>
        <w:ind w:left="1300"/>
        <w:rPr>
          <w:sz w:val="13"/>
        </w:rPr>
      </w:pPr>
      <w:r w:rsidRPr="00481F55">
        <w:rPr>
          <w:rFonts w:ascii="方正书宋_GBK" w:hAnsi="方正书宋_GBK"/>
          <w:noProof/>
          <w:sz w:val="22"/>
          <w:lang w:eastAsia="en-US"/>
        </w:rPr>
        <mc:AlternateContent>
          <mc:Choice Requires="wps">
            <w:drawing>
              <wp:anchor distT="0" distB="0" distL="114300" distR="114300" simplePos="0" relativeHeight="251660288" behindDoc="0" locked="0" layoutInCell="1" allowOverlap="1" wp14:anchorId="4C3A1CEB" wp14:editId="48204651">
                <wp:simplePos x="0" y="0"/>
                <wp:positionH relativeFrom="page">
                  <wp:posOffset>2266950</wp:posOffset>
                </wp:positionH>
                <wp:positionV relativeFrom="paragraph">
                  <wp:posOffset>-20320</wp:posOffset>
                </wp:positionV>
                <wp:extent cx="175895" cy="0"/>
                <wp:effectExtent l="9525" t="6985" r="5080" b="12065"/>
                <wp:wrapNone/>
                <wp:docPr id="433470019"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 cy="0"/>
                        </a:xfrm>
                        <a:prstGeom prst="line">
                          <a:avLst/>
                        </a:prstGeom>
                        <a:noFill/>
                        <a:ln w="6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FDCE3" id="直接连接符 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8.5pt,-1.6pt" to="192.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" strokeweight=".16833mm">
                <w10:wrap anchorx="page"/>
              </v:line>
            </w:pict>
          </mc:Fallback>
        </mc:AlternateContent>
      </w:r>
      <w:r w:rsidRPr="00481F55">
        <w:rPr>
          <w:rFonts w:ascii="Symbol" w:hAnsi="Symbol"/>
          <w:w w:val="99"/>
          <w:position w:val="-4"/>
          <w:sz w:val="23"/>
        </w:rPr>
        <w:t></w:t>
      </w:r>
      <w:r w:rsidRPr="00481F55">
        <w:rPr>
          <w:position w:val="-4"/>
          <w:sz w:val="23"/>
        </w:rPr>
        <w:tab/>
      </w:r>
      <w:r w:rsidRPr="00481F55">
        <w:rPr>
          <w:rFonts w:ascii="Symbol" w:hAnsi="Symbol"/>
          <w:w w:val="99"/>
          <w:position w:val="-2"/>
          <w:sz w:val="23"/>
        </w:rPr>
        <w:t></w:t>
      </w:r>
      <w:r w:rsidRPr="00481F55">
        <w:rPr>
          <w:position w:val="-2"/>
          <w:sz w:val="23"/>
        </w:rPr>
        <w:tab/>
      </w:r>
      <w:r w:rsidRPr="00481F55">
        <w:rPr>
          <w:spacing w:val="-2"/>
          <w:w w:val="99"/>
          <w:sz w:val="23"/>
        </w:rPr>
        <w:t>F</w:t>
      </w:r>
      <w:r w:rsidRPr="00481F55">
        <w:rPr>
          <w:spacing w:val="-63"/>
          <w:w w:val="102"/>
          <w:sz w:val="13"/>
        </w:rPr>
        <w:t>01</w:t>
      </w:r>
    </w:p>
    <w:p w14:paraId="119FA18A" w14:textId="77777777" w:rsidR="00A96B27" w:rsidRPr="00481F55" w:rsidRDefault="00A96B27" w:rsidP="00A96B27">
      <w:pPr>
        <w:spacing w:line="254" w:lineRule="exact"/>
        <w:jc w:val="right"/>
        <w:rPr>
          <w:sz w:val="13"/>
        </w:rPr>
      </w:pPr>
      <w:r w:rsidRPr="00481F55">
        <w:br w:type="column"/>
      </w:r>
      <w:r w:rsidRPr="00481F55">
        <w:rPr>
          <w:spacing w:val="-2"/>
          <w:w w:val="99"/>
          <w:sz w:val="23"/>
        </w:rPr>
        <w:t>F</w:t>
      </w:r>
      <w:r w:rsidRPr="00481F55">
        <w:rPr>
          <w:spacing w:val="-63"/>
          <w:w w:val="102"/>
          <w:sz w:val="13"/>
        </w:rPr>
        <w:t>02</w:t>
      </w:r>
    </w:p>
    <w:p w14:paraId="3404E8CD" w14:textId="77777777" w:rsidR="00A96B27" w:rsidRPr="00481F55" w:rsidRDefault="00A96B27" w:rsidP="00A96B27">
      <w:pPr>
        <w:spacing w:line="254" w:lineRule="exact"/>
        <w:jc w:val="right"/>
        <w:rPr>
          <w:sz w:val="13"/>
        </w:rPr>
      </w:pPr>
      <w:r w:rsidRPr="00481F55">
        <w:br w:type="column"/>
      </w:r>
      <w:r w:rsidRPr="00481F55">
        <w:rPr>
          <w:spacing w:val="-2"/>
          <w:w w:val="99"/>
          <w:sz w:val="23"/>
        </w:rPr>
        <w:t>F</w:t>
      </w:r>
      <w:r w:rsidRPr="00481F55">
        <w:rPr>
          <w:spacing w:val="-63"/>
          <w:w w:val="102"/>
          <w:sz w:val="13"/>
        </w:rPr>
        <w:t>03</w:t>
      </w:r>
    </w:p>
    <w:p w14:paraId="3B63C6C2" w14:textId="77777777" w:rsidR="00A96B27" w:rsidRPr="00481F55" w:rsidRDefault="00A96B27" w:rsidP="00A96B27">
      <w:pPr>
        <w:tabs>
          <w:tab w:val="left" w:pos="1802"/>
        </w:tabs>
        <w:spacing w:line="305" w:lineRule="exact"/>
        <w:ind w:left="1130"/>
        <w:rPr>
          <w:rFonts w:ascii="Symbol" w:hAnsi="Symbol" w:hint="eastAsia"/>
          <w:sz w:val="23"/>
        </w:rPr>
      </w:pPr>
      <w:r w:rsidRPr="00481F55">
        <w:br w:type="column"/>
      </w:r>
      <w:r w:rsidRPr="00481F55">
        <w:rPr>
          <w:spacing w:val="-2"/>
          <w:w w:val="99"/>
          <w:sz w:val="23"/>
        </w:rPr>
        <w:t>F</w:t>
      </w:r>
      <w:r w:rsidRPr="00481F55">
        <w:rPr>
          <w:spacing w:val="-63"/>
          <w:w w:val="102"/>
          <w:sz w:val="13"/>
        </w:rPr>
        <w:t>0</w:t>
      </w:r>
      <w:r w:rsidRPr="00481F55">
        <w:rPr>
          <w:w w:val="102"/>
          <w:sz w:val="13"/>
        </w:rPr>
        <w:t>n</w:t>
      </w:r>
      <w:r w:rsidRPr="00481F55">
        <w:rPr>
          <w:spacing w:val="5"/>
          <w:sz w:val="13"/>
        </w:rPr>
        <w:t xml:space="preserve"> </w:t>
      </w:r>
      <w:r w:rsidRPr="00481F55">
        <w:rPr>
          <w:rFonts w:ascii="Symbol" w:hAnsi="Symbol"/>
          <w:w w:val="99"/>
          <w:position w:val="-2"/>
          <w:sz w:val="23"/>
        </w:rPr>
        <w:t></w:t>
      </w:r>
      <w:r w:rsidRPr="00481F55">
        <w:rPr>
          <w:position w:val="-2"/>
          <w:sz w:val="23"/>
        </w:rPr>
        <w:tab/>
      </w:r>
      <w:r w:rsidRPr="00481F55">
        <w:rPr>
          <w:rFonts w:ascii="Symbol" w:hAnsi="Symbol"/>
          <w:w w:val="99"/>
          <w:position w:val="-4"/>
          <w:sz w:val="23"/>
        </w:rPr>
        <w:t></w:t>
      </w:r>
    </w:p>
    <w:p w14:paraId="7DCCC27C" w14:textId="77777777" w:rsidR="00A96B27" w:rsidRPr="00481F55" w:rsidRDefault="00A96B27" w:rsidP="00A96B27">
      <w:pPr>
        <w:spacing w:line="305" w:lineRule="exact"/>
        <w:rPr>
          <w:rFonts w:ascii="Symbol" w:hAnsi="Symbol" w:hint="eastAsia"/>
          <w:sz w:val="23"/>
        </w:rPr>
        <w:sectPr w:rsidR="00A96B27" w:rsidRPr="00481F55" w:rsidSect="00A96B27">
          <w:type w:val="continuous"/>
          <w:pgSz w:w="11910" w:h="16840"/>
          <w:pgMar w:top="1580" w:right="1200" w:bottom="1020" w:left="1300" w:header="720" w:footer="720" w:gutter="0"/>
          <w:cols w:num="4" w:space="720" w:equalWidth="0">
            <w:col w:w="2421" w:space="40"/>
            <w:col w:w="856" w:space="39"/>
            <w:col w:w="862" w:space="40"/>
            <w:col w:w="5152"/>
          </w:cols>
        </w:sectPr>
      </w:pPr>
    </w:p>
    <w:p w14:paraId="334E1039" w14:textId="77777777" w:rsidR="00A96B27" w:rsidRPr="00481F55" w:rsidRDefault="00A96B27" w:rsidP="00A96B27">
      <w:pPr>
        <w:pStyle w:val="aa"/>
        <w:spacing w:line="302" w:lineRule="exact"/>
        <w:ind w:left="557"/>
      </w:pPr>
      <w:r w:rsidRPr="00481F55">
        <w:rPr>
          <w:color w:val="231F20"/>
        </w:rPr>
        <w:t>公式中：</w:t>
      </w:r>
      <w:r w:rsidRPr="00481F55">
        <w:rPr>
          <w:color w:val="231F20"/>
        </w:rPr>
        <w:t>ΔP——</w:t>
      </w:r>
      <w:r w:rsidRPr="00481F55">
        <w:rPr>
          <w:color w:val="231F20"/>
        </w:rPr>
        <w:t>需调整的价格差额；</w:t>
      </w:r>
    </w:p>
    <w:p w14:paraId="54D13A3D" w14:textId="77777777" w:rsidR="00A96B27" w:rsidRPr="00481F55" w:rsidRDefault="00A96B27" w:rsidP="00A96B27">
      <w:pPr>
        <w:pStyle w:val="aa"/>
        <w:spacing w:before="178" w:line="252" w:lineRule="auto"/>
        <w:ind w:right="223" w:firstLine="486"/>
      </w:pPr>
      <w:r w:rsidRPr="00481F55">
        <w:rPr>
          <w:rFonts w:eastAsia="Times New Roman"/>
          <w:position w:val="-1"/>
          <w:sz w:val="30"/>
        </w:rPr>
        <w:t>P</w:t>
      </w:r>
      <w:r w:rsidRPr="00481F55">
        <w:rPr>
          <w:rFonts w:eastAsia="Times New Roman"/>
          <w:position w:val="-1"/>
          <w:sz w:val="18"/>
        </w:rPr>
        <w:t xml:space="preserve">0 </w:t>
      </w:r>
      <w:r w:rsidRPr="00481F55">
        <w:rPr>
          <w:color w:val="231F20"/>
        </w:rPr>
        <w:t>——</w:t>
      </w:r>
      <w:r w:rsidRPr="00481F55">
        <w:rPr>
          <w:color w:val="231F20"/>
        </w:rPr>
        <w:t>约定的付款证书中承包人应得到的已完成工程量的金额。此项金额应不包括价格调整、不计质量保证金的扣留和支付、预付款的支付和扣回。约定的变更及其</w:t>
      </w:r>
      <w:proofErr w:type="gramStart"/>
      <w:r w:rsidRPr="00481F55">
        <w:rPr>
          <w:color w:val="231F20"/>
        </w:rPr>
        <w:t>他金额</w:t>
      </w:r>
      <w:proofErr w:type="gramEnd"/>
      <w:r w:rsidRPr="00481F55">
        <w:rPr>
          <w:color w:val="231F20"/>
        </w:rPr>
        <w:t>已按现行</w:t>
      </w:r>
    </w:p>
    <w:p w14:paraId="79B426B3" w14:textId="77777777" w:rsidR="00A96B27" w:rsidRPr="00481F55" w:rsidRDefault="00A96B27" w:rsidP="00A96B27">
      <w:pPr>
        <w:pStyle w:val="aa"/>
        <w:spacing w:before="96" w:line="319" w:lineRule="auto"/>
        <w:ind w:left="557" w:right="5015" w:hanging="440"/>
      </w:pPr>
      <w:r w:rsidRPr="00481F55">
        <w:rPr>
          <w:color w:val="231F20"/>
        </w:rPr>
        <w:t>价格计价的，也不计在内；</w:t>
      </w:r>
      <w:r w:rsidRPr="00481F55">
        <w:rPr>
          <w:color w:val="231F20"/>
        </w:rPr>
        <w:t xml:space="preserve">                    </w:t>
      </w:r>
      <w:r w:rsidRPr="00481F55">
        <w:rPr>
          <w:color w:val="231F20"/>
          <w:spacing w:val="-1"/>
        </w:rPr>
        <w:t>A——</w:t>
      </w:r>
      <w:r w:rsidRPr="00481F55">
        <w:rPr>
          <w:color w:val="231F20"/>
          <w:spacing w:val="-1"/>
        </w:rPr>
        <w:t>定值权重（即不调部分的权重</w:t>
      </w:r>
      <w:r w:rsidRPr="00481F55">
        <w:rPr>
          <w:color w:val="231F20"/>
          <w:spacing w:val="-28"/>
        </w:rPr>
        <w:t>）；</w:t>
      </w:r>
    </w:p>
    <w:p w14:paraId="0F3D9A7D" w14:textId="77777777" w:rsidR="00A96B27" w:rsidRPr="00481F55" w:rsidRDefault="00A96B27" w:rsidP="00A96B27">
      <w:pPr>
        <w:spacing w:before="80" w:line="280" w:lineRule="auto"/>
        <w:ind w:left="117" w:right="92" w:firstLine="477"/>
      </w:pPr>
      <w:r w:rsidRPr="00481F55">
        <w:rPr>
          <w:rFonts w:eastAsia="Times New Roman"/>
          <w:spacing w:val="-3"/>
          <w:w w:val="102"/>
          <w:position w:val="2"/>
          <w:sz w:val="24"/>
        </w:rPr>
        <w:t>B</w:t>
      </w:r>
      <w:r w:rsidRPr="00481F55">
        <w:rPr>
          <w:rFonts w:eastAsia="Times New Roman"/>
          <w:w w:val="102"/>
          <w:position w:val="2"/>
          <w:sz w:val="14"/>
        </w:rPr>
        <w:t>1</w:t>
      </w:r>
      <w:r w:rsidRPr="00481F55">
        <w:rPr>
          <w:rFonts w:eastAsia="Times New Roman"/>
          <w:w w:val="102"/>
          <w:position w:val="2"/>
          <w:sz w:val="24"/>
        </w:rPr>
        <w:t>;</w:t>
      </w:r>
      <w:r w:rsidRPr="00481F55">
        <w:rPr>
          <w:rFonts w:eastAsia="Times New Roman"/>
          <w:position w:val="2"/>
          <w:sz w:val="24"/>
        </w:rPr>
        <w:t xml:space="preserve"> </w:t>
      </w:r>
      <w:r w:rsidRPr="00481F55">
        <w:rPr>
          <w:rFonts w:eastAsia="Times New Roman"/>
          <w:spacing w:val="-3"/>
          <w:w w:val="102"/>
          <w:position w:val="2"/>
          <w:sz w:val="24"/>
        </w:rPr>
        <w:t>B</w:t>
      </w:r>
      <w:r w:rsidRPr="00481F55">
        <w:rPr>
          <w:rFonts w:eastAsia="Times New Roman"/>
          <w:w w:val="102"/>
          <w:position w:val="2"/>
          <w:sz w:val="14"/>
        </w:rPr>
        <w:t>2</w:t>
      </w:r>
      <w:r w:rsidRPr="00481F55">
        <w:rPr>
          <w:rFonts w:eastAsia="Times New Roman"/>
          <w:w w:val="102"/>
          <w:position w:val="2"/>
          <w:sz w:val="24"/>
        </w:rPr>
        <w:t>;</w:t>
      </w:r>
      <w:r w:rsidRPr="00481F55">
        <w:rPr>
          <w:rFonts w:eastAsia="Times New Roman"/>
          <w:position w:val="2"/>
          <w:sz w:val="24"/>
        </w:rPr>
        <w:t xml:space="preserve"> </w:t>
      </w:r>
      <w:r w:rsidRPr="00481F55">
        <w:rPr>
          <w:rFonts w:eastAsia="Times New Roman"/>
          <w:spacing w:val="-3"/>
          <w:w w:val="102"/>
          <w:position w:val="2"/>
          <w:sz w:val="24"/>
        </w:rPr>
        <w:t>B</w:t>
      </w:r>
      <w:r w:rsidRPr="00481F55">
        <w:rPr>
          <w:rFonts w:eastAsia="Times New Roman"/>
          <w:w w:val="102"/>
          <w:position w:val="2"/>
          <w:sz w:val="14"/>
        </w:rPr>
        <w:t>3</w:t>
      </w:r>
      <w:r w:rsidRPr="00481F55">
        <w:rPr>
          <w:rFonts w:eastAsia="Times New Roman"/>
          <w:spacing w:val="-2"/>
          <w:w w:val="102"/>
          <w:position w:val="2"/>
          <w:sz w:val="24"/>
        </w:rPr>
        <w:t>......</w:t>
      </w:r>
      <w:r w:rsidRPr="00481F55">
        <w:rPr>
          <w:rFonts w:eastAsia="Times New Roman"/>
          <w:spacing w:val="-3"/>
          <w:w w:val="102"/>
          <w:position w:val="2"/>
          <w:sz w:val="24"/>
        </w:rPr>
        <w:t>B</w:t>
      </w:r>
      <w:r w:rsidRPr="00481F55">
        <w:rPr>
          <w:rFonts w:eastAsia="Times New Roman"/>
          <w:w w:val="102"/>
          <w:position w:val="2"/>
          <w:sz w:val="14"/>
        </w:rPr>
        <w:t>n</w:t>
      </w:r>
      <w:r w:rsidRPr="00481F55">
        <w:rPr>
          <w:rFonts w:eastAsia="Times New Roman"/>
          <w:position w:val="2"/>
          <w:sz w:val="14"/>
        </w:rPr>
        <w:t xml:space="preserve"> </w:t>
      </w:r>
      <w:r w:rsidRPr="00481F55">
        <w:rPr>
          <w:color w:val="231F20"/>
        </w:rPr>
        <w:t>——</w:t>
      </w:r>
      <w:r w:rsidRPr="00481F55">
        <w:rPr>
          <w:color w:val="231F20"/>
        </w:rPr>
        <w:t>各可调因子的变值权重</w:t>
      </w:r>
      <w:r w:rsidRPr="00481F55">
        <w:rPr>
          <w:color w:val="231F20"/>
          <w:spacing w:val="3"/>
        </w:rPr>
        <w:t>（即可调部分的权重</w:t>
      </w:r>
      <w:r w:rsidRPr="00481F55">
        <w:rPr>
          <w:color w:val="231F20"/>
          <w:spacing w:val="-110"/>
        </w:rPr>
        <w:t>）</w:t>
      </w:r>
      <w:r w:rsidRPr="00481F55">
        <w:rPr>
          <w:color w:val="231F20"/>
          <w:spacing w:val="3"/>
        </w:rPr>
        <w:t>，为各可调因子在签约</w:t>
      </w:r>
      <w:r w:rsidRPr="00481F55">
        <w:rPr>
          <w:color w:val="231F20"/>
        </w:rPr>
        <w:t>合同价中所占的比例；</w:t>
      </w:r>
    </w:p>
    <w:p w14:paraId="495C71D2" w14:textId="77777777" w:rsidR="00A96B27" w:rsidRPr="00481F55" w:rsidRDefault="00A96B27" w:rsidP="00A96B27">
      <w:pPr>
        <w:spacing w:before="121"/>
        <w:ind w:left="594"/>
      </w:pPr>
      <w:r w:rsidRPr="00481F55">
        <w:rPr>
          <w:rFonts w:eastAsia="Times New Roman"/>
          <w:position w:val="2"/>
          <w:sz w:val="24"/>
        </w:rPr>
        <w:t>F</w:t>
      </w:r>
      <w:r w:rsidRPr="00481F55">
        <w:rPr>
          <w:rFonts w:eastAsia="Times New Roman"/>
          <w:position w:val="2"/>
          <w:sz w:val="14"/>
        </w:rPr>
        <w:t>t1</w:t>
      </w:r>
      <w:r w:rsidRPr="00481F55">
        <w:rPr>
          <w:rFonts w:eastAsia="Times New Roman"/>
          <w:position w:val="2"/>
          <w:sz w:val="24"/>
        </w:rPr>
        <w:t>; F</w:t>
      </w:r>
      <w:r w:rsidRPr="00481F55">
        <w:rPr>
          <w:rFonts w:eastAsia="Times New Roman"/>
          <w:position w:val="2"/>
          <w:sz w:val="14"/>
        </w:rPr>
        <w:t>t2</w:t>
      </w:r>
      <w:r w:rsidRPr="00481F55">
        <w:rPr>
          <w:rFonts w:eastAsia="Times New Roman"/>
          <w:position w:val="2"/>
          <w:sz w:val="24"/>
        </w:rPr>
        <w:t>; F</w:t>
      </w:r>
      <w:r w:rsidRPr="00481F55">
        <w:rPr>
          <w:rFonts w:eastAsia="Times New Roman"/>
          <w:position w:val="2"/>
          <w:sz w:val="14"/>
        </w:rPr>
        <w:t>t3</w:t>
      </w:r>
      <w:r w:rsidRPr="00481F55">
        <w:rPr>
          <w:rFonts w:eastAsia="Times New Roman"/>
          <w:position w:val="2"/>
          <w:sz w:val="24"/>
        </w:rPr>
        <w:t>......</w:t>
      </w:r>
      <w:proofErr w:type="spellStart"/>
      <w:r w:rsidRPr="00481F55">
        <w:rPr>
          <w:rFonts w:eastAsia="Times New Roman"/>
          <w:position w:val="2"/>
          <w:sz w:val="24"/>
        </w:rPr>
        <w:t>F</w:t>
      </w:r>
      <w:r w:rsidRPr="00481F55">
        <w:rPr>
          <w:rFonts w:eastAsia="Times New Roman"/>
          <w:position w:val="2"/>
          <w:sz w:val="14"/>
        </w:rPr>
        <w:t>tn</w:t>
      </w:r>
      <w:proofErr w:type="spellEnd"/>
      <w:r w:rsidRPr="00481F55">
        <w:rPr>
          <w:rFonts w:eastAsia="Times New Roman"/>
          <w:position w:val="2"/>
          <w:sz w:val="14"/>
        </w:rPr>
        <w:t xml:space="preserve">  </w:t>
      </w:r>
      <w:r w:rsidRPr="00481F55">
        <w:rPr>
          <w:color w:val="231F20"/>
        </w:rPr>
        <w:t>——</w:t>
      </w:r>
      <w:r w:rsidRPr="00481F55">
        <w:rPr>
          <w:color w:val="231F20"/>
        </w:rPr>
        <w:t>各可调因子的现行价格指数，指约定的付款证书相关周期最后一天</w:t>
      </w:r>
    </w:p>
    <w:p w14:paraId="7A8758E8" w14:textId="77777777" w:rsidR="00A96B27" w:rsidRPr="00481F55" w:rsidRDefault="00A96B27" w:rsidP="00A96B27">
      <w:pPr>
        <w:pStyle w:val="aa"/>
        <w:spacing w:before="54"/>
      </w:pPr>
      <w:r w:rsidRPr="00481F55">
        <w:rPr>
          <w:color w:val="231F20"/>
        </w:rPr>
        <w:t>的前</w:t>
      </w:r>
      <w:r w:rsidRPr="00481F55">
        <w:rPr>
          <w:color w:val="231F20"/>
        </w:rPr>
        <w:t xml:space="preserve"> 42 </w:t>
      </w:r>
      <w:r w:rsidRPr="00481F55">
        <w:rPr>
          <w:color w:val="231F20"/>
        </w:rPr>
        <w:t>天的各可调因子的价格指数；</w:t>
      </w:r>
    </w:p>
    <w:p w14:paraId="356AB165" w14:textId="77777777" w:rsidR="00A96B27" w:rsidRPr="00481F55" w:rsidRDefault="00A96B27" w:rsidP="00A96B27">
      <w:pPr>
        <w:sectPr w:rsidR="00A96B27" w:rsidRPr="00481F55" w:rsidSect="00A96B27">
          <w:type w:val="continuous"/>
          <w:pgSz w:w="11910" w:h="16840"/>
          <w:pgMar w:top="1580" w:right="1200" w:bottom="1020" w:left="1300" w:header="720" w:footer="720" w:gutter="0"/>
          <w:cols w:space="720"/>
        </w:sectPr>
      </w:pPr>
    </w:p>
    <w:p w14:paraId="592445EF" w14:textId="77777777" w:rsidR="00A96B27" w:rsidRPr="00481F55" w:rsidRDefault="00A96B27" w:rsidP="00A96B27">
      <w:pPr>
        <w:spacing w:before="185"/>
        <w:jc w:val="right"/>
        <w:rPr>
          <w:sz w:val="14"/>
        </w:rPr>
      </w:pPr>
      <w:r w:rsidRPr="00481F55">
        <w:rPr>
          <w:sz w:val="25"/>
        </w:rPr>
        <w:t>F</w:t>
      </w:r>
      <w:r w:rsidRPr="00481F55">
        <w:rPr>
          <w:sz w:val="14"/>
        </w:rPr>
        <w:t>01</w:t>
      </w:r>
    </w:p>
    <w:p w14:paraId="5F9BBE49" w14:textId="77777777" w:rsidR="00A96B27" w:rsidRPr="00481F55" w:rsidRDefault="00A96B27" w:rsidP="00A96B27">
      <w:pPr>
        <w:pStyle w:val="aa"/>
        <w:spacing w:before="76"/>
      </w:pPr>
      <w:r w:rsidRPr="00481F55">
        <w:rPr>
          <w:color w:val="231F20"/>
        </w:rPr>
        <w:t>数。</w:t>
      </w:r>
    </w:p>
    <w:p w14:paraId="74DFD5E6" w14:textId="77777777" w:rsidR="00A96B27" w:rsidRPr="00481F55" w:rsidRDefault="00A96B27" w:rsidP="00A96B27">
      <w:pPr>
        <w:spacing w:before="185"/>
        <w:ind w:left="69"/>
        <w:rPr>
          <w:sz w:val="14"/>
        </w:rPr>
      </w:pPr>
      <w:r w:rsidRPr="00481F55">
        <w:br w:type="column"/>
      </w:r>
      <w:r w:rsidRPr="00481F55">
        <w:rPr>
          <w:sz w:val="25"/>
        </w:rPr>
        <w:t>;</w:t>
      </w:r>
      <w:r w:rsidRPr="00481F55">
        <w:rPr>
          <w:spacing w:val="-35"/>
          <w:sz w:val="25"/>
        </w:rPr>
        <w:t xml:space="preserve"> </w:t>
      </w:r>
      <w:r w:rsidRPr="00481F55">
        <w:rPr>
          <w:spacing w:val="-3"/>
          <w:sz w:val="25"/>
        </w:rPr>
        <w:t>F</w:t>
      </w:r>
      <w:r w:rsidRPr="00481F55">
        <w:rPr>
          <w:spacing w:val="-68"/>
          <w:w w:val="104"/>
          <w:sz w:val="14"/>
        </w:rPr>
        <w:t>02</w:t>
      </w:r>
    </w:p>
    <w:p w14:paraId="4A1DE186" w14:textId="77777777" w:rsidR="00A96B27" w:rsidRPr="00481F55" w:rsidRDefault="00A96B27" w:rsidP="00A96B27">
      <w:pPr>
        <w:spacing w:before="185"/>
        <w:ind w:left="95"/>
        <w:rPr>
          <w:sz w:val="14"/>
        </w:rPr>
      </w:pPr>
      <w:r w:rsidRPr="00481F55">
        <w:br w:type="column"/>
      </w:r>
      <w:r w:rsidRPr="00481F55">
        <w:rPr>
          <w:sz w:val="25"/>
        </w:rPr>
        <w:t>;</w:t>
      </w:r>
      <w:r w:rsidRPr="00481F55">
        <w:rPr>
          <w:spacing w:val="-35"/>
          <w:sz w:val="25"/>
        </w:rPr>
        <w:t xml:space="preserve"> </w:t>
      </w:r>
      <w:r w:rsidRPr="00481F55">
        <w:rPr>
          <w:spacing w:val="-3"/>
          <w:sz w:val="25"/>
        </w:rPr>
        <w:t>F</w:t>
      </w:r>
      <w:r w:rsidRPr="00481F55">
        <w:rPr>
          <w:w w:val="104"/>
          <w:sz w:val="14"/>
        </w:rPr>
        <w:t>0</w:t>
      </w:r>
      <w:r w:rsidRPr="00481F55">
        <w:rPr>
          <w:spacing w:val="-1"/>
          <w:w w:val="104"/>
          <w:sz w:val="14"/>
        </w:rPr>
        <w:t>3</w:t>
      </w:r>
      <w:r w:rsidRPr="00481F55">
        <w:rPr>
          <w:sz w:val="25"/>
        </w:rPr>
        <w:t>.....</w:t>
      </w:r>
      <w:r w:rsidRPr="00481F55">
        <w:rPr>
          <w:spacing w:val="-8"/>
          <w:sz w:val="25"/>
        </w:rPr>
        <w:t>.</w:t>
      </w:r>
      <w:r w:rsidRPr="00481F55">
        <w:rPr>
          <w:spacing w:val="-3"/>
          <w:sz w:val="25"/>
        </w:rPr>
        <w:t>F</w:t>
      </w:r>
      <w:r w:rsidRPr="00481F55">
        <w:rPr>
          <w:spacing w:val="-68"/>
          <w:w w:val="104"/>
          <w:sz w:val="14"/>
        </w:rPr>
        <w:t>0n</w:t>
      </w:r>
    </w:p>
    <w:p w14:paraId="7761AD04" w14:textId="77777777" w:rsidR="00A96B27" w:rsidRPr="00481F55" w:rsidRDefault="00A96B27" w:rsidP="00A96B27">
      <w:pPr>
        <w:pStyle w:val="aa"/>
        <w:spacing w:before="167"/>
      </w:pPr>
      <w:r w:rsidRPr="00481F55">
        <w:br w:type="column"/>
      </w:r>
      <w:r w:rsidRPr="00481F55">
        <w:rPr>
          <w:color w:val="231F20"/>
        </w:rPr>
        <w:t>——</w:t>
      </w:r>
      <w:r w:rsidRPr="00481F55">
        <w:rPr>
          <w:color w:val="231F20"/>
        </w:rPr>
        <w:t>各可调因子的基本价格指数，指基准日期的各可调因子的价格指</w:t>
      </w:r>
    </w:p>
    <w:p w14:paraId="79375C66" w14:textId="77777777" w:rsidR="00A96B27" w:rsidRPr="00481F55" w:rsidRDefault="00A96B27" w:rsidP="00A96B27">
      <w:pPr>
        <w:sectPr w:rsidR="00A96B27" w:rsidRPr="00481F55" w:rsidSect="00A96B27">
          <w:type w:val="continuous"/>
          <w:pgSz w:w="11910" w:h="16840"/>
          <w:pgMar w:top="1580" w:right="1200" w:bottom="1020" w:left="1300" w:header="720" w:footer="720" w:gutter="0"/>
          <w:cols w:num="4" w:space="720" w:equalWidth="0">
            <w:col w:w="769" w:space="40"/>
            <w:col w:w="315" w:space="39"/>
            <w:col w:w="991" w:space="87"/>
            <w:col w:w="7169"/>
          </w:cols>
        </w:sectPr>
      </w:pPr>
    </w:p>
    <w:p w14:paraId="5BE0AF43" w14:textId="77777777" w:rsidR="00A96B27" w:rsidRPr="00481F55" w:rsidRDefault="00A96B27" w:rsidP="00A96B27">
      <w:pPr>
        <w:pStyle w:val="aa"/>
        <w:spacing w:line="319" w:lineRule="auto"/>
        <w:ind w:right="223" w:firstLine="440"/>
      </w:pPr>
      <w:r w:rsidRPr="00481F55">
        <w:rPr>
          <w:color w:val="231F20"/>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55B08112" w14:textId="77777777" w:rsidR="00A96B27" w:rsidRPr="00481F55" w:rsidRDefault="00A96B27" w:rsidP="00A96B27">
      <w:pPr>
        <w:pStyle w:val="aa"/>
        <w:spacing w:before="26"/>
        <w:ind w:left="447"/>
      </w:pPr>
      <w:r w:rsidRPr="00481F55">
        <w:rPr>
          <w:color w:val="231F20"/>
        </w:rPr>
        <w:t>（</w:t>
      </w:r>
      <w:r w:rsidRPr="00481F55">
        <w:rPr>
          <w:color w:val="231F20"/>
        </w:rPr>
        <w:t xml:space="preserve"> 2</w:t>
      </w:r>
      <w:r w:rsidRPr="00481F55">
        <w:rPr>
          <w:color w:val="231F20"/>
        </w:rPr>
        <w:t>）暂时确定调整差额</w:t>
      </w:r>
    </w:p>
    <w:p w14:paraId="6F54604F" w14:textId="77777777" w:rsidR="00A96B27" w:rsidRPr="00481F55" w:rsidRDefault="00A96B27" w:rsidP="00A96B27">
      <w:pPr>
        <w:pStyle w:val="aa"/>
        <w:spacing w:line="319" w:lineRule="auto"/>
        <w:ind w:right="223" w:firstLine="440"/>
      </w:pPr>
      <w:r w:rsidRPr="00481F55">
        <w:rPr>
          <w:color w:val="231F20"/>
        </w:rPr>
        <w:t>在计算调整差额时无现行价格指数的，合同当事人同意暂用前次价格指数计算。实际价格指数有调整的，合同当事人进行相应调整。</w:t>
      </w:r>
    </w:p>
    <w:p w14:paraId="12FFAF90" w14:textId="77777777" w:rsidR="00A96B27" w:rsidRPr="00481F55" w:rsidRDefault="00A96B27" w:rsidP="00A96B27">
      <w:pPr>
        <w:pStyle w:val="aa"/>
        <w:spacing w:before="25"/>
        <w:ind w:left="447"/>
      </w:pPr>
      <w:r w:rsidRPr="00481F55">
        <w:rPr>
          <w:color w:val="231F20"/>
        </w:rPr>
        <w:t>（</w:t>
      </w:r>
      <w:r w:rsidRPr="00481F55">
        <w:rPr>
          <w:color w:val="231F20"/>
        </w:rPr>
        <w:t xml:space="preserve"> 3</w:t>
      </w:r>
      <w:r w:rsidRPr="00481F55">
        <w:rPr>
          <w:color w:val="231F20"/>
        </w:rPr>
        <w:t>）权重的调整</w:t>
      </w:r>
    </w:p>
    <w:p w14:paraId="75FEDA56" w14:textId="77777777" w:rsidR="00A96B27" w:rsidRPr="00481F55" w:rsidRDefault="00A96B27" w:rsidP="00A96B27">
      <w:pPr>
        <w:pStyle w:val="aa"/>
        <w:spacing w:before="108"/>
        <w:ind w:left="557"/>
      </w:pPr>
      <w:r w:rsidRPr="00481F55">
        <w:rPr>
          <w:color w:val="231F20"/>
        </w:rPr>
        <w:t>因变更导致合同约定的权重不合理时，按照第</w:t>
      </w:r>
      <w:r w:rsidRPr="00481F55">
        <w:rPr>
          <w:color w:val="231F20"/>
        </w:rPr>
        <w:t xml:space="preserve"> 4.4 </w:t>
      </w:r>
      <w:r w:rsidRPr="00481F55">
        <w:rPr>
          <w:color w:val="231F20"/>
        </w:rPr>
        <w:t>款〔商定或确定〕执行。</w:t>
      </w:r>
    </w:p>
    <w:p w14:paraId="4D0B09D5" w14:textId="77777777" w:rsidR="00A96B27" w:rsidRPr="00481F55" w:rsidRDefault="00A96B27" w:rsidP="00A96B27">
      <w:pPr>
        <w:pStyle w:val="aa"/>
        <w:spacing w:before="108"/>
        <w:ind w:left="447"/>
      </w:pPr>
      <w:r w:rsidRPr="00481F55">
        <w:rPr>
          <w:color w:val="231F20"/>
        </w:rPr>
        <w:t>（</w:t>
      </w:r>
      <w:r w:rsidRPr="00481F55">
        <w:rPr>
          <w:color w:val="231F20"/>
        </w:rPr>
        <w:t xml:space="preserve"> 4</w:t>
      </w:r>
      <w:r w:rsidRPr="00481F55">
        <w:rPr>
          <w:color w:val="231F20"/>
        </w:rPr>
        <w:t>）因承包人原因工期延误后的价格调整</w:t>
      </w:r>
    </w:p>
    <w:p w14:paraId="3B84FC22" w14:textId="77777777" w:rsidR="00A96B27" w:rsidRPr="00481F55" w:rsidRDefault="00A96B27" w:rsidP="00A96B27">
      <w:pPr>
        <w:pStyle w:val="aa"/>
        <w:spacing w:before="108" w:line="319" w:lineRule="auto"/>
        <w:ind w:right="92" w:firstLine="440"/>
      </w:pPr>
      <w:r w:rsidRPr="00481F55">
        <w:rPr>
          <w:color w:val="231F20"/>
          <w:spacing w:val="-5"/>
        </w:rPr>
        <w:t>因承包人原因未按期竣工的，对合同约定的竣工日期后继续施工的工程，在使用价格调整公式时，应采用计划竣工日期与实际竣工日期的两个价格指数中较低的一个作为现行价格指数。</w:t>
      </w:r>
    </w:p>
    <w:p w14:paraId="77C97053" w14:textId="77777777" w:rsidR="00A96B27" w:rsidRPr="00481F55" w:rsidRDefault="00A96B27" w:rsidP="00A96B27">
      <w:pPr>
        <w:pStyle w:val="aa"/>
        <w:spacing w:before="25"/>
        <w:ind w:left="557"/>
      </w:pPr>
      <w:r w:rsidRPr="00481F55">
        <w:rPr>
          <w:color w:val="231F20"/>
        </w:rPr>
        <w:t>第</w:t>
      </w:r>
      <w:r w:rsidRPr="00481F55">
        <w:rPr>
          <w:color w:val="231F20"/>
        </w:rPr>
        <w:t xml:space="preserve"> 2 </w:t>
      </w:r>
      <w:r w:rsidRPr="00481F55">
        <w:rPr>
          <w:color w:val="231F20"/>
        </w:rPr>
        <w:t>种方式：采用造价信息进行价格调整。</w:t>
      </w:r>
    </w:p>
    <w:p w14:paraId="05E72767" w14:textId="77777777" w:rsidR="00A96B27" w:rsidRPr="00481F55" w:rsidRDefault="00A96B27" w:rsidP="00A96B27">
      <w:pPr>
        <w:pStyle w:val="aa"/>
        <w:spacing w:line="319" w:lineRule="auto"/>
        <w:ind w:right="212" w:firstLine="440"/>
      </w:pPr>
      <w:r w:rsidRPr="00481F55">
        <w:rPr>
          <w:color w:val="231F20"/>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0FDF48A7" w14:textId="77777777" w:rsidR="00A96B27" w:rsidRPr="00481F55" w:rsidRDefault="00A96B27" w:rsidP="00A96B27">
      <w:pPr>
        <w:spacing w:line="319" w:lineRule="auto"/>
        <w:sectPr w:rsidR="00A96B27" w:rsidRPr="00481F55" w:rsidSect="00A96B27">
          <w:type w:val="continuous"/>
          <w:pgSz w:w="11910" w:h="16840"/>
          <w:pgMar w:top="1580" w:right="1200" w:bottom="1020" w:left="1300" w:header="720" w:footer="720" w:gutter="0"/>
          <w:cols w:space="720"/>
        </w:sectPr>
      </w:pPr>
    </w:p>
    <w:p w14:paraId="03F2E4EC" w14:textId="77777777" w:rsidR="00A96B27" w:rsidRPr="00481F55" w:rsidRDefault="00A96B27" w:rsidP="00A96B27">
      <w:pPr>
        <w:pStyle w:val="aa"/>
        <w:spacing w:before="24" w:line="319" w:lineRule="auto"/>
        <w:ind w:right="212" w:firstLine="330"/>
      </w:pPr>
      <w:r w:rsidRPr="00481F55">
        <w:rPr>
          <w:color w:val="231F20"/>
        </w:rPr>
        <w:t>（</w:t>
      </w:r>
      <w:r w:rsidRPr="00481F55">
        <w:rPr>
          <w:color w:val="231F20"/>
        </w:rPr>
        <w:t xml:space="preserve"> 1</w:t>
      </w:r>
      <w:r w:rsidRPr="00481F55">
        <w:rPr>
          <w:color w:val="231F20"/>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1844D255" w14:textId="77777777" w:rsidR="00A96B27" w:rsidRPr="00481F55" w:rsidRDefault="00A96B27" w:rsidP="00A96B27">
      <w:pPr>
        <w:pStyle w:val="aa"/>
        <w:spacing w:before="26" w:line="319" w:lineRule="auto"/>
        <w:ind w:right="215" w:firstLine="330"/>
      </w:pPr>
      <w:r w:rsidRPr="00481F55">
        <w:rPr>
          <w:color w:val="231F20"/>
        </w:rPr>
        <w:t>（</w:t>
      </w:r>
      <w:r w:rsidRPr="00481F55">
        <w:rPr>
          <w:color w:val="231F20"/>
        </w:rPr>
        <w:t xml:space="preserve"> 2</w:t>
      </w:r>
      <w:r w:rsidRPr="00481F55">
        <w:rPr>
          <w:color w:val="231F20"/>
        </w:rPr>
        <w:t>）材料、工程设备价格变化的价款调整按照发包人提供的基准价格，按以下风险范围规定执行</w:t>
      </w:r>
      <w:r w:rsidRPr="00481F55">
        <w:rPr>
          <w:color w:val="231F20"/>
        </w:rPr>
        <w:t xml:space="preserve"> :</w:t>
      </w:r>
    </w:p>
    <w:p w14:paraId="2345BAE2" w14:textId="77777777" w:rsidR="00A96B27" w:rsidRPr="00481F55" w:rsidRDefault="00A96B27" w:rsidP="00A96B27">
      <w:pPr>
        <w:pStyle w:val="aa"/>
        <w:spacing w:before="26" w:line="319" w:lineRule="auto"/>
        <w:ind w:right="212" w:firstLine="440"/>
      </w:pPr>
      <w:r w:rsidRPr="00481F55">
        <w:rPr>
          <w:color w:val="231F20"/>
        </w:rPr>
        <w:t>①</w:t>
      </w:r>
      <w:r w:rsidRPr="00481F55">
        <w:rPr>
          <w:color w:val="231F20"/>
        </w:rPr>
        <w:t>承包人在已标价工程量清单或预算书中载明材料单价低于基准价格的：除专用合同条款另有约定外，合同履行期间材料</w:t>
      </w:r>
      <w:proofErr w:type="gramStart"/>
      <w:r w:rsidRPr="00481F55">
        <w:rPr>
          <w:color w:val="231F20"/>
        </w:rPr>
        <w:t>单价涨幅</w:t>
      </w:r>
      <w:proofErr w:type="gramEnd"/>
      <w:r w:rsidRPr="00481F55">
        <w:rPr>
          <w:color w:val="231F20"/>
        </w:rPr>
        <w:t>以基准价格为基础超过</w:t>
      </w:r>
      <w:r w:rsidRPr="00481F55">
        <w:rPr>
          <w:color w:val="231F20"/>
        </w:rPr>
        <w:t xml:space="preserve"> 5% </w:t>
      </w:r>
      <w:r w:rsidRPr="00481F55">
        <w:rPr>
          <w:color w:val="231F20"/>
        </w:rPr>
        <w:t>时，或材料单价跌幅以在</w:t>
      </w:r>
    </w:p>
    <w:p w14:paraId="451F25D3" w14:textId="77777777" w:rsidR="00A96B27" w:rsidRPr="00481F55" w:rsidRDefault="00A96B27" w:rsidP="00A96B27">
      <w:pPr>
        <w:pStyle w:val="aa"/>
        <w:spacing w:before="26"/>
      </w:pPr>
      <w:r w:rsidRPr="00481F55">
        <w:rPr>
          <w:color w:val="231F20"/>
        </w:rPr>
        <w:t>已标价工程量清单或预算书中载明材料单价为基础超过</w:t>
      </w:r>
      <w:r w:rsidRPr="00481F55">
        <w:rPr>
          <w:color w:val="231F20"/>
        </w:rPr>
        <w:t xml:space="preserve"> 5% </w:t>
      </w:r>
      <w:r w:rsidRPr="00481F55">
        <w:rPr>
          <w:color w:val="231F20"/>
        </w:rPr>
        <w:t>时，其超过部分据实调整。</w:t>
      </w:r>
    </w:p>
    <w:p w14:paraId="56FAF28E" w14:textId="77777777" w:rsidR="00A96B27" w:rsidRPr="00481F55" w:rsidRDefault="00A96B27" w:rsidP="00A96B27">
      <w:pPr>
        <w:pStyle w:val="aa"/>
        <w:spacing w:line="319" w:lineRule="auto"/>
        <w:ind w:right="212" w:firstLine="440"/>
      </w:pPr>
      <w:r w:rsidRPr="00481F55">
        <w:rPr>
          <w:color w:val="231F20"/>
        </w:rPr>
        <w:t>②</w:t>
      </w:r>
      <w:r w:rsidRPr="00481F55">
        <w:rPr>
          <w:color w:val="231F20"/>
        </w:rPr>
        <w:t>承包人在已标价工程量清单或预算书中载明材料单价高于基准价格的：除专用合同条款另有约定外，合同履行期间材料单价跌幅以基准价格为基础超过</w:t>
      </w:r>
      <w:r w:rsidRPr="00481F55">
        <w:rPr>
          <w:color w:val="231F20"/>
        </w:rPr>
        <w:t xml:space="preserve"> 5% </w:t>
      </w:r>
      <w:r w:rsidRPr="00481F55">
        <w:rPr>
          <w:color w:val="231F20"/>
        </w:rPr>
        <w:t>时，材料</w:t>
      </w:r>
      <w:proofErr w:type="gramStart"/>
      <w:r w:rsidRPr="00481F55">
        <w:rPr>
          <w:color w:val="231F20"/>
        </w:rPr>
        <w:t>单价涨幅</w:t>
      </w:r>
      <w:proofErr w:type="gramEnd"/>
      <w:r w:rsidRPr="00481F55">
        <w:rPr>
          <w:color w:val="231F20"/>
        </w:rPr>
        <w:t>以在已</w:t>
      </w:r>
    </w:p>
    <w:p w14:paraId="743828CB" w14:textId="77777777" w:rsidR="00A96B27" w:rsidRPr="00481F55" w:rsidRDefault="00A96B27" w:rsidP="00A96B27">
      <w:pPr>
        <w:pStyle w:val="aa"/>
        <w:spacing w:before="25"/>
      </w:pPr>
      <w:r w:rsidRPr="00481F55">
        <w:rPr>
          <w:color w:val="231F20"/>
        </w:rPr>
        <w:t>标价工程量清单或预算书中载明材料单价为基础超过</w:t>
      </w:r>
      <w:r w:rsidRPr="00481F55">
        <w:rPr>
          <w:color w:val="231F20"/>
        </w:rPr>
        <w:t xml:space="preserve"> 5% </w:t>
      </w:r>
      <w:r w:rsidRPr="00481F55">
        <w:rPr>
          <w:color w:val="231F20"/>
        </w:rPr>
        <w:t>时，其超过部分据实调整。</w:t>
      </w:r>
    </w:p>
    <w:p w14:paraId="2981F393" w14:textId="77777777" w:rsidR="00A96B27" w:rsidRPr="00481F55" w:rsidRDefault="00A96B27" w:rsidP="00A96B27">
      <w:pPr>
        <w:pStyle w:val="aa"/>
        <w:spacing w:line="319" w:lineRule="auto"/>
        <w:ind w:right="210" w:firstLine="440"/>
      </w:pPr>
      <w:r w:rsidRPr="00481F55">
        <w:rPr>
          <w:color w:val="231F20"/>
        </w:rPr>
        <w:t>③</w:t>
      </w:r>
      <w:r w:rsidRPr="00481F55">
        <w:rPr>
          <w:color w:val="231F20"/>
        </w:rPr>
        <w:t>承包人在已标价工程量清单或预算书中载明材料单价等于基准价格的：除专用合同条款另有约定外，合同履行期间材料单价</w:t>
      </w:r>
      <w:proofErr w:type="gramStart"/>
      <w:r w:rsidRPr="00481F55">
        <w:rPr>
          <w:color w:val="231F20"/>
        </w:rPr>
        <w:t>涨跌幅以基准</w:t>
      </w:r>
      <w:proofErr w:type="gramEnd"/>
      <w:r w:rsidRPr="00481F55">
        <w:rPr>
          <w:color w:val="231F20"/>
        </w:rPr>
        <w:t>价格为基础超过</w:t>
      </w:r>
      <w:r w:rsidRPr="00481F55">
        <w:rPr>
          <w:color w:val="231F20"/>
        </w:rPr>
        <w:t xml:space="preserve"> ±5% </w:t>
      </w:r>
      <w:r w:rsidRPr="00481F55">
        <w:rPr>
          <w:color w:val="231F20"/>
        </w:rPr>
        <w:t>时，其超过部分据实调整。</w:t>
      </w:r>
    </w:p>
    <w:p w14:paraId="796A23BE" w14:textId="77777777" w:rsidR="00A96B27" w:rsidRPr="00481F55" w:rsidRDefault="00A96B27" w:rsidP="00A96B27">
      <w:pPr>
        <w:pStyle w:val="aa"/>
        <w:spacing w:before="26" w:line="319" w:lineRule="auto"/>
        <w:ind w:right="223" w:firstLine="440"/>
      </w:pPr>
      <w:r w:rsidRPr="00481F55">
        <w:rPr>
          <w:color w:val="231F20"/>
        </w:rPr>
        <w:t>④</w:t>
      </w:r>
      <w:r w:rsidRPr="00481F55">
        <w:rPr>
          <w:color w:val="231F20"/>
        </w:rPr>
        <w:t>承包人应在采购材料前将采购数量和新的材料单价报发包人核对，发包人确认用于工程时，发包人应确认采购材料的数量和单价。发包人在收到承包人报送的确认资料后</w:t>
      </w:r>
      <w:r w:rsidRPr="00481F55">
        <w:rPr>
          <w:color w:val="231F20"/>
        </w:rPr>
        <w:t xml:space="preserve"> 5 </w:t>
      </w:r>
      <w:r w:rsidRPr="00481F55">
        <w:rPr>
          <w:color w:val="231F20"/>
        </w:rPr>
        <w:t>天内不予答复的视为认可，作为调整合同价格的依据。未经发包人事先核对，承包人自行采购材料的，</w:t>
      </w:r>
      <w:r w:rsidRPr="00481F55">
        <w:rPr>
          <w:color w:val="231F20"/>
        </w:rPr>
        <w:t xml:space="preserve"> </w:t>
      </w:r>
      <w:r w:rsidRPr="00481F55">
        <w:rPr>
          <w:color w:val="231F20"/>
        </w:rPr>
        <w:t>发包人有权不予调整合同价格。发包人同意的，可以调整合同价格。</w:t>
      </w:r>
    </w:p>
    <w:p w14:paraId="77EA2BF4" w14:textId="77777777" w:rsidR="00A96B27" w:rsidRPr="00481F55" w:rsidRDefault="00A96B27" w:rsidP="00A96B27">
      <w:pPr>
        <w:pStyle w:val="aa"/>
        <w:spacing w:before="26" w:line="319" w:lineRule="auto"/>
        <w:ind w:right="202" w:firstLine="440"/>
      </w:pPr>
      <w:r w:rsidRPr="00481F55">
        <w:rPr>
          <w:color w:val="231F20"/>
        </w:rPr>
        <w:t>前述基准价格是指由发包人在招标文件或专用合同条款中给定的材料、工程设备的价格，该价格原则上应当按照省级或行业建设主管部门或其授权的工程造价管理机构发布的</w:t>
      </w:r>
      <w:proofErr w:type="gramStart"/>
      <w:r w:rsidRPr="00481F55">
        <w:rPr>
          <w:color w:val="231F20"/>
        </w:rPr>
        <w:t>信息价</w:t>
      </w:r>
      <w:proofErr w:type="gramEnd"/>
      <w:r w:rsidRPr="00481F55">
        <w:rPr>
          <w:color w:val="231F20"/>
        </w:rPr>
        <w:t>编制。</w:t>
      </w:r>
    </w:p>
    <w:p w14:paraId="6DA51A43" w14:textId="77777777" w:rsidR="00A96B27" w:rsidRPr="00481F55" w:rsidRDefault="00A96B27" w:rsidP="00A96B27">
      <w:pPr>
        <w:pStyle w:val="aa"/>
        <w:spacing w:before="26" w:line="319" w:lineRule="auto"/>
        <w:ind w:right="214" w:firstLine="330"/>
      </w:pPr>
      <w:r w:rsidRPr="00481F55">
        <w:rPr>
          <w:color w:val="231F20"/>
        </w:rPr>
        <w:t>（</w:t>
      </w:r>
      <w:r w:rsidRPr="00481F55">
        <w:rPr>
          <w:color w:val="231F20"/>
        </w:rPr>
        <w:t xml:space="preserve"> 3</w:t>
      </w:r>
      <w:r w:rsidRPr="00481F55">
        <w:rPr>
          <w:color w:val="231F20"/>
        </w:rPr>
        <w:t>）施工机械台班单价或施工机械使用费发生变化超过省级或行业建设主管部门或其授权的工程造价管理机构规定的范围时，按规定调整合同价格。</w:t>
      </w:r>
    </w:p>
    <w:p w14:paraId="71ED6875" w14:textId="77777777" w:rsidR="00A96B27" w:rsidRPr="00481F55" w:rsidRDefault="00A96B27" w:rsidP="00A96B27">
      <w:pPr>
        <w:pStyle w:val="aa"/>
        <w:spacing w:before="26"/>
        <w:ind w:left="557"/>
      </w:pPr>
      <w:r w:rsidRPr="00481F55">
        <w:rPr>
          <w:color w:val="231F20"/>
        </w:rPr>
        <w:t>第</w:t>
      </w:r>
      <w:r w:rsidRPr="00481F55">
        <w:rPr>
          <w:color w:val="231F20"/>
        </w:rPr>
        <w:t xml:space="preserve"> 3 </w:t>
      </w:r>
      <w:r w:rsidRPr="00481F55">
        <w:rPr>
          <w:color w:val="231F20"/>
        </w:rPr>
        <w:t>种方式：专用合同条款约定的其他方式。</w:t>
      </w:r>
    </w:p>
    <w:p w14:paraId="3BCD54E7" w14:textId="77777777" w:rsidR="00A96B27" w:rsidRPr="00481F55" w:rsidRDefault="00A96B27" w:rsidP="00A96B27">
      <w:pPr>
        <w:pStyle w:val="afff9"/>
        <w:numPr>
          <w:ilvl w:val="1"/>
          <w:numId w:val="70"/>
        </w:numPr>
        <w:tabs>
          <w:tab w:val="left" w:pos="994"/>
        </w:tabs>
        <w:autoSpaceDE w:val="0"/>
        <w:autoSpaceDN w:val="0"/>
        <w:spacing w:before="109"/>
        <w:ind w:left="993" w:firstLineChars="0" w:hanging="436"/>
      </w:pPr>
      <w:r w:rsidRPr="00481F55">
        <w:rPr>
          <w:color w:val="231F20"/>
        </w:rPr>
        <w:t>法律变化引起的调整</w:t>
      </w:r>
    </w:p>
    <w:p w14:paraId="4F3EFA42" w14:textId="77777777" w:rsidR="00A96B27" w:rsidRPr="00481F55" w:rsidRDefault="00A96B27" w:rsidP="00A96B27">
      <w:pPr>
        <w:pStyle w:val="aa"/>
        <w:spacing w:line="319" w:lineRule="auto"/>
        <w:ind w:right="212" w:firstLine="440"/>
      </w:pPr>
      <w:r w:rsidRPr="00481F55">
        <w:rPr>
          <w:color w:val="231F20"/>
        </w:rPr>
        <w:t>基准日期后，法律变化导致承包人在合同履行过程中所需要的费用发生除第</w:t>
      </w:r>
      <w:r w:rsidRPr="00481F55">
        <w:rPr>
          <w:color w:val="231F20"/>
        </w:rPr>
        <w:t xml:space="preserve"> 11.1 </w:t>
      </w:r>
      <w:r w:rsidRPr="00481F55">
        <w:rPr>
          <w:color w:val="231F20"/>
        </w:rPr>
        <w:t>款〔市场价格波动引起的调整〕约定以外的增加时，由发包人承担由此增加的费用；减少时，应从合同价格中予以扣减。基准日期后，因法律变化造成工期延误时，工期应予以顺延。</w:t>
      </w:r>
    </w:p>
    <w:p w14:paraId="3E1395BC" w14:textId="77777777" w:rsidR="00A96B27" w:rsidRPr="00481F55" w:rsidRDefault="00A96B27" w:rsidP="00A96B27">
      <w:pPr>
        <w:pStyle w:val="aa"/>
        <w:spacing w:before="26" w:line="319" w:lineRule="auto"/>
        <w:ind w:right="217" w:firstLine="440"/>
      </w:pPr>
      <w:r w:rsidRPr="00481F55">
        <w:rPr>
          <w:color w:val="231F20"/>
        </w:rPr>
        <w:t>因法律变化引起的合同价格和工期调整，合同当事人无法达成一致的，由总监理工程师按第</w:t>
      </w:r>
      <w:r w:rsidRPr="00481F55">
        <w:rPr>
          <w:color w:val="231F20"/>
        </w:rPr>
        <w:t xml:space="preserve"> 4.4 </w:t>
      </w:r>
      <w:r w:rsidRPr="00481F55">
        <w:rPr>
          <w:color w:val="231F20"/>
        </w:rPr>
        <w:t>款〔商定或确定〕的约定处理。</w:t>
      </w:r>
    </w:p>
    <w:p w14:paraId="10642C62" w14:textId="77777777" w:rsidR="00A96B27" w:rsidRPr="00481F55" w:rsidRDefault="00A96B27" w:rsidP="00A96B27">
      <w:pPr>
        <w:pStyle w:val="aa"/>
        <w:spacing w:before="26"/>
        <w:ind w:left="557"/>
      </w:pPr>
      <w:r w:rsidRPr="00481F55">
        <w:rPr>
          <w:color w:val="231F20"/>
        </w:rPr>
        <w:t>因承包人原因造成工期延误，在工期延误期间出现法律变化的，由此增加的费用和（或）</w:t>
      </w:r>
    </w:p>
    <w:p w14:paraId="6E077255" w14:textId="77777777" w:rsidR="00A96B27" w:rsidRPr="00481F55" w:rsidRDefault="00A96B27" w:rsidP="00A96B27">
      <w:pPr>
        <w:sectPr w:rsidR="00A96B27" w:rsidRPr="00481F55" w:rsidSect="00A96B27">
          <w:pgSz w:w="11910" w:h="16840"/>
          <w:pgMar w:top="1580" w:right="1200" w:bottom="1020" w:left="1300" w:header="0" w:footer="832" w:gutter="0"/>
          <w:cols w:space="720"/>
        </w:sectPr>
      </w:pPr>
    </w:p>
    <w:p w14:paraId="2EBA12B4" w14:textId="77777777" w:rsidR="00A96B27" w:rsidRPr="00481F55" w:rsidRDefault="00A96B27" w:rsidP="00A96B27">
      <w:pPr>
        <w:pStyle w:val="aa"/>
        <w:spacing w:before="24"/>
      </w:pPr>
      <w:r w:rsidRPr="00481F55">
        <w:rPr>
          <w:color w:val="231F20"/>
        </w:rPr>
        <w:t>延误的工期由承包人承担。</w:t>
      </w:r>
    </w:p>
    <w:p w14:paraId="336C458E" w14:textId="77777777" w:rsidR="00A96B27" w:rsidRPr="00481F55" w:rsidRDefault="00A96B27" w:rsidP="00A96B27">
      <w:pPr>
        <w:pStyle w:val="afff9"/>
        <w:numPr>
          <w:ilvl w:val="0"/>
          <w:numId w:val="70"/>
        </w:numPr>
        <w:tabs>
          <w:tab w:val="left" w:pos="484"/>
        </w:tabs>
        <w:autoSpaceDE w:val="0"/>
        <w:autoSpaceDN w:val="0"/>
        <w:spacing w:before="103"/>
        <w:ind w:left="483" w:firstLineChars="0" w:hanging="366"/>
        <w:jc w:val="left"/>
        <w:rPr>
          <w:rFonts w:ascii="方正黑体_GBK" w:eastAsia="方正黑体_GBK"/>
        </w:rPr>
      </w:pPr>
      <w:r w:rsidRPr="00481F55">
        <w:rPr>
          <w:rFonts w:ascii="方正黑体_GBK" w:eastAsia="方正黑体_GBK" w:hint="eastAsia"/>
          <w:color w:val="231F20"/>
        </w:rPr>
        <w:t>合同价格、计量与支付</w:t>
      </w:r>
    </w:p>
    <w:p w14:paraId="5BB51AF9" w14:textId="77777777" w:rsidR="00A96B27" w:rsidRPr="00481F55" w:rsidRDefault="00A96B27" w:rsidP="00A96B27">
      <w:pPr>
        <w:pStyle w:val="afff9"/>
        <w:numPr>
          <w:ilvl w:val="1"/>
          <w:numId w:val="70"/>
        </w:numPr>
        <w:tabs>
          <w:tab w:val="left" w:pos="993"/>
        </w:tabs>
        <w:autoSpaceDE w:val="0"/>
        <w:autoSpaceDN w:val="0"/>
        <w:spacing w:before="122"/>
        <w:ind w:left="992" w:firstLineChars="0" w:hanging="435"/>
      </w:pPr>
      <w:r w:rsidRPr="00481F55">
        <w:rPr>
          <w:color w:val="231F20"/>
        </w:rPr>
        <w:t>合同价格形式</w:t>
      </w:r>
    </w:p>
    <w:p w14:paraId="4DD899BF" w14:textId="77777777" w:rsidR="00A96B27" w:rsidRPr="00481F55" w:rsidRDefault="00A96B27" w:rsidP="00A96B27">
      <w:pPr>
        <w:pStyle w:val="aa"/>
        <w:ind w:left="557"/>
      </w:pPr>
      <w:r w:rsidRPr="00481F55">
        <w:rPr>
          <w:color w:val="231F20"/>
        </w:rPr>
        <w:t>发包人和承包人应在合同协议书中选择下列一种合同价格形式：</w:t>
      </w:r>
    </w:p>
    <w:p w14:paraId="098F25AF" w14:textId="77777777" w:rsidR="00A96B27" w:rsidRPr="00481F55" w:rsidRDefault="00A96B27" w:rsidP="00A96B27">
      <w:pPr>
        <w:pStyle w:val="afff9"/>
        <w:numPr>
          <w:ilvl w:val="0"/>
          <w:numId w:val="40"/>
        </w:numPr>
        <w:tabs>
          <w:tab w:val="left" w:pos="776"/>
        </w:tabs>
        <w:autoSpaceDE w:val="0"/>
        <w:autoSpaceDN w:val="0"/>
        <w:spacing w:before="109"/>
        <w:ind w:firstLineChars="0" w:hanging="218"/>
      </w:pPr>
      <w:r w:rsidRPr="00481F55">
        <w:rPr>
          <w:color w:val="231F20"/>
        </w:rPr>
        <w:t>单价合同</w:t>
      </w:r>
    </w:p>
    <w:p w14:paraId="53A55043" w14:textId="77777777" w:rsidR="00A96B27" w:rsidRPr="00481F55" w:rsidRDefault="00A96B27" w:rsidP="00A96B27">
      <w:pPr>
        <w:pStyle w:val="aa"/>
        <w:spacing w:line="319" w:lineRule="auto"/>
        <w:ind w:right="213" w:firstLine="440"/>
      </w:pPr>
      <w:r w:rsidRPr="00481F55">
        <w:rPr>
          <w:color w:val="231F20"/>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w:t>
      </w:r>
      <w:r w:rsidRPr="00481F55">
        <w:rPr>
          <w:color w:val="231F20"/>
        </w:rPr>
        <w:t xml:space="preserve"> 11.1 </w:t>
      </w:r>
      <w:r w:rsidRPr="00481F55">
        <w:rPr>
          <w:color w:val="231F20"/>
        </w:rPr>
        <w:t>款〔市场价格波动引起的调整〕约定执行。</w:t>
      </w:r>
    </w:p>
    <w:p w14:paraId="08050232" w14:textId="77777777" w:rsidR="00A96B27" w:rsidRPr="00481F55" w:rsidRDefault="00A96B27" w:rsidP="00A96B27">
      <w:pPr>
        <w:pStyle w:val="afff9"/>
        <w:numPr>
          <w:ilvl w:val="0"/>
          <w:numId w:val="40"/>
        </w:numPr>
        <w:tabs>
          <w:tab w:val="left" w:pos="776"/>
        </w:tabs>
        <w:autoSpaceDE w:val="0"/>
        <w:autoSpaceDN w:val="0"/>
        <w:spacing w:before="26"/>
        <w:ind w:firstLineChars="0" w:hanging="218"/>
      </w:pPr>
      <w:r w:rsidRPr="00481F55">
        <w:rPr>
          <w:color w:val="231F20"/>
        </w:rPr>
        <w:t>总价合同</w:t>
      </w:r>
    </w:p>
    <w:p w14:paraId="4331E233" w14:textId="77777777" w:rsidR="00A96B27" w:rsidRPr="00481F55" w:rsidRDefault="00A96B27" w:rsidP="00A96B27">
      <w:pPr>
        <w:pStyle w:val="aa"/>
        <w:spacing w:line="319" w:lineRule="auto"/>
        <w:ind w:right="208" w:firstLine="440"/>
      </w:pPr>
      <w:r w:rsidRPr="00481F55">
        <w:rPr>
          <w:color w:val="231F20"/>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w:t>
      </w:r>
      <w:r w:rsidRPr="00481F55">
        <w:rPr>
          <w:color w:val="231F20"/>
        </w:rPr>
        <w:t xml:space="preserve"> 11.1 </w:t>
      </w:r>
      <w:r w:rsidRPr="00481F55">
        <w:rPr>
          <w:color w:val="231F20"/>
        </w:rPr>
        <w:t>款</w:t>
      </w:r>
      <w:proofErr w:type="gramStart"/>
      <w:r w:rsidRPr="00481F55">
        <w:rPr>
          <w:color w:val="231F20"/>
        </w:rPr>
        <w:t>〔</w:t>
      </w:r>
      <w:proofErr w:type="gramEnd"/>
      <w:r w:rsidRPr="00481F55">
        <w:rPr>
          <w:color w:val="231F20"/>
        </w:rPr>
        <w:t>市场价格波动引起的调</w:t>
      </w:r>
    </w:p>
    <w:p w14:paraId="6BBF948B" w14:textId="77777777" w:rsidR="00A96B27" w:rsidRPr="00481F55" w:rsidRDefault="00A96B27" w:rsidP="00A96B27">
      <w:pPr>
        <w:pStyle w:val="aa"/>
        <w:spacing w:before="25"/>
      </w:pPr>
      <w:r w:rsidRPr="00481F55">
        <w:rPr>
          <w:color w:val="231F20"/>
        </w:rPr>
        <w:t>整</w:t>
      </w:r>
      <w:proofErr w:type="gramStart"/>
      <w:r w:rsidRPr="00481F55">
        <w:rPr>
          <w:color w:val="231F20"/>
        </w:rPr>
        <w:t>〕</w:t>
      </w:r>
      <w:proofErr w:type="gramEnd"/>
      <w:r w:rsidRPr="00481F55">
        <w:rPr>
          <w:color w:val="231F20"/>
        </w:rPr>
        <w:t>、因法律变化引起的调整按第</w:t>
      </w:r>
      <w:r w:rsidRPr="00481F55">
        <w:rPr>
          <w:color w:val="231F20"/>
        </w:rPr>
        <w:t xml:space="preserve"> 11.2 </w:t>
      </w:r>
      <w:r w:rsidRPr="00481F55">
        <w:rPr>
          <w:color w:val="231F20"/>
        </w:rPr>
        <w:t>款〔法律变化引起的调整〕约定执行。</w:t>
      </w:r>
    </w:p>
    <w:p w14:paraId="2FB2866B" w14:textId="77777777" w:rsidR="00A96B27" w:rsidRPr="00481F55" w:rsidRDefault="00A96B27" w:rsidP="00A96B27">
      <w:pPr>
        <w:pStyle w:val="afff9"/>
        <w:numPr>
          <w:ilvl w:val="0"/>
          <w:numId w:val="40"/>
        </w:numPr>
        <w:tabs>
          <w:tab w:val="left" w:pos="776"/>
        </w:tabs>
        <w:autoSpaceDE w:val="0"/>
        <w:autoSpaceDN w:val="0"/>
        <w:spacing w:before="109"/>
        <w:ind w:firstLineChars="0" w:hanging="218"/>
      </w:pPr>
      <w:r w:rsidRPr="00481F55">
        <w:rPr>
          <w:color w:val="231F20"/>
        </w:rPr>
        <w:t>其它价格形式</w:t>
      </w:r>
    </w:p>
    <w:p w14:paraId="6EDB7C54" w14:textId="77777777" w:rsidR="00A96B27" w:rsidRPr="00481F55" w:rsidRDefault="00A96B27" w:rsidP="00A96B27">
      <w:pPr>
        <w:pStyle w:val="aa"/>
        <w:ind w:left="557"/>
      </w:pPr>
      <w:r w:rsidRPr="00481F55">
        <w:rPr>
          <w:color w:val="231F20"/>
        </w:rPr>
        <w:t>合同当事人可在专用合同条款中约定其他合同价格形式。</w:t>
      </w:r>
    </w:p>
    <w:p w14:paraId="753D8AF6" w14:textId="77777777" w:rsidR="00A96B27" w:rsidRPr="00481F55" w:rsidRDefault="00A96B27" w:rsidP="00A96B27">
      <w:pPr>
        <w:pStyle w:val="afff9"/>
        <w:numPr>
          <w:ilvl w:val="1"/>
          <w:numId w:val="70"/>
        </w:numPr>
        <w:tabs>
          <w:tab w:val="left" w:pos="994"/>
        </w:tabs>
        <w:autoSpaceDE w:val="0"/>
        <w:autoSpaceDN w:val="0"/>
        <w:spacing w:before="109"/>
        <w:ind w:left="993" w:firstLineChars="0" w:hanging="436"/>
      </w:pPr>
      <w:r w:rsidRPr="00481F55">
        <w:rPr>
          <w:color w:val="231F20"/>
        </w:rPr>
        <w:t>预付款</w:t>
      </w:r>
    </w:p>
    <w:p w14:paraId="550907A9" w14:textId="77777777" w:rsidR="00A96B27" w:rsidRPr="00481F55" w:rsidRDefault="00A96B27" w:rsidP="00A96B27">
      <w:pPr>
        <w:pStyle w:val="afff9"/>
        <w:numPr>
          <w:ilvl w:val="2"/>
          <w:numId w:val="70"/>
        </w:numPr>
        <w:tabs>
          <w:tab w:val="left" w:pos="1158"/>
        </w:tabs>
        <w:autoSpaceDE w:val="0"/>
        <w:autoSpaceDN w:val="0"/>
        <w:spacing w:before="109"/>
        <w:ind w:left="1157" w:firstLineChars="0" w:hanging="600"/>
      </w:pPr>
      <w:r w:rsidRPr="00481F55">
        <w:rPr>
          <w:color w:val="231F20"/>
        </w:rPr>
        <w:t>预付款的支付</w:t>
      </w:r>
    </w:p>
    <w:p w14:paraId="5677C7D1" w14:textId="77777777" w:rsidR="00A96B27" w:rsidRPr="00481F55" w:rsidRDefault="00A96B27" w:rsidP="00A96B27">
      <w:pPr>
        <w:pStyle w:val="aa"/>
        <w:spacing w:line="319" w:lineRule="auto"/>
        <w:ind w:right="207" w:firstLine="440"/>
      </w:pPr>
      <w:r w:rsidRPr="00481F55">
        <w:rPr>
          <w:color w:val="231F20"/>
        </w:rPr>
        <w:t>预付款的支付按照专用合同条款约定执行，但至迟应在开工通知载明的开工日期</w:t>
      </w:r>
      <w:r w:rsidRPr="00481F55">
        <w:rPr>
          <w:color w:val="231F20"/>
        </w:rPr>
        <w:t xml:space="preserve"> 7 </w:t>
      </w:r>
      <w:r w:rsidRPr="00481F55">
        <w:rPr>
          <w:color w:val="231F20"/>
        </w:rPr>
        <w:t>天前支付。预付款应当用于材料、工程设备、施工设备的采购及修建临时工程、组织施工队伍进场等。</w:t>
      </w:r>
    </w:p>
    <w:p w14:paraId="4C398C92" w14:textId="77777777" w:rsidR="00A96B27" w:rsidRPr="00481F55" w:rsidRDefault="00A96B27" w:rsidP="00A96B27">
      <w:pPr>
        <w:pStyle w:val="aa"/>
        <w:spacing w:before="26" w:line="319" w:lineRule="auto"/>
        <w:ind w:right="223" w:firstLine="440"/>
      </w:pPr>
      <w:r w:rsidRPr="00481F55">
        <w:rPr>
          <w:color w:val="231F20"/>
        </w:rPr>
        <w:t>除专用合同条款另有约定外，预付款在进度付款中同比例扣回。在颁发工程接收证书前，</w:t>
      </w:r>
      <w:r w:rsidRPr="00481F55">
        <w:rPr>
          <w:color w:val="231F20"/>
        </w:rPr>
        <w:t xml:space="preserve"> </w:t>
      </w:r>
      <w:r w:rsidRPr="00481F55">
        <w:rPr>
          <w:color w:val="231F20"/>
        </w:rPr>
        <w:t>提前解除合同的，尚未扣完的预付款应与合同价款一并结算。</w:t>
      </w:r>
    </w:p>
    <w:p w14:paraId="56D2893D" w14:textId="77777777" w:rsidR="00A96B27" w:rsidRPr="00481F55" w:rsidRDefault="00A96B27" w:rsidP="00A96B27">
      <w:pPr>
        <w:pStyle w:val="aa"/>
        <w:spacing w:before="26" w:line="319" w:lineRule="auto"/>
        <w:ind w:right="112" w:firstLine="440"/>
      </w:pPr>
      <w:r w:rsidRPr="00481F55">
        <w:rPr>
          <w:color w:val="231F20"/>
          <w:spacing w:val="-5"/>
        </w:rPr>
        <w:t>发包人逾期支付预付款超过</w:t>
      </w:r>
      <w:r w:rsidRPr="00481F55">
        <w:rPr>
          <w:color w:val="231F20"/>
          <w:spacing w:val="-5"/>
        </w:rPr>
        <w:t xml:space="preserve"> </w:t>
      </w:r>
      <w:r w:rsidRPr="00481F55">
        <w:rPr>
          <w:color w:val="231F20"/>
        </w:rPr>
        <w:t>7</w:t>
      </w:r>
      <w:r w:rsidRPr="00481F55">
        <w:rPr>
          <w:color w:val="231F20"/>
          <w:spacing w:val="-8"/>
        </w:rPr>
        <w:t xml:space="preserve"> </w:t>
      </w:r>
      <w:r w:rsidRPr="00481F55">
        <w:rPr>
          <w:color w:val="231F20"/>
          <w:spacing w:val="-8"/>
        </w:rPr>
        <w:t>天的，承包人有权向发包人发出要求预付的催告通知，发包人收到通知后</w:t>
      </w:r>
      <w:r w:rsidRPr="00481F55">
        <w:rPr>
          <w:color w:val="231F20"/>
          <w:spacing w:val="-8"/>
        </w:rPr>
        <w:t xml:space="preserve"> </w:t>
      </w:r>
      <w:r w:rsidRPr="00481F55">
        <w:rPr>
          <w:color w:val="231F20"/>
        </w:rPr>
        <w:t>7</w:t>
      </w:r>
      <w:r w:rsidRPr="00481F55">
        <w:rPr>
          <w:color w:val="231F20"/>
          <w:spacing w:val="-9"/>
        </w:rPr>
        <w:t xml:space="preserve"> </w:t>
      </w:r>
      <w:r w:rsidRPr="00481F55">
        <w:rPr>
          <w:color w:val="231F20"/>
          <w:spacing w:val="-9"/>
        </w:rPr>
        <w:t>天内仍未支付的，承包人有权暂停施工，并按第</w:t>
      </w:r>
      <w:r w:rsidRPr="00481F55">
        <w:rPr>
          <w:color w:val="231F20"/>
          <w:spacing w:val="-9"/>
        </w:rPr>
        <w:t xml:space="preserve"> </w:t>
      </w:r>
      <w:r w:rsidRPr="00481F55">
        <w:rPr>
          <w:color w:val="231F20"/>
          <w:spacing w:val="-8"/>
        </w:rPr>
        <w:t>16.1.1</w:t>
      </w:r>
      <w:r w:rsidRPr="00481F55">
        <w:rPr>
          <w:color w:val="231F20"/>
          <w:spacing w:val="-20"/>
        </w:rPr>
        <w:t xml:space="preserve"> </w:t>
      </w:r>
      <w:r w:rsidRPr="00481F55">
        <w:rPr>
          <w:color w:val="231F20"/>
          <w:spacing w:val="-20"/>
        </w:rPr>
        <w:t>项〔发包人违约的情形〕执行。</w:t>
      </w:r>
    </w:p>
    <w:p w14:paraId="65E7DEF2" w14:textId="77777777" w:rsidR="00A96B27" w:rsidRPr="00481F55" w:rsidRDefault="00A96B27" w:rsidP="00A96B27">
      <w:pPr>
        <w:pStyle w:val="afff9"/>
        <w:numPr>
          <w:ilvl w:val="2"/>
          <w:numId w:val="70"/>
        </w:numPr>
        <w:tabs>
          <w:tab w:val="left" w:pos="1157"/>
        </w:tabs>
        <w:autoSpaceDE w:val="0"/>
        <w:autoSpaceDN w:val="0"/>
        <w:spacing w:before="26"/>
        <w:ind w:left="1156" w:firstLineChars="0" w:hanging="599"/>
      </w:pPr>
      <w:r w:rsidRPr="00481F55">
        <w:rPr>
          <w:color w:val="231F20"/>
        </w:rPr>
        <w:t>预付款担保</w:t>
      </w:r>
    </w:p>
    <w:p w14:paraId="0B60D870" w14:textId="77777777" w:rsidR="00A96B27" w:rsidRPr="00481F55" w:rsidRDefault="00A96B27" w:rsidP="00A96B27">
      <w:pPr>
        <w:pStyle w:val="aa"/>
        <w:spacing w:line="319" w:lineRule="auto"/>
        <w:ind w:right="210" w:firstLine="440"/>
        <w:rPr>
          <w:color w:val="231F20"/>
        </w:rPr>
        <w:sectPr w:rsidR="00A96B27" w:rsidRPr="00481F55" w:rsidSect="00A96B27">
          <w:pgSz w:w="11910" w:h="16840"/>
          <w:pgMar w:top="1580" w:right="1200" w:bottom="1020" w:left="1300" w:header="0" w:footer="832" w:gutter="0"/>
          <w:cols w:space="720"/>
        </w:sectPr>
      </w:pPr>
      <w:r w:rsidRPr="00481F55">
        <w:rPr>
          <w:color w:val="231F20"/>
        </w:rPr>
        <w:t>除特殊情况以外，承包人需要发包人提前支付预付款的，承包人一般应提供预付款担保。承包人应在发包人支付预付款</w:t>
      </w:r>
      <w:r w:rsidRPr="00481F55">
        <w:rPr>
          <w:color w:val="231F20"/>
        </w:rPr>
        <w:t xml:space="preserve"> 7 </w:t>
      </w:r>
      <w:r w:rsidRPr="00481F55">
        <w:rPr>
          <w:color w:val="231F20"/>
        </w:rPr>
        <w:t>天前提供预付款担</w:t>
      </w:r>
      <w:r w:rsidRPr="00481F55">
        <w:rPr>
          <w:color w:val="231F20"/>
          <w:spacing w:val="-5"/>
        </w:rPr>
        <w:t>保，专用合同条款另有约定除外。预付款担保可采用银行保函、担保公司担保等形式，具体由合同当事人在专用合同条款中约定。在预付款完全扣回之前，承</w:t>
      </w:r>
      <w:r w:rsidRPr="00481F55">
        <w:rPr>
          <w:color w:val="231F20"/>
        </w:rPr>
        <w:t>包人应保证预付款担保持续有效。发包人在工程款中逐期扣回预付款后，预付款担保额度应相应减少，但剩余的预付款担保金额不得低于未被扣回的预付款金额。</w:t>
      </w:r>
    </w:p>
    <w:p w14:paraId="1D5BF118" w14:textId="77777777" w:rsidR="00A96B27" w:rsidRPr="00481F55" w:rsidRDefault="00A96B27" w:rsidP="00A96B27">
      <w:pPr>
        <w:pStyle w:val="afff9"/>
        <w:numPr>
          <w:ilvl w:val="1"/>
          <w:numId w:val="70"/>
        </w:numPr>
        <w:tabs>
          <w:tab w:val="left" w:pos="994"/>
        </w:tabs>
        <w:autoSpaceDE w:val="0"/>
        <w:autoSpaceDN w:val="0"/>
        <w:spacing w:before="109"/>
        <w:ind w:left="993" w:firstLineChars="0" w:hanging="436"/>
      </w:pPr>
      <w:r w:rsidRPr="00481F55">
        <w:rPr>
          <w:color w:val="231F20"/>
        </w:rPr>
        <w:t>计量</w:t>
      </w:r>
    </w:p>
    <w:p w14:paraId="6B3CE63B" w14:textId="77777777" w:rsidR="00A96B27" w:rsidRPr="00481F55" w:rsidRDefault="00A96B27" w:rsidP="00A96B27">
      <w:pPr>
        <w:pStyle w:val="afff9"/>
        <w:numPr>
          <w:ilvl w:val="2"/>
          <w:numId w:val="70"/>
        </w:numPr>
        <w:tabs>
          <w:tab w:val="left" w:pos="1157"/>
        </w:tabs>
        <w:autoSpaceDE w:val="0"/>
        <w:autoSpaceDN w:val="0"/>
        <w:spacing w:before="109"/>
        <w:ind w:left="117" w:firstLineChars="0" w:firstLine="440"/>
      </w:pPr>
      <w:r w:rsidRPr="00481F55">
        <w:rPr>
          <w:color w:val="231F20"/>
        </w:rPr>
        <w:t>计量原则</w:t>
      </w:r>
    </w:p>
    <w:p w14:paraId="1A594E56" w14:textId="77777777" w:rsidR="00A96B27" w:rsidRPr="00481F55" w:rsidRDefault="00A96B27" w:rsidP="00A96B27">
      <w:pPr>
        <w:pStyle w:val="aa"/>
        <w:spacing w:line="319" w:lineRule="auto"/>
        <w:ind w:firstLine="440"/>
      </w:pPr>
      <w:r w:rsidRPr="00481F55">
        <w:rPr>
          <w:color w:val="231F20"/>
        </w:rPr>
        <w:t>工程量计量按照合同约定的工程量计算规则、图纸及变更指示等进行计量。工程量计算规则应以相关的国家标准、行业标准等为依据，由合同当事人在专用合同条款中约定。</w:t>
      </w:r>
    </w:p>
    <w:p w14:paraId="6F1EF81B" w14:textId="77777777" w:rsidR="00A96B27" w:rsidRPr="00481F55" w:rsidRDefault="00A96B27" w:rsidP="00A96B27">
      <w:pPr>
        <w:pStyle w:val="afff9"/>
        <w:numPr>
          <w:ilvl w:val="2"/>
          <w:numId w:val="70"/>
        </w:numPr>
        <w:tabs>
          <w:tab w:val="left" w:pos="1157"/>
        </w:tabs>
        <w:autoSpaceDE w:val="0"/>
        <w:autoSpaceDN w:val="0"/>
        <w:spacing w:before="25"/>
        <w:ind w:left="117" w:firstLineChars="0" w:firstLine="440"/>
      </w:pPr>
      <w:r w:rsidRPr="00481F55">
        <w:rPr>
          <w:color w:val="231F20"/>
        </w:rPr>
        <w:t>计量周期</w:t>
      </w:r>
    </w:p>
    <w:p w14:paraId="12210CDC" w14:textId="77777777" w:rsidR="00A96B27" w:rsidRPr="00481F55" w:rsidRDefault="00A96B27" w:rsidP="00A96B27">
      <w:pPr>
        <w:pStyle w:val="aa"/>
        <w:spacing w:before="108"/>
        <w:ind w:left="557"/>
      </w:pPr>
      <w:r w:rsidRPr="00481F55">
        <w:rPr>
          <w:color w:val="231F20"/>
        </w:rPr>
        <w:t>除专用合同条款另有约定外，工程量的计量按月进行。</w:t>
      </w:r>
    </w:p>
    <w:p w14:paraId="18F720E0" w14:textId="77777777" w:rsidR="00A96B27" w:rsidRPr="00481F55" w:rsidRDefault="00A96B27" w:rsidP="00A96B27">
      <w:pPr>
        <w:pStyle w:val="afff9"/>
        <w:numPr>
          <w:ilvl w:val="2"/>
          <w:numId w:val="70"/>
        </w:numPr>
        <w:tabs>
          <w:tab w:val="left" w:pos="1157"/>
        </w:tabs>
        <w:autoSpaceDE w:val="0"/>
        <w:autoSpaceDN w:val="0"/>
        <w:spacing w:before="108"/>
        <w:ind w:left="117" w:firstLineChars="0" w:firstLine="440"/>
      </w:pPr>
      <w:r w:rsidRPr="00481F55">
        <w:rPr>
          <w:color w:val="231F20"/>
        </w:rPr>
        <w:t>单价合同的计量</w:t>
      </w:r>
    </w:p>
    <w:p w14:paraId="5BB4F9C1" w14:textId="77777777" w:rsidR="00A96B27" w:rsidRPr="00481F55" w:rsidRDefault="00A96B27" w:rsidP="00A96B27">
      <w:pPr>
        <w:pStyle w:val="aa"/>
        <w:spacing w:before="108"/>
        <w:ind w:left="557"/>
      </w:pPr>
      <w:r w:rsidRPr="00481F55">
        <w:rPr>
          <w:color w:val="231F20"/>
        </w:rPr>
        <w:t>除专用合同条款另有约定外，单价合同的计量按照本项约定执行：</w:t>
      </w:r>
    </w:p>
    <w:p w14:paraId="48DE4CC9" w14:textId="77777777" w:rsidR="00A96B27" w:rsidRPr="00481F55" w:rsidRDefault="00A96B27" w:rsidP="00A96B27">
      <w:pPr>
        <w:pStyle w:val="aa"/>
        <w:spacing w:before="108" w:line="319" w:lineRule="auto"/>
        <w:ind w:right="115" w:firstLine="330"/>
      </w:pPr>
      <w:r w:rsidRPr="00481F55">
        <w:rPr>
          <w:color w:val="231F20"/>
        </w:rPr>
        <w:t>（</w:t>
      </w:r>
      <w:r w:rsidRPr="00481F55">
        <w:rPr>
          <w:color w:val="231F20"/>
        </w:rPr>
        <w:t xml:space="preserve"> 1</w:t>
      </w:r>
      <w:r w:rsidRPr="00481F55">
        <w:rPr>
          <w:color w:val="231F20"/>
        </w:rPr>
        <w:t>）承包人应于每月</w:t>
      </w:r>
      <w:r w:rsidRPr="00481F55">
        <w:rPr>
          <w:color w:val="231F20"/>
        </w:rPr>
        <w:t xml:space="preserve"> 25 </w:t>
      </w:r>
      <w:r w:rsidRPr="00481F55">
        <w:rPr>
          <w:color w:val="231F20"/>
        </w:rPr>
        <w:t>日向监理人报送上月</w:t>
      </w:r>
      <w:r w:rsidRPr="00481F55">
        <w:rPr>
          <w:color w:val="231F20"/>
        </w:rPr>
        <w:t xml:space="preserve"> 20 </w:t>
      </w:r>
      <w:r w:rsidRPr="00481F55">
        <w:rPr>
          <w:color w:val="231F20"/>
        </w:rPr>
        <w:t>日至当月</w:t>
      </w:r>
      <w:r w:rsidRPr="00481F55">
        <w:rPr>
          <w:color w:val="231F20"/>
        </w:rPr>
        <w:t xml:space="preserve"> 19 </w:t>
      </w:r>
      <w:r w:rsidRPr="00481F55">
        <w:rPr>
          <w:color w:val="231F20"/>
        </w:rPr>
        <w:t>日已完成的工程量报告，并附具进度付款申请单、已完成工程量报表和有关资料。</w:t>
      </w:r>
    </w:p>
    <w:p w14:paraId="13349589" w14:textId="77777777" w:rsidR="00A96B27" w:rsidRPr="00481F55" w:rsidRDefault="00A96B27" w:rsidP="00A96B27">
      <w:pPr>
        <w:pStyle w:val="aa"/>
        <w:spacing w:before="25" w:line="319" w:lineRule="auto"/>
        <w:ind w:right="114" w:firstLine="330"/>
      </w:pPr>
      <w:r w:rsidRPr="00481F55">
        <w:rPr>
          <w:color w:val="231F20"/>
        </w:rPr>
        <w:t>（</w:t>
      </w:r>
      <w:r w:rsidRPr="00481F55">
        <w:rPr>
          <w:color w:val="231F20"/>
        </w:rPr>
        <w:t xml:space="preserve"> 2</w:t>
      </w:r>
      <w:r w:rsidRPr="00481F55">
        <w:rPr>
          <w:color w:val="231F20"/>
        </w:rPr>
        <w:t>）监理人应在收到承包人提交的工程量报告后</w:t>
      </w:r>
      <w:r w:rsidRPr="00481F55">
        <w:rPr>
          <w:color w:val="231F20"/>
        </w:rPr>
        <w:t xml:space="preserve"> 7 </w:t>
      </w:r>
      <w:r w:rsidRPr="00481F55">
        <w:rPr>
          <w:color w:val="231F20"/>
        </w:rPr>
        <w:t>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63596C6E" w14:textId="77777777" w:rsidR="00A96B27" w:rsidRPr="00481F55" w:rsidRDefault="00A96B27" w:rsidP="00A96B27">
      <w:pPr>
        <w:pStyle w:val="aa"/>
        <w:spacing w:before="25" w:line="319" w:lineRule="auto"/>
        <w:ind w:right="116" w:firstLine="330"/>
      </w:pPr>
      <w:r w:rsidRPr="00481F55">
        <w:rPr>
          <w:color w:val="231F20"/>
        </w:rPr>
        <w:t>（</w:t>
      </w:r>
      <w:r w:rsidRPr="00481F55">
        <w:rPr>
          <w:color w:val="231F20"/>
        </w:rPr>
        <w:t xml:space="preserve"> 3</w:t>
      </w:r>
      <w:r w:rsidRPr="00481F55">
        <w:rPr>
          <w:color w:val="231F20"/>
        </w:rPr>
        <w:t>）监理人未在收到承包人提交的工程量报表后的</w:t>
      </w:r>
      <w:r w:rsidRPr="00481F55">
        <w:rPr>
          <w:color w:val="231F20"/>
        </w:rPr>
        <w:t xml:space="preserve"> 7 </w:t>
      </w:r>
      <w:r w:rsidRPr="00481F55">
        <w:rPr>
          <w:color w:val="231F20"/>
        </w:rPr>
        <w:t>天内完成审核的，承包人报送的工程量报告中的工程量视为承包人实际完成的工程量，据此计算工程价款。</w:t>
      </w:r>
    </w:p>
    <w:p w14:paraId="78A1929F" w14:textId="77777777" w:rsidR="00A96B27" w:rsidRPr="00481F55" w:rsidRDefault="00A96B27" w:rsidP="00A96B27">
      <w:pPr>
        <w:pStyle w:val="afff9"/>
        <w:numPr>
          <w:ilvl w:val="2"/>
          <w:numId w:val="70"/>
        </w:numPr>
        <w:tabs>
          <w:tab w:val="left" w:pos="1157"/>
        </w:tabs>
        <w:autoSpaceDE w:val="0"/>
        <w:autoSpaceDN w:val="0"/>
        <w:spacing w:before="25"/>
        <w:ind w:left="117" w:firstLineChars="0" w:firstLine="440"/>
      </w:pPr>
      <w:r w:rsidRPr="00481F55">
        <w:rPr>
          <w:color w:val="231F20"/>
        </w:rPr>
        <w:t>总价合同的计量</w:t>
      </w:r>
    </w:p>
    <w:p w14:paraId="6982D5B8" w14:textId="77777777" w:rsidR="00A96B27" w:rsidRPr="00481F55" w:rsidRDefault="00A96B27" w:rsidP="00A96B27">
      <w:pPr>
        <w:pStyle w:val="aa"/>
        <w:ind w:left="557"/>
      </w:pPr>
      <w:r w:rsidRPr="00481F55">
        <w:rPr>
          <w:color w:val="231F20"/>
        </w:rPr>
        <w:t>除专用合同条款另有约定外，按月计量支付的总价合同，按照本项约定执行：</w:t>
      </w:r>
    </w:p>
    <w:p w14:paraId="5B4DECB4" w14:textId="77777777" w:rsidR="00A96B27" w:rsidRPr="00481F55" w:rsidRDefault="00A96B27" w:rsidP="00A96B27">
      <w:pPr>
        <w:pStyle w:val="aa"/>
        <w:spacing w:line="319" w:lineRule="auto"/>
        <w:ind w:right="115" w:firstLine="330"/>
      </w:pPr>
      <w:r w:rsidRPr="00481F55">
        <w:rPr>
          <w:color w:val="231F20"/>
        </w:rPr>
        <w:t>（</w:t>
      </w:r>
      <w:r w:rsidRPr="00481F55">
        <w:rPr>
          <w:color w:val="231F20"/>
        </w:rPr>
        <w:t xml:space="preserve"> 1</w:t>
      </w:r>
      <w:r w:rsidRPr="00481F55">
        <w:rPr>
          <w:color w:val="231F20"/>
        </w:rPr>
        <w:t>）承包人应于每月</w:t>
      </w:r>
      <w:r w:rsidRPr="00481F55">
        <w:rPr>
          <w:color w:val="231F20"/>
        </w:rPr>
        <w:t xml:space="preserve"> 25 </w:t>
      </w:r>
      <w:r w:rsidRPr="00481F55">
        <w:rPr>
          <w:color w:val="231F20"/>
        </w:rPr>
        <w:t>日向监理人报送上月</w:t>
      </w:r>
      <w:r w:rsidRPr="00481F55">
        <w:rPr>
          <w:color w:val="231F20"/>
        </w:rPr>
        <w:t xml:space="preserve"> 20 </w:t>
      </w:r>
      <w:r w:rsidRPr="00481F55">
        <w:rPr>
          <w:color w:val="231F20"/>
        </w:rPr>
        <w:t>日至当月</w:t>
      </w:r>
      <w:r w:rsidRPr="00481F55">
        <w:rPr>
          <w:color w:val="231F20"/>
        </w:rPr>
        <w:t xml:space="preserve"> 19 </w:t>
      </w:r>
      <w:r w:rsidRPr="00481F55">
        <w:rPr>
          <w:color w:val="231F20"/>
        </w:rPr>
        <w:t>日已完成的工程量报告，并附具进度付款申请单、已完成工程量报表和有关资料。</w:t>
      </w:r>
    </w:p>
    <w:p w14:paraId="577E8EB4" w14:textId="77777777" w:rsidR="00A96B27" w:rsidRPr="00481F55" w:rsidRDefault="00A96B27" w:rsidP="00A96B27">
      <w:pPr>
        <w:pStyle w:val="aa"/>
        <w:spacing w:before="25" w:line="319" w:lineRule="auto"/>
        <w:ind w:right="113" w:firstLine="330"/>
      </w:pPr>
      <w:r w:rsidRPr="00481F55">
        <w:rPr>
          <w:color w:val="231F20"/>
        </w:rPr>
        <w:t>（</w:t>
      </w:r>
      <w:r w:rsidRPr="00481F55">
        <w:rPr>
          <w:color w:val="231F20"/>
        </w:rPr>
        <w:t xml:space="preserve"> 2</w:t>
      </w:r>
      <w:r w:rsidRPr="00481F55">
        <w:rPr>
          <w:color w:val="231F20"/>
        </w:rPr>
        <w:t>）监理人应在收到承包人提交的工程量报告后</w:t>
      </w:r>
      <w:r w:rsidRPr="00481F55">
        <w:rPr>
          <w:color w:val="231F20"/>
        </w:rPr>
        <w:t xml:space="preserve"> 7 </w:t>
      </w:r>
      <w:r w:rsidRPr="00481F55">
        <w:rPr>
          <w:color w:val="231F20"/>
        </w:rPr>
        <w:t>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2D357D03" w14:textId="77777777" w:rsidR="00A96B27" w:rsidRPr="00481F55" w:rsidRDefault="00A96B27" w:rsidP="00A96B27">
      <w:pPr>
        <w:pStyle w:val="aa"/>
        <w:spacing w:before="25" w:line="319" w:lineRule="auto"/>
        <w:ind w:right="116" w:firstLine="330"/>
      </w:pPr>
      <w:r w:rsidRPr="00481F55">
        <w:rPr>
          <w:color w:val="231F20"/>
        </w:rPr>
        <w:t>（</w:t>
      </w:r>
      <w:r w:rsidRPr="00481F55">
        <w:rPr>
          <w:color w:val="231F20"/>
        </w:rPr>
        <w:t xml:space="preserve"> 3</w:t>
      </w:r>
      <w:r w:rsidRPr="00481F55">
        <w:rPr>
          <w:color w:val="231F20"/>
        </w:rPr>
        <w:t>）监理人未在收到承包人提交的工程量报表后的</w:t>
      </w:r>
      <w:r w:rsidRPr="00481F55">
        <w:rPr>
          <w:color w:val="231F20"/>
        </w:rPr>
        <w:t xml:space="preserve"> 7 </w:t>
      </w:r>
      <w:r w:rsidRPr="00481F55">
        <w:rPr>
          <w:color w:val="231F20"/>
        </w:rPr>
        <w:t>天内完成复核的，承包人提交的工程量报告中的工程量视为承包人实际完成的工程量。</w:t>
      </w:r>
    </w:p>
    <w:p w14:paraId="7809ABF6" w14:textId="77777777" w:rsidR="00A96B27" w:rsidRPr="00481F55" w:rsidRDefault="00A96B27" w:rsidP="00A96B27">
      <w:pPr>
        <w:pStyle w:val="afff9"/>
        <w:numPr>
          <w:ilvl w:val="2"/>
          <w:numId w:val="70"/>
        </w:numPr>
        <w:tabs>
          <w:tab w:val="left" w:pos="1178"/>
        </w:tabs>
        <w:autoSpaceDE w:val="0"/>
        <w:autoSpaceDN w:val="0"/>
        <w:spacing w:before="25" w:line="319" w:lineRule="auto"/>
        <w:ind w:left="117" w:right="110" w:firstLineChars="0" w:firstLine="440"/>
      </w:pPr>
      <w:r w:rsidRPr="00481F55">
        <w:rPr>
          <w:color w:val="231F20"/>
        </w:rPr>
        <w:t>总价合同采用支付分解表计量支付的，可以按照第</w:t>
      </w:r>
      <w:r w:rsidRPr="00481F55">
        <w:rPr>
          <w:color w:val="231F20"/>
        </w:rPr>
        <w:t xml:space="preserve"> 12.3.4 </w:t>
      </w:r>
      <w:r w:rsidRPr="00481F55">
        <w:rPr>
          <w:color w:val="231F20"/>
        </w:rPr>
        <w:t>项〔总价合同的计量〕约定进行计量，但合同价款按照支付分解表进行支付。</w:t>
      </w:r>
    </w:p>
    <w:p w14:paraId="2616EE56" w14:textId="77777777" w:rsidR="00A96B27" w:rsidRPr="00481F55" w:rsidRDefault="00A96B27" w:rsidP="00A96B27">
      <w:pPr>
        <w:spacing w:line="319" w:lineRule="auto"/>
        <w:sectPr w:rsidR="00A96B27" w:rsidRPr="00481F55" w:rsidSect="00A96B27">
          <w:pgSz w:w="11910" w:h="16840"/>
          <w:pgMar w:top="1580" w:right="1300" w:bottom="1020" w:left="1300" w:header="0" w:footer="832" w:gutter="0"/>
          <w:cols w:space="720"/>
        </w:sectPr>
      </w:pPr>
    </w:p>
    <w:p w14:paraId="58C2175B" w14:textId="77777777" w:rsidR="00A96B27" w:rsidRPr="00481F55" w:rsidRDefault="00A96B27" w:rsidP="00A96B27">
      <w:pPr>
        <w:pStyle w:val="afff9"/>
        <w:numPr>
          <w:ilvl w:val="2"/>
          <w:numId w:val="70"/>
        </w:numPr>
        <w:tabs>
          <w:tab w:val="left" w:pos="1157"/>
        </w:tabs>
        <w:autoSpaceDE w:val="0"/>
        <w:autoSpaceDN w:val="0"/>
        <w:spacing w:before="24"/>
        <w:ind w:left="117" w:firstLineChars="0" w:firstLine="440"/>
      </w:pPr>
      <w:r w:rsidRPr="00481F55">
        <w:rPr>
          <w:color w:val="231F20"/>
        </w:rPr>
        <w:t>其他价格形式合同的计量</w:t>
      </w:r>
    </w:p>
    <w:p w14:paraId="2906EE27" w14:textId="77777777" w:rsidR="00A96B27" w:rsidRPr="00481F55" w:rsidRDefault="00A96B27" w:rsidP="00A96B27">
      <w:pPr>
        <w:pStyle w:val="aa"/>
        <w:ind w:left="557"/>
      </w:pPr>
      <w:r w:rsidRPr="00481F55">
        <w:rPr>
          <w:color w:val="231F20"/>
        </w:rPr>
        <w:t>合同当事人可在专用合同条款中约定其他价格形式合同的计量方式和程序。</w:t>
      </w:r>
    </w:p>
    <w:p w14:paraId="09EB1DD2" w14:textId="77777777" w:rsidR="00A96B27" w:rsidRPr="00481F55" w:rsidRDefault="00A96B27" w:rsidP="00A96B27">
      <w:pPr>
        <w:pStyle w:val="afff9"/>
        <w:numPr>
          <w:ilvl w:val="1"/>
          <w:numId w:val="39"/>
        </w:numPr>
        <w:tabs>
          <w:tab w:val="left" w:pos="994"/>
        </w:tabs>
        <w:autoSpaceDE w:val="0"/>
        <w:autoSpaceDN w:val="0"/>
        <w:spacing w:before="109"/>
        <w:ind w:firstLineChars="0" w:hanging="436"/>
      </w:pPr>
      <w:r w:rsidRPr="00481F55">
        <w:rPr>
          <w:color w:val="231F20"/>
        </w:rPr>
        <w:t>工程进度款支付</w:t>
      </w:r>
    </w:p>
    <w:p w14:paraId="1BE3B7FD" w14:textId="77777777" w:rsidR="00A96B27" w:rsidRPr="00481F55" w:rsidRDefault="00A96B27" w:rsidP="00A96B27">
      <w:pPr>
        <w:pStyle w:val="afff9"/>
        <w:numPr>
          <w:ilvl w:val="2"/>
          <w:numId w:val="39"/>
        </w:numPr>
        <w:tabs>
          <w:tab w:val="left" w:pos="1157"/>
        </w:tabs>
        <w:autoSpaceDE w:val="0"/>
        <w:autoSpaceDN w:val="0"/>
        <w:spacing w:before="109"/>
        <w:ind w:firstLineChars="0"/>
      </w:pPr>
      <w:r w:rsidRPr="00481F55">
        <w:rPr>
          <w:color w:val="231F20"/>
        </w:rPr>
        <w:t>付款周期</w:t>
      </w:r>
    </w:p>
    <w:p w14:paraId="0A162F51" w14:textId="77777777" w:rsidR="00A96B27" w:rsidRPr="00481F55" w:rsidRDefault="00A96B27" w:rsidP="00A96B27">
      <w:pPr>
        <w:pStyle w:val="aa"/>
        <w:spacing w:line="319" w:lineRule="auto"/>
        <w:ind w:right="180" w:firstLine="440"/>
      </w:pPr>
      <w:r w:rsidRPr="00481F55">
        <w:rPr>
          <w:color w:val="231F20"/>
        </w:rPr>
        <w:t>除专用合同条款另有约定外，付款周期应按照第</w:t>
      </w:r>
      <w:r w:rsidRPr="00481F55">
        <w:rPr>
          <w:color w:val="231F20"/>
        </w:rPr>
        <w:t xml:space="preserve"> 12.3.2 </w:t>
      </w:r>
      <w:r w:rsidRPr="00481F55">
        <w:rPr>
          <w:color w:val="231F20"/>
        </w:rPr>
        <w:t>项〔计量周期〕的约定与计量周期保持一致。</w:t>
      </w:r>
    </w:p>
    <w:p w14:paraId="1021F811" w14:textId="77777777" w:rsidR="00A96B27" w:rsidRPr="00481F55" w:rsidRDefault="00A96B27" w:rsidP="00A96B27">
      <w:pPr>
        <w:pStyle w:val="afff9"/>
        <w:numPr>
          <w:ilvl w:val="2"/>
          <w:numId w:val="39"/>
        </w:numPr>
        <w:tabs>
          <w:tab w:val="left" w:pos="1157"/>
        </w:tabs>
        <w:autoSpaceDE w:val="0"/>
        <w:autoSpaceDN w:val="0"/>
        <w:spacing w:before="26"/>
        <w:ind w:firstLineChars="0"/>
      </w:pPr>
      <w:r w:rsidRPr="00481F55">
        <w:rPr>
          <w:color w:val="231F20"/>
        </w:rPr>
        <w:t>进度付款申请单的编制</w:t>
      </w:r>
    </w:p>
    <w:p w14:paraId="02365C27" w14:textId="77777777" w:rsidR="00A96B27" w:rsidRPr="00481F55" w:rsidRDefault="00A96B27" w:rsidP="00A96B27">
      <w:pPr>
        <w:pStyle w:val="aa"/>
        <w:ind w:left="557"/>
      </w:pPr>
      <w:r w:rsidRPr="00481F55">
        <w:rPr>
          <w:color w:val="231F20"/>
        </w:rPr>
        <w:t>除专用合同条款另有约定外，进度付款申请单应包括下列内容：</w:t>
      </w:r>
    </w:p>
    <w:p w14:paraId="7A79EB94" w14:textId="77777777" w:rsidR="00A96B27" w:rsidRPr="00481F55" w:rsidRDefault="00A96B27" w:rsidP="00A96B27">
      <w:pPr>
        <w:pStyle w:val="aa"/>
        <w:ind w:left="447"/>
      </w:pPr>
      <w:r w:rsidRPr="00481F55">
        <w:rPr>
          <w:color w:val="231F20"/>
        </w:rPr>
        <w:t>（</w:t>
      </w:r>
      <w:r w:rsidRPr="00481F55">
        <w:rPr>
          <w:color w:val="231F20"/>
        </w:rPr>
        <w:t xml:space="preserve"> 1</w:t>
      </w:r>
      <w:r w:rsidRPr="00481F55">
        <w:rPr>
          <w:color w:val="231F20"/>
        </w:rPr>
        <w:t>）截至本次付款周期已完成工作对应的金额；</w:t>
      </w:r>
    </w:p>
    <w:p w14:paraId="324F7B70" w14:textId="77777777" w:rsidR="00A96B27" w:rsidRPr="00481F55" w:rsidRDefault="00A96B27" w:rsidP="00A96B27">
      <w:pPr>
        <w:pStyle w:val="aa"/>
        <w:ind w:left="447"/>
      </w:pPr>
      <w:r w:rsidRPr="00481F55">
        <w:rPr>
          <w:color w:val="231F20"/>
        </w:rPr>
        <w:t>（</w:t>
      </w:r>
      <w:r w:rsidRPr="00481F55">
        <w:rPr>
          <w:color w:val="231F20"/>
        </w:rPr>
        <w:t xml:space="preserve"> 2</w:t>
      </w:r>
      <w:r w:rsidRPr="00481F55">
        <w:rPr>
          <w:color w:val="231F20"/>
        </w:rPr>
        <w:t>）根据第</w:t>
      </w:r>
      <w:r w:rsidRPr="00481F55">
        <w:rPr>
          <w:color w:val="231F20"/>
        </w:rPr>
        <w:t xml:space="preserve"> 10 </w:t>
      </w:r>
      <w:r w:rsidRPr="00481F55">
        <w:rPr>
          <w:color w:val="231F20"/>
        </w:rPr>
        <w:t>条〔变更〕应增加和扣减的变更金额；</w:t>
      </w:r>
    </w:p>
    <w:p w14:paraId="2E3F4D08" w14:textId="77777777" w:rsidR="00A96B27" w:rsidRPr="00481F55" w:rsidRDefault="00A96B27" w:rsidP="00A96B27">
      <w:pPr>
        <w:pStyle w:val="aa"/>
        <w:ind w:left="447"/>
      </w:pPr>
      <w:r w:rsidRPr="00481F55">
        <w:rPr>
          <w:color w:val="231F20"/>
        </w:rPr>
        <w:t>（</w:t>
      </w:r>
      <w:r w:rsidRPr="00481F55">
        <w:rPr>
          <w:color w:val="231F20"/>
        </w:rPr>
        <w:t xml:space="preserve"> 3</w:t>
      </w:r>
      <w:r w:rsidRPr="00481F55">
        <w:rPr>
          <w:color w:val="231F20"/>
        </w:rPr>
        <w:t>）根据第</w:t>
      </w:r>
      <w:r w:rsidRPr="00481F55">
        <w:rPr>
          <w:color w:val="231F20"/>
        </w:rPr>
        <w:t xml:space="preserve"> 12.2 </w:t>
      </w:r>
      <w:r w:rsidRPr="00481F55">
        <w:rPr>
          <w:color w:val="231F20"/>
        </w:rPr>
        <w:t>款〔预付款〕约定应支付的预付款和扣减的返还预付款；</w:t>
      </w:r>
    </w:p>
    <w:p w14:paraId="4D7B0179" w14:textId="77777777" w:rsidR="00A96B27" w:rsidRPr="00481F55" w:rsidRDefault="00A96B27" w:rsidP="00A96B27">
      <w:pPr>
        <w:pStyle w:val="aa"/>
        <w:ind w:left="447"/>
      </w:pPr>
      <w:r w:rsidRPr="00481F55">
        <w:rPr>
          <w:color w:val="231F20"/>
        </w:rPr>
        <w:t>（</w:t>
      </w:r>
      <w:r w:rsidRPr="00481F55">
        <w:rPr>
          <w:color w:val="231F20"/>
        </w:rPr>
        <w:t xml:space="preserve"> 4</w:t>
      </w:r>
      <w:r w:rsidRPr="00481F55">
        <w:rPr>
          <w:color w:val="231F20"/>
        </w:rPr>
        <w:t>）根据第</w:t>
      </w:r>
      <w:r w:rsidRPr="00481F55">
        <w:rPr>
          <w:color w:val="231F20"/>
        </w:rPr>
        <w:t xml:space="preserve"> 15.3 </w:t>
      </w:r>
      <w:r w:rsidRPr="00481F55">
        <w:rPr>
          <w:color w:val="231F20"/>
        </w:rPr>
        <w:t>款〔质量保证金〕约定应扣减的质量保证金；</w:t>
      </w:r>
    </w:p>
    <w:p w14:paraId="02F4696F" w14:textId="77777777" w:rsidR="00A96B27" w:rsidRPr="00481F55" w:rsidRDefault="00A96B27" w:rsidP="00A96B27">
      <w:pPr>
        <w:pStyle w:val="aa"/>
        <w:ind w:left="447"/>
      </w:pPr>
      <w:r w:rsidRPr="00481F55">
        <w:rPr>
          <w:color w:val="231F20"/>
        </w:rPr>
        <w:t>（</w:t>
      </w:r>
      <w:r w:rsidRPr="00481F55">
        <w:rPr>
          <w:color w:val="231F20"/>
        </w:rPr>
        <w:t xml:space="preserve"> 5</w:t>
      </w:r>
      <w:r w:rsidRPr="00481F55">
        <w:rPr>
          <w:color w:val="231F20"/>
        </w:rPr>
        <w:t>）根据第</w:t>
      </w:r>
      <w:r w:rsidRPr="00481F55">
        <w:rPr>
          <w:color w:val="231F20"/>
        </w:rPr>
        <w:t xml:space="preserve"> 19 </w:t>
      </w:r>
      <w:r w:rsidRPr="00481F55">
        <w:rPr>
          <w:color w:val="231F20"/>
        </w:rPr>
        <w:t>条〔索赔〕应增加和扣减的索赔金额；</w:t>
      </w:r>
    </w:p>
    <w:p w14:paraId="757D7F11" w14:textId="77777777" w:rsidR="00A96B27" w:rsidRPr="00481F55" w:rsidRDefault="00A96B27" w:rsidP="00A96B27">
      <w:pPr>
        <w:pStyle w:val="aa"/>
        <w:ind w:left="447"/>
      </w:pPr>
      <w:r w:rsidRPr="00481F55">
        <w:rPr>
          <w:color w:val="231F20"/>
        </w:rPr>
        <w:t>（</w:t>
      </w:r>
      <w:r w:rsidRPr="00481F55">
        <w:rPr>
          <w:color w:val="231F20"/>
        </w:rPr>
        <w:t xml:space="preserve"> 6</w:t>
      </w:r>
      <w:r w:rsidRPr="00481F55">
        <w:rPr>
          <w:color w:val="231F20"/>
        </w:rPr>
        <w:t>）</w:t>
      </w:r>
      <w:r w:rsidRPr="00481F55">
        <w:rPr>
          <w:color w:val="231F20"/>
          <w:spacing w:val="-9"/>
        </w:rPr>
        <w:t>对已签发的进度款支付证书中出现错误的修正，应在本次进度付款中支付或扣除的金额；</w:t>
      </w:r>
    </w:p>
    <w:p w14:paraId="6A80B4C6" w14:textId="77777777" w:rsidR="00A96B27" w:rsidRPr="00481F55" w:rsidRDefault="00A96B27" w:rsidP="00A96B27">
      <w:pPr>
        <w:pStyle w:val="aa"/>
        <w:ind w:left="447"/>
      </w:pPr>
      <w:r w:rsidRPr="00481F55">
        <w:rPr>
          <w:color w:val="231F20"/>
        </w:rPr>
        <w:t>（</w:t>
      </w:r>
      <w:r w:rsidRPr="00481F55">
        <w:rPr>
          <w:color w:val="231F20"/>
        </w:rPr>
        <w:t xml:space="preserve"> 7</w:t>
      </w:r>
      <w:r w:rsidRPr="00481F55">
        <w:rPr>
          <w:color w:val="231F20"/>
        </w:rPr>
        <w:t>）根据合同约定应增加和扣减的其他金额。</w:t>
      </w:r>
    </w:p>
    <w:p w14:paraId="66A3FB99" w14:textId="77777777" w:rsidR="00A96B27" w:rsidRPr="00481F55" w:rsidRDefault="00A96B27" w:rsidP="00A96B27">
      <w:pPr>
        <w:pStyle w:val="afff9"/>
        <w:numPr>
          <w:ilvl w:val="2"/>
          <w:numId w:val="39"/>
        </w:numPr>
        <w:tabs>
          <w:tab w:val="left" w:pos="1157"/>
        </w:tabs>
        <w:autoSpaceDE w:val="0"/>
        <w:autoSpaceDN w:val="0"/>
        <w:spacing w:before="109"/>
        <w:ind w:firstLineChars="0"/>
      </w:pPr>
      <w:r w:rsidRPr="00481F55">
        <w:rPr>
          <w:color w:val="231F20"/>
        </w:rPr>
        <w:t>进度付款申请单的提交</w:t>
      </w:r>
    </w:p>
    <w:p w14:paraId="3BF81D76" w14:textId="77777777" w:rsidR="00A96B27" w:rsidRPr="00481F55" w:rsidRDefault="00A96B27" w:rsidP="00A96B27">
      <w:pPr>
        <w:pStyle w:val="aa"/>
        <w:ind w:left="447"/>
      </w:pPr>
      <w:r w:rsidRPr="00481F55">
        <w:rPr>
          <w:color w:val="231F20"/>
        </w:rPr>
        <w:t>（</w:t>
      </w:r>
      <w:r w:rsidRPr="00481F55">
        <w:rPr>
          <w:color w:val="231F20"/>
        </w:rPr>
        <w:t xml:space="preserve"> 1</w:t>
      </w:r>
      <w:r w:rsidRPr="00481F55">
        <w:rPr>
          <w:color w:val="231F20"/>
        </w:rPr>
        <w:t>）单价合同进度付款申请单的提交</w:t>
      </w:r>
    </w:p>
    <w:p w14:paraId="388EFB87" w14:textId="77777777" w:rsidR="00A96B27" w:rsidRPr="00481F55" w:rsidRDefault="00A96B27" w:rsidP="00A96B27">
      <w:pPr>
        <w:pStyle w:val="aa"/>
        <w:spacing w:line="319" w:lineRule="auto"/>
        <w:ind w:right="192" w:firstLine="440"/>
      </w:pPr>
      <w:r w:rsidRPr="00481F55">
        <w:rPr>
          <w:color w:val="231F20"/>
        </w:rPr>
        <w:t>单价合同的进度付款申请单，按照第</w:t>
      </w:r>
      <w:r w:rsidRPr="00481F55">
        <w:rPr>
          <w:color w:val="231F20"/>
        </w:rPr>
        <w:t xml:space="preserve"> 12.3.3 </w:t>
      </w:r>
      <w:r w:rsidRPr="00481F55">
        <w:rPr>
          <w:color w:val="231F20"/>
        </w:rPr>
        <w:t>项〔单价合同的计量〕约定的时间按月向监理人提交，并附上已完成工程量报表和有关资料。单价合同中的总价项目按月进行支付分解，并汇总列入当期进度付款申请单。</w:t>
      </w:r>
    </w:p>
    <w:p w14:paraId="605444B4" w14:textId="77777777" w:rsidR="00A96B27" w:rsidRPr="00481F55" w:rsidRDefault="00A96B27" w:rsidP="00A96B27">
      <w:pPr>
        <w:pStyle w:val="aa"/>
        <w:spacing w:before="25"/>
        <w:ind w:left="447"/>
      </w:pPr>
      <w:r w:rsidRPr="00481F55">
        <w:rPr>
          <w:color w:val="231F20"/>
        </w:rPr>
        <w:t>（</w:t>
      </w:r>
      <w:r w:rsidRPr="00481F55">
        <w:rPr>
          <w:color w:val="231F20"/>
        </w:rPr>
        <w:t xml:space="preserve"> 2</w:t>
      </w:r>
      <w:r w:rsidRPr="00481F55">
        <w:rPr>
          <w:color w:val="231F20"/>
        </w:rPr>
        <w:t>）总价合同进度付款申请单的提交</w:t>
      </w:r>
    </w:p>
    <w:p w14:paraId="1BDCA55A" w14:textId="77777777" w:rsidR="00A96B27" w:rsidRPr="00481F55" w:rsidRDefault="00A96B27" w:rsidP="00A96B27">
      <w:pPr>
        <w:pStyle w:val="aa"/>
        <w:spacing w:line="319" w:lineRule="auto"/>
        <w:ind w:right="180" w:firstLine="440"/>
      </w:pPr>
      <w:r w:rsidRPr="00481F55">
        <w:rPr>
          <w:color w:val="231F20"/>
        </w:rPr>
        <w:t>总价合同按月计量支付的，承包人按照第</w:t>
      </w:r>
      <w:r w:rsidRPr="00481F55">
        <w:rPr>
          <w:color w:val="231F20"/>
        </w:rPr>
        <w:t xml:space="preserve"> 12.3.4 </w:t>
      </w:r>
      <w:r w:rsidRPr="00481F55">
        <w:rPr>
          <w:color w:val="231F20"/>
        </w:rPr>
        <w:t>项〔总价合同的计量〕约定的时间按月向监理人提交进度付款申请单，并附上已完成工程量报表和有关资料。</w:t>
      </w:r>
    </w:p>
    <w:p w14:paraId="7AC0401D" w14:textId="77777777" w:rsidR="00A96B27" w:rsidRPr="00481F55" w:rsidRDefault="00A96B27" w:rsidP="00A96B27">
      <w:pPr>
        <w:pStyle w:val="aa"/>
        <w:spacing w:before="26" w:line="319" w:lineRule="auto"/>
        <w:ind w:right="180" w:firstLine="440"/>
      </w:pPr>
      <w:r w:rsidRPr="00481F55">
        <w:rPr>
          <w:color w:val="231F20"/>
        </w:rPr>
        <w:t>总价合同按支付分解</w:t>
      </w:r>
      <w:proofErr w:type="gramStart"/>
      <w:r w:rsidRPr="00481F55">
        <w:rPr>
          <w:color w:val="231F20"/>
        </w:rPr>
        <w:t>表支付</w:t>
      </w:r>
      <w:proofErr w:type="gramEnd"/>
      <w:r w:rsidRPr="00481F55">
        <w:rPr>
          <w:color w:val="231F20"/>
        </w:rPr>
        <w:t>的，承包人应按照第</w:t>
      </w:r>
      <w:r w:rsidRPr="00481F55">
        <w:rPr>
          <w:color w:val="231F20"/>
        </w:rPr>
        <w:t xml:space="preserve"> 12.4.6 </w:t>
      </w:r>
      <w:r w:rsidRPr="00481F55">
        <w:rPr>
          <w:color w:val="231F20"/>
        </w:rPr>
        <w:t>项〔支付分解表〕及第</w:t>
      </w:r>
      <w:r w:rsidRPr="00481F55">
        <w:rPr>
          <w:color w:val="231F20"/>
        </w:rPr>
        <w:t xml:space="preserve"> 12.4.2 </w:t>
      </w:r>
      <w:r w:rsidRPr="00481F55">
        <w:rPr>
          <w:color w:val="231F20"/>
        </w:rPr>
        <w:t>项〔进度付款申请单的编制〕的约定向监理人提交进度付款申请单。</w:t>
      </w:r>
    </w:p>
    <w:p w14:paraId="3C68913F" w14:textId="77777777" w:rsidR="00A96B27" w:rsidRPr="00481F55" w:rsidRDefault="00A96B27" w:rsidP="00A96B27">
      <w:pPr>
        <w:pStyle w:val="aa"/>
        <w:spacing w:before="26"/>
        <w:ind w:left="447"/>
      </w:pPr>
      <w:r w:rsidRPr="00481F55">
        <w:rPr>
          <w:color w:val="231F20"/>
        </w:rPr>
        <w:t>（</w:t>
      </w:r>
      <w:r w:rsidRPr="00481F55">
        <w:rPr>
          <w:color w:val="231F20"/>
        </w:rPr>
        <w:t xml:space="preserve"> 3</w:t>
      </w:r>
      <w:r w:rsidRPr="00481F55">
        <w:rPr>
          <w:color w:val="231F20"/>
        </w:rPr>
        <w:t>）其他价格形式合同的进度付款申请单的提交</w:t>
      </w:r>
    </w:p>
    <w:p w14:paraId="1298E958" w14:textId="77777777" w:rsidR="00A96B27" w:rsidRPr="00481F55" w:rsidRDefault="00A96B27" w:rsidP="00A96B27">
      <w:pPr>
        <w:pStyle w:val="aa"/>
        <w:ind w:left="557"/>
      </w:pPr>
      <w:r w:rsidRPr="00481F55">
        <w:rPr>
          <w:color w:val="231F20"/>
          <w:spacing w:val="-9"/>
        </w:rPr>
        <w:t>合同当事人可在专用合同条款中约定其他价格形式合同的进度付款申请单的编制和提交程序。</w:t>
      </w:r>
    </w:p>
    <w:p w14:paraId="0F3C8513" w14:textId="77777777" w:rsidR="00A96B27" w:rsidRPr="00481F55" w:rsidRDefault="00A96B27" w:rsidP="00A96B27">
      <w:pPr>
        <w:pStyle w:val="afff9"/>
        <w:numPr>
          <w:ilvl w:val="2"/>
          <w:numId w:val="39"/>
        </w:numPr>
        <w:tabs>
          <w:tab w:val="left" w:pos="1157"/>
        </w:tabs>
        <w:autoSpaceDE w:val="0"/>
        <w:autoSpaceDN w:val="0"/>
        <w:spacing w:before="109"/>
        <w:ind w:firstLineChars="0"/>
      </w:pPr>
      <w:r w:rsidRPr="00481F55">
        <w:rPr>
          <w:color w:val="231F20"/>
        </w:rPr>
        <w:t>进度款审核和支付</w:t>
      </w:r>
    </w:p>
    <w:p w14:paraId="1FC9F4E8" w14:textId="77777777" w:rsidR="00A96B27" w:rsidRPr="00481F55" w:rsidRDefault="00A96B27" w:rsidP="00A96B27">
      <w:pPr>
        <w:pStyle w:val="aa"/>
        <w:ind w:left="447"/>
      </w:pPr>
      <w:r w:rsidRPr="00481F55">
        <w:rPr>
          <w:color w:val="231F20"/>
        </w:rPr>
        <w:t>（</w:t>
      </w:r>
      <w:r w:rsidRPr="00481F55">
        <w:rPr>
          <w:color w:val="231F20"/>
        </w:rPr>
        <w:t xml:space="preserve"> 1</w:t>
      </w:r>
      <w:r w:rsidRPr="00481F55">
        <w:rPr>
          <w:color w:val="231F20"/>
        </w:rPr>
        <w:t>）除专用合同条款另有约定外，监理人应在收到承包人进度付款申请单以及相关资料后</w:t>
      </w:r>
    </w:p>
    <w:p w14:paraId="21C53B4E" w14:textId="77777777" w:rsidR="00A96B27" w:rsidRPr="00481F55" w:rsidRDefault="00A96B27" w:rsidP="00A96B27">
      <w:pPr>
        <w:pStyle w:val="afff9"/>
        <w:numPr>
          <w:ilvl w:val="0"/>
          <w:numId w:val="53"/>
        </w:numPr>
        <w:tabs>
          <w:tab w:val="left" w:pos="283"/>
        </w:tabs>
        <w:autoSpaceDE w:val="0"/>
        <w:autoSpaceDN w:val="0"/>
        <w:spacing w:before="109" w:line="319" w:lineRule="auto"/>
        <w:ind w:right="189" w:firstLineChars="0" w:firstLine="0"/>
        <w:jc w:val="left"/>
        <w:rPr>
          <w:color w:val="231F20"/>
        </w:rPr>
      </w:pPr>
      <w:r w:rsidRPr="00481F55">
        <w:rPr>
          <w:color w:val="231F20"/>
          <w:spacing w:val="1"/>
        </w:rPr>
        <w:t>天内完成审查并报送发包人，发包人应在收到后</w:t>
      </w:r>
      <w:r w:rsidRPr="00481F55">
        <w:rPr>
          <w:color w:val="231F20"/>
          <w:spacing w:val="1"/>
        </w:rPr>
        <w:t xml:space="preserve"> </w:t>
      </w:r>
      <w:r w:rsidRPr="00481F55">
        <w:rPr>
          <w:color w:val="231F20"/>
        </w:rPr>
        <w:t xml:space="preserve">7 </w:t>
      </w:r>
      <w:r w:rsidRPr="00481F55">
        <w:rPr>
          <w:color w:val="231F20"/>
        </w:rPr>
        <w:t>天内完成审批并签发进度款支付证书。发包人逾期未完成审批且未提出异议的，视为已签发进度款支付证书。</w:t>
      </w:r>
    </w:p>
    <w:p w14:paraId="2680DCB4" w14:textId="77777777" w:rsidR="00A96B27" w:rsidRPr="00481F55" w:rsidRDefault="00A96B27" w:rsidP="00A96B27">
      <w:pPr>
        <w:spacing w:line="319" w:lineRule="auto"/>
        <w:sectPr w:rsidR="00A96B27" w:rsidRPr="00481F55" w:rsidSect="00A96B27">
          <w:pgSz w:w="11910" w:h="16840"/>
          <w:pgMar w:top="1580" w:right="1220" w:bottom="1020" w:left="1300" w:header="0" w:footer="832" w:gutter="0"/>
          <w:cols w:space="720"/>
        </w:sectPr>
      </w:pPr>
    </w:p>
    <w:p w14:paraId="389FB62A" w14:textId="77777777" w:rsidR="00A96B27" w:rsidRPr="00481F55" w:rsidRDefault="00A96B27" w:rsidP="00A96B27">
      <w:pPr>
        <w:pStyle w:val="aa"/>
        <w:spacing w:before="24" w:line="319" w:lineRule="auto"/>
        <w:ind w:right="214" w:firstLine="440"/>
      </w:pPr>
      <w:r w:rsidRPr="00481F55">
        <w:rPr>
          <w:color w:val="231F20"/>
        </w:rPr>
        <w:t>发包人和监理人对承包人的进度付款申请单有异议的，有权要求承包人修正和提供补充资料，承包人应提交修正后的进度付款申请单。监理人应在收到承包人修正后的进度付款申请单及相关资料后</w:t>
      </w:r>
      <w:r w:rsidRPr="00481F55">
        <w:rPr>
          <w:color w:val="231F20"/>
        </w:rPr>
        <w:t xml:space="preserve"> 7 </w:t>
      </w:r>
      <w:r w:rsidRPr="00481F55">
        <w:rPr>
          <w:color w:val="231F20"/>
        </w:rPr>
        <w:t>天内完成审查并报送发包人，发包人应在收到监理人报送的进度付款申请单及</w:t>
      </w:r>
    </w:p>
    <w:p w14:paraId="621C3BC1" w14:textId="77777777" w:rsidR="00A96B27" w:rsidRPr="00481F55" w:rsidRDefault="00A96B27" w:rsidP="00A96B27">
      <w:pPr>
        <w:pStyle w:val="aa"/>
        <w:spacing w:before="26"/>
      </w:pPr>
      <w:r w:rsidRPr="00481F55">
        <w:rPr>
          <w:color w:val="231F20"/>
        </w:rPr>
        <w:t>相关资料后</w:t>
      </w:r>
      <w:r w:rsidRPr="00481F55">
        <w:rPr>
          <w:color w:val="231F20"/>
        </w:rPr>
        <w:t xml:space="preserve"> 7 </w:t>
      </w:r>
      <w:r w:rsidRPr="00481F55">
        <w:rPr>
          <w:color w:val="231F20"/>
        </w:rPr>
        <w:t>天内，向承包人签发无异议部分的临时进度款支付证书。存在争议的部分，按照</w:t>
      </w:r>
    </w:p>
    <w:p w14:paraId="702D346D" w14:textId="77777777" w:rsidR="00A96B27" w:rsidRPr="00481F55" w:rsidRDefault="00A96B27" w:rsidP="00A96B27">
      <w:pPr>
        <w:pStyle w:val="aa"/>
      </w:pPr>
      <w:r w:rsidRPr="00481F55">
        <w:rPr>
          <w:color w:val="231F20"/>
        </w:rPr>
        <w:t>第</w:t>
      </w:r>
      <w:r w:rsidRPr="00481F55">
        <w:rPr>
          <w:color w:val="231F20"/>
        </w:rPr>
        <w:t xml:space="preserve"> 20 </w:t>
      </w:r>
      <w:r w:rsidRPr="00481F55">
        <w:rPr>
          <w:color w:val="231F20"/>
        </w:rPr>
        <w:t>条〔争议解决〕的约定处理。</w:t>
      </w:r>
    </w:p>
    <w:p w14:paraId="11412739" w14:textId="77777777" w:rsidR="00A96B27" w:rsidRPr="00481F55" w:rsidRDefault="00A96B27" w:rsidP="00A96B27">
      <w:pPr>
        <w:pStyle w:val="aa"/>
        <w:spacing w:line="319" w:lineRule="auto"/>
        <w:ind w:right="209" w:firstLine="330"/>
      </w:pPr>
      <w:r w:rsidRPr="00481F55">
        <w:rPr>
          <w:color w:val="231F20"/>
        </w:rPr>
        <w:t>（</w:t>
      </w:r>
      <w:r w:rsidRPr="00481F55">
        <w:rPr>
          <w:color w:val="231F20"/>
        </w:rPr>
        <w:t xml:space="preserve"> 2</w:t>
      </w:r>
      <w:r w:rsidRPr="00481F55">
        <w:rPr>
          <w:color w:val="231F20"/>
        </w:rPr>
        <w:t>）除专用合同条款另有约定外，发包人应在进度款支付证书或临时进度款支付证书签发后</w:t>
      </w:r>
      <w:r w:rsidRPr="00481F55">
        <w:rPr>
          <w:color w:val="231F20"/>
        </w:rPr>
        <w:t xml:space="preserve"> 14 </w:t>
      </w:r>
      <w:r w:rsidRPr="00481F55">
        <w:rPr>
          <w:color w:val="231F20"/>
        </w:rPr>
        <w:t>天内完成支付，发包人逾期支付进度款的，应按照中国人民银行发布的同期同类贷款基准利率支付违约金。</w:t>
      </w:r>
    </w:p>
    <w:p w14:paraId="0B8A5F4C" w14:textId="77777777" w:rsidR="00A96B27" w:rsidRPr="00481F55" w:rsidRDefault="00A96B27" w:rsidP="00A96B27">
      <w:pPr>
        <w:pStyle w:val="aa"/>
        <w:spacing w:before="26" w:line="319" w:lineRule="auto"/>
        <w:ind w:right="215" w:firstLine="330"/>
      </w:pPr>
      <w:r w:rsidRPr="00481F55">
        <w:rPr>
          <w:color w:val="231F20"/>
        </w:rPr>
        <w:t>（</w:t>
      </w:r>
      <w:r w:rsidRPr="00481F55">
        <w:rPr>
          <w:color w:val="231F20"/>
        </w:rPr>
        <w:t xml:space="preserve"> 3</w:t>
      </w:r>
      <w:r w:rsidRPr="00481F55">
        <w:rPr>
          <w:color w:val="231F20"/>
        </w:rPr>
        <w:t>）发包人签发进度款支付证书或临时进度款支付证书，不表明发包人已同意、批准或接受了承包人完成的相应部分的工作。</w:t>
      </w:r>
    </w:p>
    <w:p w14:paraId="567692D1" w14:textId="77777777" w:rsidR="00A96B27" w:rsidRPr="00481F55" w:rsidRDefault="00A96B27" w:rsidP="00A96B27">
      <w:pPr>
        <w:pStyle w:val="afff9"/>
        <w:numPr>
          <w:ilvl w:val="2"/>
          <w:numId w:val="39"/>
        </w:numPr>
        <w:tabs>
          <w:tab w:val="left" w:pos="1157"/>
        </w:tabs>
        <w:autoSpaceDE w:val="0"/>
        <w:autoSpaceDN w:val="0"/>
        <w:spacing w:before="26"/>
        <w:ind w:firstLineChars="0"/>
      </w:pPr>
      <w:r w:rsidRPr="00481F55">
        <w:rPr>
          <w:color w:val="231F20"/>
        </w:rPr>
        <w:t>进度付款的修正</w:t>
      </w:r>
    </w:p>
    <w:p w14:paraId="1DEB3C36" w14:textId="77777777" w:rsidR="00A96B27" w:rsidRPr="00481F55" w:rsidRDefault="00A96B27" w:rsidP="00A96B27">
      <w:pPr>
        <w:pStyle w:val="aa"/>
        <w:spacing w:line="319" w:lineRule="auto"/>
        <w:ind w:right="208" w:firstLine="440"/>
      </w:pPr>
      <w:r w:rsidRPr="00481F55">
        <w:rPr>
          <w:color w:val="231F20"/>
        </w:rPr>
        <w:t>在对已签发的进度款支付证书进行阶段汇总和复核中发现错误、遗漏或重复的，发包人和承包人均有权提出修正申请。经发包人和承包人同意的修正，应在下期进度付款中支付或扣除。</w:t>
      </w:r>
    </w:p>
    <w:p w14:paraId="6471A6C0" w14:textId="77777777" w:rsidR="00A96B27" w:rsidRPr="00481F55" w:rsidRDefault="00A96B27" w:rsidP="00A96B27">
      <w:pPr>
        <w:pStyle w:val="afff9"/>
        <w:numPr>
          <w:ilvl w:val="2"/>
          <w:numId w:val="39"/>
        </w:numPr>
        <w:tabs>
          <w:tab w:val="left" w:pos="1157"/>
        </w:tabs>
        <w:autoSpaceDE w:val="0"/>
        <w:autoSpaceDN w:val="0"/>
        <w:spacing w:before="25"/>
        <w:ind w:firstLineChars="0"/>
      </w:pPr>
      <w:r w:rsidRPr="00481F55">
        <w:rPr>
          <w:color w:val="231F20"/>
        </w:rPr>
        <w:t>支付分解表</w:t>
      </w:r>
    </w:p>
    <w:p w14:paraId="77170A5C" w14:textId="77777777" w:rsidR="00A96B27" w:rsidRPr="00481F55" w:rsidRDefault="00A96B27" w:rsidP="00A96B27">
      <w:pPr>
        <w:pStyle w:val="afff9"/>
        <w:numPr>
          <w:ilvl w:val="0"/>
          <w:numId w:val="38"/>
        </w:numPr>
        <w:tabs>
          <w:tab w:val="left" w:pos="776"/>
        </w:tabs>
        <w:autoSpaceDE w:val="0"/>
        <w:autoSpaceDN w:val="0"/>
        <w:spacing w:before="109"/>
        <w:ind w:firstLineChars="0" w:hanging="218"/>
      </w:pPr>
      <w:r w:rsidRPr="00481F55">
        <w:rPr>
          <w:color w:val="231F20"/>
        </w:rPr>
        <w:t>支付分解表的编制要求</w:t>
      </w:r>
    </w:p>
    <w:p w14:paraId="49F559DE" w14:textId="77777777" w:rsidR="00A96B27" w:rsidRPr="00481F55" w:rsidRDefault="00A96B27" w:rsidP="00A96B27">
      <w:pPr>
        <w:pStyle w:val="aa"/>
        <w:spacing w:line="319" w:lineRule="auto"/>
        <w:ind w:firstLine="330"/>
      </w:pPr>
      <w:r w:rsidRPr="00481F55">
        <w:rPr>
          <w:color w:val="231F20"/>
        </w:rPr>
        <w:t>（</w:t>
      </w:r>
      <w:r w:rsidRPr="00481F55">
        <w:rPr>
          <w:color w:val="231F20"/>
        </w:rPr>
        <w:t xml:space="preserve"> </w:t>
      </w:r>
      <w:r w:rsidRPr="00481F55">
        <w:rPr>
          <w:color w:val="231F20"/>
          <w:spacing w:val="-28"/>
        </w:rPr>
        <w:t>1</w:t>
      </w:r>
      <w:r w:rsidRPr="00481F55">
        <w:rPr>
          <w:color w:val="231F20"/>
          <w:spacing w:val="-28"/>
        </w:rPr>
        <w:t>）</w:t>
      </w:r>
      <w:r w:rsidRPr="00481F55">
        <w:rPr>
          <w:color w:val="231F20"/>
          <w:spacing w:val="-1"/>
        </w:rPr>
        <w:t>支付分解表中所列的每期付款金额，应为第</w:t>
      </w:r>
      <w:r w:rsidRPr="00481F55">
        <w:rPr>
          <w:color w:val="231F20"/>
          <w:spacing w:val="-1"/>
        </w:rPr>
        <w:t xml:space="preserve"> </w:t>
      </w:r>
      <w:r w:rsidRPr="00481F55">
        <w:rPr>
          <w:color w:val="231F20"/>
        </w:rPr>
        <w:t>12.4.2</w:t>
      </w:r>
      <w:r w:rsidRPr="00481F55">
        <w:rPr>
          <w:color w:val="231F20"/>
          <w:spacing w:val="-15"/>
        </w:rPr>
        <w:t xml:space="preserve"> </w:t>
      </w:r>
      <w:r w:rsidRPr="00481F55">
        <w:rPr>
          <w:color w:val="231F20"/>
          <w:spacing w:val="-15"/>
        </w:rPr>
        <w:t>项〔进度付款申请单的编制〕第</w:t>
      </w:r>
      <w:r w:rsidRPr="00481F55">
        <w:rPr>
          <w:color w:val="231F20"/>
        </w:rPr>
        <w:t>（</w:t>
      </w:r>
      <w:r w:rsidRPr="00481F55">
        <w:rPr>
          <w:color w:val="231F20"/>
        </w:rPr>
        <w:t xml:space="preserve"> 1</w:t>
      </w:r>
      <w:r w:rsidRPr="00481F55">
        <w:rPr>
          <w:color w:val="231F20"/>
        </w:rPr>
        <w:t>）</w:t>
      </w:r>
      <w:r w:rsidRPr="00481F55">
        <w:rPr>
          <w:color w:val="231F20"/>
        </w:rPr>
        <w:t xml:space="preserve"> </w:t>
      </w:r>
      <w:r w:rsidRPr="00481F55">
        <w:rPr>
          <w:color w:val="231F20"/>
        </w:rPr>
        <w:t>目的估算金额；</w:t>
      </w:r>
    </w:p>
    <w:p w14:paraId="64856998" w14:textId="77777777" w:rsidR="00A96B27" w:rsidRPr="00481F55" w:rsidRDefault="00A96B27" w:rsidP="00A96B27">
      <w:pPr>
        <w:pStyle w:val="aa"/>
        <w:spacing w:before="25" w:line="319" w:lineRule="auto"/>
        <w:ind w:right="216" w:firstLine="330"/>
      </w:pPr>
      <w:r w:rsidRPr="00481F55">
        <w:rPr>
          <w:color w:val="231F20"/>
        </w:rPr>
        <w:t>（</w:t>
      </w:r>
      <w:r w:rsidRPr="00481F55">
        <w:rPr>
          <w:color w:val="231F20"/>
        </w:rPr>
        <w:t xml:space="preserve"> 2</w:t>
      </w:r>
      <w:r w:rsidRPr="00481F55">
        <w:rPr>
          <w:color w:val="231F20"/>
        </w:rPr>
        <w:t>）实际进度与施工进度计划不一致的，合同当事人可按照第</w:t>
      </w:r>
      <w:r w:rsidRPr="00481F55">
        <w:rPr>
          <w:color w:val="231F20"/>
        </w:rPr>
        <w:t xml:space="preserve"> 4.4 </w:t>
      </w:r>
      <w:r w:rsidRPr="00481F55">
        <w:rPr>
          <w:color w:val="231F20"/>
        </w:rPr>
        <w:t>款〔商定或确定〕修改支付分解表；</w:t>
      </w:r>
    </w:p>
    <w:p w14:paraId="6D30E527" w14:textId="77777777" w:rsidR="00A96B27" w:rsidRPr="00481F55" w:rsidRDefault="00A96B27" w:rsidP="00A96B27">
      <w:pPr>
        <w:pStyle w:val="aa"/>
        <w:spacing w:before="25" w:line="319" w:lineRule="auto"/>
        <w:ind w:right="206" w:firstLine="330"/>
      </w:pPr>
      <w:r w:rsidRPr="00481F55">
        <w:rPr>
          <w:color w:val="231F20"/>
        </w:rPr>
        <w:t>（</w:t>
      </w:r>
      <w:r w:rsidRPr="00481F55">
        <w:rPr>
          <w:color w:val="231F20"/>
        </w:rPr>
        <w:t xml:space="preserve"> 3</w:t>
      </w:r>
      <w:r w:rsidRPr="00481F55">
        <w:rPr>
          <w:color w:val="231F20"/>
        </w:rPr>
        <w:t>）不采用支付分解表的，承包人应向发包人和监理人提交按季度编制的支付估算分解表，用于支付参考。</w:t>
      </w:r>
    </w:p>
    <w:p w14:paraId="07D3E974" w14:textId="77777777" w:rsidR="00A96B27" w:rsidRPr="00481F55" w:rsidRDefault="00A96B27" w:rsidP="00A96B27">
      <w:pPr>
        <w:pStyle w:val="afff9"/>
        <w:numPr>
          <w:ilvl w:val="0"/>
          <w:numId w:val="38"/>
        </w:numPr>
        <w:tabs>
          <w:tab w:val="left" w:pos="776"/>
        </w:tabs>
        <w:autoSpaceDE w:val="0"/>
        <w:autoSpaceDN w:val="0"/>
        <w:spacing w:before="25"/>
        <w:ind w:firstLineChars="0" w:hanging="218"/>
      </w:pPr>
      <w:r w:rsidRPr="00481F55">
        <w:rPr>
          <w:color w:val="231F20"/>
        </w:rPr>
        <w:t>总价合同支付分解表的编制与审批</w:t>
      </w:r>
    </w:p>
    <w:p w14:paraId="67AFCA59" w14:textId="77777777" w:rsidR="00A96B27" w:rsidRPr="00481F55" w:rsidRDefault="00A96B27" w:rsidP="00A96B27">
      <w:pPr>
        <w:pStyle w:val="aa"/>
        <w:spacing w:line="319" w:lineRule="auto"/>
        <w:ind w:right="216" w:firstLine="330"/>
      </w:pPr>
      <w:r w:rsidRPr="00481F55">
        <w:rPr>
          <w:color w:val="231F20"/>
        </w:rPr>
        <w:t>（</w:t>
      </w:r>
      <w:r w:rsidRPr="00481F55">
        <w:rPr>
          <w:color w:val="231F20"/>
        </w:rPr>
        <w:t xml:space="preserve"> 1</w:t>
      </w:r>
      <w:r w:rsidRPr="00481F55">
        <w:rPr>
          <w:color w:val="231F20"/>
        </w:rPr>
        <w:t>）除专用合同条款另有约定外，承包人应根据第</w:t>
      </w:r>
      <w:r w:rsidRPr="00481F55">
        <w:rPr>
          <w:color w:val="231F20"/>
        </w:rPr>
        <w:t xml:space="preserve"> 7.2 </w:t>
      </w:r>
      <w:r w:rsidRPr="00481F55">
        <w:rPr>
          <w:color w:val="231F20"/>
        </w:rPr>
        <w:t>款〔施工进度计划〕约定的施工进度计划、签约合同价和工程量等因素对总价合同按月进行分解，编制支付分解表。承包人应当在收到监理人和发包人批准的施工进度计划后</w:t>
      </w:r>
      <w:r w:rsidRPr="00481F55">
        <w:rPr>
          <w:color w:val="231F20"/>
        </w:rPr>
        <w:t xml:space="preserve"> 7 </w:t>
      </w:r>
      <w:r w:rsidRPr="00481F55">
        <w:rPr>
          <w:color w:val="231F20"/>
        </w:rPr>
        <w:t>天内，将支付分解表及编制支付分解表的支持性资料报送监理人。</w:t>
      </w:r>
    </w:p>
    <w:p w14:paraId="5DF2B5E9" w14:textId="77777777" w:rsidR="00A96B27" w:rsidRPr="00481F55" w:rsidRDefault="00A96B27" w:rsidP="00A96B27">
      <w:pPr>
        <w:pStyle w:val="aa"/>
        <w:spacing w:before="26" w:line="319" w:lineRule="auto"/>
        <w:ind w:right="211" w:firstLine="330"/>
      </w:pPr>
      <w:r w:rsidRPr="00481F55">
        <w:rPr>
          <w:color w:val="231F20"/>
        </w:rPr>
        <w:t>（</w:t>
      </w:r>
      <w:r w:rsidRPr="00481F55">
        <w:rPr>
          <w:color w:val="231F20"/>
        </w:rPr>
        <w:t xml:space="preserve"> </w:t>
      </w:r>
      <w:r w:rsidRPr="00481F55">
        <w:rPr>
          <w:color w:val="231F20"/>
          <w:spacing w:val="1"/>
        </w:rPr>
        <w:t>2</w:t>
      </w:r>
      <w:r w:rsidRPr="00481F55">
        <w:rPr>
          <w:color w:val="231F20"/>
          <w:spacing w:val="1"/>
        </w:rPr>
        <w:t>）</w:t>
      </w:r>
      <w:r w:rsidRPr="00481F55">
        <w:rPr>
          <w:color w:val="231F20"/>
          <w:spacing w:val="-1"/>
        </w:rPr>
        <w:t>监理人应在收到支付分解表后</w:t>
      </w:r>
      <w:r w:rsidRPr="00481F55">
        <w:rPr>
          <w:color w:val="231F20"/>
          <w:spacing w:val="-1"/>
        </w:rPr>
        <w:t xml:space="preserve"> </w:t>
      </w:r>
      <w:r w:rsidRPr="00481F55">
        <w:rPr>
          <w:color w:val="231F20"/>
        </w:rPr>
        <w:t>7</w:t>
      </w:r>
      <w:r w:rsidRPr="00481F55">
        <w:rPr>
          <w:color w:val="231F20"/>
          <w:spacing w:val="-3"/>
        </w:rPr>
        <w:t xml:space="preserve"> </w:t>
      </w:r>
      <w:r w:rsidRPr="00481F55">
        <w:rPr>
          <w:color w:val="231F20"/>
          <w:spacing w:val="-3"/>
        </w:rPr>
        <w:t>天内完成审核并报送发包人。发包人应在收到经监理</w:t>
      </w:r>
      <w:r w:rsidRPr="00481F55">
        <w:rPr>
          <w:color w:val="231F20"/>
          <w:spacing w:val="-5"/>
        </w:rPr>
        <w:t>人审核的支付分解表后</w:t>
      </w:r>
      <w:r w:rsidRPr="00481F55">
        <w:rPr>
          <w:color w:val="231F20"/>
          <w:spacing w:val="-5"/>
        </w:rPr>
        <w:t xml:space="preserve"> </w:t>
      </w:r>
      <w:r w:rsidRPr="00481F55">
        <w:rPr>
          <w:color w:val="231F20"/>
        </w:rPr>
        <w:t>7</w:t>
      </w:r>
      <w:r w:rsidRPr="00481F55">
        <w:rPr>
          <w:color w:val="231F20"/>
          <w:spacing w:val="-5"/>
        </w:rPr>
        <w:t xml:space="preserve"> </w:t>
      </w:r>
      <w:r w:rsidRPr="00481F55">
        <w:rPr>
          <w:color w:val="231F20"/>
          <w:spacing w:val="-5"/>
        </w:rPr>
        <w:t>天内完成审批，经发包人批准的支付分解表为有约束力的支付分解表。</w:t>
      </w:r>
    </w:p>
    <w:p w14:paraId="433995F8" w14:textId="77777777" w:rsidR="00A96B27" w:rsidRPr="00481F55" w:rsidRDefault="00A96B27" w:rsidP="00A96B27">
      <w:pPr>
        <w:pStyle w:val="aa"/>
        <w:spacing w:before="26" w:line="319" w:lineRule="auto"/>
        <w:ind w:right="215" w:firstLine="330"/>
      </w:pPr>
      <w:r w:rsidRPr="00481F55">
        <w:rPr>
          <w:color w:val="231F20"/>
        </w:rPr>
        <w:t>（</w:t>
      </w:r>
      <w:r w:rsidRPr="00481F55">
        <w:rPr>
          <w:color w:val="231F20"/>
        </w:rPr>
        <w:t xml:space="preserve"> 3</w:t>
      </w:r>
      <w:r w:rsidRPr="00481F55">
        <w:rPr>
          <w:color w:val="231F20"/>
        </w:rPr>
        <w:t>）发包人逾期未完</w:t>
      </w:r>
      <w:proofErr w:type="gramStart"/>
      <w:r w:rsidRPr="00481F55">
        <w:rPr>
          <w:color w:val="231F20"/>
        </w:rPr>
        <w:t>成支付</w:t>
      </w:r>
      <w:proofErr w:type="gramEnd"/>
      <w:r w:rsidRPr="00481F55">
        <w:rPr>
          <w:color w:val="231F20"/>
        </w:rPr>
        <w:t>分解表审批的，也未及时要求承包人进行修正和提供补充资料的，则承包人提交的支付分解表视为已经获得发包人批准。</w:t>
      </w:r>
    </w:p>
    <w:p w14:paraId="133B1B45" w14:textId="77777777" w:rsidR="00A96B27" w:rsidRPr="00481F55" w:rsidRDefault="00A96B27" w:rsidP="00A96B27">
      <w:pPr>
        <w:spacing w:line="319" w:lineRule="auto"/>
        <w:sectPr w:rsidR="00A96B27" w:rsidRPr="00481F55" w:rsidSect="00A96B27">
          <w:footerReference w:type="even" r:id="rId31"/>
          <w:footerReference w:type="default" r:id="rId32"/>
          <w:pgSz w:w="11910" w:h="16840"/>
          <w:pgMar w:top="1580" w:right="1200" w:bottom="1020" w:left="1300" w:header="0" w:footer="832" w:gutter="0"/>
          <w:cols w:space="720"/>
        </w:sectPr>
      </w:pPr>
    </w:p>
    <w:p w14:paraId="5D91E72D" w14:textId="77777777" w:rsidR="00A96B27" w:rsidRPr="00481F55" w:rsidRDefault="00A96B27" w:rsidP="00A96B27">
      <w:pPr>
        <w:pStyle w:val="afff9"/>
        <w:numPr>
          <w:ilvl w:val="0"/>
          <w:numId w:val="38"/>
        </w:numPr>
        <w:tabs>
          <w:tab w:val="left" w:pos="776"/>
        </w:tabs>
        <w:autoSpaceDE w:val="0"/>
        <w:autoSpaceDN w:val="0"/>
        <w:spacing w:before="24"/>
        <w:ind w:firstLineChars="0" w:hanging="218"/>
      </w:pPr>
      <w:r w:rsidRPr="00481F55">
        <w:rPr>
          <w:color w:val="231F20"/>
        </w:rPr>
        <w:t>单价合同的总价项目支付分解表的编制与审批</w:t>
      </w:r>
    </w:p>
    <w:p w14:paraId="415EA3A2" w14:textId="77777777" w:rsidR="00A96B27" w:rsidRPr="00481F55" w:rsidRDefault="00A96B27" w:rsidP="00A96B27">
      <w:pPr>
        <w:pStyle w:val="aa"/>
        <w:spacing w:line="319" w:lineRule="auto"/>
        <w:ind w:right="209" w:firstLine="440"/>
      </w:pPr>
      <w:r w:rsidRPr="00481F55">
        <w:rPr>
          <w:color w:val="231F20"/>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66B8421C" w14:textId="77777777" w:rsidR="00A96B27" w:rsidRPr="00481F55" w:rsidRDefault="00A96B27" w:rsidP="00A96B27">
      <w:pPr>
        <w:pStyle w:val="aa"/>
        <w:spacing w:before="25"/>
        <w:ind w:left="557"/>
      </w:pPr>
      <w:r w:rsidRPr="00481F55">
        <w:rPr>
          <w:color w:val="231F20"/>
        </w:rPr>
        <w:t xml:space="preserve">12.5 </w:t>
      </w:r>
      <w:r w:rsidRPr="00481F55">
        <w:rPr>
          <w:color w:val="231F20"/>
        </w:rPr>
        <w:t>支付账户</w:t>
      </w:r>
    </w:p>
    <w:p w14:paraId="45CD1838" w14:textId="77777777" w:rsidR="00A96B27" w:rsidRPr="00481F55" w:rsidRDefault="00A96B27" w:rsidP="00A96B27">
      <w:pPr>
        <w:pStyle w:val="aa"/>
        <w:spacing w:before="108"/>
        <w:ind w:left="557"/>
      </w:pPr>
      <w:r w:rsidRPr="00481F55">
        <w:rPr>
          <w:color w:val="231F20"/>
        </w:rPr>
        <w:t>发包人应将合同价款支付至合同协议书中约定的承包人账户。</w:t>
      </w:r>
    </w:p>
    <w:p w14:paraId="6826F355" w14:textId="77777777" w:rsidR="00A96B27" w:rsidRPr="00481F55" w:rsidRDefault="00A96B27" w:rsidP="00A96B27">
      <w:pPr>
        <w:pStyle w:val="afff9"/>
        <w:numPr>
          <w:ilvl w:val="0"/>
          <w:numId w:val="70"/>
        </w:numPr>
        <w:tabs>
          <w:tab w:val="left" w:pos="484"/>
        </w:tabs>
        <w:autoSpaceDE w:val="0"/>
        <w:autoSpaceDN w:val="0"/>
        <w:spacing w:before="102"/>
        <w:ind w:left="483" w:firstLineChars="0" w:hanging="366"/>
        <w:jc w:val="left"/>
        <w:rPr>
          <w:rFonts w:ascii="方正黑体_GBK" w:eastAsia="方正黑体_GBK"/>
        </w:rPr>
      </w:pPr>
      <w:r w:rsidRPr="00481F55">
        <w:rPr>
          <w:rFonts w:ascii="方正黑体_GBK" w:eastAsia="方正黑体_GBK" w:hint="eastAsia"/>
          <w:color w:val="231F20"/>
        </w:rPr>
        <w:t>验收和工程试车</w:t>
      </w:r>
    </w:p>
    <w:p w14:paraId="3951FFA9" w14:textId="77777777" w:rsidR="00A96B27" w:rsidRPr="00481F55" w:rsidRDefault="00A96B27" w:rsidP="00A96B27">
      <w:pPr>
        <w:pStyle w:val="afff9"/>
        <w:numPr>
          <w:ilvl w:val="1"/>
          <w:numId w:val="70"/>
        </w:numPr>
        <w:tabs>
          <w:tab w:val="left" w:pos="994"/>
        </w:tabs>
        <w:autoSpaceDE w:val="0"/>
        <w:autoSpaceDN w:val="0"/>
        <w:spacing w:before="121"/>
        <w:ind w:left="993" w:firstLineChars="0" w:hanging="436"/>
      </w:pPr>
      <w:r w:rsidRPr="00481F55">
        <w:rPr>
          <w:color w:val="231F20"/>
        </w:rPr>
        <w:t>分部分项工程验收</w:t>
      </w:r>
    </w:p>
    <w:p w14:paraId="19C9D2EF" w14:textId="77777777" w:rsidR="00A96B27" w:rsidRPr="00481F55" w:rsidRDefault="00A96B27" w:rsidP="00A96B27">
      <w:pPr>
        <w:pStyle w:val="afff9"/>
        <w:numPr>
          <w:ilvl w:val="2"/>
          <w:numId w:val="70"/>
        </w:numPr>
        <w:tabs>
          <w:tab w:val="left" w:pos="1178"/>
        </w:tabs>
        <w:autoSpaceDE w:val="0"/>
        <w:autoSpaceDN w:val="0"/>
        <w:spacing w:before="108" w:line="319" w:lineRule="auto"/>
        <w:ind w:left="117" w:right="213" w:firstLineChars="0" w:firstLine="440"/>
      </w:pPr>
      <w:r w:rsidRPr="00481F55">
        <w:rPr>
          <w:color w:val="231F20"/>
        </w:rPr>
        <w:t>分部分项工程质量应符合国家有关工程施工验收规范、标准及合同约定，承包人应按照施工组织设计的要求完成分部分项工程施工。</w:t>
      </w:r>
    </w:p>
    <w:p w14:paraId="6EADDACF" w14:textId="77777777" w:rsidR="00A96B27" w:rsidRPr="00481F55" w:rsidRDefault="00A96B27" w:rsidP="00A96B27">
      <w:pPr>
        <w:pStyle w:val="afff9"/>
        <w:numPr>
          <w:ilvl w:val="2"/>
          <w:numId w:val="70"/>
        </w:numPr>
        <w:tabs>
          <w:tab w:val="left" w:pos="1181"/>
        </w:tabs>
        <w:autoSpaceDE w:val="0"/>
        <w:autoSpaceDN w:val="0"/>
        <w:spacing w:before="25" w:line="319" w:lineRule="auto"/>
        <w:ind w:left="117" w:right="107" w:firstLineChars="0" w:firstLine="440"/>
      </w:pPr>
      <w:r w:rsidRPr="00481F55">
        <w:rPr>
          <w:color w:val="231F20"/>
          <w:spacing w:val="1"/>
        </w:rPr>
        <w:t>除专用合同条款另有约定外，分部分项工程经承包人自检合格并具备验收条件的，</w:t>
      </w:r>
      <w:r w:rsidRPr="00481F55">
        <w:rPr>
          <w:color w:val="231F20"/>
          <w:spacing w:val="1"/>
        </w:rPr>
        <w:t xml:space="preserve"> </w:t>
      </w:r>
      <w:r w:rsidRPr="00481F55">
        <w:rPr>
          <w:color w:val="231F20"/>
          <w:spacing w:val="1"/>
        </w:rPr>
        <w:t>承包人应提前</w:t>
      </w:r>
      <w:r w:rsidRPr="00481F55">
        <w:rPr>
          <w:color w:val="231F20"/>
          <w:spacing w:val="1"/>
        </w:rPr>
        <w:t xml:space="preserve"> </w:t>
      </w:r>
      <w:r w:rsidRPr="00481F55">
        <w:rPr>
          <w:color w:val="231F20"/>
        </w:rPr>
        <w:t xml:space="preserve">48 </w:t>
      </w:r>
      <w:r w:rsidRPr="00481F55">
        <w:rPr>
          <w:color w:val="231F20"/>
        </w:rPr>
        <w:t>小时通知监理人进行验收。监理人不能按时进行验收的，应在验收前</w:t>
      </w:r>
      <w:r w:rsidRPr="00481F55">
        <w:rPr>
          <w:color w:val="231F20"/>
        </w:rPr>
        <w:t xml:space="preserve"> 24 </w:t>
      </w:r>
      <w:r w:rsidRPr="00481F55">
        <w:rPr>
          <w:color w:val="231F20"/>
        </w:rPr>
        <w:t>小时向承包人提交书面延期要求，但延期不能超过</w:t>
      </w:r>
      <w:r w:rsidRPr="00481F55">
        <w:rPr>
          <w:color w:val="231F20"/>
        </w:rPr>
        <w:t xml:space="preserve"> 48</w:t>
      </w:r>
      <w:r w:rsidRPr="00481F55">
        <w:rPr>
          <w:color w:val="231F20"/>
          <w:spacing w:val="1"/>
        </w:rPr>
        <w:t xml:space="preserve"> </w:t>
      </w:r>
      <w:r w:rsidRPr="00481F55">
        <w:rPr>
          <w:color w:val="231F20"/>
          <w:spacing w:val="1"/>
        </w:rPr>
        <w:t>小时。监理人未按时进行验收，也未提出延</w:t>
      </w:r>
      <w:r w:rsidRPr="00481F55">
        <w:rPr>
          <w:color w:val="231F20"/>
        </w:rPr>
        <w:t>期要求的，承包人有权自行验收，监理人应认可验收结果。分部分项工程未经验收的，不得进入下一道工序施工。</w:t>
      </w:r>
    </w:p>
    <w:p w14:paraId="1EB03C0D" w14:textId="77777777" w:rsidR="00A96B27" w:rsidRPr="00481F55" w:rsidRDefault="00A96B27" w:rsidP="00A96B27">
      <w:pPr>
        <w:pStyle w:val="aa"/>
        <w:spacing w:before="25"/>
        <w:ind w:left="557"/>
      </w:pPr>
      <w:r w:rsidRPr="00481F55">
        <w:rPr>
          <w:color w:val="231F20"/>
        </w:rPr>
        <w:t>分部分项工程的验收资料应当作为竣工资料的组成部分。</w:t>
      </w:r>
    </w:p>
    <w:p w14:paraId="69FC7425" w14:textId="77777777" w:rsidR="00A96B27" w:rsidRPr="00481F55" w:rsidRDefault="00A96B27" w:rsidP="00A96B27">
      <w:pPr>
        <w:pStyle w:val="afff9"/>
        <w:numPr>
          <w:ilvl w:val="1"/>
          <w:numId w:val="37"/>
        </w:numPr>
        <w:tabs>
          <w:tab w:val="left" w:pos="994"/>
        </w:tabs>
        <w:autoSpaceDE w:val="0"/>
        <w:autoSpaceDN w:val="0"/>
        <w:spacing w:before="108"/>
        <w:ind w:firstLineChars="0" w:hanging="436"/>
      </w:pPr>
      <w:r w:rsidRPr="00481F55">
        <w:rPr>
          <w:color w:val="231F20"/>
        </w:rPr>
        <w:t>竣工验收</w:t>
      </w:r>
    </w:p>
    <w:p w14:paraId="15009CD7" w14:textId="77777777" w:rsidR="00A96B27" w:rsidRPr="00481F55" w:rsidRDefault="00A96B27" w:rsidP="00A96B27">
      <w:pPr>
        <w:pStyle w:val="afff9"/>
        <w:numPr>
          <w:ilvl w:val="2"/>
          <w:numId w:val="37"/>
        </w:numPr>
        <w:tabs>
          <w:tab w:val="left" w:pos="1158"/>
        </w:tabs>
        <w:autoSpaceDE w:val="0"/>
        <w:autoSpaceDN w:val="0"/>
        <w:spacing w:before="108"/>
        <w:ind w:firstLineChars="0"/>
        <w:jc w:val="left"/>
      </w:pPr>
      <w:r w:rsidRPr="00481F55">
        <w:rPr>
          <w:color w:val="231F20"/>
        </w:rPr>
        <w:t>竣工验收条件</w:t>
      </w:r>
    </w:p>
    <w:p w14:paraId="538D9F13" w14:textId="77777777" w:rsidR="00A96B27" w:rsidRPr="00481F55" w:rsidRDefault="00A96B27" w:rsidP="00A96B27">
      <w:pPr>
        <w:pStyle w:val="aa"/>
        <w:spacing w:before="108"/>
        <w:ind w:left="557"/>
      </w:pPr>
      <w:r w:rsidRPr="00481F55">
        <w:rPr>
          <w:color w:val="231F20"/>
        </w:rPr>
        <w:t>工程具备以下条件的，承包人可以申请竣工验收：</w:t>
      </w:r>
    </w:p>
    <w:p w14:paraId="7B1C73DD" w14:textId="77777777" w:rsidR="00A96B27" w:rsidRPr="00481F55" w:rsidRDefault="00A96B27" w:rsidP="00A96B27">
      <w:pPr>
        <w:pStyle w:val="aa"/>
        <w:spacing w:before="108" w:line="319" w:lineRule="auto"/>
        <w:ind w:right="92" w:firstLine="330"/>
      </w:pPr>
      <w:r w:rsidRPr="00481F55">
        <w:rPr>
          <w:color w:val="231F20"/>
        </w:rPr>
        <w:t>（</w:t>
      </w:r>
      <w:r w:rsidRPr="00481F55">
        <w:rPr>
          <w:color w:val="231F20"/>
        </w:rPr>
        <w:t xml:space="preserve"> 1</w:t>
      </w:r>
      <w:r w:rsidRPr="00481F55">
        <w:rPr>
          <w:color w:val="231F20"/>
        </w:rPr>
        <w:t>）除发包人同意的甩项工作和缺陷修补工作外，合同范围内的全部工程以及有关工作，</w:t>
      </w:r>
      <w:r w:rsidRPr="00481F55">
        <w:rPr>
          <w:color w:val="231F20"/>
        </w:rPr>
        <w:t xml:space="preserve"> </w:t>
      </w:r>
      <w:r w:rsidRPr="00481F55">
        <w:rPr>
          <w:color w:val="231F20"/>
        </w:rPr>
        <w:t>包括合同要求的试验、试运行以及检验均已完成，并符合合同要求；</w:t>
      </w:r>
    </w:p>
    <w:p w14:paraId="0D95EEEF" w14:textId="77777777" w:rsidR="00A96B27" w:rsidRPr="00481F55" w:rsidRDefault="00A96B27" w:rsidP="00A96B27">
      <w:pPr>
        <w:pStyle w:val="aa"/>
        <w:spacing w:before="25"/>
        <w:ind w:left="447"/>
      </w:pPr>
      <w:r w:rsidRPr="00481F55">
        <w:rPr>
          <w:color w:val="231F20"/>
        </w:rPr>
        <w:t>（</w:t>
      </w:r>
      <w:r w:rsidRPr="00481F55">
        <w:rPr>
          <w:color w:val="231F20"/>
        </w:rPr>
        <w:t xml:space="preserve"> 2</w:t>
      </w:r>
      <w:r w:rsidRPr="00481F55">
        <w:rPr>
          <w:color w:val="231F20"/>
        </w:rPr>
        <w:t>）已按合同约定编制了甩项工作和缺陷修补工作清单以及相应的施工计划；</w:t>
      </w:r>
    </w:p>
    <w:p w14:paraId="4BFBEDDD" w14:textId="77777777" w:rsidR="00A96B27" w:rsidRPr="00481F55" w:rsidRDefault="00A96B27" w:rsidP="00A96B27">
      <w:pPr>
        <w:pStyle w:val="aa"/>
        <w:ind w:left="447"/>
      </w:pPr>
      <w:r w:rsidRPr="00481F55">
        <w:rPr>
          <w:color w:val="231F20"/>
        </w:rPr>
        <w:t>（</w:t>
      </w:r>
      <w:r w:rsidRPr="00481F55">
        <w:rPr>
          <w:color w:val="231F20"/>
        </w:rPr>
        <w:t xml:space="preserve"> 3</w:t>
      </w:r>
      <w:r w:rsidRPr="00481F55">
        <w:rPr>
          <w:color w:val="231F20"/>
        </w:rPr>
        <w:t>）已按合同约定的内容和份数备齐竣工资料。</w:t>
      </w:r>
    </w:p>
    <w:p w14:paraId="1AE1031D" w14:textId="77777777" w:rsidR="00A96B27" w:rsidRPr="00481F55" w:rsidRDefault="00A96B27" w:rsidP="00A96B27">
      <w:pPr>
        <w:pStyle w:val="afff9"/>
        <w:numPr>
          <w:ilvl w:val="2"/>
          <w:numId w:val="37"/>
        </w:numPr>
        <w:tabs>
          <w:tab w:val="left" w:pos="1158"/>
        </w:tabs>
        <w:autoSpaceDE w:val="0"/>
        <w:autoSpaceDN w:val="0"/>
        <w:spacing w:before="109"/>
        <w:ind w:firstLineChars="0"/>
        <w:jc w:val="left"/>
      </w:pPr>
      <w:r w:rsidRPr="00481F55">
        <w:rPr>
          <w:color w:val="231F20"/>
        </w:rPr>
        <w:t>竣工验收程序</w:t>
      </w:r>
    </w:p>
    <w:p w14:paraId="4541427B" w14:textId="77777777" w:rsidR="00A96B27" w:rsidRPr="00481F55" w:rsidRDefault="00A96B27" w:rsidP="00A96B27">
      <w:pPr>
        <w:pStyle w:val="aa"/>
        <w:ind w:left="557"/>
      </w:pPr>
      <w:r w:rsidRPr="00481F55">
        <w:rPr>
          <w:color w:val="231F20"/>
        </w:rPr>
        <w:t>除专用合同条款另有约定外，承包人申请竣工验收的，应当按照以下程序进行：</w:t>
      </w:r>
    </w:p>
    <w:p w14:paraId="73A04571" w14:textId="77777777" w:rsidR="00A96B27" w:rsidRPr="00481F55" w:rsidRDefault="00A96B27" w:rsidP="00A96B27">
      <w:pPr>
        <w:pStyle w:val="aa"/>
        <w:spacing w:line="319" w:lineRule="auto"/>
        <w:ind w:right="214" w:firstLine="330"/>
      </w:pPr>
      <w:r w:rsidRPr="00481F55">
        <w:rPr>
          <w:color w:val="231F20"/>
        </w:rPr>
        <w:t>（</w:t>
      </w:r>
      <w:r w:rsidRPr="00481F55">
        <w:rPr>
          <w:color w:val="231F20"/>
        </w:rPr>
        <w:t xml:space="preserve"> 1</w:t>
      </w:r>
      <w:r w:rsidRPr="00481F55">
        <w:rPr>
          <w:color w:val="231F20"/>
        </w:rPr>
        <w:t>）承包人向监理人报送竣工验收申请报告，监理人应在收到竣工验收申请报告后</w:t>
      </w:r>
      <w:r w:rsidRPr="00481F55">
        <w:rPr>
          <w:color w:val="231F20"/>
        </w:rPr>
        <w:t xml:space="preserve"> 14 </w:t>
      </w:r>
      <w:r w:rsidRPr="00481F55">
        <w:rPr>
          <w:color w:val="231F20"/>
        </w:rPr>
        <w:t>天内完成审查并报送发包人。监理人审查后认为尚不具备验收条件的，应通知承包人在竣工验收前承包人还需完成的工作内容，承包人应在完成监理人通知的全部工作内容后，再次提交竣工验收申请报告。</w:t>
      </w:r>
    </w:p>
    <w:p w14:paraId="6694FB4E" w14:textId="77777777" w:rsidR="00A96B27" w:rsidRPr="00481F55" w:rsidRDefault="00A96B27" w:rsidP="00A96B27">
      <w:pPr>
        <w:pStyle w:val="aa"/>
        <w:spacing w:before="25" w:line="319" w:lineRule="auto"/>
        <w:ind w:right="199" w:firstLine="330"/>
      </w:pPr>
      <w:r w:rsidRPr="00481F55">
        <w:rPr>
          <w:color w:val="231F20"/>
        </w:rPr>
        <w:t>（</w:t>
      </w:r>
      <w:r w:rsidRPr="00481F55">
        <w:rPr>
          <w:color w:val="231F20"/>
        </w:rPr>
        <w:t xml:space="preserve"> 2</w:t>
      </w:r>
      <w:r w:rsidRPr="00481F55">
        <w:rPr>
          <w:color w:val="231F20"/>
        </w:rPr>
        <w:t>）监理人审查后认为已具备竣工验收条件的，应将竣工验收申请报告提交发包人，发包人应在收到经监理人审核的竣工验收申请报告后</w:t>
      </w:r>
      <w:r w:rsidRPr="00481F55">
        <w:rPr>
          <w:color w:val="231F20"/>
        </w:rPr>
        <w:t xml:space="preserve"> 28 </w:t>
      </w:r>
      <w:r w:rsidRPr="00481F55">
        <w:rPr>
          <w:color w:val="231F20"/>
        </w:rPr>
        <w:t>天内审批完毕并组织监理人、承包人、设</w:t>
      </w:r>
    </w:p>
    <w:p w14:paraId="7C79D7E4" w14:textId="77777777" w:rsidR="00A96B27" w:rsidRPr="00481F55" w:rsidRDefault="00A96B27" w:rsidP="00A96B27">
      <w:pPr>
        <w:spacing w:line="319" w:lineRule="auto"/>
        <w:sectPr w:rsidR="00A96B27" w:rsidRPr="00481F55" w:rsidSect="00A96B27">
          <w:pgSz w:w="11910" w:h="16840"/>
          <w:pgMar w:top="1580" w:right="1200" w:bottom="1020" w:left="1300" w:header="0" w:footer="832" w:gutter="0"/>
          <w:cols w:space="720"/>
        </w:sectPr>
      </w:pPr>
    </w:p>
    <w:p w14:paraId="695C4FFE" w14:textId="77777777" w:rsidR="00A96B27" w:rsidRPr="00481F55" w:rsidRDefault="00A96B27" w:rsidP="00A96B27">
      <w:pPr>
        <w:pStyle w:val="aa"/>
        <w:spacing w:before="24"/>
        <w:ind w:left="217"/>
      </w:pPr>
      <w:r w:rsidRPr="00481F55">
        <w:rPr>
          <w:color w:val="231F20"/>
        </w:rPr>
        <w:t>计人等相关单位完成竣工验收。</w:t>
      </w:r>
    </w:p>
    <w:p w14:paraId="1575C161" w14:textId="77777777" w:rsidR="00A96B27" w:rsidRPr="00481F55" w:rsidRDefault="00A96B27" w:rsidP="00A96B27">
      <w:pPr>
        <w:pStyle w:val="aa"/>
        <w:spacing w:line="319" w:lineRule="auto"/>
        <w:ind w:left="217" w:right="117" w:firstLine="330"/>
      </w:pPr>
      <w:r w:rsidRPr="00481F55">
        <w:rPr>
          <w:color w:val="231F20"/>
        </w:rPr>
        <w:t>（</w:t>
      </w:r>
      <w:r w:rsidRPr="00481F55">
        <w:rPr>
          <w:color w:val="231F20"/>
        </w:rPr>
        <w:t xml:space="preserve"> 3</w:t>
      </w:r>
      <w:r w:rsidRPr="00481F55">
        <w:rPr>
          <w:color w:val="231F20"/>
        </w:rPr>
        <w:t>）竣工验收合格的，发包人应在验收合格后</w:t>
      </w:r>
      <w:r w:rsidRPr="00481F55">
        <w:rPr>
          <w:color w:val="231F20"/>
        </w:rPr>
        <w:t xml:space="preserve"> 14 </w:t>
      </w:r>
      <w:r w:rsidRPr="00481F55">
        <w:rPr>
          <w:color w:val="231F20"/>
        </w:rPr>
        <w:t>天内向承包人签发工程接收证书。发包人无正当理由逾期不颁发工程接收证书的，自验收合格后第</w:t>
      </w:r>
      <w:r w:rsidRPr="00481F55">
        <w:rPr>
          <w:color w:val="231F20"/>
        </w:rPr>
        <w:t xml:space="preserve"> 15 </w:t>
      </w:r>
      <w:r w:rsidRPr="00481F55">
        <w:rPr>
          <w:color w:val="231F20"/>
        </w:rPr>
        <w:t>天起视为已颁发工程接收证书。</w:t>
      </w:r>
    </w:p>
    <w:p w14:paraId="6188749D" w14:textId="77777777" w:rsidR="00A96B27" w:rsidRPr="00481F55" w:rsidRDefault="00A96B27" w:rsidP="00A96B27">
      <w:pPr>
        <w:pStyle w:val="aa"/>
        <w:spacing w:before="25" w:line="319" w:lineRule="auto"/>
        <w:ind w:left="217" w:right="165" w:firstLine="330"/>
      </w:pPr>
      <w:r w:rsidRPr="00481F55">
        <w:rPr>
          <w:color w:val="231F20"/>
        </w:rPr>
        <w:t>（</w:t>
      </w:r>
      <w:r w:rsidRPr="00481F55">
        <w:rPr>
          <w:color w:val="231F20"/>
        </w:rPr>
        <w:t xml:space="preserve"> 4</w:t>
      </w:r>
      <w:r w:rsidRPr="00481F55">
        <w:rPr>
          <w:color w:val="231F20"/>
        </w:rPr>
        <w:t>）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4AEE84B9" w14:textId="77777777" w:rsidR="00A96B27" w:rsidRPr="00481F55" w:rsidRDefault="00A96B27" w:rsidP="00A96B27">
      <w:pPr>
        <w:pStyle w:val="aa"/>
        <w:spacing w:before="25" w:line="319" w:lineRule="auto"/>
        <w:ind w:left="217" w:right="175" w:firstLine="330"/>
      </w:pPr>
      <w:r w:rsidRPr="00481F55">
        <w:rPr>
          <w:color w:val="231F20"/>
        </w:rPr>
        <w:t>（</w:t>
      </w:r>
      <w:r w:rsidRPr="00481F55">
        <w:rPr>
          <w:color w:val="231F20"/>
        </w:rPr>
        <w:t xml:space="preserve"> 5</w:t>
      </w:r>
      <w:r w:rsidRPr="00481F55">
        <w:rPr>
          <w:color w:val="231F20"/>
        </w:rPr>
        <w:t>）工程未经验收或验收不合格，发包人擅自使用的，应在转移占有工程后</w:t>
      </w:r>
      <w:r w:rsidRPr="00481F55">
        <w:rPr>
          <w:color w:val="231F20"/>
        </w:rPr>
        <w:t xml:space="preserve"> 7 </w:t>
      </w:r>
      <w:r w:rsidRPr="00481F55">
        <w:rPr>
          <w:color w:val="231F20"/>
        </w:rPr>
        <w:t>天内向承包</w:t>
      </w:r>
      <w:r w:rsidRPr="00481F55">
        <w:rPr>
          <w:color w:val="231F20"/>
          <w:spacing w:val="-6"/>
        </w:rPr>
        <w:t>人颁发工程接收证书；发包人无正当理由逾期不颁发工程接收证书的，自转移占有后第</w:t>
      </w:r>
      <w:r w:rsidRPr="00481F55">
        <w:rPr>
          <w:color w:val="231F20"/>
          <w:spacing w:val="-6"/>
        </w:rPr>
        <w:t xml:space="preserve"> </w:t>
      </w:r>
      <w:r w:rsidRPr="00481F55">
        <w:rPr>
          <w:color w:val="231F20"/>
        </w:rPr>
        <w:t>15</w:t>
      </w:r>
      <w:r w:rsidRPr="00481F55">
        <w:rPr>
          <w:color w:val="231F20"/>
          <w:spacing w:val="-1"/>
        </w:rPr>
        <w:t xml:space="preserve"> </w:t>
      </w:r>
      <w:r w:rsidRPr="00481F55">
        <w:rPr>
          <w:color w:val="231F20"/>
          <w:spacing w:val="-1"/>
        </w:rPr>
        <w:t>天起视为已颁发工程接收证书。</w:t>
      </w:r>
    </w:p>
    <w:p w14:paraId="3B66974E" w14:textId="77777777" w:rsidR="00A96B27" w:rsidRPr="00481F55" w:rsidRDefault="00A96B27" w:rsidP="00A96B27">
      <w:pPr>
        <w:pStyle w:val="aa"/>
        <w:spacing w:before="25" w:line="319" w:lineRule="auto"/>
        <w:ind w:left="217" w:right="168" w:firstLine="440"/>
      </w:pPr>
      <w:r w:rsidRPr="00481F55">
        <w:rPr>
          <w:color w:val="231F20"/>
        </w:rPr>
        <w:t>除专用合同条款另有约定外，发包人不按照本项约定组织竣工验收、颁发工程接收证书的，每逾期一天，应以签约合同价为基数，按照中国人民银行发布的同期同类贷款基准利率支付违约金。</w:t>
      </w:r>
    </w:p>
    <w:p w14:paraId="69C76CF7" w14:textId="77777777" w:rsidR="00A96B27" w:rsidRPr="00481F55" w:rsidRDefault="00A96B27" w:rsidP="00A96B27">
      <w:pPr>
        <w:pStyle w:val="afff9"/>
        <w:numPr>
          <w:ilvl w:val="2"/>
          <w:numId w:val="37"/>
        </w:numPr>
        <w:tabs>
          <w:tab w:val="left" w:pos="1258"/>
        </w:tabs>
        <w:autoSpaceDE w:val="0"/>
        <w:autoSpaceDN w:val="0"/>
        <w:spacing w:before="25"/>
        <w:ind w:left="1257" w:firstLineChars="0"/>
        <w:jc w:val="left"/>
      </w:pPr>
      <w:r w:rsidRPr="00481F55">
        <w:rPr>
          <w:color w:val="231F20"/>
        </w:rPr>
        <w:t>竣工日期</w:t>
      </w:r>
    </w:p>
    <w:p w14:paraId="22AC3392" w14:textId="77777777" w:rsidR="00A96B27" w:rsidRPr="00481F55" w:rsidRDefault="00A96B27" w:rsidP="00A96B27">
      <w:pPr>
        <w:pStyle w:val="aa"/>
        <w:spacing w:line="319" w:lineRule="auto"/>
        <w:ind w:left="217" w:right="174" w:firstLine="440"/>
      </w:pPr>
      <w:r w:rsidRPr="00481F55">
        <w:rPr>
          <w:color w:val="231F20"/>
        </w:rPr>
        <w:t>工程经竣工验收合格的，以承包人提交竣工验收申请报告之日为实际竣工日期，并在工程</w:t>
      </w:r>
      <w:r w:rsidRPr="00481F55">
        <w:rPr>
          <w:color w:val="231F20"/>
          <w:spacing w:val="-7"/>
        </w:rPr>
        <w:t>接收证书中载明；因发包人原因，未在监理人收到承包人提交的竣工验收申请报告</w:t>
      </w:r>
      <w:r w:rsidRPr="00481F55">
        <w:rPr>
          <w:color w:val="231F20"/>
          <w:spacing w:val="-7"/>
        </w:rPr>
        <w:t xml:space="preserve"> </w:t>
      </w:r>
      <w:r w:rsidRPr="00481F55">
        <w:rPr>
          <w:color w:val="231F20"/>
        </w:rPr>
        <w:t>42</w:t>
      </w:r>
      <w:r w:rsidRPr="00481F55">
        <w:rPr>
          <w:color w:val="231F20"/>
          <w:spacing w:val="-1"/>
        </w:rPr>
        <w:t xml:space="preserve"> </w:t>
      </w:r>
      <w:r w:rsidRPr="00481F55">
        <w:rPr>
          <w:color w:val="231F20"/>
          <w:spacing w:val="-1"/>
        </w:rPr>
        <w:t>天内完成竣工验收，或完成竣工验收不予签发工程接收证书的，以提交竣工验收申请报告的日期为实际</w:t>
      </w:r>
      <w:r w:rsidRPr="00481F55">
        <w:rPr>
          <w:color w:val="231F20"/>
          <w:spacing w:val="-8"/>
        </w:rPr>
        <w:t>竣工日期；工程未经竣工验收，发包人擅自使用的，以转移占有工程之日为实际竣工日期。</w:t>
      </w:r>
    </w:p>
    <w:p w14:paraId="43433AD6" w14:textId="77777777" w:rsidR="00A96B27" w:rsidRPr="00481F55" w:rsidRDefault="00A96B27" w:rsidP="00A96B27">
      <w:pPr>
        <w:pStyle w:val="afff9"/>
        <w:numPr>
          <w:ilvl w:val="2"/>
          <w:numId w:val="37"/>
        </w:numPr>
        <w:tabs>
          <w:tab w:val="left" w:pos="1257"/>
        </w:tabs>
        <w:autoSpaceDE w:val="0"/>
        <w:autoSpaceDN w:val="0"/>
        <w:spacing w:before="26"/>
        <w:ind w:left="1256" w:firstLineChars="0" w:hanging="599"/>
        <w:jc w:val="left"/>
      </w:pPr>
      <w:r w:rsidRPr="00481F55">
        <w:rPr>
          <w:color w:val="231F20"/>
        </w:rPr>
        <w:t>拒绝接收全部或部分工程</w:t>
      </w:r>
    </w:p>
    <w:p w14:paraId="0534F292" w14:textId="77777777" w:rsidR="00A96B27" w:rsidRPr="00481F55" w:rsidRDefault="00A96B27" w:rsidP="00A96B27">
      <w:pPr>
        <w:pStyle w:val="aa"/>
        <w:spacing w:line="319" w:lineRule="auto"/>
        <w:ind w:left="217" w:right="170" w:firstLine="440"/>
      </w:pPr>
      <w:r w:rsidRPr="00481F55">
        <w:rPr>
          <w:color w:val="231F20"/>
        </w:rPr>
        <w:t>对于竣工验收不合格的工程，承包人完成整改后，应当重新进行竣工验收，经重新组织</w:t>
      </w:r>
      <w:proofErr w:type="gramStart"/>
      <w:r w:rsidRPr="00481F55">
        <w:rPr>
          <w:color w:val="231F20"/>
        </w:rPr>
        <w:t>验收仍</w:t>
      </w:r>
      <w:proofErr w:type="gramEnd"/>
      <w:r w:rsidRPr="00481F55">
        <w:rPr>
          <w:color w:val="231F20"/>
        </w:rPr>
        <w:t>不合格的且无法采取措施补救的，则发包人可以拒绝接收不合格工程，因不合格工程导致其他工程不能正常使用的，承包人应采取措施确保相关工程的正常使用，由此增加的费用和</w:t>
      </w:r>
    </w:p>
    <w:p w14:paraId="5B4A81CF" w14:textId="77777777" w:rsidR="00A96B27" w:rsidRPr="00481F55" w:rsidRDefault="00A96B27" w:rsidP="00A96B27">
      <w:pPr>
        <w:pStyle w:val="aa"/>
        <w:spacing w:before="25"/>
        <w:ind w:left="107"/>
      </w:pPr>
      <w:r w:rsidRPr="00481F55">
        <w:rPr>
          <w:color w:val="231F20"/>
        </w:rPr>
        <w:t>（或）延误的工期由承包人承担。</w:t>
      </w:r>
    </w:p>
    <w:p w14:paraId="5462D9EF" w14:textId="77777777" w:rsidR="00A96B27" w:rsidRPr="00481F55" w:rsidRDefault="00A96B27" w:rsidP="00A96B27">
      <w:pPr>
        <w:pStyle w:val="afff9"/>
        <w:numPr>
          <w:ilvl w:val="2"/>
          <w:numId w:val="37"/>
        </w:numPr>
        <w:tabs>
          <w:tab w:val="left" w:pos="1257"/>
        </w:tabs>
        <w:autoSpaceDE w:val="0"/>
        <w:autoSpaceDN w:val="0"/>
        <w:spacing w:before="109"/>
        <w:ind w:left="1256" w:firstLineChars="0" w:hanging="599"/>
        <w:jc w:val="left"/>
      </w:pPr>
      <w:r w:rsidRPr="00481F55">
        <w:rPr>
          <w:color w:val="231F20"/>
        </w:rPr>
        <w:t>移交、接收全部与部分工程</w:t>
      </w:r>
    </w:p>
    <w:p w14:paraId="6F4F89B3" w14:textId="77777777" w:rsidR="00A96B27" w:rsidRPr="00481F55" w:rsidRDefault="00A96B27" w:rsidP="00A96B27">
      <w:pPr>
        <w:pStyle w:val="aa"/>
        <w:spacing w:line="319" w:lineRule="auto"/>
        <w:ind w:left="217" w:right="170" w:firstLine="440"/>
      </w:pPr>
      <w:r w:rsidRPr="00481F55">
        <w:rPr>
          <w:color w:val="231F20"/>
        </w:rPr>
        <w:t>除专用合同条款另有约定外，合同当事人应当在颁发工程接收证书后</w:t>
      </w:r>
      <w:r w:rsidRPr="00481F55">
        <w:rPr>
          <w:color w:val="231F20"/>
        </w:rPr>
        <w:t xml:space="preserve"> 7 </w:t>
      </w:r>
      <w:r w:rsidRPr="00481F55">
        <w:rPr>
          <w:color w:val="231F20"/>
        </w:rPr>
        <w:t>天内完成工程的移交。</w:t>
      </w:r>
    </w:p>
    <w:p w14:paraId="59629D19" w14:textId="77777777" w:rsidR="00A96B27" w:rsidRPr="00481F55" w:rsidRDefault="00A96B27" w:rsidP="00A96B27">
      <w:pPr>
        <w:pStyle w:val="aa"/>
        <w:spacing w:before="25" w:line="319" w:lineRule="auto"/>
        <w:ind w:left="217" w:right="170" w:firstLine="440"/>
      </w:pPr>
      <w:r w:rsidRPr="00481F55">
        <w:rPr>
          <w:color w:val="231F20"/>
        </w:rPr>
        <w:t>发包人无正当理由不接收工程的，发包人</w:t>
      </w:r>
      <w:proofErr w:type="gramStart"/>
      <w:r w:rsidRPr="00481F55">
        <w:rPr>
          <w:color w:val="231F20"/>
        </w:rPr>
        <w:t>自应当</w:t>
      </w:r>
      <w:proofErr w:type="gramEnd"/>
      <w:r w:rsidRPr="00481F55">
        <w:rPr>
          <w:color w:val="231F20"/>
        </w:rPr>
        <w:t>接收工程之日起，承担工程照管、成品保护、保管等与工程有关的各项费用，合同当事人可以在专用合同条款中另行约定发包人逾期接收工程的违约责任。</w:t>
      </w:r>
    </w:p>
    <w:p w14:paraId="3731B8B3" w14:textId="77777777" w:rsidR="00A96B27" w:rsidRPr="00481F55" w:rsidRDefault="00A96B27" w:rsidP="00A96B27">
      <w:pPr>
        <w:pStyle w:val="aa"/>
        <w:spacing w:before="25" w:line="319" w:lineRule="auto"/>
        <w:ind w:left="217" w:right="170" w:firstLine="440"/>
      </w:pPr>
      <w:r w:rsidRPr="00481F55">
        <w:rPr>
          <w:color w:val="231F20"/>
        </w:rPr>
        <w:t>承包人无正当理由不移交工程的，承包人应承</w:t>
      </w:r>
      <w:proofErr w:type="gramStart"/>
      <w:r w:rsidRPr="00481F55">
        <w:rPr>
          <w:color w:val="231F20"/>
        </w:rPr>
        <w:t>担工程</w:t>
      </w:r>
      <w:proofErr w:type="gramEnd"/>
      <w:r w:rsidRPr="00481F55">
        <w:rPr>
          <w:color w:val="231F20"/>
        </w:rPr>
        <w:t>照管、成品保护、保管等与工程有关的各项费用，合同当事人可以在专用合同条款中另行约定承包人无正当理由不移交工程的违约</w:t>
      </w:r>
    </w:p>
    <w:p w14:paraId="09878518" w14:textId="77777777" w:rsidR="00A96B27" w:rsidRPr="00481F55" w:rsidRDefault="00A96B27" w:rsidP="00A96B27">
      <w:pPr>
        <w:spacing w:line="319" w:lineRule="auto"/>
        <w:sectPr w:rsidR="00A96B27" w:rsidRPr="00481F55" w:rsidSect="00A96B27">
          <w:footerReference w:type="even" r:id="rId33"/>
          <w:footerReference w:type="default" r:id="rId34"/>
          <w:pgSz w:w="11910" w:h="16840"/>
          <w:pgMar w:top="1580" w:right="1240" w:bottom="1020" w:left="1200" w:header="0" w:footer="832" w:gutter="0"/>
          <w:pgNumType w:start="52"/>
          <w:cols w:space="720"/>
        </w:sectPr>
      </w:pPr>
    </w:p>
    <w:p w14:paraId="2F09A9EF" w14:textId="77777777" w:rsidR="00A96B27" w:rsidRPr="00481F55" w:rsidRDefault="00A96B27" w:rsidP="00A96B27">
      <w:pPr>
        <w:pStyle w:val="aa"/>
        <w:spacing w:before="24"/>
      </w:pPr>
      <w:r w:rsidRPr="00481F55">
        <w:rPr>
          <w:color w:val="231F20"/>
        </w:rPr>
        <w:t>责任。</w:t>
      </w:r>
    </w:p>
    <w:p w14:paraId="20C902DA" w14:textId="77777777" w:rsidR="00A96B27" w:rsidRPr="00481F55" w:rsidRDefault="00A96B27" w:rsidP="00A96B27">
      <w:pPr>
        <w:pStyle w:val="afff9"/>
        <w:numPr>
          <w:ilvl w:val="1"/>
          <w:numId w:val="37"/>
        </w:numPr>
        <w:tabs>
          <w:tab w:val="left" w:pos="994"/>
        </w:tabs>
        <w:autoSpaceDE w:val="0"/>
        <w:autoSpaceDN w:val="0"/>
        <w:spacing w:before="109"/>
        <w:ind w:firstLineChars="0" w:hanging="436"/>
      </w:pPr>
      <w:r w:rsidRPr="00481F55">
        <w:rPr>
          <w:color w:val="231F20"/>
        </w:rPr>
        <w:t>工程试车</w:t>
      </w:r>
    </w:p>
    <w:p w14:paraId="5A7F348B" w14:textId="77777777" w:rsidR="00A96B27" w:rsidRPr="00481F55" w:rsidRDefault="00A96B27" w:rsidP="00A96B27">
      <w:pPr>
        <w:pStyle w:val="afff9"/>
        <w:numPr>
          <w:ilvl w:val="2"/>
          <w:numId w:val="37"/>
        </w:numPr>
        <w:tabs>
          <w:tab w:val="left" w:pos="1158"/>
        </w:tabs>
        <w:autoSpaceDE w:val="0"/>
        <w:autoSpaceDN w:val="0"/>
        <w:spacing w:before="109"/>
        <w:ind w:firstLineChars="0"/>
        <w:jc w:val="left"/>
      </w:pPr>
      <w:r w:rsidRPr="00481F55">
        <w:rPr>
          <w:color w:val="231F20"/>
        </w:rPr>
        <w:t>试车程序</w:t>
      </w:r>
    </w:p>
    <w:p w14:paraId="5D0FA00C" w14:textId="77777777" w:rsidR="00A96B27" w:rsidRPr="00481F55" w:rsidRDefault="00A96B27" w:rsidP="00A96B27">
      <w:pPr>
        <w:pStyle w:val="aa"/>
        <w:spacing w:line="319" w:lineRule="auto"/>
        <w:ind w:right="223" w:firstLine="440"/>
      </w:pPr>
      <w:r w:rsidRPr="00481F55">
        <w:rPr>
          <w:color w:val="231F20"/>
        </w:rPr>
        <w:t>工程需要试车的，除专用合同条款另有约定外，试车内容应与承包人承包范围相一致，试车费用由承包人承担。工程试车应按如下程序进行：</w:t>
      </w:r>
    </w:p>
    <w:p w14:paraId="3B7BC73F" w14:textId="77777777" w:rsidR="00A96B27" w:rsidRPr="00481F55" w:rsidRDefault="00A96B27" w:rsidP="00A96B27">
      <w:pPr>
        <w:pStyle w:val="aa"/>
        <w:spacing w:before="25" w:line="319" w:lineRule="auto"/>
        <w:ind w:right="113" w:firstLine="330"/>
      </w:pPr>
      <w:r w:rsidRPr="00481F55">
        <w:rPr>
          <w:color w:val="231F20"/>
        </w:rPr>
        <w:t>（</w:t>
      </w:r>
      <w:r w:rsidRPr="00481F55">
        <w:rPr>
          <w:color w:val="231F20"/>
        </w:rPr>
        <w:t xml:space="preserve"> 1</w:t>
      </w:r>
      <w:r w:rsidRPr="00481F55">
        <w:rPr>
          <w:color w:val="231F20"/>
        </w:rPr>
        <w:t>）具备单机无负荷试车条件，承包人组织试车，并在试车前</w:t>
      </w:r>
      <w:r w:rsidRPr="00481F55">
        <w:rPr>
          <w:color w:val="231F20"/>
        </w:rPr>
        <w:t xml:space="preserve"> 48 </w:t>
      </w:r>
      <w:r w:rsidRPr="00481F55">
        <w:rPr>
          <w:color w:val="231F20"/>
        </w:rPr>
        <w:t>小时书面通知监理人，</w:t>
      </w:r>
      <w:r w:rsidRPr="00481F55">
        <w:rPr>
          <w:color w:val="231F20"/>
        </w:rPr>
        <w:t xml:space="preserve"> </w:t>
      </w:r>
      <w:r w:rsidRPr="00481F55">
        <w:rPr>
          <w:color w:val="231F20"/>
        </w:rPr>
        <w:t>通知中应载明试车内容、时间、地点。承包人准备试车记录，发包人根据承包人要求为试车提供必要条件。试车合格的，监理人在试车记录上签字。监理人在试车合格后不在试车记录上签字，自试车结束满</w:t>
      </w:r>
      <w:r w:rsidRPr="00481F55">
        <w:rPr>
          <w:color w:val="231F20"/>
        </w:rPr>
        <w:t xml:space="preserve"> 24 </w:t>
      </w:r>
      <w:r w:rsidRPr="00481F55">
        <w:rPr>
          <w:color w:val="231F20"/>
        </w:rPr>
        <w:t>小时后视为监理人已经认可试车记录，承包人可继续施工或办理竣工验收手续。</w:t>
      </w:r>
    </w:p>
    <w:p w14:paraId="1697A264" w14:textId="77777777" w:rsidR="00A96B27" w:rsidRPr="00481F55" w:rsidRDefault="00A96B27" w:rsidP="00A96B27">
      <w:pPr>
        <w:pStyle w:val="aa"/>
        <w:spacing w:before="25"/>
        <w:ind w:left="557"/>
      </w:pPr>
      <w:r w:rsidRPr="00481F55">
        <w:rPr>
          <w:color w:val="231F20"/>
        </w:rPr>
        <w:t>监理人不能按时参加试车，应在试车前</w:t>
      </w:r>
      <w:r w:rsidRPr="00481F55">
        <w:rPr>
          <w:color w:val="231F20"/>
        </w:rPr>
        <w:t xml:space="preserve"> 24 </w:t>
      </w:r>
      <w:r w:rsidRPr="00481F55">
        <w:rPr>
          <w:color w:val="231F20"/>
        </w:rPr>
        <w:t>小时以书面形式向承包人提出延期要求，但延</w:t>
      </w:r>
    </w:p>
    <w:p w14:paraId="523D9C63" w14:textId="77777777" w:rsidR="00A96B27" w:rsidRPr="00481F55" w:rsidRDefault="00A96B27" w:rsidP="00A96B27">
      <w:pPr>
        <w:pStyle w:val="aa"/>
        <w:spacing w:line="319" w:lineRule="auto"/>
        <w:ind w:right="223"/>
      </w:pPr>
      <w:r w:rsidRPr="00481F55">
        <w:rPr>
          <w:color w:val="231F20"/>
        </w:rPr>
        <w:t>期不能超过</w:t>
      </w:r>
      <w:r w:rsidRPr="00481F55">
        <w:rPr>
          <w:color w:val="231F20"/>
        </w:rPr>
        <w:t xml:space="preserve"> 48 </w:t>
      </w:r>
      <w:r w:rsidRPr="00481F55">
        <w:rPr>
          <w:color w:val="231F20"/>
        </w:rPr>
        <w:t>小时，由此导致工期延误的，工期应予以顺延。监理人未能在前述期限内提出延期要求，又不参加试车的，视为认可试车记录。</w:t>
      </w:r>
    </w:p>
    <w:p w14:paraId="20A55570" w14:textId="77777777" w:rsidR="00A96B27" w:rsidRPr="00481F55" w:rsidRDefault="00A96B27" w:rsidP="00A96B27">
      <w:pPr>
        <w:pStyle w:val="aa"/>
        <w:spacing w:before="26" w:line="319" w:lineRule="auto"/>
        <w:ind w:right="215" w:firstLine="330"/>
      </w:pPr>
      <w:r w:rsidRPr="00481F55">
        <w:rPr>
          <w:color w:val="231F20"/>
        </w:rPr>
        <w:t>（</w:t>
      </w:r>
      <w:r w:rsidRPr="00481F55">
        <w:rPr>
          <w:color w:val="231F20"/>
        </w:rPr>
        <w:t xml:space="preserve"> </w:t>
      </w:r>
      <w:r w:rsidRPr="00481F55">
        <w:rPr>
          <w:color w:val="231F20"/>
          <w:spacing w:val="-4"/>
        </w:rPr>
        <w:t>2</w:t>
      </w:r>
      <w:r w:rsidRPr="00481F55">
        <w:rPr>
          <w:color w:val="231F20"/>
          <w:spacing w:val="-4"/>
        </w:rPr>
        <w:t>）</w:t>
      </w:r>
      <w:r w:rsidRPr="00481F55">
        <w:rPr>
          <w:color w:val="231F20"/>
          <w:spacing w:val="-3"/>
        </w:rPr>
        <w:t>具备无负荷联动试车条件，发包人组织试车，并在试车前</w:t>
      </w:r>
      <w:r w:rsidRPr="00481F55">
        <w:rPr>
          <w:color w:val="231F20"/>
          <w:spacing w:val="-3"/>
        </w:rPr>
        <w:t xml:space="preserve"> 48</w:t>
      </w:r>
      <w:r w:rsidRPr="00481F55">
        <w:rPr>
          <w:color w:val="231F20"/>
          <w:spacing w:val="-5"/>
        </w:rPr>
        <w:t xml:space="preserve"> </w:t>
      </w:r>
      <w:r w:rsidRPr="00481F55">
        <w:rPr>
          <w:color w:val="231F20"/>
          <w:spacing w:val="-5"/>
        </w:rPr>
        <w:t>小时以书面形式通知承包人。通知中应载明试车内容、时间、地点和对承包人的要求，承包人按要求做好准备工作。试车合格，合同当事人在试车记录上签字。承包人无正当理由不参加试车的，视为认可试车记录。</w:t>
      </w:r>
    </w:p>
    <w:p w14:paraId="01CB6A81" w14:textId="77777777" w:rsidR="00A96B27" w:rsidRPr="00481F55" w:rsidRDefault="00A96B27" w:rsidP="00A96B27">
      <w:pPr>
        <w:pStyle w:val="afff9"/>
        <w:numPr>
          <w:ilvl w:val="2"/>
          <w:numId w:val="37"/>
        </w:numPr>
        <w:tabs>
          <w:tab w:val="left" w:pos="1157"/>
        </w:tabs>
        <w:autoSpaceDE w:val="0"/>
        <w:autoSpaceDN w:val="0"/>
        <w:spacing w:before="26"/>
        <w:ind w:left="1156" w:firstLineChars="0" w:hanging="599"/>
        <w:jc w:val="left"/>
      </w:pPr>
      <w:r w:rsidRPr="00481F55">
        <w:rPr>
          <w:color w:val="231F20"/>
        </w:rPr>
        <w:t>试车中的责任</w:t>
      </w:r>
    </w:p>
    <w:p w14:paraId="73C18EE8" w14:textId="77777777" w:rsidR="00A96B27" w:rsidRPr="00481F55" w:rsidRDefault="00A96B27" w:rsidP="00A96B27">
      <w:pPr>
        <w:pStyle w:val="aa"/>
        <w:spacing w:line="319" w:lineRule="auto"/>
        <w:ind w:right="214" w:firstLine="440"/>
      </w:pPr>
      <w:r w:rsidRPr="00481F55">
        <w:rPr>
          <w:color w:val="231F20"/>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63945564" w14:textId="77777777" w:rsidR="00A96B27" w:rsidRPr="00481F55" w:rsidRDefault="00A96B27" w:rsidP="00A96B27">
      <w:pPr>
        <w:pStyle w:val="aa"/>
        <w:spacing w:before="25" w:line="319" w:lineRule="auto"/>
        <w:ind w:right="216" w:firstLine="440"/>
      </w:pPr>
      <w:r w:rsidRPr="00481F55">
        <w:rPr>
          <w:color w:val="231F20"/>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4C9CB884" w14:textId="77777777" w:rsidR="00A96B27" w:rsidRPr="00481F55" w:rsidRDefault="00A96B27" w:rsidP="00A96B27">
      <w:pPr>
        <w:pStyle w:val="afff9"/>
        <w:numPr>
          <w:ilvl w:val="2"/>
          <w:numId w:val="37"/>
        </w:numPr>
        <w:tabs>
          <w:tab w:val="left" w:pos="1157"/>
        </w:tabs>
        <w:autoSpaceDE w:val="0"/>
        <w:autoSpaceDN w:val="0"/>
        <w:spacing w:before="25"/>
        <w:ind w:left="1156" w:firstLineChars="0" w:hanging="599"/>
        <w:jc w:val="left"/>
      </w:pPr>
      <w:r w:rsidRPr="00481F55">
        <w:rPr>
          <w:color w:val="231F20"/>
        </w:rPr>
        <w:t>投料试车</w:t>
      </w:r>
    </w:p>
    <w:p w14:paraId="335F7BF7" w14:textId="77777777" w:rsidR="00A96B27" w:rsidRPr="00481F55" w:rsidRDefault="00A96B27" w:rsidP="00A96B27">
      <w:pPr>
        <w:pStyle w:val="aa"/>
        <w:spacing w:line="319" w:lineRule="auto"/>
        <w:ind w:right="223" w:firstLine="440"/>
      </w:pPr>
      <w:r w:rsidRPr="00481F55">
        <w:rPr>
          <w:color w:val="231F20"/>
        </w:rPr>
        <w:t>如需进行投料试车的，发包人应在工程竣工验收后组织投料试车。发包人要求在工程竣工验收前进行或需要承包人配合时，应征得承包人同意，并在专用合同条款中约定有关事项。</w:t>
      </w:r>
    </w:p>
    <w:p w14:paraId="71238EAA" w14:textId="77777777" w:rsidR="00A96B27" w:rsidRPr="00481F55" w:rsidRDefault="00A96B27" w:rsidP="00A96B27">
      <w:pPr>
        <w:pStyle w:val="aa"/>
        <w:spacing w:before="26" w:line="319" w:lineRule="auto"/>
        <w:ind w:right="209" w:firstLine="440"/>
      </w:pPr>
      <w:r w:rsidRPr="00481F55">
        <w:rPr>
          <w:color w:val="231F20"/>
          <w:spacing w:val="-4"/>
        </w:rPr>
        <w:t>投料试车合格的，费用由发包人承担；因承包人原因造成投料试车不合格的，承包人应按</w:t>
      </w:r>
      <w:r w:rsidRPr="00481F55">
        <w:rPr>
          <w:color w:val="231F20"/>
          <w:spacing w:val="-6"/>
        </w:rPr>
        <w:t>照发包人要求进行整改，由此产生的整改费用由承包人承担；非因承包人原因导致投料试车不合格的，如发包人要求承包人进行整改的，由此产生的费用由发包人承担。</w:t>
      </w:r>
    </w:p>
    <w:p w14:paraId="7C250B16" w14:textId="77777777" w:rsidR="00A96B27" w:rsidRPr="00481F55" w:rsidRDefault="00A96B27" w:rsidP="00A96B27">
      <w:pPr>
        <w:pStyle w:val="afff9"/>
        <w:numPr>
          <w:ilvl w:val="1"/>
          <w:numId w:val="37"/>
        </w:numPr>
        <w:tabs>
          <w:tab w:val="left" w:pos="994"/>
        </w:tabs>
        <w:autoSpaceDE w:val="0"/>
        <w:autoSpaceDN w:val="0"/>
        <w:spacing w:before="26"/>
        <w:ind w:firstLineChars="0" w:hanging="436"/>
      </w:pPr>
      <w:r w:rsidRPr="00481F55">
        <w:rPr>
          <w:color w:val="231F20"/>
        </w:rPr>
        <w:t>提前交付单位工程的验收</w:t>
      </w:r>
    </w:p>
    <w:p w14:paraId="34274A99" w14:textId="77777777" w:rsidR="00A96B27" w:rsidRPr="00481F55" w:rsidRDefault="00A96B27" w:rsidP="00A96B27">
      <w:pPr>
        <w:sectPr w:rsidR="00A96B27" w:rsidRPr="00481F55" w:rsidSect="00A96B27">
          <w:pgSz w:w="11910" w:h="16840"/>
          <w:pgMar w:top="1580" w:right="1200" w:bottom="1020" w:left="1300" w:header="0" w:footer="832" w:gutter="0"/>
          <w:cols w:space="720"/>
        </w:sectPr>
      </w:pPr>
    </w:p>
    <w:p w14:paraId="62658FF2" w14:textId="77777777" w:rsidR="00A96B27" w:rsidRPr="00481F55" w:rsidRDefault="00A96B27" w:rsidP="00A96B27">
      <w:pPr>
        <w:pStyle w:val="afff9"/>
        <w:numPr>
          <w:ilvl w:val="2"/>
          <w:numId w:val="37"/>
        </w:numPr>
        <w:tabs>
          <w:tab w:val="left" w:pos="1178"/>
        </w:tabs>
        <w:autoSpaceDE w:val="0"/>
        <w:autoSpaceDN w:val="0"/>
        <w:spacing w:before="24" w:line="319" w:lineRule="auto"/>
        <w:ind w:left="117" w:right="114" w:firstLineChars="0" w:firstLine="440"/>
        <w:jc w:val="both"/>
      </w:pPr>
      <w:r w:rsidRPr="00481F55">
        <w:rPr>
          <w:color w:val="231F20"/>
        </w:rPr>
        <w:t>发包人需要在工程竣工前使用单位工程的，或承包人提出提前交付已经竣工的单位</w:t>
      </w:r>
      <w:r w:rsidRPr="00481F55">
        <w:rPr>
          <w:color w:val="231F20"/>
          <w:spacing w:val="-1"/>
        </w:rPr>
        <w:t>工程且经发包人同意的，可进行单位工程验收，验收的程序按照第</w:t>
      </w:r>
      <w:r w:rsidRPr="00481F55">
        <w:rPr>
          <w:color w:val="231F20"/>
          <w:spacing w:val="-1"/>
        </w:rPr>
        <w:t xml:space="preserve"> </w:t>
      </w:r>
      <w:r w:rsidRPr="00481F55">
        <w:rPr>
          <w:color w:val="231F20"/>
        </w:rPr>
        <w:t>13.2</w:t>
      </w:r>
      <w:r w:rsidRPr="00481F55">
        <w:rPr>
          <w:color w:val="231F20"/>
          <w:spacing w:val="-2"/>
        </w:rPr>
        <w:t xml:space="preserve"> </w:t>
      </w:r>
      <w:r w:rsidRPr="00481F55">
        <w:rPr>
          <w:color w:val="231F20"/>
          <w:spacing w:val="-2"/>
        </w:rPr>
        <w:t>款〔竣工验收〕的约定进行。</w:t>
      </w:r>
    </w:p>
    <w:p w14:paraId="6D5011E0" w14:textId="77777777" w:rsidR="00A96B27" w:rsidRPr="00481F55" w:rsidRDefault="00A96B27" w:rsidP="00A96B27">
      <w:pPr>
        <w:pStyle w:val="aa"/>
        <w:spacing w:before="26" w:line="319" w:lineRule="auto"/>
        <w:ind w:right="113" w:firstLine="440"/>
      </w:pPr>
      <w:r w:rsidRPr="00481F55">
        <w:rPr>
          <w:color w:val="231F20"/>
        </w:rPr>
        <w:t>验收合格后，由监理人向承包人出具经发包人签认的单位工程接收证书。已签发单位工程接收证书的单位工程由发包人负责照管。单位工程的验收成果和结论作为整体工程竣工验收申请报告的附件。</w:t>
      </w:r>
    </w:p>
    <w:p w14:paraId="33CAABD9" w14:textId="77777777" w:rsidR="00A96B27" w:rsidRPr="00481F55" w:rsidRDefault="00A96B27" w:rsidP="00A96B27">
      <w:pPr>
        <w:pStyle w:val="afff9"/>
        <w:numPr>
          <w:ilvl w:val="2"/>
          <w:numId w:val="37"/>
        </w:numPr>
        <w:tabs>
          <w:tab w:val="left" w:pos="1178"/>
        </w:tabs>
        <w:autoSpaceDE w:val="0"/>
        <w:autoSpaceDN w:val="0"/>
        <w:spacing w:before="26" w:line="319" w:lineRule="auto"/>
        <w:ind w:left="117" w:right="113" w:firstLineChars="0" w:firstLine="440"/>
        <w:jc w:val="both"/>
      </w:pPr>
      <w:r w:rsidRPr="00481F55">
        <w:rPr>
          <w:color w:val="231F20"/>
        </w:rPr>
        <w:t>发包人要求在工程竣工前交付单位工程，由此导致承包人费用增加和（或）工期延误的，由发包人承担由此增加的费用和（或）延误的工期，并支付承包人合理的利润。</w:t>
      </w:r>
    </w:p>
    <w:p w14:paraId="012F65D9" w14:textId="77777777" w:rsidR="00A96B27" w:rsidRPr="00481F55" w:rsidRDefault="00A96B27" w:rsidP="00A96B27">
      <w:pPr>
        <w:pStyle w:val="afff9"/>
        <w:numPr>
          <w:ilvl w:val="1"/>
          <w:numId w:val="36"/>
        </w:numPr>
        <w:tabs>
          <w:tab w:val="left" w:pos="993"/>
        </w:tabs>
        <w:autoSpaceDE w:val="0"/>
        <w:autoSpaceDN w:val="0"/>
        <w:spacing w:before="26"/>
        <w:ind w:firstLineChars="0" w:hanging="435"/>
      </w:pPr>
      <w:r w:rsidRPr="00481F55">
        <w:rPr>
          <w:color w:val="231F20"/>
        </w:rPr>
        <w:t>施工期运行</w:t>
      </w:r>
    </w:p>
    <w:p w14:paraId="1262EA49" w14:textId="77777777" w:rsidR="00A96B27" w:rsidRPr="00481F55" w:rsidRDefault="00A96B27" w:rsidP="00A96B27">
      <w:pPr>
        <w:pStyle w:val="afff9"/>
        <w:numPr>
          <w:ilvl w:val="2"/>
          <w:numId w:val="36"/>
        </w:numPr>
        <w:tabs>
          <w:tab w:val="left" w:pos="1178"/>
        </w:tabs>
        <w:autoSpaceDE w:val="0"/>
        <w:autoSpaceDN w:val="0"/>
        <w:spacing w:before="109" w:line="319" w:lineRule="auto"/>
        <w:ind w:right="114" w:firstLineChars="0" w:firstLine="440"/>
        <w:jc w:val="both"/>
      </w:pPr>
      <w:r w:rsidRPr="00481F55">
        <w:rPr>
          <w:color w:val="231F20"/>
        </w:rPr>
        <w:t>施工期运行是指合同工程尚未全部竣工，其中某项或某几项单位工程或工程设备安</w:t>
      </w:r>
      <w:r w:rsidRPr="00481F55">
        <w:rPr>
          <w:color w:val="231F20"/>
          <w:spacing w:val="-1"/>
        </w:rPr>
        <w:t>装已竣工，根据专用合同条款约定，需要投入施工期运行的，经发包人按第</w:t>
      </w:r>
      <w:r w:rsidRPr="00481F55">
        <w:rPr>
          <w:color w:val="231F20"/>
          <w:spacing w:val="-1"/>
        </w:rPr>
        <w:t xml:space="preserve"> </w:t>
      </w:r>
      <w:r w:rsidRPr="00481F55">
        <w:rPr>
          <w:color w:val="231F20"/>
        </w:rPr>
        <w:t>13.4</w:t>
      </w:r>
      <w:r w:rsidRPr="00481F55">
        <w:rPr>
          <w:color w:val="231F20"/>
          <w:spacing w:val="-1"/>
        </w:rPr>
        <w:t xml:space="preserve"> </w:t>
      </w:r>
      <w:r w:rsidRPr="00481F55">
        <w:rPr>
          <w:color w:val="231F20"/>
          <w:spacing w:val="-1"/>
        </w:rPr>
        <w:t>款〔提前交付单位工程的验收〕的约定验收合格，证明能确保安全后，才能在施工期投入运行。</w:t>
      </w:r>
    </w:p>
    <w:p w14:paraId="77C2ABB0" w14:textId="77777777" w:rsidR="00A96B27" w:rsidRPr="00481F55" w:rsidRDefault="00A96B27" w:rsidP="00A96B27">
      <w:pPr>
        <w:pStyle w:val="afff9"/>
        <w:numPr>
          <w:ilvl w:val="2"/>
          <w:numId w:val="36"/>
        </w:numPr>
        <w:tabs>
          <w:tab w:val="left" w:pos="1176"/>
        </w:tabs>
        <w:autoSpaceDE w:val="0"/>
        <w:autoSpaceDN w:val="0"/>
        <w:spacing w:before="25" w:line="319" w:lineRule="auto"/>
        <w:ind w:right="114" w:firstLineChars="0" w:firstLine="440"/>
        <w:jc w:val="both"/>
      </w:pPr>
      <w:r w:rsidRPr="00481F55">
        <w:rPr>
          <w:color w:val="231F20"/>
        </w:rPr>
        <w:t>在施工期运行中发现工程或工程设备损坏或存在缺陷的，由承包人按第</w:t>
      </w:r>
      <w:r w:rsidRPr="00481F55">
        <w:rPr>
          <w:color w:val="231F20"/>
        </w:rPr>
        <w:t xml:space="preserve"> 15.2</w:t>
      </w:r>
      <w:r w:rsidRPr="00481F55">
        <w:rPr>
          <w:color w:val="231F20"/>
          <w:spacing w:val="1"/>
        </w:rPr>
        <w:t xml:space="preserve"> </w:t>
      </w:r>
      <w:r w:rsidRPr="00481F55">
        <w:rPr>
          <w:color w:val="231F20"/>
          <w:spacing w:val="1"/>
        </w:rPr>
        <w:t>款〔缺陷责任期〕约定进行修复。</w:t>
      </w:r>
    </w:p>
    <w:p w14:paraId="02417AFC" w14:textId="77777777" w:rsidR="00A96B27" w:rsidRPr="00481F55" w:rsidRDefault="00A96B27" w:rsidP="00A96B27">
      <w:pPr>
        <w:pStyle w:val="afff9"/>
        <w:numPr>
          <w:ilvl w:val="1"/>
          <w:numId w:val="35"/>
        </w:numPr>
        <w:tabs>
          <w:tab w:val="left" w:pos="993"/>
        </w:tabs>
        <w:autoSpaceDE w:val="0"/>
        <w:autoSpaceDN w:val="0"/>
        <w:spacing w:before="25"/>
        <w:ind w:firstLineChars="0" w:hanging="435"/>
      </w:pPr>
      <w:r w:rsidRPr="00481F55">
        <w:rPr>
          <w:color w:val="231F20"/>
        </w:rPr>
        <w:t>竣工退场</w:t>
      </w:r>
    </w:p>
    <w:p w14:paraId="2517D0F8" w14:textId="77777777" w:rsidR="00A96B27" w:rsidRPr="00481F55" w:rsidRDefault="00A96B27" w:rsidP="00A96B27">
      <w:pPr>
        <w:pStyle w:val="afff9"/>
        <w:numPr>
          <w:ilvl w:val="2"/>
          <w:numId w:val="35"/>
        </w:numPr>
        <w:tabs>
          <w:tab w:val="left" w:pos="1157"/>
        </w:tabs>
        <w:autoSpaceDE w:val="0"/>
        <w:autoSpaceDN w:val="0"/>
        <w:spacing w:before="109"/>
        <w:ind w:firstLineChars="0"/>
      </w:pPr>
      <w:r w:rsidRPr="00481F55">
        <w:rPr>
          <w:color w:val="231F20"/>
        </w:rPr>
        <w:t>竣工退场</w:t>
      </w:r>
    </w:p>
    <w:p w14:paraId="1DB86F26" w14:textId="77777777" w:rsidR="00A96B27" w:rsidRPr="00481F55" w:rsidRDefault="00A96B27" w:rsidP="00A96B27">
      <w:pPr>
        <w:pStyle w:val="aa"/>
        <w:ind w:left="557"/>
      </w:pPr>
      <w:r w:rsidRPr="00481F55">
        <w:rPr>
          <w:color w:val="231F20"/>
        </w:rPr>
        <w:t>颁发工程接收证书后，承包人应按以下要求对施工现场进行清理：</w:t>
      </w:r>
    </w:p>
    <w:p w14:paraId="478CBFFF" w14:textId="77777777" w:rsidR="00A96B27" w:rsidRPr="00481F55" w:rsidRDefault="00A96B27" w:rsidP="00A96B27">
      <w:pPr>
        <w:pStyle w:val="aa"/>
        <w:ind w:left="447"/>
      </w:pPr>
      <w:r w:rsidRPr="00481F55">
        <w:rPr>
          <w:color w:val="231F20"/>
        </w:rPr>
        <w:t>（</w:t>
      </w:r>
      <w:r w:rsidRPr="00481F55">
        <w:rPr>
          <w:color w:val="231F20"/>
        </w:rPr>
        <w:t xml:space="preserve"> 1</w:t>
      </w:r>
      <w:r w:rsidRPr="00481F55">
        <w:rPr>
          <w:color w:val="231F20"/>
        </w:rPr>
        <w:t>）施工现场内残留的垃圾已全部清除出场；</w:t>
      </w:r>
    </w:p>
    <w:p w14:paraId="7DAE8681" w14:textId="77777777" w:rsidR="00A96B27" w:rsidRPr="00481F55" w:rsidRDefault="00A96B27" w:rsidP="00A96B27">
      <w:pPr>
        <w:pStyle w:val="aa"/>
        <w:ind w:left="447"/>
      </w:pPr>
      <w:r w:rsidRPr="00481F55">
        <w:rPr>
          <w:color w:val="231F20"/>
        </w:rPr>
        <w:t>（</w:t>
      </w:r>
      <w:r w:rsidRPr="00481F55">
        <w:rPr>
          <w:color w:val="231F20"/>
        </w:rPr>
        <w:t xml:space="preserve"> 2</w:t>
      </w:r>
      <w:r w:rsidRPr="00481F55">
        <w:rPr>
          <w:color w:val="231F20"/>
        </w:rPr>
        <w:t>）临时工程已拆除，场地已进行清理、平整或复原；</w:t>
      </w:r>
    </w:p>
    <w:p w14:paraId="2B6B0025" w14:textId="77777777" w:rsidR="00A96B27" w:rsidRPr="00481F55" w:rsidRDefault="00A96B27" w:rsidP="00A96B27">
      <w:pPr>
        <w:pStyle w:val="aa"/>
        <w:spacing w:line="319" w:lineRule="auto"/>
        <w:ind w:right="99" w:firstLine="330"/>
      </w:pPr>
      <w:r w:rsidRPr="00481F55">
        <w:rPr>
          <w:color w:val="231F20"/>
        </w:rPr>
        <w:t>（</w:t>
      </w:r>
      <w:r w:rsidRPr="00481F55">
        <w:rPr>
          <w:color w:val="231F20"/>
        </w:rPr>
        <w:t xml:space="preserve"> 3</w:t>
      </w:r>
      <w:r w:rsidRPr="00481F55">
        <w:rPr>
          <w:color w:val="231F20"/>
        </w:rPr>
        <w:t>）按合同约定应撤离的人员、承包人施工设备和剩余的材料，包括废弃的施工设备和材料，已按计划撤离施工现场；</w:t>
      </w:r>
    </w:p>
    <w:p w14:paraId="42F159E4" w14:textId="77777777" w:rsidR="00A96B27" w:rsidRPr="00481F55" w:rsidRDefault="00A96B27" w:rsidP="00A96B27">
      <w:pPr>
        <w:pStyle w:val="aa"/>
        <w:spacing w:before="26"/>
        <w:ind w:left="447"/>
      </w:pPr>
      <w:r w:rsidRPr="00481F55">
        <w:rPr>
          <w:color w:val="231F20"/>
        </w:rPr>
        <w:t>（</w:t>
      </w:r>
      <w:r w:rsidRPr="00481F55">
        <w:rPr>
          <w:color w:val="231F20"/>
        </w:rPr>
        <w:t xml:space="preserve"> 4</w:t>
      </w:r>
      <w:r w:rsidRPr="00481F55">
        <w:rPr>
          <w:color w:val="231F20"/>
        </w:rPr>
        <w:t>）施工现场周边及其附近道路、河道的施工堆积物，已全部清理；</w:t>
      </w:r>
    </w:p>
    <w:p w14:paraId="4012607C" w14:textId="77777777" w:rsidR="00A96B27" w:rsidRPr="00481F55" w:rsidRDefault="00A96B27" w:rsidP="00A96B27">
      <w:pPr>
        <w:pStyle w:val="aa"/>
        <w:ind w:left="447"/>
      </w:pPr>
      <w:r w:rsidRPr="00481F55">
        <w:rPr>
          <w:color w:val="231F20"/>
        </w:rPr>
        <w:t>（</w:t>
      </w:r>
      <w:r w:rsidRPr="00481F55">
        <w:rPr>
          <w:color w:val="231F20"/>
        </w:rPr>
        <w:t xml:space="preserve"> 5</w:t>
      </w:r>
      <w:r w:rsidRPr="00481F55">
        <w:rPr>
          <w:color w:val="231F20"/>
        </w:rPr>
        <w:t>）施工现场其他场地清理工作已全部完成。</w:t>
      </w:r>
    </w:p>
    <w:p w14:paraId="1C0C5B07" w14:textId="77777777" w:rsidR="00A96B27" w:rsidRPr="00481F55" w:rsidRDefault="00A96B27" w:rsidP="00A96B27">
      <w:pPr>
        <w:pStyle w:val="aa"/>
        <w:spacing w:line="319" w:lineRule="auto"/>
        <w:ind w:right="116" w:firstLine="440"/>
      </w:pPr>
      <w:r w:rsidRPr="00481F55">
        <w:rPr>
          <w:color w:val="231F20"/>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210CD730" w14:textId="77777777" w:rsidR="00A96B27" w:rsidRPr="00481F55" w:rsidRDefault="00A96B27" w:rsidP="00A96B27">
      <w:pPr>
        <w:pStyle w:val="afff9"/>
        <w:numPr>
          <w:ilvl w:val="2"/>
          <w:numId w:val="35"/>
        </w:numPr>
        <w:tabs>
          <w:tab w:val="left" w:pos="1157"/>
        </w:tabs>
        <w:autoSpaceDE w:val="0"/>
        <w:autoSpaceDN w:val="0"/>
        <w:spacing w:before="26"/>
        <w:ind w:firstLineChars="0"/>
      </w:pPr>
      <w:r w:rsidRPr="00481F55">
        <w:rPr>
          <w:color w:val="231F20"/>
        </w:rPr>
        <w:t>地表还原</w:t>
      </w:r>
    </w:p>
    <w:p w14:paraId="04A81665" w14:textId="77777777" w:rsidR="00A96B27" w:rsidRPr="00481F55" w:rsidRDefault="00A96B27" w:rsidP="00A96B27">
      <w:pPr>
        <w:pStyle w:val="aa"/>
        <w:spacing w:line="319" w:lineRule="auto"/>
        <w:ind w:right="109" w:firstLine="440"/>
      </w:pPr>
      <w:r w:rsidRPr="00481F55">
        <w:rPr>
          <w:color w:val="231F20"/>
        </w:rPr>
        <w:t>承包人应按发包人要求恢复临时占地及清理场地，承包人未按发包人的要求恢复临时占地，或者场地清理未达到合同约定要求的，发包人有权委托其他人恢复或清理，所发生的费用由承包人承担。</w:t>
      </w:r>
    </w:p>
    <w:p w14:paraId="3F6FDEE2" w14:textId="77777777" w:rsidR="00A96B27" w:rsidRPr="00481F55" w:rsidRDefault="00A96B27" w:rsidP="00A96B27">
      <w:pPr>
        <w:pStyle w:val="afff9"/>
        <w:numPr>
          <w:ilvl w:val="0"/>
          <w:numId w:val="70"/>
        </w:numPr>
        <w:tabs>
          <w:tab w:val="left" w:pos="484"/>
        </w:tabs>
        <w:autoSpaceDE w:val="0"/>
        <w:autoSpaceDN w:val="0"/>
        <w:spacing w:before="19"/>
        <w:ind w:left="483" w:firstLineChars="0" w:hanging="366"/>
        <w:jc w:val="left"/>
        <w:rPr>
          <w:rFonts w:ascii="方正黑体_GBK" w:eastAsia="方正黑体_GBK"/>
        </w:rPr>
      </w:pPr>
      <w:r w:rsidRPr="00481F55">
        <w:rPr>
          <w:rFonts w:ascii="方正黑体_GBK" w:eastAsia="方正黑体_GBK" w:hint="eastAsia"/>
          <w:color w:val="231F20"/>
        </w:rPr>
        <w:t>竣工结算</w:t>
      </w:r>
    </w:p>
    <w:p w14:paraId="41C654CD" w14:textId="77777777" w:rsidR="00A96B27" w:rsidRPr="00481F55" w:rsidRDefault="00A96B27" w:rsidP="00A96B27">
      <w:pPr>
        <w:rPr>
          <w:rFonts w:ascii="方正黑体_GBK" w:eastAsia="方正黑体_GBK"/>
        </w:rPr>
        <w:sectPr w:rsidR="00A96B27" w:rsidRPr="00481F55" w:rsidSect="00A96B27">
          <w:pgSz w:w="11910" w:h="16840"/>
          <w:pgMar w:top="1580" w:right="1300" w:bottom="1020" w:left="1300" w:header="0" w:footer="832" w:gutter="0"/>
          <w:cols w:space="720"/>
        </w:sectPr>
      </w:pPr>
    </w:p>
    <w:p w14:paraId="70B007FF" w14:textId="77777777" w:rsidR="00A96B27" w:rsidRPr="00481F55" w:rsidRDefault="00A96B27" w:rsidP="00A96B27">
      <w:pPr>
        <w:pStyle w:val="afff9"/>
        <w:numPr>
          <w:ilvl w:val="1"/>
          <w:numId w:val="70"/>
        </w:numPr>
        <w:tabs>
          <w:tab w:val="left" w:pos="993"/>
        </w:tabs>
        <w:autoSpaceDE w:val="0"/>
        <w:autoSpaceDN w:val="0"/>
        <w:spacing w:before="24"/>
        <w:ind w:left="992" w:firstLineChars="0" w:hanging="435"/>
      </w:pPr>
      <w:r w:rsidRPr="00481F55">
        <w:rPr>
          <w:color w:val="231F20"/>
        </w:rPr>
        <w:t>竣工结算申请</w:t>
      </w:r>
    </w:p>
    <w:p w14:paraId="2C2FC570" w14:textId="77777777" w:rsidR="00A96B27" w:rsidRPr="00481F55" w:rsidRDefault="00A96B27" w:rsidP="00A96B27">
      <w:pPr>
        <w:pStyle w:val="aa"/>
        <w:spacing w:line="319" w:lineRule="auto"/>
        <w:ind w:right="193" w:firstLine="440"/>
      </w:pPr>
      <w:r w:rsidRPr="00481F55">
        <w:rPr>
          <w:color w:val="231F20"/>
        </w:rPr>
        <w:t>除专用合同条款另有约定外，承包人应在工程竣工验收合格后</w:t>
      </w:r>
      <w:r w:rsidRPr="00481F55">
        <w:rPr>
          <w:color w:val="231F20"/>
        </w:rPr>
        <w:t xml:space="preserve"> 28 </w:t>
      </w:r>
      <w:r w:rsidRPr="00481F55">
        <w:rPr>
          <w:color w:val="231F20"/>
        </w:rPr>
        <w:t>天内向发包人和监理人提交竣工结算申请单，并提交完整的结算资料，有关竣工结算申请单的资料清单和份数等要求由合同当事人在专用合同条款中约定。</w:t>
      </w:r>
    </w:p>
    <w:p w14:paraId="3FB620A5" w14:textId="77777777" w:rsidR="00A96B27" w:rsidRPr="00481F55" w:rsidRDefault="00A96B27" w:rsidP="00A96B27">
      <w:pPr>
        <w:pStyle w:val="aa"/>
        <w:spacing w:before="25"/>
        <w:ind w:left="557"/>
      </w:pPr>
      <w:r w:rsidRPr="00481F55">
        <w:rPr>
          <w:color w:val="231F20"/>
        </w:rPr>
        <w:t>除专用合同条款另有约定外，竣工结算申请单应包括以下内容：</w:t>
      </w:r>
    </w:p>
    <w:p w14:paraId="490F344E" w14:textId="77777777" w:rsidR="00A96B27" w:rsidRPr="00481F55" w:rsidRDefault="00A96B27" w:rsidP="00A96B27">
      <w:pPr>
        <w:pStyle w:val="aa"/>
        <w:spacing w:before="108"/>
        <w:ind w:left="447"/>
      </w:pPr>
      <w:r w:rsidRPr="00481F55">
        <w:rPr>
          <w:color w:val="231F20"/>
        </w:rPr>
        <w:t>（</w:t>
      </w:r>
      <w:r w:rsidRPr="00481F55">
        <w:rPr>
          <w:color w:val="231F20"/>
        </w:rPr>
        <w:t xml:space="preserve"> 1</w:t>
      </w:r>
      <w:r w:rsidRPr="00481F55">
        <w:rPr>
          <w:color w:val="231F20"/>
        </w:rPr>
        <w:t>）竣工结算合同价格；</w:t>
      </w:r>
    </w:p>
    <w:p w14:paraId="6756706C" w14:textId="77777777" w:rsidR="00A96B27" w:rsidRPr="00481F55" w:rsidRDefault="00A96B27" w:rsidP="00A96B27">
      <w:pPr>
        <w:pStyle w:val="aa"/>
        <w:spacing w:before="108"/>
        <w:ind w:left="447"/>
      </w:pPr>
      <w:r w:rsidRPr="00481F55">
        <w:rPr>
          <w:color w:val="231F20"/>
        </w:rPr>
        <w:t>（</w:t>
      </w:r>
      <w:r w:rsidRPr="00481F55">
        <w:rPr>
          <w:color w:val="231F20"/>
        </w:rPr>
        <w:t xml:space="preserve"> 2</w:t>
      </w:r>
      <w:r w:rsidRPr="00481F55">
        <w:rPr>
          <w:color w:val="231F20"/>
        </w:rPr>
        <w:t>）发包人已支付承包人的款项；</w:t>
      </w:r>
    </w:p>
    <w:p w14:paraId="7A23C223" w14:textId="77777777" w:rsidR="00A96B27" w:rsidRPr="00481F55" w:rsidRDefault="00A96B27" w:rsidP="00A96B27">
      <w:pPr>
        <w:pStyle w:val="aa"/>
        <w:spacing w:before="108"/>
        <w:ind w:left="447"/>
      </w:pPr>
      <w:r w:rsidRPr="00481F55">
        <w:rPr>
          <w:color w:val="231F20"/>
        </w:rPr>
        <w:t>（</w:t>
      </w:r>
      <w:r w:rsidRPr="00481F55">
        <w:rPr>
          <w:color w:val="231F20"/>
        </w:rPr>
        <w:t xml:space="preserve"> 3</w:t>
      </w:r>
      <w:r w:rsidRPr="00481F55">
        <w:rPr>
          <w:color w:val="231F20"/>
        </w:rPr>
        <w:t>）应扣留的质量保证金。已缴纳履约保证金的或提供其他工程质量担保方式的除外；</w:t>
      </w:r>
    </w:p>
    <w:p w14:paraId="48DBAFED" w14:textId="77777777" w:rsidR="00A96B27" w:rsidRPr="00481F55" w:rsidRDefault="00A96B27" w:rsidP="00A96B27">
      <w:pPr>
        <w:pStyle w:val="aa"/>
        <w:spacing w:before="108"/>
        <w:ind w:left="447"/>
      </w:pPr>
      <w:r w:rsidRPr="00481F55">
        <w:rPr>
          <w:color w:val="231F20"/>
        </w:rPr>
        <w:t>（</w:t>
      </w:r>
      <w:r w:rsidRPr="00481F55">
        <w:rPr>
          <w:color w:val="231F20"/>
        </w:rPr>
        <w:t xml:space="preserve"> 4</w:t>
      </w:r>
      <w:r w:rsidRPr="00481F55">
        <w:rPr>
          <w:color w:val="231F20"/>
        </w:rPr>
        <w:t>）发包人应支付承包人的合同价款。</w:t>
      </w:r>
    </w:p>
    <w:p w14:paraId="2EF8F0A3" w14:textId="77777777" w:rsidR="00A96B27" w:rsidRPr="00481F55" w:rsidRDefault="00A96B27" w:rsidP="00A96B27">
      <w:pPr>
        <w:pStyle w:val="afff9"/>
        <w:numPr>
          <w:ilvl w:val="1"/>
          <w:numId w:val="70"/>
        </w:numPr>
        <w:tabs>
          <w:tab w:val="left" w:pos="993"/>
        </w:tabs>
        <w:autoSpaceDE w:val="0"/>
        <w:autoSpaceDN w:val="0"/>
        <w:spacing w:before="108"/>
        <w:ind w:left="992" w:firstLineChars="0" w:hanging="435"/>
      </w:pPr>
      <w:r w:rsidRPr="00481F55">
        <w:rPr>
          <w:color w:val="231F20"/>
        </w:rPr>
        <w:t>竣工结算审核</w:t>
      </w:r>
    </w:p>
    <w:p w14:paraId="1F347961" w14:textId="77777777" w:rsidR="00A96B27" w:rsidRPr="00481F55" w:rsidRDefault="00A96B27" w:rsidP="00A96B27">
      <w:pPr>
        <w:pStyle w:val="aa"/>
        <w:spacing w:before="108" w:line="319" w:lineRule="auto"/>
        <w:ind w:right="189" w:firstLine="330"/>
      </w:pPr>
      <w:r w:rsidRPr="00481F55">
        <w:rPr>
          <w:color w:val="231F20"/>
        </w:rPr>
        <w:t>（</w:t>
      </w:r>
      <w:r w:rsidRPr="00481F55">
        <w:rPr>
          <w:color w:val="231F20"/>
        </w:rPr>
        <w:t xml:space="preserve"> 1</w:t>
      </w:r>
      <w:r w:rsidRPr="00481F55">
        <w:rPr>
          <w:color w:val="231F20"/>
        </w:rPr>
        <w:t>）除专用合同条款另有约定外，监理人应在收到竣工结算申请单后</w:t>
      </w:r>
      <w:r w:rsidRPr="00481F55">
        <w:rPr>
          <w:color w:val="231F20"/>
        </w:rPr>
        <w:t xml:space="preserve"> 14 </w:t>
      </w:r>
      <w:r w:rsidRPr="00481F55">
        <w:rPr>
          <w:color w:val="231F20"/>
        </w:rPr>
        <w:t>天内完成核查并报送发包人。发包人应在收到监理人提交的经审核的竣工结算申请单后</w:t>
      </w:r>
      <w:r w:rsidRPr="00481F55">
        <w:rPr>
          <w:color w:val="231F20"/>
        </w:rPr>
        <w:t xml:space="preserve"> 14 </w:t>
      </w:r>
      <w:r w:rsidRPr="00481F55">
        <w:rPr>
          <w:color w:val="231F20"/>
        </w:rPr>
        <w:t>天内完成审批，并由监理人向承包人签发经发包人签认的竣工付款证书。监理人或发包人对竣工结算申请单有异议的，有权要求承包人进行修正和提供补充资料，承包人应提交修正后的竣工结算申请单。</w:t>
      </w:r>
    </w:p>
    <w:p w14:paraId="3B2141C0" w14:textId="77777777" w:rsidR="00A96B27" w:rsidRPr="00481F55" w:rsidRDefault="00A96B27" w:rsidP="00A96B27">
      <w:pPr>
        <w:pStyle w:val="aa"/>
        <w:spacing w:before="25"/>
        <w:ind w:left="557"/>
      </w:pPr>
      <w:r w:rsidRPr="00481F55">
        <w:rPr>
          <w:color w:val="231F20"/>
        </w:rPr>
        <w:t>发包人在收到承包人提交竣工结算申请书后</w:t>
      </w:r>
      <w:r w:rsidRPr="00481F55">
        <w:rPr>
          <w:color w:val="231F20"/>
        </w:rPr>
        <w:t xml:space="preserve"> 28 </w:t>
      </w:r>
      <w:r w:rsidRPr="00481F55">
        <w:rPr>
          <w:color w:val="231F20"/>
        </w:rPr>
        <w:t>天内未完成审批且未提出异议的，视为发</w:t>
      </w:r>
    </w:p>
    <w:p w14:paraId="05E42F7B" w14:textId="77777777" w:rsidR="00A96B27" w:rsidRPr="00481F55" w:rsidRDefault="00A96B27" w:rsidP="00A96B27">
      <w:pPr>
        <w:pStyle w:val="aa"/>
        <w:spacing w:line="319" w:lineRule="auto"/>
        <w:ind w:right="180"/>
      </w:pPr>
      <w:r w:rsidRPr="00481F55">
        <w:rPr>
          <w:color w:val="231F20"/>
        </w:rPr>
        <w:t>包人认可承包人提交的竣工结算申请单，并自发包人收到承包人提交的竣工结算申请单后第</w:t>
      </w:r>
      <w:r w:rsidRPr="00481F55">
        <w:rPr>
          <w:color w:val="231F20"/>
        </w:rPr>
        <w:t xml:space="preserve"> 29 </w:t>
      </w:r>
      <w:r w:rsidRPr="00481F55">
        <w:rPr>
          <w:color w:val="231F20"/>
        </w:rPr>
        <w:t>天起视为已签发竣工付款证书。</w:t>
      </w:r>
    </w:p>
    <w:p w14:paraId="1DFE3529" w14:textId="77777777" w:rsidR="00A96B27" w:rsidRPr="00481F55" w:rsidRDefault="00A96B27" w:rsidP="00A96B27">
      <w:pPr>
        <w:pStyle w:val="aa"/>
        <w:spacing w:before="26" w:line="319" w:lineRule="auto"/>
        <w:ind w:right="185" w:firstLine="330"/>
      </w:pPr>
      <w:r w:rsidRPr="00481F55">
        <w:rPr>
          <w:color w:val="231F20"/>
        </w:rPr>
        <w:t>（</w:t>
      </w:r>
      <w:r w:rsidRPr="00481F55">
        <w:rPr>
          <w:color w:val="231F20"/>
        </w:rPr>
        <w:t xml:space="preserve"> 2</w:t>
      </w:r>
      <w:r w:rsidRPr="00481F55">
        <w:rPr>
          <w:color w:val="231F20"/>
        </w:rPr>
        <w:t>）除专用合同条款另有约定外，发包人应在签发竣工付款证书后的</w:t>
      </w:r>
      <w:r w:rsidRPr="00481F55">
        <w:rPr>
          <w:color w:val="231F20"/>
        </w:rPr>
        <w:t xml:space="preserve"> 14 </w:t>
      </w:r>
      <w:r w:rsidRPr="00481F55">
        <w:rPr>
          <w:color w:val="231F20"/>
        </w:rPr>
        <w:t>天内，完成对承包人的竣工付款。发包人逾期支付的，按照中国人民银行发布的同期同类贷款基准利率支付违约金；逾期支付超过</w:t>
      </w:r>
      <w:r w:rsidRPr="00481F55">
        <w:rPr>
          <w:color w:val="231F20"/>
        </w:rPr>
        <w:t xml:space="preserve"> 56 </w:t>
      </w:r>
      <w:r w:rsidRPr="00481F55">
        <w:rPr>
          <w:color w:val="231F20"/>
        </w:rPr>
        <w:t>天的，按照中国人民银行发布的同期同类贷款基准利率的两倍支付违约金。</w:t>
      </w:r>
    </w:p>
    <w:p w14:paraId="3C4A3791" w14:textId="77777777" w:rsidR="00A96B27" w:rsidRPr="00481F55" w:rsidRDefault="00A96B27" w:rsidP="00A96B27">
      <w:pPr>
        <w:pStyle w:val="aa"/>
        <w:spacing w:before="26" w:line="319" w:lineRule="auto"/>
        <w:ind w:right="195" w:firstLine="330"/>
      </w:pPr>
      <w:r w:rsidRPr="00481F55">
        <w:rPr>
          <w:color w:val="231F20"/>
        </w:rPr>
        <w:t>（</w:t>
      </w:r>
      <w:r w:rsidRPr="00481F55">
        <w:rPr>
          <w:color w:val="231F20"/>
        </w:rPr>
        <w:t xml:space="preserve"> 3</w:t>
      </w:r>
      <w:r w:rsidRPr="00481F55">
        <w:rPr>
          <w:color w:val="231F20"/>
        </w:rPr>
        <w:t>）承包人对发包人签认的竣工付款证书有异议的，对于有异议部分应在收到发包人签认的竣工付款证书后</w:t>
      </w:r>
      <w:r w:rsidRPr="00481F55">
        <w:rPr>
          <w:color w:val="231F20"/>
        </w:rPr>
        <w:t xml:space="preserve"> 7 </w:t>
      </w:r>
      <w:r w:rsidRPr="00481F55">
        <w:rPr>
          <w:color w:val="231F20"/>
        </w:rPr>
        <w:t>天内提出异议，并由合同当事人按照专用合同条款约定的方式和程序进行</w:t>
      </w:r>
    </w:p>
    <w:p w14:paraId="06428F12" w14:textId="77777777" w:rsidR="00A96B27" w:rsidRPr="00481F55" w:rsidRDefault="00A96B27" w:rsidP="00A96B27">
      <w:pPr>
        <w:pStyle w:val="aa"/>
        <w:spacing w:before="26" w:line="319" w:lineRule="auto"/>
        <w:ind w:right="110"/>
      </w:pPr>
      <w:r w:rsidRPr="00481F55">
        <w:rPr>
          <w:color w:val="231F20"/>
        </w:rPr>
        <w:t>复核，或按照第</w:t>
      </w:r>
      <w:r w:rsidRPr="00481F55">
        <w:rPr>
          <w:color w:val="231F20"/>
        </w:rPr>
        <w:t xml:space="preserve"> 20 </w:t>
      </w:r>
      <w:r w:rsidRPr="00481F55">
        <w:rPr>
          <w:color w:val="231F20"/>
        </w:rPr>
        <w:t>条〔争议解决〕约定处理。对于无异议部分，发包人应签发临时竣工付款</w:t>
      </w:r>
      <w:r w:rsidRPr="00481F55">
        <w:rPr>
          <w:color w:val="231F20"/>
          <w:spacing w:val="-1"/>
        </w:rPr>
        <w:t>证书，并按本款第（</w:t>
      </w:r>
      <w:r w:rsidRPr="00481F55">
        <w:rPr>
          <w:color w:val="231F20"/>
          <w:spacing w:val="-1"/>
        </w:rPr>
        <w:t xml:space="preserve"> 2</w:t>
      </w:r>
      <w:r w:rsidRPr="00481F55">
        <w:rPr>
          <w:color w:val="231F20"/>
          <w:spacing w:val="-1"/>
        </w:rPr>
        <w:t>）</w:t>
      </w:r>
      <w:proofErr w:type="gramStart"/>
      <w:r w:rsidRPr="00481F55">
        <w:rPr>
          <w:color w:val="231F20"/>
          <w:spacing w:val="-1"/>
        </w:rPr>
        <w:t>项完成</w:t>
      </w:r>
      <w:proofErr w:type="gramEnd"/>
      <w:r w:rsidRPr="00481F55">
        <w:rPr>
          <w:color w:val="231F20"/>
          <w:spacing w:val="-1"/>
        </w:rPr>
        <w:t>付款。承包人逾期未提出异议的，视为认可发包人的审批结果。</w:t>
      </w:r>
    </w:p>
    <w:p w14:paraId="42774D67" w14:textId="77777777" w:rsidR="00A96B27" w:rsidRPr="00481F55" w:rsidRDefault="00A96B27" w:rsidP="00A96B27">
      <w:pPr>
        <w:pStyle w:val="afff9"/>
        <w:numPr>
          <w:ilvl w:val="1"/>
          <w:numId w:val="70"/>
        </w:numPr>
        <w:tabs>
          <w:tab w:val="left" w:pos="993"/>
        </w:tabs>
        <w:autoSpaceDE w:val="0"/>
        <w:autoSpaceDN w:val="0"/>
        <w:spacing w:before="26"/>
        <w:ind w:left="992" w:firstLineChars="0" w:hanging="435"/>
      </w:pPr>
      <w:r w:rsidRPr="00481F55">
        <w:rPr>
          <w:color w:val="231F20"/>
        </w:rPr>
        <w:t>甩项竣工协议</w:t>
      </w:r>
    </w:p>
    <w:p w14:paraId="75E1342B" w14:textId="77777777" w:rsidR="00A96B27" w:rsidRPr="00481F55" w:rsidRDefault="00A96B27" w:rsidP="00A96B27">
      <w:pPr>
        <w:pStyle w:val="aa"/>
        <w:spacing w:line="319" w:lineRule="auto"/>
        <w:ind w:right="187" w:firstLine="440"/>
      </w:pPr>
      <w:r w:rsidRPr="00481F55">
        <w:rPr>
          <w:color w:val="231F20"/>
        </w:rPr>
        <w:t>发包人要求甩项竣工的，合同当事人应签订甩项竣工协议。在甩项竣工协议中应明确，合同当事人按照第</w:t>
      </w:r>
      <w:r w:rsidRPr="00481F55">
        <w:rPr>
          <w:color w:val="231F20"/>
        </w:rPr>
        <w:t xml:space="preserve"> 14.1 </w:t>
      </w:r>
      <w:r w:rsidRPr="00481F55">
        <w:rPr>
          <w:color w:val="231F20"/>
        </w:rPr>
        <w:t>款〔竣工结算申请〕及</w:t>
      </w:r>
      <w:r w:rsidRPr="00481F55">
        <w:rPr>
          <w:color w:val="231F20"/>
        </w:rPr>
        <w:t xml:space="preserve"> 14.2 </w:t>
      </w:r>
      <w:r w:rsidRPr="00481F55">
        <w:rPr>
          <w:color w:val="231F20"/>
        </w:rPr>
        <w:t>款〔竣工结算审核〕的约定，对已完合格工程进行结算，并支付相应合同价款。</w:t>
      </w:r>
    </w:p>
    <w:p w14:paraId="5B9B47F6" w14:textId="77777777" w:rsidR="00A96B27" w:rsidRPr="00481F55" w:rsidRDefault="00A96B27" w:rsidP="00A96B27">
      <w:pPr>
        <w:pStyle w:val="afff9"/>
        <w:numPr>
          <w:ilvl w:val="1"/>
          <w:numId w:val="70"/>
        </w:numPr>
        <w:tabs>
          <w:tab w:val="left" w:pos="993"/>
        </w:tabs>
        <w:autoSpaceDE w:val="0"/>
        <w:autoSpaceDN w:val="0"/>
        <w:spacing w:before="25"/>
        <w:ind w:left="992" w:firstLineChars="0" w:hanging="435"/>
      </w:pPr>
      <w:r w:rsidRPr="00481F55">
        <w:rPr>
          <w:color w:val="231F20"/>
        </w:rPr>
        <w:t>最终结清</w:t>
      </w:r>
    </w:p>
    <w:p w14:paraId="6F248966" w14:textId="77777777" w:rsidR="00A96B27" w:rsidRPr="00481F55" w:rsidRDefault="00A96B27" w:rsidP="00A96B27">
      <w:pPr>
        <w:pStyle w:val="afff9"/>
        <w:numPr>
          <w:ilvl w:val="2"/>
          <w:numId w:val="70"/>
        </w:numPr>
        <w:tabs>
          <w:tab w:val="left" w:pos="1157"/>
        </w:tabs>
        <w:autoSpaceDE w:val="0"/>
        <w:autoSpaceDN w:val="0"/>
        <w:spacing w:before="108"/>
        <w:ind w:left="1156" w:firstLineChars="0" w:hanging="599"/>
      </w:pPr>
      <w:r w:rsidRPr="00481F55">
        <w:rPr>
          <w:color w:val="231F20"/>
        </w:rPr>
        <w:t>最终结清申请单</w:t>
      </w:r>
    </w:p>
    <w:p w14:paraId="67B7F082" w14:textId="77777777" w:rsidR="00A96B27" w:rsidRPr="00481F55" w:rsidRDefault="00A96B27" w:rsidP="00A96B27">
      <w:pPr>
        <w:sectPr w:rsidR="00A96B27" w:rsidRPr="00481F55" w:rsidSect="00A96B27">
          <w:pgSz w:w="11910" w:h="16840"/>
          <w:pgMar w:top="1580" w:right="1220" w:bottom="1020" w:left="1300" w:header="0" w:footer="832" w:gutter="0"/>
          <w:cols w:space="720"/>
        </w:sectPr>
      </w:pPr>
    </w:p>
    <w:p w14:paraId="16929F25" w14:textId="77777777" w:rsidR="00A96B27" w:rsidRPr="00481F55" w:rsidRDefault="00A96B27" w:rsidP="00A96B27">
      <w:pPr>
        <w:pStyle w:val="aa"/>
        <w:spacing w:before="24" w:line="319" w:lineRule="auto"/>
        <w:ind w:right="217" w:firstLine="330"/>
      </w:pPr>
      <w:r w:rsidRPr="00481F55">
        <w:rPr>
          <w:color w:val="231F20"/>
        </w:rPr>
        <w:t>（</w:t>
      </w:r>
      <w:r w:rsidRPr="00481F55">
        <w:rPr>
          <w:color w:val="231F20"/>
        </w:rPr>
        <w:t xml:space="preserve"> 1</w:t>
      </w:r>
      <w:r w:rsidRPr="00481F55">
        <w:rPr>
          <w:color w:val="231F20"/>
        </w:rPr>
        <w:t>）除专用合同条款另有约定外，承包人应在缺陷责任期终止证书颁发后</w:t>
      </w:r>
      <w:r w:rsidRPr="00481F55">
        <w:rPr>
          <w:color w:val="231F20"/>
        </w:rPr>
        <w:t xml:space="preserve"> 7 </w:t>
      </w:r>
      <w:r w:rsidRPr="00481F55">
        <w:rPr>
          <w:color w:val="231F20"/>
        </w:rPr>
        <w:t>天内，按专用合同条款约定的份数向发包人提交最终结清申请单，并提供相关证明材料。</w:t>
      </w:r>
    </w:p>
    <w:p w14:paraId="11F001D8" w14:textId="77777777" w:rsidR="00A96B27" w:rsidRPr="00481F55" w:rsidRDefault="00A96B27" w:rsidP="00A96B27">
      <w:pPr>
        <w:pStyle w:val="aa"/>
        <w:spacing w:before="26" w:line="319" w:lineRule="auto"/>
        <w:ind w:right="223" w:firstLine="440"/>
      </w:pPr>
      <w:r w:rsidRPr="00481F55">
        <w:rPr>
          <w:color w:val="231F20"/>
        </w:rPr>
        <w:t>除专用合同条款另有约定外，最终结清申请单应列明质量保证金、应扣除的质量保证金、缺陷责任期内发生的增减费用。</w:t>
      </w:r>
    </w:p>
    <w:p w14:paraId="3F83862C" w14:textId="77777777" w:rsidR="00A96B27" w:rsidRPr="00481F55" w:rsidRDefault="00A96B27" w:rsidP="00A96B27">
      <w:pPr>
        <w:pStyle w:val="aa"/>
        <w:spacing w:before="26" w:line="319" w:lineRule="auto"/>
        <w:ind w:right="92" w:firstLine="330"/>
      </w:pPr>
      <w:r w:rsidRPr="00481F55">
        <w:rPr>
          <w:color w:val="231F20"/>
        </w:rPr>
        <w:t>（</w:t>
      </w:r>
      <w:r w:rsidRPr="00481F55">
        <w:rPr>
          <w:color w:val="231F20"/>
        </w:rPr>
        <w:t xml:space="preserve"> 2</w:t>
      </w:r>
      <w:r w:rsidRPr="00481F55">
        <w:rPr>
          <w:color w:val="231F20"/>
        </w:rPr>
        <w:t>）发包人对最终结清申请单内容有异议的，有权要求承包人进行修正和提供补充资料，</w:t>
      </w:r>
      <w:r w:rsidRPr="00481F55">
        <w:rPr>
          <w:color w:val="231F20"/>
        </w:rPr>
        <w:t xml:space="preserve"> </w:t>
      </w:r>
      <w:r w:rsidRPr="00481F55">
        <w:rPr>
          <w:color w:val="231F20"/>
        </w:rPr>
        <w:t>承包人应向发包人提交修正后的最终结清申请单。</w:t>
      </w:r>
    </w:p>
    <w:p w14:paraId="33BF237F" w14:textId="77777777" w:rsidR="00A96B27" w:rsidRPr="00481F55" w:rsidRDefault="00A96B27" w:rsidP="00A96B27">
      <w:pPr>
        <w:pStyle w:val="afff9"/>
        <w:numPr>
          <w:ilvl w:val="2"/>
          <w:numId w:val="70"/>
        </w:numPr>
        <w:tabs>
          <w:tab w:val="left" w:pos="1157"/>
        </w:tabs>
        <w:autoSpaceDE w:val="0"/>
        <w:autoSpaceDN w:val="0"/>
        <w:spacing w:before="26"/>
        <w:ind w:left="1156" w:firstLineChars="0" w:hanging="599"/>
      </w:pPr>
      <w:r w:rsidRPr="00481F55">
        <w:rPr>
          <w:color w:val="231F20"/>
        </w:rPr>
        <w:t>最终结清证书和支付</w:t>
      </w:r>
    </w:p>
    <w:p w14:paraId="46C18CFD" w14:textId="77777777" w:rsidR="00A96B27" w:rsidRPr="00481F55" w:rsidRDefault="00A96B27" w:rsidP="00A96B27">
      <w:pPr>
        <w:pStyle w:val="aa"/>
        <w:spacing w:line="319" w:lineRule="auto"/>
        <w:ind w:right="213" w:firstLine="330"/>
      </w:pPr>
      <w:r w:rsidRPr="00481F55">
        <w:rPr>
          <w:color w:val="231F20"/>
        </w:rPr>
        <w:t>（</w:t>
      </w:r>
      <w:r w:rsidRPr="00481F55">
        <w:rPr>
          <w:color w:val="231F20"/>
        </w:rPr>
        <w:t xml:space="preserve"> 1</w:t>
      </w:r>
      <w:r w:rsidRPr="00481F55">
        <w:rPr>
          <w:color w:val="231F20"/>
        </w:rPr>
        <w:t>）除专用合同条款另有约定外，发包人应在收到承包人提交的最终结清申请单后</w:t>
      </w:r>
      <w:r w:rsidRPr="00481F55">
        <w:rPr>
          <w:color w:val="231F20"/>
        </w:rPr>
        <w:t xml:space="preserve"> 14 </w:t>
      </w:r>
      <w:r w:rsidRPr="00481F55">
        <w:rPr>
          <w:color w:val="231F20"/>
        </w:rPr>
        <w:t>天内完成审批并向承包人颁发最终结清证书。发包人逾期未完成审批，又未提出修改意见的，视为发包人同意承包人提交的最终结清申请单，且自发包人收到承包人提交的最终结清申请单后</w:t>
      </w:r>
    </w:p>
    <w:p w14:paraId="0A4A9530" w14:textId="77777777" w:rsidR="00A96B27" w:rsidRPr="00481F55" w:rsidRDefault="00A96B27" w:rsidP="00A96B27">
      <w:pPr>
        <w:pStyle w:val="aa"/>
        <w:spacing w:before="25"/>
      </w:pPr>
      <w:r w:rsidRPr="00481F55">
        <w:rPr>
          <w:color w:val="231F20"/>
        </w:rPr>
        <w:t xml:space="preserve">15 </w:t>
      </w:r>
      <w:r w:rsidRPr="00481F55">
        <w:rPr>
          <w:color w:val="231F20"/>
        </w:rPr>
        <w:t>天起视为已颁发最终结清证书。</w:t>
      </w:r>
    </w:p>
    <w:p w14:paraId="6A4A0CA8" w14:textId="77777777" w:rsidR="00A96B27" w:rsidRPr="00481F55" w:rsidRDefault="00A96B27" w:rsidP="00A96B27">
      <w:pPr>
        <w:pStyle w:val="aa"/>
        <w:spacing w:line="319" w:lineRule="auto"/>
        <w:ind w:right="217" w:firstLine="330"/>
      </w:pPr>
      <w:r w:rsidRPr="00481F55">
        <w:rPr>
          <w:color w:val="231F20"/>
        </w:rPr>
        <w:t>（</w:t>
      </w:r>
      <w:r w:rsidRPr="00481F55">
        <w:rPr>
          <w:color w:val="231F20"/>
        </w:rPr>
        <w:t xml:space="preserve"> 2</w:t>
      </w:r>
      <w:r w:rsidRPr="00481F55">
        <w:rPr>
          <w:color w:val="231F20"/>
        </w:rPr>
        <w:t>）除专用合同条款另有约定外，发包人应在颁发最终结清证书后</w:t>
      </w:r>
      <w:r w:rsidRPr="00481F55">
        <w:rPr>
          <w:color w:val="231F20"/>
        </w:rPr>
        <w:t xml:space="preserve"> 7 </w:t>
      </w:r>
      <w:r w:rsidRPr="00481F55">
        <w:rPr>
          <w:color w:val="231F20"/>
        </w:rPr>
        <w:t>天内完成支付。发包人逾期支付的，按照中国人民银行发布的同期同类贷款基准利率支付违约金；逾期支付超过</w:t>
      </w:r>
      <w:r w:rsidRPr="00481F55">
        <w:rPr>
          <w:color w:val="231F20"/>
        </w:rPr>
        <w:t xml:space="preserve"> 56 </w:t>
      </w:r>
      <w:r w:rsidRPr="00481F55">
        <w:rPr>
          <w:color w:val="231F20"/>
        </w:rPr>
        <w:t>天的，按照中国人民银行发布的同期同类贷款基准利率的两倍支付违约金。</w:t>
      </w:r>
    </w:p>
    <w:p w14:paraId="35D4680B" w14:textId="77777777" w:rsidR="00A96B27" w:rsidRPr="00481F55" w:rsidRDefault="00A96B27" w:rsidP="00A96B27">
      <w:pPr>
        <w:pStyle w:val="aa"/>
        <w:spacing w:before="26"/>
        <w:ind w:left="447"/>
      </w:pPr>
      <w:r w:rsidRPr="00481F55">
        <w:rPr>
          <w:color w:val="231F20"/>
        </w:rPr>
        <w:t>（</w:t>
      </w:r>
      <w:r w:rsidRPr="00481F55">
        <w:rPr>
          <w:color w:val="231F20"/>
        </w:rPr>
        <w:t xml:space="preserve"> 3</w:t>
      </w:r>
      <w:r w:rsidRPr="00481F55">
        <w:rPr>
          <w:color w:val="231F20"/>
        </w:rPr>
        <w:t>）承包人对发包人颁发的最终结清证书有异议的，按第</w:t>
      </w:r>
      <w:r w:rsidRPr="00481F55">
        <w:rPr>
          <w:color w:val="231F20"/>
        </w:rPr>
        <w:t xml:space="preserve"> 20 </w:t>
      </w:r>
      <w:r w:rsidRPr="00481F55">
        <w:rPr>
          <w:color w:val="231F20"/>
        </w:rPr>
        <w:t>条〔争议解决〕的约定办理。</w:t>
      </w:r>
    </w:p>
    <w:p w14:paraId="30A82DC3" w14:textId="77777777" w:rsidR="00A96B27" w:rsidRPr="00481F55" w:rsidRDefault="00A96B27" w:rsidP="00A96B27">
      <w:pPr>
        <w:pStyle w:val="afff9"/>
        <w:numPr>
          <w:ilvl w:val="0"/>
          <w:numId w:val="70"/>
        </w:numPr>
        <w:tabs>
          <w:tab w:val="left" w:pos="484"/>
        </w:tabs>
        <w:autoSpaceDE w:val="0"/>
        <w:autoSpaceDN w:val="0"/>
        <w:spacing w:before="103"/>
        <w:ind w:left="483" w:firstLineChars="0" w:hanging="366"/>
        <w:jc w:val="left"/>
        <w:rPr>
          <w:rFonts w:ascii="方正黑体_GBK" w:eastAsia="方正黑体_GBK"/>
        </w:rPr>
      </w:pPr>
      <w:r w:rsidRPr="00481F55">
        <w:rPr>
          <w:rFonts w:ascii="方正黑体_GBK" w:eastAsia="方正黑体_GBK" w:hint="eastAsia"/>
          <w:color w:val="231F20"/>
        </w:rPr>
        <w:t>缺陷责任与保修</w:t>
      </w:r>
    </w:p>
    <w:p w14:paraId="3EF05B6B" w14:textId="77777777" w:rsidR="00A96B27" w:rsidRPr="00481F55" w:rsidRDefault="00A96B27" w:rsidP="00A96B27">
      <w:pPr>
        <w:pStyle w:val="afff9"/>
        <w:numPr>
          <w:ilvl w:val="1"/>
          <w:numId w:val="70"/>
        </w:numPr>
        <w:tabs>
          <w:tab w:val="left" w:pos="993"/>
        </w:tabs>
        <w:autoSpaceDE w:val="0"/>
        <w:autoSpaceDN w:val="0"/>
        <w:spacing w:before="122"/>
        <w:ind w:left="992" w:firstLineChars="0" w:hanging="435"/>
      </w:pPr>
      <w:r w:rsidRPr="00481F55">
        <w:rPr>
          <w:color w:val="231F20"/>
        </w:rPr>
        <w:t>工程保修的原则</w:t>
      </w:r>
    </w:p>
    <w:p w14:paraId="25EFFFF3" w14:textId="77777777" w:rsidR="00A96B27" w:rsidRPr="00481F55" w:rsidRDefault="00A96B27" w:rsidP="00A96B27">
      <w:pPr>
        <w:pStyle w:val="aa"/>
        <w:spacing w:line="319" w:lineRule="auto"/>
        <w:ind w:right="223" w:firstLine="440"/>
      </w:pPr>
      <w:r w:rsidRPr="00481F55">
        <w:rPr>
          <w:color w:val="231F20"/>
        </w:rPr>
        <w:t>在工程移交发包人后，因承包人原因产生的质量缺陷，承包人应承</w:t>
      </w:r>
      <w:proofErr w:type="gramStart"/>
      <w:r w:rsidRPr="00481F55">
        <w:rPr>
          <w:color w:val="231F20"/>
        </w:rPr>
        <w:t>担质量</w:t>
      </w:r>
      <w:proofErr w:type="gramEnd"/>
      <w:r w:rsidRPr="00481F55">
        <w:rPr>
          <w:color w:val="231F20"/>
        </w:rPr>
        <w:t>缺陷责任和保修义务。缺陷责任期届满，承包人仍应按合同约定的工程各部位保修年限承担保修义务。</w:t>
      </w:r>
    </w:p>
    <w:p w14:paraId="033ACC39" w14:textId="77777777" w:rsidR="00A96B27" w:rsidRPr="00481F55" w:rsidRDefault="00A96B27" w:rsidP="00A96B27">
      <w:pPr>
        <w:pStyle w:val="afff9"/>
        <w:numPr>
          <w:ilvl w:val="1"/>
          <w:numId w:val="70"/>
        </w:numPr>
        <w:tabs>
          <w:tab w:val="left" w:pos="993"/>
        </w:tabs>
        <w:autoSpaceDE w:val="0"/>
        <w:autoSpaceDN w:val="0"/>
        <w:spacing w:before="25"/>
        <w:ind w:left="992" w:firstLineChars="0" w:hanging="435"/>
      </w:pPr>
      <w:r w:rsidRPr="00481F55">
        <w:rPr>
          <w:color w:val="231F20"/>
        </w:rPr>
        <w:t>缺陷责任期</w:t>
      </w:r>
    </w:p>
    <w:p w14:paraId="01B94A01" w14:textId="77777777" w:rsidR="00A96B27" w:rsidRPr="00481F55" w:rsidRDefault="00A96B27" w:rsidP="00A96B27">
      <w:pPr>
        <w:pStyle w:val="afff9"/>
        <w:numPr>
          <w:ilvl w:val="2"/>
          <w:numId w:val="70"/>
        </w:numPr>
        <w:tabs>
          <w:tab w:val="left" w:pos="1178"/>
        </w:tabs>
        <w:autoSpaceDE w:val="0"/>
        <w:autoSpaceDN w:val="0"/>
        <w:spacing w:before="108" w:line="319" w:lineRule="auto"/>
        <w:ind w:left="117" w:right="214" w:firstLineChars="0" w:firstLine="440"/>
      </w:pPr>
      <w:r w:rsidRPr="00481F55">
        <w:rPr>
          <w:color w:val="231F20"/>
        </w:rPr>
        <w:t>缺陷责任期从工程通过竣工验收之日起计算，合同当事人应在专用合同条款约定缺</w:t>
      </w:r>
      <w:r w:rsidRPr="00481F55">
        <w:rPr>
          <w:color w:val="231F20"/>
          <w:spacing w:val="-1"/>
        </w:rPr>
        <w:t>陷责任期的具体期限，但该期限最长不超过</w:t>
      </w:r>
      <w:r w:rsidRPr="00481F55">
        <w:rPr>
          <w:color w:val="231F20"/>
          <w:spacing w:val="-1"/>
        </w:rPr>
        <w:t xml:space="preserve"> </w:t>
      </w:r>
      <w:r w:rsidRPr="00481F55">
        <w:rPr>
          <w:color w:val="231F20"/>
        </w:rPr>
        <w:t>24</w:t>
      </w:r>
      <w:r w:rsidRPr="00481F55">
        <w:rPr>
          <w:color w:val="231F20"/>
          <w:spacing w:val="-1"/>
        </w:rPr>
        <w:t xml:space="preserve"> </w:t>
      </w:r>
      <w:proofErr w:type="gramStart"/>
      <w:r w:rsidRPr="00481F55">
        <w:rPr>
          <w:color w:val="231F20"/>
          <w:spacing w:val="-1"/>
        </w:rPr>
        <w:t>个</w:t>
      </w:r>
      <w:proofErr w:type="gramEnd"/>
      <w:r w:rsidRPr="00481F55">
        <w:rPr>
          <w:color w:val="231F20"/>
          <w:spacing w:val="-1"/>
        </w:rPr>
        <w:t>月。</w:t>
      </w:r>
    </w:p>
    <w:p w14:paraId="3C58AAAF" w14:textId="77777777" w:rsidR="00A96B27" w:rsidRPr="00481F55" w:rsidRDefault="00A96B27" w:rsidP="00A96B27">
      <w:pPr>
        <w:pStyle w:val="aa"/>
        <w:spacing w:before="25" w:line="319" w:lineRule="auto"/>
        <w:ind w:right="213" w:firstLine="440"/>
      </w:pPr>
      <w:r w:rsidRPr="00481F55">
        <w:rPr>
          <w:color w:val="231F20"/>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w:t>
      </w:r>
      <w:r w:rsidRPr="00481F55">
        <w:rPr>
          <w:color w:val="231F20"/>
          <w:spacing w:val="-1"/>
        </w:rPr>
        <w:t>验收的，在承包人提交竣工验收报告</w:t>
      </w:r>
      <w:r w:rsidRPr="00481F55">
        <w:rPr>
          <w:color w:val="231F20"/>
          <w:spacing w:val="-1"/>
        </w:rPr>
        <w:t xml:space="preserve"> </w:t>
      </w:r>
      <w:r w:rsidRPr="00481F55">
        <w:rPr>
          <w:color w:val="231F20"/>
        </w:rPr>
        <w:t>90</w:t>
      </w:r>
      <w:r w:rsidRPr="00481F55">
        <w:rPr>
          <w:color w:val="231F20"/>
          <w:spacing w:val="-5"/>
        </w:rPr>
        <w:t xml:space="preserve"> </w:t>
      </w:r>
      <w:r w:rsidRPr="00481F55">
        <w:rPr>
          <w:color w:val="231F20"/>
          <w:spacing w:val="-5"/>
        </w:rPr>
        <w:t>天后，工程自动进入缺陷责任期；发包人未经竣工验收擅自使用工程的，缺陷责任期自工程转移占有之日起开始计算。</w:t>
      </w:r>
    </w:p>
    <w:p w14:paraId="3098CD64" w14:textId="77777777" w:rsidR="00A96B27" w:rsidRPr="00481F55" w:rsidRDefault="00A96B27" w:rsidP="00A96B27">
      <w:pPr>
        <w:pStyle w:val="afff9"/>
        <w:numPr>
          <w:ilvl w:val="2"/>
          <w:numId w:val="70"/>
        </w:numPr>
        <w:tabs>
          <w:tab w:val="left" w:pos="1159"/>
        </w:tabs>
        <w:autoSpaceDE w:val="0"/>
        <w:autoSpaceDN w:val="0"/>
        <w:spacing w:before="25" w:line="319" w:lineRule="auto"/>
        <w:ind w:left="117" w:right="209" w:firstLineChars="0" w:firstLine="440"/>
        <w:jc w:val="both"/>
      </w:pPr>
      <w:r w:rsidRPr="00481F55">
        <w:rPr>
          <w:color w:val="231F20"/>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w:t>
      </w:r>
      <w:proofErr w:type="gramStart"/>
      <w:r w:rsidRPr="00481F55">
        <w:rPr>
          <w:color w:val="231F20"/>
        </w:rPr>
        <w:t>不</w:t>
      </w:r>
      <w:proofErr w:type="gramEnd"/>
      <w:r w:rsidRPr="00481F55">
        <w:rPr>
          <w:color w:val="231F20"/>
        </w:rPr>
        <w:t>免除对工程的损失赔偿责任。发包人有权要求承包人延长缺陷责任期，并应在原缺陷责任期届</w:t>
      </w:r>
    </w:p>
    <w:p w14:paraId="710C5502" w14:textId="77777777" w:rsidR="00A96B27" w:rsidRPr="00481F55" w:rsidRDefault="00A96B27" w:rsidP="00A96B27">
      <w:pPr>
        <w:spacing w:line="319" w:lineRule="auto"/>
        <w:sectPr w:rsidR="00A96B27" w:rsidRPr="00481F55" w:rsidSect="00A96B27">
          <w:pgSz w:w="11910" w:h="16840"/>
          <w:pgMar w:top="1580" w:right="1200" w:bottom="1020" w:left="1300" w:header="0" w:footer="832" w:gutter="0"/>
          <w:cols w:space="720"/>
        </w:sectPr>
      </w:pPr>
    </w:p>
    <w:p w14:paraId="01262C36" w14:textId="77777777" w:rsidR="00A96B27" w:rsidRPr="00481F55" w:rsidRDefault="00A96B27" w:rsidP="00A96B27">
      <w:pPr>
        <w:pStyle w:val="aa"/>
        <w:spacing w:before="24"/>
      </w:pPr>
      <w:r w:rsidRPr="00481F55">
        <w:rPr>
          <w:color w:val="231F20"/>
        </w:rPr>
        <w:t>满前发出延长通知。但缺陷责任期（含延长部分）最长不能超过</w:t>
      </w:r>
      <w:r w:rsidRPr="00481F55">
        <w:rPr>
          <w:color w:val="231F20"/>
        </w:rPr>
        <w:t xml:space="preserve"> 24 </w:t>
      </w:r>
      <w:proofErr w:type="gramStart"/>
      <w:r w:rsidRPr="00481F55">
        <w:rPr>
          <w:color w:val="231F20"/>
        </w:rPr>
        <w:t>个</w:t>
      </w:r>
      <w:proofErr w:type="gramEnd"/>
      <w:r w:rsidRPr="00481F55">
        <w:rPr>
          <w:color w:val="231F20"/>
        </w:rPr>
        <w:t>月。</w:t>
      </w:r>
    </w:p>
    <w:p w14:paraId="307AB81C" w14:textId="77777777" w:rsidR="00A96B27" w:rsidRPr="00481F55" w:rsidRDefault="00A96B27" w:rsidP="00A96B27">
      <w:pPr>
        <w:pStyle w:val="aa"/>
        <w:spacing w:line="319" w:lineRule="auto"/>
        <w:ind w:firstLine="440"/>
      </w:pPr>
      <w:r w:rsidRPr="00481F55">
        <w:rPr>
          <w:color w:val="231F20"/>
        </w:rPr>
        <w:t>由他人原因造成的缺陷，发包人负责组织维修，承包人不承担费用，且发包人不得从保证金中扣除费用。</w:t>
      </w:r>
    </w:p>
    <w:p w14:paraId="6EF5CF41" w14:textId="77777777" w:rsidR="00A96B27" w:rsidRPr="00481F55" w:rsidRDefault="00A96B27" w:rsidP="00A96B27">
      <w:pPr>
        <w:pStyle w:val="afff9"/>
        <w:numPr>
          <w:ilvl w:val="2"/>
          <w:numId w:val="70"/>
        </w:numPr>
        <w:tabs>
          <w:tab w:val="left" w:pos="1178"/>
        </w:tabs>
        <w:autoSpaceDE w:val="0"/>
        <w:autoSpaceDN w:val="0"/>
        <w:spacing w:before="25" w:line="319" w:lineRule="auto"/>
        <w:ind w:left="117" w:right="113" w:firstLineChars="0" w:firstLine="440"/>
      </w:pPr>
      <w:r w:rsidRPr="00481F55">
        <w:rPr>
          <w:color w:val="231F20"/>
        </w:rPr>
        <w:t>任何一项缺陷或损坏修复后，经检查证明其影响了工程或工程设备的使用性能，承包人应重新进行合同约定的试验和试运行，试验和试运行的全部费用应由责任方承担。</w:t>
      </w:r>
    </w:p>
    <w:p w14:paraId="671CE816" w14:textId="77777777" w:rsidR="00A96B27" w:rsidRPr="00481F55" w:rsidRDefault="00A96B27" w:rsidP="00A96B27">
      <w:pPr>
        <w:pStyle w:val="afff9"/>
        <w:numPr>
          <w:ilvl w:val="2"/>
          <w:numId w:val="70"/>
        </w:numPr>
        <w:tabs>
          <w:tab w:val="left" w:pos="1178"/>
        </w:tabs>
        <w:autoSpaceDE w:val="0"/>
        <w:autoSpaceDN w:val="0"/>
        <w:spacing w:before="25" w:line="319" w:lineRule="auto"/>
        <w:ind w:left="117" w:right="111" w:firstLineChars="0" w:firstLine="440"/>
        <w:jc w:val="both"/>
      </w:pPr>
      <w:r w:rsidRPr="00481F55">
        <w:rPr>
          <w:color w:val="231F20"/>
        </w:rPr>
        <w:t>除专用合同条款另有约定外，承包人应于缺陷责任期届满后</w:t>
      </w:r>
      <w:r w:rsidRPr="00481F55">
        <w:rPr>
          <w:color w:val="231F20"/>
        </w:rPr>
        <w:t xml:space="preserve"> 7 </w:t>
      </w:r>
      <w:r w:rsidRPr="00481F55">
        <w:rPr>
          <w:color w:val="231F20"/>
        </w:rPr>
        <w:t>天内向发包人发出缺陷责任期届满通知，发包人应在收到缺陷责任期</w:t>
      </w:r>
      <w:proofErr w:type="gramStart"/>
      <w:r w:rsidRPr="00481F55">
        <w:rPr>
          <w:color w:val="231F20"/>
        </w:rPr>
        <w:t>满通知</w:t>
      </w:r>
      <w:proofErr w:type="gramEnd"/>
      <w:r w:rsidRPr="00481F55">
        <w:rPr>
          <w:color w:val="231F20"/>
        </w:rPr>
        <w:t>后</w:t>
      </w:r>
      <w:r w:rsidRPr="00481F55">
        <w:rPr>
          <w:color w:val="231F20"/>
        </w:rPr>
        <w:t xml:space="preserve"> 14</w:t>
      </w:r>
      <w:r w:rsidRPr="00481F55">
        <w:rPr>
          <w:color w:val="231F20"/>
          <w:spacing w:val="2"/>
        </w:rPr>
        <w:t xml:space="preserve"> </w:t>
      </w:r>
      <w:r w:rsidRPr="00481F55">
        <w:rPr>
          <w:color w:val="231F20"/>
          <w:spacing w:val="2"/>
        </w:rPr>
        <w:t>天内核实承包人是否履行缺陷修</w:t>
      </w:r>
      <w:r w:rsidRPr="00481F55">
        <w:rPr>
          <w:color w:val="231F20"/>
        </w:rPr>
        <w:t>复义务，承包人未能履行缺陷修复义务的，发包人有权扣除相应金额的维修费用。发包人应在</w:t>
      </w:r>
      <w:r w:rsidRPr="00481F55">
        <w:rPr>
          <w:color w:val="231F20"/>
          <w:spacing w:val="-1"/>
        </w:rPr>
        <w:t>收到缺陷责任期届满通知后</w:t>
      </w:r>
      <w:r w:rsidRPr="00481F55">
        <w:rPr>
          <w:color w:val="231F20"/>
          <w:spacing w:val="-1"/>
        </w:rPr>
        <w:t xml:space="preserve"> </w:t>
      </w:r>
      <w:r w:rsidRPr="00481F55">
        <w:rPr>
          <w:color w:val="231F20"/>
        </w:rPr>
        <w:t>14</w:t>
      </w:r>
      <w:r w:rsidRPr="00481F55">
        <w:rPr>
          <w:color w:val="231F20"/>
          <w:spacing w:val="-1"/>
        </w:rPr>
        <w:t xml:space="preserve"> </w:t>
      </w:r>
      <w:r w:rsidRPr="00481F55">
        <w:rPr>
          <w:color w:val="231F20"/>
          <w:spacing w:val="-1"/>
        </w:rPr>
        <w:t>天内，向承包人颁发缺陷责任期终止证书。</w:t>
      </w:r>
    </w:p>
    <w:p w14:paraId="5B0072C6" w14:textId="77777777" w:rsidR="00A96B27" w:rsidRPr="00481F55" w:rsidRDefault="00A96B27" w:rsidP="00A96B27">
      <w:pPr>
        <w:pStyle w:val="afff9"/>
        <w:numPr>
          <w:ilvl w:val="1"/>
          <w:numId w:val="34"/>
        </w:numPr>
        <w:tabs>
          <w:tab w:val="left" w:pos="993"/>
        </w:tabs>
        <w:autoSpaceDE w:val="0"/>
        <w:autoSpaceDN w:val="0"/>
        <w:spacing w:before="25"/>
        <w:ind w:firstLineChars="0" w:hanging="435"/>
      </w:pPr>
      <w:r w:rsidRPr="00481F55">
        <w:rPr>
          <w:color w:val="231F20"/>
        </w:rPr>
        <w:t>质量保证金</w:t>
      </w:r>
    </w:p>
    <w:p w14:paraId="3B400D84" w14:textId="77777777" w:rsidR="00A96B27" w:rsidRPr="00481F55" w:rsidRDefault="00A96B27" w:rsidP="00A96B27">
      <w:pPr>
        <w:pStyle w:val="aa"/>
        <w:spacing w:before="108"/>
        <w:ind w:left="557"/>
      </w:pPr>
      <w:r w:rsidRPr="00481F55">
        <w:rPr>
          <w:color w:val="231F20"/>
        </w:rPr>
        <w:t>经合同当事人协商一致扣留质量保证金的，应在专用合同条款中予以明确。</w:t>
      </w:r>
    </w:p>
    <w:p w14:paraId="235356E6" w14:textId="77777777" w:rsidR="00A96B27" w:rsidRPr="00481F55" w:rsidRDefault="00A96B27" w:rsidP="00A96B27">
      <w:pPr>
        <w:pStyle w:val="aa"/>
        <w:spacing w:before="108"/>
        <w:ind w:left="557"/>
      </w:pPr>
      <w:r w:rsidRPr="00481F55">
        <w:rPr>
          <w:color w:val="231F20"/>
        </w:rPr>
        <w:t>在工程项目竣工前，承包人已经提供履约担保的，发包人不得同时预留工程质量保证金。</w:t>
      </w:r>
    </w:p>
    <w:p w14:paraId="4F397624" w14:textId="77777777" w:rsidR="00A96B27" w:rsidRPr="00481F55" w:rsidRDefault="00A96B27" w:rsidP="00A96B27">
      <w:pPr>
        <w:pStyle w:val="afff9"/>
        <w:numPr>
          <w:ilvl w:val="2"/>
          <w:numId w:val="34"/>
        </w:numPr>
        <w:tabs>
          <w:tab w:val="left" w:pos="1157"/>
        </w:tabs>
        <w:autoSpaceDE w:val="0"/>
        <w:autoSpaceDN w:val="0"/>
        <w:spacing w:before="108"/>
        <w:ind w:firstLineChars="0"/>
      </w:pPr>
      <w:r w:rsidRPr="00481F55">
        <w:rPr>
          <w:color w:val="231F20"/>
        </w:rPr>
        <w:t>承包人提供质量保证金的方式</w:t>
      </w:r>
    </w:p>
    <w:p w14:paraId="6A7632F2" w14:textId="77777777" w:rsidR="00A96B27" w:rsidRPr="00481F55" w:rsidRDefault="00A96B27" w:rsidP="00A96B27">
      <w:pPr>
        <w:pStyle w:val="aa"/>
        <w:spacing w:before="108"/>
        <w:ind w:left="557"/>
      </w:pPr>
      <w:r w:rsidRPr="00481F55">
        <w:rPr>
          <w:color w:val="231F20"/>
        </w:rPr>
        <w:t>承包人提供质量保证金有以下三种方式：</w:t>
      </w:r>
    </w:p>
    <w:p w14:paraId="538D4F05" w14:textId="77777777" w:rsidR="00A96B27" w:rsidRPr="00481F55" w:rsidRDefault="00A96B27" w:rsidP="00A96B27">
      <w:pPr>
        <w:pStyle w:val="aa"/>
        <w:spacing w:before="108"/>
        <w:ind w:left="447"/>
      </w:pPr>
      <w:r w:rsidRPr="00481F55">
        <w:rPr>
          <w:color w:val="231F20"/>
        </w:rPr>
        <w:t>（</w:t>
      </w:r>
      <w:r w:rsidRPr="00481F55">
        <w:rPr>
          <w:color w:val="231F20"/>
        </w:rPr>
        <w:t xml:space="preserve"> 1</w:t>
      </w:r>
      <w:r w:rsidRPr="00481F55">
        <w:rPr>
          <w:color w:val="231F20"/>
        </w:rPr>
        <w:t>）质量保证金保函；</w:t>
      </w:r>
    </w:p>
    <w:p w14:paraId="6F1D5C3D" w14:textId="77777777" w:rsidR="00A96B27" w:rsidRPr="00481F55" w:rsidRDefault="00A96B27" w:rsidP="00A96B27">
      <w:pPr>
        <w:pStyle w:val="aa"/>
        <w:spacing w:before="108"/>
        <w:ind w:left="447"/>
      </w:pPr>
      <w:r w:rsidRPr="00481F55">
        <w:rPr>
          <w:color w:val="231F20"/>
        </w:rPr>
        <w:t>（</w:t>
      </w:r>
      <w:r w:rsidRPr="00481F55">
        <w:rPr>
          <w:color w:val="231F20"/>
        </w:rPr>
        <w:t xml:space="preserve"> 2</w:t>
      </w:r>
      <w:r w:rsidRPr="00481F55">
        <w:rPr>
          <w:color w:val="231F20"/>
        </w:rPr>
        <w:t>）相应比例的工程款；</w:t>
      </w:r>
    </w:p>
    <w:p w14:paraId="54687FCD" w14:textId="77777777" w:rsidR="00A96B27" w:rsidRPr="00481F55" w:rsidRDefault="00A96B27" w:rsidP="00A96B27">
      <w:pPr>
        <w:pStyle w:val="aa"/>
        <w:spacing w:before="108"/>
        <w:ind w:left="447"/>
      </w:pPr>
      <w:r w:rsidRPr="00481F55">
        <w:rPr>
          <w:color w:val="231F20"/>
        </w:rPr>
        <w:t>（</w:t>
      </w:r>
      <w:r w:rsidRPr="00481F55">
        <w:rPr>
          <w:color w:val="231F20"/>
        </w:rPr>
        <w:t xml:space="preserve"> 3</w:t>
      </w:r>
      <w:r w:rsidRPr="00481F55">
        <w:rPr>
          <w:color w:val="231F20"/>
        </w:rPr>
        <w:t>）双方约定的其他方式。</w:t>
      </w:r>
    </w:p>
    <w:p w14:paraId="47FBCE30" w14:textId="77777777" w:rsidR="00A96B27" w:rsidRPr="00481F55" w:rsidRDefault="00A96B27" w:rsidP="00A96B27">
      <w:pPr>
        <w:pStyle w:val="aa"/>
        <w:spacing w:before="108"/>
        <w:ind w:left="557"/>
      </w:pPr>
      <w:r w:rsidRPr="00481F55">
        <w:rPr>
          <w:color w:val="231F20"/>
        </w:rPr>
        <w:t>除专用合同条款另有约定外，质量保证金原则上采用上述第（</w:t>
      </w:r>
      <w:r w:rsidRPr="00481F55">
        <w:rPr>
          <w:color w:val="231F20"/>
        </w:rPr>
        <w:t xml:space="preserve"> 1</w:t>
      </w:r>
      <w:r w:rsidRPr="00481F55">
        <w:rPr>
          <w:color w:val="231F20"/>
        </w:rPr>
        <w:t>）种方式。</w:t>
      </w:r>
    </w:p>
    <w:p w14:paraId="2221E4CD" w14:textId="77777777" w:rsidR="00A96B27" w:rsidRPr="00481F55" w:rsidRDefault="00A96B27" w:rsidP="00A96B27">
      <w:pPr>
        <w:pStyle w:val="afff9"/>
        <w:numPr>
          <w:ilvl w:val="2"/>
          <w:numId w:val="34"/>
        </w:numPr>
        <w:tabs>
          <w:tab w:val="left" w:pos="1157"/>
        </w:tabs>
        <w:autoSpaceDE w:val="0"/>
        <w:autoSpaceDN w:val="0"/>
        <w:spacing w:before="108"/>
        <w:ind w:firstLineChars="0"/>
      </w:pPr>
      <w:r w:rsidRPr="00481F55">
        <w:rPr>
          <w:color w:val="231F20"/>
        </w:rPr>
        <w:t>质量保证金的扣留</w:t>
      </w:r>
    </w:p>
    <w:p w14:paraId="09534C64" w14:textId="77777777" w:rsidR="00A96B27" w:rsidRPr="00481F55" w:rsidRDefault="00A96B27" w:rsidP="00A96B27">
      <w:pPr>
        <w:pStyle w:val="aa"/>
        <w:spacing w:before="108"/>
        <w:ind w:left="557"/>
      </w:pPr>
      <w:r w:rsidRPr="00481F55">
        <w:rPr>
          <w:color w:val="231F20"/>
        </w:rPr>
        <w:t>质量保证金的扣留有以下三种方式：</w:t>
      </w:r>
    </w:p>
    <w:p w14:paraId="5BA6497B" w14:textId="77777777" w:rsidR="00A96B27" w:rsidRPr="00481F55" w:rsidRDefault="00A96B27" w:rsidP="00A96B27">
      <w:pPr>
        <w:pStyle w:val="aa"/>
        <w:spacing w:before="108" w:line="319" w:lineRule="auto"/>
        <w:ind w:right="99" w:firstLine="330"/>
      </w:pPr>
      <w:r w:rsidRPr="00481F55">
        <w:rPr>
          <w:color w:val="231F20"/>
        </w:rPr>
        <w:t>（</w:t>
      </w:r>
      <w:r w:rsidRPr="00481F55">
        <w:rPr>
          <w:color w:val="231F20"/>
        </w:rPr>
        <w:t xml:space="preserve"> 1</w:t>
      </w:r>
      <w:r w:rsidRPr="00481F55">
        <w:rPr>
          <w:color w:val="231F20"/>
        </w:rPr>
        <w:t>）在支付工程进度款时逐次扣留，在此情形下，质量保证金的计算基数不包括预付款的支付、扣回以及价格调整的金额；</w:t>
      </w:r>
    </w:p>
    <w:p w14:paraId="155DD385" w14:textId="77777777" w:rsidR="00A96B27" w:rsidRPr="00481F55" w:rsidRDefault="00A96B27" w:rsidP="00A96B27">
      <w:pPr>
        <w:pStyle w:val="aa"/>
        <w:spacing w:before="25"/>
        <w:ind w:left="447"/>
      </w:pPr>
      <w:r w:rsidRPr="00481F55">
        <w:rPr>
          <w:color w:val="231F20"/>
        </w:rPr>
        <w:t>（</w:t>
      </w:r>
      <w:r w:rsidRPr="00481F55">
        <w:rPr>
          <w:color w:val="231F20"/>
        </w:rPr>
        <w:t xml:space="preserve"> 2</w:t>
      </w:r>
      <w:r w:rsidRPr="00481F55">
        <w:rPr>
          <w:color w:val="231F20"/>
        </w:rPr>
        <w:t>）工程竣工结算时一次性扣留质量保证金；</w:t>
      </w:r>
    </w:p>
    <w:p w14:paraId="4B885501" w14:textId="77777777" w:rsidR="00A96B27" w:rsidRPr="00481F55" w:rsidRDefault="00A96B27" w:rsidP="00A96B27">
      <w:pPr>
        <w:pStyle w:val="aa"/>
        <w:ind w:left="447"/>
      </w:pPr>
      <w:r w:rsidRPr="00481F55">
        <w:rPr>
          <w:color w:val="231F20"/>
        </w:rPr>
        <w:t>（</w:t>
      </w:r>
      <w:r w:rsidRPr="00481F55">
        <w:rPr>
          <w:color w:val="231F20"/>
        </w:rPr>
        <w:t xml:space="preserve"> 3</w:t>
      </w:r>
      <w:r w:rsidRPr="00481F55">
        <w:rPr>
          <w:color w:val="231F20"/>
        </w:rPr>
        <w:t>）双方约定的其他扣留方式。</w:t>
      </w:r>
    </w:p>
    <w:p w14:paraId="4831F056" w14:textId="77777777" w:rsidR="00A96B27" w:rsidRPr="00481F55" w:rsidRDefault="00A96B27" w:rsidP="00A96B27">
      <w:pPr>
        <w:pStyle w:val="aa"/>
        <w:ind w:left="557"/>
      </w:pPr>
      <w:r w:rsidRPr="00481F55">
        <w:rPr>
          <w:color w:val="231F20"/>
        </w:rPr>
        <w:t>除专用合同条款另有约定外，质量保证金的扣留原则上采用上述第（</w:t>
      </w:r>
      <w:r w:rsidRPr="00481F55">
        <w:rPr>
          <w:color w:val="231F20"/>
        </w:rPr>
        <w:t xml:space="preserve"> 1</w:t>
      </w:r>
      <w:r w:rsidRPr="00481F55">
        <w:rPr>
          <w:color w:val="231F20"/>
        </w:rPr>
        <w:t>）种方式。</w:t>
      </w:r>
    </w:p>
    <w:p w14:paraId="3EDDFF70" w14:textId="77777777" w:rsidR="00A96B27" w:rsidRPr="00481F55" w:rsidRDefault="00A96B27" w:rsidP="00A96B27">
      <w:pPr>
        <w:pStyle w:val="aa"/>
        <w:spacing w:line="319" w:lineRule="auto"/>
        <w:ind w:right="112" w:firstLine="440"/>
      </w:pPr>
      <w:r w:rsidRPr="00481F55">
        <w:rPr>
          <w:color w:val="231F20"/>
        </w:rPr>
        <w:t>发包人累计扣留的质量保证金不得超过工程价款结算总额的</w:t>
      </w:r>
      <w:r w:rsidRPr="00481F55">
        <w:rPr>
          <w:color w:val="231F20"/>
        </w:rPr>
        <w:t xml:space="preserve"> 3%</w:t>
      </w:r>
      <w:r w:rsidRPr="00481F55">
        <w:rPr>
          <w:color w:val="231F20"/>
        </w:rPr>
        <w:t>。如承包人在发包人签发竣工付款证书后</w:t>
      </w:r>
      <w:r w:rsidRPr="00481F55">
        <w:rPr>
          <w:color w:val="231F20"/>
        </w:rPr>
        <w:t xml:space="preserve"> 28 </w:t>
      </w:r>
      <w:r w:rsidRPr="00481F55">
        <w:rPr>
          <w:color w:val="231F20"/>
        </w:rPr>
        <w:t>天内提交质量保证金保函，发包人应同时退还扣留的作为质量保证金的工程价款；保函金额不得超过工程价款结算总额的</w:t>
      </w:r>
      <w:r w:rsidRPr="00481F55">
        <w:rPr>
          <w:color w:val="231F20"/>
        </w:rPr>
        <w:t xml:space="preserve"> 3%</w:t>
      </w:r>
      <w:r w:rsidRPr="00481F55">
        <w:rPr>
          <w:color w:val="231F20"/>
        </w:rPr>
        <w:t>。</w:t>
      </w:r>
    </w:p>
    <w:p w14:paraId="659D509D" w14:textId="77777777" w:rsidR="00A96B27" w:rsidRPr="00481F55" w:rsidRDefault="00A96B27" w:rsidP="00A96B27">
      <w:pPr>
        <w:pStyle w:val="aa"/>
        <w:spacing w:before="26"/>
        <w:ind w:left="557"/>
      </w:pPr>
      <w:r w:rsidRPr="00481F55">
        <w:rPr>
          <w:color w:val="231F20"/>
          <w:spacing w:val="-5"/>
        </w:rPr>
        <w:t>发包人在退还质量保证金的同时按照中国人民银行发布的同期同类贷款基准利率支付利息。</w:t>
      </w:r>
    </w:p>
    <w:p w14:paraId="5F2A8A93" w14:textId="77777777" w:rsidR="00A96B27" w:rsidRPr="00481F55" w:rsidRDefault="00A96B27" w:rsidP="00A96B27">
      <w:pPr>
        <w:pStyle w:val="afff9"/>
        <w:numPr>
          <w:ilvl w:val="2"/>
          <w:numId w:val="34"/>
        </w:numPr>
        <w:tabs>
          <w:tab w:val="left" w:pos="1157"/>
        </w:tabs>
        <w:autoSpaceDE w:val="0"/>
        <w:autoSpaceDN w:val="0"/>
        <w:spacing w:before="109"/>
        <w:ind w:firstLineChars="0"/>
      </w:pPr>
      <w:r w:rsidRPr="00481F55">
        <w:rPr>
          <w:color w:val="231F20"/>
        </w:rPr>
        <w:t>质量保证金的退还</w:t>
      </w:r>
    </w:p>
    <w:p w14:paraId="7E1306AF" w14:textId="77777777" w:rsidR="00A96B27" w:rsidRPr="00481F55" w:rsidRDefault="00A96B27" w:rsidP="00A96B27">
      <w:pPr>
        <w:pStyle w:val="aa"/>
        <w:ind w:left="557"/>
      </w:pPr>
      <w:r w:rsidRPr="00481F55">
        <w:rPr>
          <w:color w:val="231F20"/>
        </w:rPr>
        <w:t>缺陷责任期内，承包人认真履行合同约定的责任，到期后，承包人可向发包人申请返还保</w:t>
      </w:r>
    </w:p>
    <w:p w14:paraId="3AF46D3F" w14:textId="77777777" w:rsidR="00A96B27" w:rsidRPr="00481F55" w:rsidRDefault="00A96B27" w:rsidP="00A96B27">
      <w:pPr>
        <w:sectPr w:rsidR="00A96B27" w:rsidRPr="00481F55" w:rsidSect="00A96B27">
          <w:pgSz w:w="11910" w:h="16840"/>
          <w:pgMar w:top="1580" w:right="1300" w:bottom="1020" w:left="1300" w:header="0" w:footer="832" w:gutter="0"/>
          <w:cols w:space="720"/>
        </w:sectPr>
      </w:pPr>
    </w:p>
    <w:p w14:paraId="4E0FE586" w14:textId="77777777" w:rsidR="00A96B27" w:rsidRPr="00481F55" w:rsidRDefault="00A96B27" w:rsidP="00A96B27">
      <w:pPr>
        <w:pStyle w:val="aa"/>
        <w:spacing w:before="24"/>
      </w:pPr>
      <w:r w:rsidRPr="00481F55">
        <w:rPr>
          <w:color w:val="231F20"/>
        </w:rPr>
        <w:t>证金。</w:t>
      </w:r>
    </w:p>
    <w:p w14:paraId="52E52523" w14:textId="77777777" w:rsidR="00A96B27" w:rsidRPr="00481F55" w:rsidRDefault="00A96B27" w:rsidP="00A96B27">
      <w:pPr>
        <w:pStyle w:val="aa"/>
        <w:spacing w:line="319" w:lineRule="auto"/>
        <w:ind w:right="213" w:firstLine="440"/>
      </w:pPr>
      <w:r w:rsidRPr="00481F55">
        <w:rPr>
          <w:color w:val="231F20"/>
        </w:rPr>
        <w:t>发包人在接到承包人返还保证金申请后，应于</w:t>
      </w:r>
      <w:r w:rsidRPr="00481F55">
        <w:rPr>
          <w:color w:val="231F20"/>
        </w:rPr>
        <w:t xml:space="preserve"> 14 </w:t>
      </w:r>
      <w:r w:rsidRPr="00481F55">
        <w:rPr>
          <w:color w:val="231F20"/>
        </w:rPr>
        <w:t>天内会同承包人按照合同约定的内容进行核实。如无异议，发包人应当按照约定将保证金返还给承包人。对返还期限没有约定或者约定不明确的，发包人应当在核实后</w:t>
      </w:r>
      <w:r w:rsidRPr="00481F55">
        <w:rPr>
          <w:color w:val="231F20"/>
        </w:rPr>
        <w:t xml:space="preserve"> 14 </w:t>
      </w:r>
      <w:r w:rsidRPr="00481F55">
        <w:rPr>
          <w:color w:val="231F20"/>
        </w:rPr>
        <w:t>天内将保证金返还承包人，逾期未返还的，依法承担</w:t>
      </w:r>
      <w:proofErr w:type="gramStart"/>
      <w:r w:rsidRPr="00481F55">
        <w:rPr>
          <w:color w:val="231F20"/>
        </w:rPr>
        <w:t>违</w:t>
      </w:r>
      <w:proofErr w:type="gramEnd"/>
    </w:p>
    <w:p w14:paraId="3BCE994A" w14:textId="77777777" w:rsidR="00A96B27" w:rsidRPr="00481F55" w:rsidRDefault="00A96B27" w:rsidP="00A96B27">
      <w:pPr>
        <w:pStyle w:val="aa"/>
        <w:spacing w:before="25" w:line="319" w:lineRule="auto"/>
        <w:ind w:right="223"/>
      </w:pPr>
      <w:r w:rsidRPr="00481F55">
        <w:rPr>
          <w:color w:val="231F20"/>
        </w:rPr>
        <w:t>约责任。发包人在接到承包人返还保证金申请后</w:t>
      </w:r>
      <w:r w:rsidRPr="00481F55">
        <w:rPr>
          <w:color w:val="231F20"/>
        </w:rPr>
        <w:t xml:space="preserve"> 14 </w:t>
      </w:r>
      <w:r w:rsidRPr="00481F55">
        <w:rPr>
          <w:color w:val="231F20"/>
        </w:rPr>
        <w:t>天内不予答复，经催告后</w:t>
      </w:r>
      <w:r w:rsidRPr="00481F55">
        <w:rPr>
          <w:color w:val="231F20"/>
        </w:rPr>
        <w:t xml:space="preserve"> 14 </w:t>
      </w:r>
      <w:r w:rsidRPr="00481F55">
        <w:rPr>
          <w:color w:val="231F20"/>
        </w:rPr>
        <w:t>天内仍不予答复，视同认可承包人的返还保证金申请。</w:t>
      </w:r>
    </w:p>
    <w:p w14:paraId="7FDB8319" w14:textId="77777777" w:rsidR="00A96B27" w:rsidRPr="00481F55" w:rsidRDefault="00A96B27" w:rsidP="00A96B27">
      <w:pPr>
        <w:pStyle w:val="aa"/>
        <w:spacing w:before="25" w:line="319" w:lineRule="auto"/>
        <w:ind w:right="223" w:firstLine="440"/>
      </w:pPr>
      <w:r w:rsidRPr="00481F55">
        <w:rPr>
          <w:color w:val="231F20"/>
        </w:rPr>
        <w:t>发包人和承包人对保证金预留、返还以及工程维修质量、费用有争议的，按本合同第</w:t>
      </w:r>
      <w:r w:rsidRPr="00481F55">
        <w:rPr>
          <w:color w:val="231F20"/>
        </w:rPr>
        <w:t xml:space="preserve"> 20 </w:t>
      </w:r>
      <w:r w:rsidRPr="00481F55">
        <w:rPr>
          <w:color w:val="231F20"/>
        </w:rPr>
        <w:t>条约定的争议和纠纷解决程序处理。</w:t>
      </w:r>
    </w:p>
    <w:p w14:paraId="23414068" w14:textId="77777777" w:rsidR="00A96B27" w:rsidRPr="00481F55" w:rsidRDefault="00A96B27" w:rsidP="00A96B27">
      <w:pPr>
        <w:pStyle w:val="afff9"/>
        <w:numPr>
          <w:ilvl w:val="1"/>
          <w:numId w:val="34"/>
        </w:numPr>
        <w:tabs>
          <w:tab w:val="left" w:pos="993"/>
        </w:tabs>
        <w:autoSpaceDE w:val="0"/>
        <w:autoSpaceDN w:val="0"/>
        <w:spacing w:before="25"/>
        <w:ind w:firstLineChars="0" w:hanging="435"/>
      </w:pPr>
      <w:r w:rsidRPr="00481F55">
        <w:rPr>
          <w:color w:val="231F20"/>
        </w:rPr>
        <w:t>保修</w:t>
      </w:r>
    </w:p>
    <w:p w14:paraId="1950A608" w14:textId="77777777" w:rsidR="00A96B27" w:rsidRPr="00481F55" w:rsidRDefault="00A96B27" w:rsidP="00A96B27">
      <w:pPr>
        <w:pStyle w:val="afff9"/>
        <w:numPr>
          <w:ilvl w:val="2"/>
          <w:numId w:val="34"/>
        </w:numPr>
        <w:tabs>
          <w:tab w:val="left" w:pos="1158"/>
        </w:tabs>
        <w:autoSpaceDE w:val="0"/>
        <w:autoSpaceDN w:val="0"/>
        <w:spacing w:before="108"/>
        <w:ind w:left="1157" w:firstLineChars="0" w:hanging="600"/>
      </w:pPr>
      <w:r w:rsidRPr="00481F55">
        <w:rPr>
          <w:color w:val="231F20"/>
        </w:rPr>
        <w:t>保修责任</w:t>
      </w:r>
    </w:p>
    <w:p w14:paraId="45FE48FD" w14:textId="77777777" w:rsidR="00A96B27" w:rsidRPr="00481F55" w:rsidRDefault="00A96B27" w:rsidP="00A96B27">
      <w:pPr>
        <w:pStyle w:val="aa"/>
        <w:spacing w:before="108" w:line="319" w:lineRule="auto"/>
        <w:ind w:right="216" w:firstLine="440"/>
      </w:pPr>
      <w:r w:rsidRPr="00481F55">
        <w:rPr>
          <w:color w:val="231F20"/>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4742E1B5" w14:textId="77777777" w:rsidR="00A96B27" w:rsidRPr="00481F55" w:rsidRDefault="00A96B27" w:rsidP="00A96B27">
      <w:pPr>
        <w:pStyle w:val="aa"/>
        <w:spacing w:before="25"/>
        <w:ind w:left="557"/>
      </w:pPr>
      <w:r w:rsidRPr="00481F55">
        <w:rPr>
          <w:color w:val="231F20"/>
        </w:rPr>
        <w:t>发包人未经竣工验收擅自使用工程的，保修期自转移占有之日起算。</w:t>
      </w:r>
    </w:p>
    <w:p w14:paraId="6BD9C7C0" w14:textId="77777777" w:rsidR="00A96B27" w:rsidRPr="00481F55" w:rsidRDefault="00A96B27" w:rsidP="00A96B27">
      <w:pPr>
        <w:pStyle w:val="afff9"/>
        <w:numPr>
          <w:ilvl w:val="2"/>
          <w:numId w:val="34"/>
        </w:numPr>
        <w:tabs>
          <w:tab w:val="left" w:pos="1157"/>
        </w:tabs>
        <w:autoSpaceDE w:val="0"/>
        <w:autoSpaceDN w:val="0"/>
        <w:spacing w:before="109"/>
        <w:ind w:firstLineChars="0"/>
      </w:pPr>
      <w:r w:rsidRPr="00481F55">
        <w:rPr>
          <w:color w:val="231F20"/>
        </w:rPr>
        <w:t>修复费用</w:t>
      </w:r>
    </w:p>
    <w:p w14:paraId="1CD0F947" w14:textId="77777777" w:rsidR="00A96B27" w:rsidRPr="00481F55" w:rsidRDefault="00A96B27" w:rsidP="00A96B27">
      <w:pPr>
        <w:pStyle w:val="aa"/>
        <w:ind w:left="557"/>
      </w:pPr>
      <w:r w:rsidRPr="00481F55">
        <w:rPr>
          <w:color w:val="231F20"/>
        </w:rPr>
        <w:t>保修期内，修复的费用按照以下约定处理：</w:t>
      </w:r>
    </w:p>
    <w:p w14:paraId="17F7DB42" w14:textId="77777777" w:rsidR="00A96B27" w:rsidRPr="00481F55" w:rsidRDefault="00A96B27" w:rsidP="00A96B27">
      <w:pPr>
        <w:pStyle w:val="aa"/>
        <w:spacing w:line="319" w:lineRule="auto"/>
        <w:ind w:right="199" w:firstLine="330"/>
      </w:pPr>
      <w:r w:rsidRPr="00481F55">
        <w:rPr>
          <w:color w:val="231F20"/>
        </w:rPr>
        <w:t>（</w:t>
      </w:r>
      <w:r w:rsidRPr="00481F55">
        <w:rPr>
          <w:color w:val="231F20"/>
        </w:rPr>
        <w:t xml:space="preserve"> 1</w:t>
      </w:r>
      <w:r w:rsidRPr="00481F55">
        <w:rPr>
          <w:color w:val="231F20"/>
        </w:rPr>
        <w:t>）保修期内，因承包人原因造成工程的缺陷、损坏，承包人应负责修复，并承担修复的费用以及因工程的缺陷、损坏造成的人身伤害和财产损失；</w:t>
      </w:r>
    </w:p>
    <w:p w14:paraId="1AA32AE0" w14:textId="77777777" w:rsidR="00A96B27" w:rsidRPr="00481F55" w:rsidRDefault="00A96B27" w:rsidP="00A96B27">
      <w:pPr>
        <w:pStyle w:val="aa"/>
        <w:spacing w:before="26" w:line="319" w:lineRule="auto"/>
        <w:ind w:right="199" w:firstLine="330"/>
      </w:pPr>
      <w:r w:rsidRPr="00481F55">
        <w:rPr>
          <w:color w:val="231F20"/>
        </w:rPr>
        <w:t>（</w:t>
      </w:r>
      <w:r w:rsidRPr="00481F55">
        <w:rPr>
          <w:color w:val="231F20"/>
        </w:rPr>
        <w:t xml:space="preserve"> 2</w:t>
      </w:r>
      <w:r w:rsidRPr="00481F55">
        <w:rPr>
          <w:color w:val="231F20"/>
        </w:rPr>
        <w:t>）保修期内，因发包人使用不当造成工程的缺陷、损坏，可以委托承包人修复，但发包人应承担修复的费用，并支付承包人合理利润；</w:t>
      </w:r>
    </w:p>
    <w:p w14:paraId="00B09A30" w14:textId="77777777" w:rsidR="00A96B27" w:rsidRPr="00481F55" w:rsidRDefault="00A96B27" w:rsidP="00A96B27">
      <w:pPr>
        <w:pStyle w:val="aa"/>
        <w:spacing w:before="26" w:line="319" w:lineRule="auto"/>
        <w:ind w:firstLine="330"/>
      </w:pPr>
      <w:r w:rsidRPr="00481F55">
        <w:rPr>
          <w:color w:val="231F20"/>
        </w:rPr>
        <w:t>（</w:t>
      </w:r>
      <w:r w:rsidRPr="00481F55">
        <w:rPr>
          <w:color w:val="231F20"/>
        </w:rPr>
        <w:t xml:space="preserve"> 3</w:t>
      </w:r>
      <w:r w:rsidRPr="00481F55">
        <w:rPr>
          <w:color w:val="231F20"/>
        </w:rPr>
        <w:t>）</w:t>
      </w:r>
      <w:r w:rsidRPr="00481F55">
        <w:rPr>
          <w:color w:val="231F20"/>
          <w:spacing w:val="-5"/>
        </w:rPr>
        <w:t>因其他原因造成工程的缺陷、损坏，可以委托承包人修复，发包人应承担修复的费用，</w:t>
      </w:r>
      <w:r w:rsidRPr="00481F55">
        <w:rPr>
          <w:color w:val="231F20"/>
          <w:spacing w:val="-5"/>
        </w:rPr>
        <w:t xml:space="preserve"> </w:t>
      </w:r>
      <w:r w:rsidRPr="00481F55">
        <w:rPr>
          <w:color w:val="231F20"/>
          <w:spacing w:val="-5"/>
        </w:rPr>
        <w:t>并支付承包人合理的利润，因工程的缺陷、损坏造成的人身伤害和财产损失由责任方承担。</w:t>
      </w:r>
    </w:p>
    <w:p w14:paraId="1217C981" w14:textId="77777777" w:rsidR="00A96B27" w:rsidRPr="00481F55" w:rsidRDefault="00A96B27" w:rsidP="00A96B27">
      <w:pPr>
        <w:pStyle w:val="afff9"/>
        <w:numPr>
          <w:ilvl w:val="2"/>
          <w:numId w:val="34"/>
        </w:numPr>
        <w:tabs>
          <w:tab w:val="left" w:pos="1157"/>
        </w:tabs>
        <w:autoSpaceDE w:val="0"/>
        <w:autoSpaceDN w:val="0"/>
        <w:spacing w:before="26"/>
        <w:ind w:firstLineChars="0"/>
      </w:pPr>
      <w:r w:rsidRPr="00481F55">
        <w:rPr>
          <w:color w:val="231F20"/>
        </w:rPr>
        <w:t>修复通知</w:t>
      </w:r>
    </w:p>
    <w:p w14:paraId="359A17D5" w14:textId="77777777" w:rsidR="00A96B27" w:rsidRPr="00481F55" w:rsidRDefault="00A96B27" w:rsidP="00A96B27">
      <w:pPr>
        <w:pStyle w:val="aa"/>
        <w:spacing w:line="319" w:lineRule="auto"/>
        <w:ind w:right="210" w:firstLine="440"/>
      </w:pPr>
      <w:r w:rsidRPr="00481F55">
        <w:rPr>
          <w:color w:val="231F20"/>
        </w:rPr>
        <w:t>在保修期内，发包人在使用过程中，发现已接收的工程存在缺陷或损坏的，应书面通知承包人予以修复，但情况紧急必须立即修复缺陷或损坏的，发包人可以口头通知承包人并在口头通知后</w:t>
      </w:r>
      <w:r w:rsidRPr="00481F55">
        <w:rPr>
          <w:color w:val="231F20"/>
        </w:rPr>
        <w:t xml:space="preserve"> 48 </w:t>
      </w:r>
      <w:r w:rsidRPr="00481F55">
        <w:rPr>
          <w:color w:val="231F20"/>
        </w:rPr>
        <w:t>小时内书面确认，承包人应在专用合同条款约定的合理期限内到达工程现场并修复缺陷或损坏。</w:t>
      </w:r>
    </w:p>
    <w:p w14:paraId="73910DAC" w14:textId="77777777" w:rsidR="00A96B27" w:rsidRPr="00481F55" w:rsidRDefault="00A96B27" w:rsidP="00A96B27">
      <w:pPr>
        <w:pStyle w:val="afff9"/>
        <w:numPr>
          <w:ilvl w:val="2"/>
          <w:numId w:val="34"/>
        </w:numPr>
        <w:tabs>
          <w:tab w:val="left" w:pos="1157"/>
        </w:tabs>
        <w:autoSpaceDE w:val="0"/>
        <w:autoSpaceDN w:val="0"/>
        <w:spacing w:before="25"/>
        <w:ind w:firstLineChars="0"/>
      </w:pPr>
      <w:r w:rsidRPr="00481F55">
        <w:rPr>
          <w:color w:val="231F20"/>
        </w:rPr>
        <w:t>未能修复</w:t>
      </w:r>
    </w:p>
    <w:p w14:paraId="1EC665FD" w14:textId="77777777" w:rsidR="00A96B27" w:rsidRPr="00481F55" w:rsidRDefault="00A96B27" w:rsidP="00A96B27">
      <w:pPr>
        <w:pStyle w:val="aa"/>
        <w:spacing w:line="319" w:lineRule="auto"/>
        <w:ind w:right="216" w:firstLine="440"/>
      </w:pPr>
      <w:r w:rsidRPr="00481F55">
        <w:rPr>
          <w:color w:val="231F20"/>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3C4360F8" w14:textId="77777777" w:rsidR="00A96B27" w:rsidRPr="00481F55" w:rsidRDefault="00A96B27" w:rsidP="00A96B27">
      <w:pPr>
        <w:spacing w:line="319" w:lineRule="auto"/>
        <w:sectPr w:rsidR="00A96B27" w:rsidRPr="00481F55" w:rsidSect="00A96B27">
          <w:pgSz w:w="11910" w:h="16840"/>
          <w:pgMar w:top="1580" w:right="1200" w:bottom="1020" w:left="1300" w:header="0" w:footer="832" w:gutter="0"/>
          <w:cols w:space="720"/>
        </w:sectPr>
      </w:pPr>
    </w:p>
    <w:p w14:paraId="7FEBDD8F" w14:textId="77777777" w:rsidR="00A96B27" w:rsidRPr="00481F55" w:rsidRDefault="00A96B27" w:rsidP="00A96B27">
      <w:pPr>
        <w:pStyle w:val="afff9"/>
        <w:numPr>
          <w:ilvl w:val="2"/>
          <w:numId w:val="34"/>
        </w:numPr>
        <w:tabs>
          <w:tab w:val="left" w:pos="1157"/>
        </w:tabs>
        <w:autoSpaceDE w:val="0"/>
        <w:autoSpaceDN w:val="0"/>
        <w:spacing w:before="24"/>
        <w:ind w:firstLineChars="0"/>
      </w:pPr>
      <w:r w:rsidRPr="00481F55">
        <w:rPr>
          <w:color w:val="231F20"/>
        </w:rPr>
        <w:t>承包人出入权</w:t>
      </w:r>
    </w:p>
    <w:p w14:paraId="169FC47E" w14:textId="77777777" w:rsidR="00A96B27" w:rsidRPr="00481F55" w:rsidRDefault="00A96B27" w:rsidP="00A96B27">
      <w:pPr>
        <w:pStyle w:val="aa"/>
        <w:spacing w:line="319" w:lineRule="auto"/>
        <w:ind w:right="111" w:firstLine="440"/>
      </w:pPr>
      <w:r w:rsidRPr="00481F55">
        <w:rPr>
          <w:color w:val="231F20"/>
          <w:spacing w:val="-3"/>
        </w:rPr>
        <w:t>在保修期内，为了修复缺陷或损坏，承包人有权出入工程现场，</w:t>
      </w:r>
      <w:proofErr w:type="gramStart"/>
      <w:r w:rsidRPr="00481F55">
        <w:rPr>
          <w:color w:val="231F20"/>
          <w:spacing w:val="-3"/>
        </w:rPr>
        <w:t>除情况</w:t>
      </w:r>
      <w:proofErr w:type="gramEnd"/>
      <w:r w:rsidRPr="00481F55">
        <w:rPr>
          <w:color w:val="231F20"/>
          <w:spacing w:val="-3"/>
        </w:rPr>
        <w:t>紧急必须立即修复</w:t>
      </w:r>
      <w:r w:rsidRPr="00481F55">
        <w:rPr>
          <w:color w:val="231F20"/>
          <w:spacing w:val="-6"/>
        </w:rPr>
        <w:t>缺陷或损坏外，承包人应提前</w:t>
      </w:r>
      <w:r w:rsidRPr="00481F55">
        <w:rPr>
          <w:color w:val="231F20"/>
          <w:spacing w:val="-6"/>
        </w:rPr>
        <w:t xml:space="preserve"> </w:t>
      </w:r>
      <w:r w:rsidRPr="00481F55">
        <w:rPr>
          <w:color w:val="231F20"/>
          <w:spacing w:val="-3"/>
        </w:rPr>
        <w:t>24</w:t>
      </w:r>
      <w:r w:rsidRPr="00481F55">
        <w:rPr>
          <w:color w:val="231F20"/>
          <w:spacing w:val="-6"/>
        </w:rPr>
        <w:t xml:space="preserve"> </w:t>
      </w:r>
      <w:r w:rsidRPr="00481F55">
        <w:rPr>
          <w:color w:val="231F20"/>
          <w:spacing w:val="-6"/>
        </w:rPr>
        <w:t>小时通知发包人进场修复的时间。承包人进入工程现场前应获</w:t>
      </w:r>
      <w:r w:rsidRPr="00481F55">
        <w:rPr>
          <w:color w:val="231F20"/>
          <w:spacing w:val="-5"/>
        </w:rPr>
        <w:t>得发包人同意，且不应影响发包人正常的生产经营，并应遵守发包人有关保安和保密等规定。</w:t>
      </w:r>
    </w:p>
    <w:p w14:paraId="0A41CDE6" w14:textId="77777777" w:rsidR="00A96B27" w:rsidRPr="00481F55" w:rsidRDefault="00A96B27" w:rsidP="00A96B27">
      <w:pPr>
        <w:pStyle w:val="afff9"/>
        <w:numPr>
          <w:ilvl w:val="0"/>
          <w:numId w:val="70"/>
        </w:numPr>
        <w:tabs>
          <w:tab w:val="left" w:pos="484"/>
        </w:tabs>
        <w:autoSpaceDE w:val="0"/>
        <w:autoSpaceDN w:val="0"/>
        <w:spacing w:before="19"/>
        <w:ind w:left="483" w:firstLineChars="0" w:hanging="366"/>
        <w:jc w:val="both"/>
        <w:rPr>
          <w:rFonts w:ascii="方正黑体_GBK" w:eastAsia="方正黑体_GBK"/>
        </w:rPr>
      </w:pPr>
      <w:r w:rsidRPr="00481F55">
        <w:rPr>
          <w:rFonts w:ascii="方正黑体_GBK" w:eastAsia="方正黑体_GBK" w:hint="eastAsia"/>
          <w:color w:val="231F20"/>
        </w:rPr>
        <w:t>违约</w:t>
      </w:r>
    </w:p>
    <w:p w14:paraId="1984A5E8" w14:textId="77777777" w:rsidR="00A96B27" w:rsidRPr="00481F55" w:rsidRDefault="00A96B27" w:rsidP="00A96B27">
      <w:pPr>
        <w:pStyle w:val="afff9"/>
        <w:numPr>
          <w:ilvl w:val="1"/>
          <w:numId w:val="70"/>
        </w:numPr>
        <w:tabs>
          <w:tab w:val="left" w:pos="993"/>
        </w:tabs>
        <w:autoSpaceDE w:val="0"/>
        <w:autoSpaceDN w:val="0"/>
        <w:spacing w:before="121"/>
        <w:ind w:left="992" w:firstLineChars="0" w:hanging="435"/>
      </w:pPr>
      <w:r w:rsidRPr="00481F55">
        <w:rPr>
          <w:color w:val="231F20"/>
        </w:rPr>
        <w:t>发包人违约</w:t>
      </w:r>
    </w:p>
    <w:p w14:paraId="10DD7559" w14:textId="77777777" w:rsidR="00A96B27" w:rsidRPr="00481F55" w:rsidRDefault="00A96B27" w:rsidP="00A96B27">
      <w:pPr>
        <w:pStyle w:val="afff9"/>
        <w:numPr>
          <w:ilvl w:val="2"/>
          <w:numId w:val="70"/>
        </w:numPr>
        <w:tabs>
          <w:tab w:val="left" w:pos="1157"/>
        </w:tabs>
        <w:autoSpaceDE w:val="0"/>
        <w:autoSpaceDN w:val="0"/>
        <w:spacing w:before="108"/>
        <w:ind w:left="1156" w:firstLineChars="0" w:hanging="599"/>
      </w:pPr>
      <w:r w:rsidRPr="00481F55">
        <w:rPr>
          <w:color w:val="231F20"/>
        </w:rPr>
        <w:t>发包人违约的情形</w:t>
      </w:r>
    </w:p>
    <w:p w14:paraId="1AEB966D" w14:textId="77777777" w:rsidR="00A96B27" w:rsidRPr="00481F55" w:rsidRDefault="00A96B27" w:rsidP="00A96B27">
      <w:pPr>
        <w:pStyle w:val="aa"/>
        <w:spacing w:before="108"/>
        <w:ind w:left="557"/>
      </w:pPr>
      <w:r w:rsidRPr="00481F55">
        <w:rPr>
          <w:color w:val="231F20"/>
        </w:rPr>
        <w:t>在合同履行过程中发生的下列情形，属于发包人违约：</w:t>
      </w:r>
    </w:p>
    <w:p w14:paraId="5AF684D3" w14:textId="77777777" w:rsidR="00A96B27" w:rsidRPr="00481F55" w:rsidRDefault="00A96B27" w:rsidP="00A96B27">
      <w:pPr>
        <w:pStyle w:val="aa"/>
        <w:spacing w:before="108"/>
        <w:ind w:left="447"/>
      </w:pPr>
      <w:r w:rsidRPr="00481F55">
        <w:rPr>
          <w:color w:val="231F20"/>
        </w:rPr>
        <w:t>（</w:t>
      </w:r>
      <w:r w:rsidRPr="00481F55">
        <w:rPr>
          <w:color w:val="231F20"/>
        </w:rPr>
        <w:t xml:space="preserve"> 1</w:t>
      </w:r>
      <w:r w:rsidRPr="00481F55">
        <w:rPr>
          <w:color w:val="231F20"/>
        </w:rPr>
        <w:t>）因发包人原因未能在计划开工日期前</w:t>
      </w:r>
      <w:r w:rsidRPr="00481F55">
        <w:rPr>
          <w:color w:val="231F20"/>
        </w:rPr>
        <w:t xml:space="preserve"> 7 </w:t>
      </w:r>
      <w:r w:rsidRPr="00481F55">
        <w:rPr>
          <w:color w:val="231F20"/>
        </w:rPr>
        <w:t>天内下达开工通知的；</w:t>
      </w:r>
    </w:p>
    <w:p w14:paraId="3E527974" w14:textId="77777777" w:rsidR="00A96B27" w:rsidRPr="00481F55" w:rsidRDefault="00A96B27" w:rsidP="00A96B27">
      <w:pPr>
        <w:pStyle w:val="aa"/>
        <w:spacing w:before="108"/>
        <w:ind w:left="447"/>
      </w:pPr>
      <w:r w:rsidRPr="00481F55">
        <w:rPr>
          <w:color w:val="231F20"/>
        </w:rPr>
        <w:t>（</w:t>
      </w:r>
      <w:r w:rsidRPr="00481F55">
        <w:rPr>
          <w:color w:val="231F20"/>
        </w:rPr>
        <w:t xml:space="preserve"> 2</w:t>
      </w:r>
      <w:r w:rsidRPr="00481F55">
        <w:rPr>
          <w:color w:val="231F20"/>
        </w:rPr>
        <w:t>）因发包人原因未能按合同约定支付合同价款的；</w:t>
      </w:r>
    </w:p>
    <w:p w14:paraId="7D0A3912" w14:textId="77777777" w:rsidR="00A96B27" w:rsidRPr="00481F55" w:rsidRDefault="00A96B27" w:rsidP="00A96B27">
      <w:pPr>
        <w:pStyle w:val="aa"/>
        <w:spacing w:before="108" w:line="319" w:lineRule="auto"/>
        <w:ind w:right="106" w:firstLine="330"/>
      </w:pPr>
      <w:r w:rsidRPr="00481F55">
        <w:rPr>
          <w:color w:val="231F20"/>
        </w:rPr>
        <w:t>（</w:t>
      </w:r>
      <w:r w:rsidRPr="00481F55">
        <w:rPr>
          <w:color w:val="231F20"/>
        </w:rPr>
        <w:t xml:space="preserve"> 3</w:t>
      </w:r>
      <w:r w:rsidRPr="00481F55">
        <w:rPr>
          <w:color w:val="231F20"/>
        </w:rPr>
        <w:t>）发包人违反第</w:t>
      </w:r>
      <w:r w:rsidRPr="00481F55">
        <w:rPr>
          <w:color w:val="231F20"/>
        </w:rPr>
        <w:t xml:space="preserve"> 10.1 </w:t>
      </w:r>
      <w:r w:rsidRPr="00481F55">
        <w:rPr>
          <w:color w:val="231F20"/>
        </w:rPr>
        <w:t>款〔变更的范围〕第（</w:t>
      </w:r>
      <w:r w:rsidRPr="00481F55">
        <w:rPr>
          <w:color w:val="231F20"/>
        </w:rPr>
        <w:t xml:space="preserve"> 2</w:t>
      </w:r>
      <w:r w:rsidRPr="00481F55">
        <w:rPr>
          <w:color w:val="231F20"/>
        </w:rPr>
        <w:t>）项约定，自行实施被取消的工作或转由他人实施的；</w:t>
      </w:r>
    </w:p>
    <w:p w14:paraId="0C3C50E4" w14:textId="77777777" w:rsidR="00A96B27" w:rsidRPr="00481F55" w:rsidRDefault="00A96B27" w:rsidP="00A96B27">
      <w:pPr>
        <w:pStyle w:val="aa"/>
        <w:spacing w:before="25" w:line="319" w:lineRule="auto"/>
        <w:ind w:right="99" w:firstLine="330"/>
      </w:pPr>
      <w:r w:rsidRPr="00481F55">
        <w:rPr>
          <w:color w:val="231F20"/>
        </w:rPr>
        <w:t>（</w:t>
      </w:r>
      <w:r w:rsidRPr="00481F55">
        <w:rPr>
          <w:color w:val="231F20"/>
        </w:rPr>
        <w:t xml:space="preserve"> 4</w:t>
      </w:r>
      <w:r w:rsidRPr="00481F55">
        <w:rPr>
          <w:color w:val="231F20"/>
        </w:rPr>
        <w:t>）发包人提供的材料、工程设备的规格、数量或质量不符合合同约定，或因发包人原因导致交货日期延误或交货地点变更等情况的；</w:t>
      </w:r>
    </w:p>
    <w:p w14:paraId="00F7FD4B" w14:textId="77777777" w:rsidR="00A96B27" w:rsidRPr="00481F55" w:rsidRDefault="00A96B27" w:rsidP="00A96B27">
      <w:pPr>
        <w:pStyle w:val="aa"/>
        <w:spacing w:before="25"/>
        <w:ind w:left="447"/>
      </w:pPr>
      <w:r w:rsidRPr="00481F55">
        <w:rPr>
          <w:color w:val="231F20"/>
        </w:rPr>
        <w:t>（</w:t>
      </w:r>
      <w:r w:rsidRPr="00481F55">
        <w:rPr>
          <w:color w:val="231F20"/>
        </w:rPr>
        <w:t xml:space="preserve"> 5</w:t>
      </w:r>
      <w:r w:rsidRPr="00481F55">
        <w:rPr>
          <w:color w:val="231F20"/>
        </w:rPr>
        <w:t>）因发包人违反合同约定造成暂停施工的；</w:t>
      </w:r>
    </w:p>
    <w:p w14:paraId="44BCDE25" w14:textId="77777777" w:rsidR="00A96B27" w:rsidRPr="00481F55" w:rsidRDefault="00A96B27" w:rsidP="00A96B27">
      <w:pPr>
        <w:pStyle w:val="aa"/>
        <w:spacing w:before="108"/>
        <w:ind w:left="447"/>
      </w:pPr>
      <w:r w:rsidRPr="00481F55">
        <w:rPr>
          <w:color w:val="231F20"/>
        </w:rPr>
        <w:t>（</w:t>
      </w:r>
      <w:r w:rsidRPr="00481F55">
        <w:rPr>
          <w:color w:val="231F20"/>
        </w:rPr>
        <w:t xml:space="preserve"> 6</w:t>
      </w:r>
      <w:r w:rsidRPr="00481F55">
        <w:rPr>
          <w:color w:val="231F20"/>
        </w:rPr>
        <w:t>）发包人无正当理由没有在约定期限内发出复工指示，导致承包人无法复工的；</w:t>
      </w:r>
    </w:p>
    <w:p w14:paraId="1CA2F841" w14:textId="77777777" w:rsidR="00A96B27" w:rsidRPr="00481F55" w:rsidRDefault="00A96B27" w:rsidP="00A96B27">
      <w:pPr>
        <w:pStyle w:val="aa"/>
        <w:spacing w:before="108"/>
        <w:ind w:left="447"/>
      </w:pPr>
      <w:r w:rsidRPr="00481F55">
        <w:rPr>
          <w:color w:val="231F20"/>
        </w:rPr>
        <w:t>（</w:t>
      </w:r>
      <w:r w:rsidRPr="00481F55">
        <w:rPr>
          <w:color w:val="231F20"/>
        </w:rPr>
        <w:t xml:space="preserve"> 7</w:t>
      </w:r>
      <w:r w:rsidRPr="00481F55">
        <w:rPr>
          <w:color w:val="231F20"/>
        </w:rPr>
        <w:t>）发包人明确表示或者以其行为表明不履行合同主要义务的；</w:t>
      </w:r>
    </w:p>
    <w:p w14:paraId="331A8724" w14:textId="77777777" w:rsidR="00A96B27" w:rsidRPr="00481F55" w:rsidRDefault="00A96B27" w:rsidP="00A96B27">
      <w:pPr>
        <w:pStyle w:val="aa"/>
        <w:spacing w:before="108"/>
        <w:ind w:left="447"/>
      </w:pPr>
      <w:r w:rsidRPr="00481F55">
        <w:rPr>
          <w:color w:val="231F20"/>
        </w:rPr>
        <w:t>（</w:t>
      </w:r>
      <w:r w:rsidRPr="00481F55">
        <w:rPr>
          <w:color w:val="231F20"/>
        </w:rPr>
        <w:t xml:space="preserve"> 8</w:t>
      </w:r>
      <w:r w:rsidRPr="00481F55">
        <w:rPr>
          <w:color w:val="231F20"/>
        </w:rPr>
        <w:t>）发包人未能按照合同约定履行其他义务的。</w:t>
      </w:r>
    </w:p>
    <w:p w14:paraId="1BBF4C64" w14:textId="77777777" w:rsidR="00A96B27" w:rsidRPr="00481F55" w:rsidRDefault="00A96B27" w:rsidP="00A96B27">
      <w:pPr>
        <w:pStyle w:val="aa"/>
        <w:spacing w:before="108" w:line="319" w:lineRule="auto"/>
        <w:ind w:right="109" w:firstLine="440"/>
      </w:pPr>
      <w:r w:rsidRPr="00481F55">
        <w:rPr>
          <w:color w:val="231F20"/>
        </w:rPr>
        <w:t>发包人发生除本项第（</w:t>
      </w:r>
      <w:r w:rsidRPr="00481F55">
        <w:rPr>
          <w:color w:val="231F20"/>
        </w:rPr>
        <w:t xml:space="preserve"> 7</w:t>
      </w:r>
      <w:r w:rsidRPr="00481F55">
        <w:rPr>
          <w:color w:val="231F20"/>
        </w:rPr>
        <w:t>）目以外的违约情况时，承包人可向发包人发出通知，要求发包人采取有效措施纠正违约行为。发包人收到承包人通知后</w:t>
      </w:r>
      <w:r w:rsidRPr="00481F55">
        <w:rPr>
          <w:color w:val="231F20"/>
        </w:rPr>
        <w:t xml:space="preserve"> 28 </w:t>
      </w:r>
      <w:r w:rsidRPr="00481F55">
        <w:rPr>
          <w:color w:val="231F20"/>
        </w:rPr>
        <w:t>天内仍不纠正违约行为的，承包人有权暂停相应部位工程施工，并通知监理人。</w:t>
      </w:r>
    </w:p>
    <w:p w14:paraId="14E269C7" w14:textId="77777777" w:rsidR="00A96B27" w:rsidRPr="00481F55" w:rsidRDefault="00A96B27" w:rsidP="00A96B27">
      <w:pPr>
        <w:pStyle w:val="afff9"/>
        <w:numPr>
          <w:ilvl w:val="2"/>
          <w:numId w:val="70"/>
        </w:numPr>
        <w:tabs>
          <w:tab w:val="left" w:pos="1157"/>
        </w:tabs>
        <w:autoSpaceDE w:val="0"/>
        <w:autoSpaceDN w:val="0"/>
        <w:spacing w:before="25"/>
        <w:ind w:left="1156" w:firstLineChars="0" w:hanging="599"/>
      </w:pPr>
      <w:r w:rsidRPr="00481F55">
        <w:rPr>
          <w:color w:val="231F20"/>
        </w:rPr>
        <w:t>发包人违约的责任</w:t>
      </w:r>
    </w:p>
    <w:p w14:paraId="4D00BBC7" w14:textId="77777777" w:rsidR="00A96B27" w:rsidRPr="00481F55" w:rsidRDefault="00A96B27" w:rsidP="00A96B27">
      <w:pPr>
        <w:pStyle w:val="aa"/>
        <w:spacing w:line="319" w:lineRule="auto"/>
        <w:ind w:firstLine="440"/>
      </w:pPr>
      <w:r w:rsidRPr="00481F55">
        <w:rPr>
          <w:color w:val="231F20"/>
        </w:rPr>
        <w:t>发包人应承担因其违约给承包人增加的费用和（或）延误的工期，并支付承包人合理的利润。此外，合同当事人可在专用合同条款中另行约定发包人违约责任的承担方式和计算方法。</w:t>
      </w:r>
    </w:p>
    <w:p w14:paraId="30309BE2" w14:textId="77777777" w:rsidR="00A96B27" w:rsidRPr="00481F55" w:rsidRDefault="00A96B27" w:rsidP="00A96B27">
      <w:pPr>
        <w:pStyle w:val="afff9"/>
        <w:numPr>
          <w:ilvl w:val="2"/>
          <w:numId w:val="70"/>
        </w:numPr>
        <w:tabs>
          <w:tab w:val="left" w:pos="1157"/>
        </w:tabs>
        <w:autoSpaceDE w:val="0"/>
        <w:autoSpaceDN w:val="0"/>
        <w:spacing w:before="26"/>
        <w:ind w:left="1156" w:firstLineChars="0" w:hanging="599"/>
      </w:pPr>
      <w:r w:rsidRPr="00481F55">
        <w:rPr>
          <w:color w:val="231F20"/>
        </w:rPr>
        <w:t>因发包人违约解除合同</w:t>
      </w:r>
    </w:p>
    <w:p w14:paraId="53D8F7BB" w14:textId="77777777" w:rsidR="00A96B27" w:rsidRPr="00481F55" w:rsidRDefault="00A96B27" w:rsidP="00A96B27">
      <w:pPr>
        <w:pStyle w:val="aa"/>
        <w:ind w:left="557"/>
      </w:pPr>
      <w:r w:rsidRPr="00481F55">
        <w:rPr>
          <w:color w:val="231F20"/>
        </w:rPr>
        <w:t>除专用合同条款另有约定外，承包人按第</w:t>
      </w:r>
      <w:r w:rsidRPr="00481F55">
        <w:rPr>
          <w:color w:val="231F20"/>
        </w:rPr>
        <w:t xml:space="preserve"> 16.1.1 </w:t>
      </w:r>
      <w:r w:rsidRPr="00481F55">
        <w:rPr>
          <w:color w:val="231F20"/>
        </w:rPr>
        <w:t>项〔发包人违约的情形〕约定暂停施工满</w:t>
      </w:r>
    </w:p>
    <w:p w14:paraId="45A4977A" w14:textId="77777777" w:rsidR="00A96B27" w:rsidRPr="00481F55" w:rsidRDefault="00A96B27" w:rsidP="00A96B27">
      <w:pPr>
        <w:pStyle w:val="aa"/>
        <w:spacing w:line="319" w:lineRule="auto"/>
        <w:ind w:right="114"/>
      </w:pPr>
      <w:r w:rsidRPr="00481F55">
        <w:rPr>
          <w:color w:val="231F20"/>
        </w:rPr>
        <w:t xml:space="preserve">28 </w:t>
      </w:r>
      <w:r w:rsidRPr="00481F55">
        <w:rPr>
          <w:color w:val="231F20"/>
        </w:rPr>
        <w:t>天后，发包人仍不纠正其违约行为并致使合同目的不能实现的，或出现第</w:t>
      </w:r>
      <w:r w:rsidRPr="00481F55">
        <w:rPr>
          <w:color w:val="231F20"/>
        </w:rPr>
        <w:t xml:space="preserve"> 16.1.1 </w:t>
      </w:r>
      <w:r w:rsidRPr="00481F55">
        <w:rPr>
          <w:color w:val="231F20"/>
        </w:rPr>
        <w:t>项〔发包人违约的情形〕第（</w:t>
      </w:r>
      <w:r w:rsidRPr="00481F55">
        <w:rPr>
          <w:color w:val="231F20"/>
        </w:rPr>
        <w:t xml:space="preserve"> 7</w:t>
      </w:r>
      <w:r w:rsidRPr="00481F55">
        <w:rPr>
          <w:color w:val="231F20"/>
        </w:rPr>
        <w:t>）目约定的违约情况，承包人有权解除合同，发包人应承担由此增加的费用，并支付承包人合理的利润。</w:t>
      </w:r>
    </w:p>
    <w:p w14:paraId="5653F54A" w14:textId="77777777" w:rsidR="00A96B27" w:rsidRPr="00481F55" w:rsidRDefault="00A96B27" w:rsidP="00A96B27">
      <w:pPr>
        <w:pStyle w:val="afff9"/>
        <w:numPr>
          <w:ilvl w:val="2"/>
          <w:numId w:val="70"/>
        </w:numPr>
        <w:tabs>
          <w:tab w:val="left" w:pos="1157"/>
        </w:tabs>
        <w:autoSpaceDE w:val="0"/>
        <w:autoSpaceDN w:val="0"/>
        <w:spacing w:before="26"/>
        <w:ind w:left="1156" w:firstLineChars="0" w:hanging="599"/>
      </w:pPr>
      <w:r w:rsidRPr="00481F55">
        <w:rPr>
          <w:color w:val="231F20"/>
        </w:rPr>
        <w:t>因发包人违约解除合同后的付款</w:t>
      </w:r>
    </w:p>
    <w:p w14:paraId="6DF60D25" w14:textId="77777777" w:rsidR="00A96B27" w:rsidRPr="00481F55" w:rsidRDefault="00A96B27" w:rsidP="00A96B27">
      <w:pPr>
        <w:pStyle w:val="aa"/>
        <w:ind w:left="557"/>
      </w:pPr>
      <w:r w:rsidRPr="00481F55">
        <w:rPr>
          <w:color w:val="231F20"/>
        </w:rPr>
        <w:t>承包人按照本款约定解除合同的，发包人应在解除合同后</w:t>
      </w:r>
      <w:r w:rsidRPr="00481F55">
        <w:rPr>
          <w:color w:val="231F20"/>
        </w:rPr>
        <w:t xml:space="preserve"> 28 </w:t>
      </w:r>
      <w:r w:rsidRPr="00481F55">
        <w:rPr>
          <w:color w:val="231F20"/>
        </w:rPr>
        <w:t>天内支付下列款项，并解除</w:t>
      </w:r>
    </w:p>
    <w:p w14:paraId="1363288C" w14:textId="77777777" w:rsidR="00A96B27" w:rsidRPr="00481F55" w:rsidRDefault="00A96B27" w:rsidP="00A96B27">
      <w:pPr>
        <w:sectPr w:rsidR="00A96B27" w:rsidRPr="00481F55" w:rsidSect="00A96B27">
          <w:pgSz w:w="11910" w:h="16840"/>
          <w:pgMar w:top="1580" w:right="1300" w:bottom="1020" w:left="1300" w:header="0" w:footer="832" w:gutter="0"/>
          <w:cols w:space="720"/>
        </w:sectPr>
      </w:pPr>
    </w:p>
    <w:p w14:paraId="5E17501C" w14:textId="77777777" w:rsidR="00A96B27" w:rsidRPr="00481F55" w:rsidRDefault="00A96B27" w:rsidP="00A96B27">
      <w:pPr>
        <w:pStyle w:val="aa"/>
        <w:spacing w:before="24"/>
      </w:pPr>
      <w:r w:rsidRPr="00481F55">
        <w:rPr>
          <w:color w:val="231F20"/>
        </w:rPr>
        <w:t>履约担保：</w:t>
      </w:r>
    </w:p>
    <w:p w14:paraId="3F69266D" w14:textId="77777777" w:rsidR="00A96B27" w:rsidRPr="00481F55" w:rsidRDefault="00A96B27" w:rsidP="00A96B27">
      <w:pPr>
        <w:pStyle w:val="aa"/>
        <w:ind w:left="447"/>
      </w:pPr>
      <w:r w:rsidRPr="00481F55">
        <w:rPr>
          <w:color w:val="231F20"/>
        </w:rPr>
        <w:t>（</w:t>
      </w:r>
      <w:r w:rsidRPr="00481F55">
        <w:rPr>
          <w:color w:val="231F20"/>
        </w:rPr>
        <w:t xml:space="preserve"> 1</w:t>
      </w:r>
      <w:r w:rsidRPr="00481F55">
        <w:rPr>
          <w:color w:val="231F20"/>
        </w:rPr>
        <w:t>）合同解除前所完成工作的价款；</w:t>
      </w:r>
    </w:p>
    <w:p w14:paraId="3FF3FEC9" w14:textId="77777777" w:rsidR="00A96B27" w:rsidRPr="00481F55" w:rsidRDefault="00A96B27" w:rsidP="00A96B27">
      <w:pPr>
        <w:pStyle w:val="aa"/>
        <w:ind w:left="447"/>
      </w:pPr>
      <w:r w:rsidRPr="00481F55">
        <w:rPr>
          <w:color w:val="231F20"/>
        </w:rPr>
        <w:t>（</w:t>
      </w:r>
      <w:r w:rsidRPr="00481F55">
        <w:rPr>
          <w:color w:val="231F20"/>
        </w:rPr>
        <w:t xml:space="preserve"> 2</w:t>
      </w:r>
      <w:r w:rsidRPr="00481F55">
        <w:rPr>
          <w:color w:val="231F20"/>
        </w:rPr>
        <w:t>）承包人为工程施工订购并已付款的材料、工程设备和其他物品的价款；</w:t>
      </w:r>
    </w:p>
    <w:p w14:paraId="0E824109" w14:textId="77777777" w:rsidR="00A96B27" w:rsidRPr="00481F55" w:rsidRDefault="00A96B27" w:rsidP="00A96B27">
      <w:pPr>
        <w:pStyle w:val="aa"/>
        <w:ind w:left="447"/>
      </w:pPr>
      <w:r w:rsidRPr="00481F55">
        <w:rPr>
          <w:color w:val="231F20"/>
        </w:rPr>
        <w:t>（</w:t>
      </w:r>
      <w:r w:rsidRPr="00481F55">
        <w:rPr>
          <w:color w:val="231F20"/>
        </w:rPr>
        <w:t xml:space="preserve"> 3</w:t>
      </w:r>
      <w:r w:rsidRPr="00481F55">
        <w:rPr>
          <w:color w:val="231F20"/>
        </w:rPr>
        <w:t>）承包人撤离施工现场以及遣散承包人人员的款项；</w:t>
      </w:r>
    </w:p>
    <w:p w14:paraId="3605ABD8" w14:textId="77777777" w:rsidR="00A96B27" w:rsidRPr="00481F55" w:rsidRDefault="00A96B27" w:rsidP="00A96B27">
      <w:pPr>
        <w:pStyle w:val="aa"/>
        <w:ind w:left="447"/>
      </w:pPr>
      <w:r w:rsidRPr="00481F55">
        <w:rPr>
          <w:color w:val="231F20"/>
        </w:rPr>
        <w:t>（</w:t>
      </w:r>
      <w:r w:rsidRPr="00481F55">
        <w:rPr>
          <w:color w:val="231F20"/>
        </w:rPr>
        <w:t xml:space="preserve"> 4</w:t>
      </w:r>
      <w:r w:rsidRPr="00481F55">
        <w:rPr>
          <w:color w:val="231F20"/>
        </w:rPr>
        <w:t>）按照合同约定在合同解除前应支付的违约金；</w:t>
      </w:r>
    </w:p>
    <w:p w14:paraId="129E5271" w14:textId="77777777" w:rsidR="00A96B27" w:rsidRPr="00481F55" w:rsidRDefault="00A96B27" w:rsidP="00A96B27">
      <w:pPr>
        <w:pStyle w:val="aa"/>
        <w:ind w:left="447"/>
      </w:pPr>
      <w:r w:rsidRPr="00481F55">
        <w:rPr>
          <w:color w:val="231F20"/>
        </w:rPr>
        <w:t>（</w:t>
      </w:r>
      <w:r w:rsidRPr="00481F55">
        <w:rPr>
          <w:color w:val="231F20"/>
        </w:rPr>
        <w:t xml:space="preserve"> 5</w:t>
      </w:r>
      <w:r w:rsidRPr="00481F55">
        <w:rPr>
          <w:color w:val="231F20"/>
        </w:rPr>
        <w:t>）按照合同约定应当支付给承包人的其他款项；</w:t>
      </w:r>
    </w:p>
    <w:p w14:paraId="5ECD6BC7" w14:textId="77777777" w:rsidR="00A96B27" w:rsidRPr="00481F55" w:rsidRDefault="00A96B27" w:rsidP="00A96B27">
      <w:pPr>
        <w:pStyle w:val="aa"/>
        <w:ind w:left="447"/>
      </w:pPr>
      <w:r w:rsidRPr="00481F55">
        <w:rPr>
          <w:color w:val="231F20"/>
        </w:rPr>
        <w:t>（</w:t>
      </w:r>
      <w:r w:rsidRPr="00481F55">
        <w:rPr>
          <w:color w:val="231F20"/>
        </w:rPr>
        <w:t xml:space="preserve"> 6</w:t>
      </w:r>
      <w:r w:rsidRPr="00481F55">
        <w:rPr>
          <w:color w:val="231F20"/>
        </w:rPr>
        <w:t>）按照合同约定应退还的质量保证金；</w:t>
      </w:r>
    </w:p>
    <w:p w14:paraId="09AC8A03" w14:textId="77777777" w:rsidR="00A96B27" w:rsidRPr="00481F55" w:rsidRDefault="00A96B27" w:rsidP="00A96B27">
      <w:pPr>
        <w:pStyle w:val="aa"/>
        <w:ind w:left="447"/>
      </w:pPr>
      <w:r w:rsidRPr="00481F55">
        <w:rPr>
          <w:color w:val="231F20"/>
        </w:rPr>
        <w:t>（</w:t>
      </w:r>
      <w:r w:rsidRPr="00481F55">
        <w:rPr>
          <w:color w:val="231F20"/>
        </w:rPr>
        <w:t xml:space="preserve"> 7</w:t>
      </w:r>
      <w:r w:rsidRPr="00481F55">
        <w:rPr>
          <w:color w:val="231F20"/>
        </w:rPr>
        <w:t>）因解除合同给承包人造成的损失。</w:t>
      </w:r>
    </w:p>
    <w:p w14:paraId="3B374AF7" w14:textId="77777777" w:rsidR="00A96B27" w:rsidRPr="00481F55" w:rsidRDefault="00A96B27" w:rsidP="00A96B27">
      <w:pPr>
        <w:pStyle w:val="aa"/>
        <w:spacing w:line="319" w:lineRule="auto"/>
        <w:ind w:left="557" w:right="106"/>
      </w:pPr>
      <w:r w:rsidRPr="00481F55">
        <w:rPr>
          <w:color w:val="231F20"/>
        </w:rPr>
        <w:t>合同当事人未能就解除合同后的结清达成一致的，按照第</w:t>
      </w:r>
      <w:r w:rsidRPr="00481F55">
        <w:rPr>
          <w:color w:val="231F20"/>
        </w:rPr>
        <w:t xml:space="preserve"> 20 </w:t>
      </w:r>
      <w:r w:rsidRPr="00481F55">
        <w:rPr>
          <w:color w:val="231F20"/>
        </w:rPr>
        <w:t>条〔争议解决〕的约定处理。承包人应妥善做好已完工程和与工程有关的已购材料、工程设备的保护和移交工作，并将</w:t>
      </w:r>
    </w:p>
    <w:p w14:paraId="5343B035" w14:textId="77777777" w:rsidR="00A96B27" w:rsidRPr="00481F55" w:rsidRDefault="00A96B27" w:rsidP="00A96B27">
      <w:pPr>
        <w:pStyle w:val="aa"/>
        <w:spacing w:before="26"/>
      </w:pPr>
      <w:r w:rsidRPr="00481F55">
        <w:rPr>
          <w:color w:val="231F20"/>
        </w:rPr>
        <w:t>施工设备和人员撤出施工现场，发包人应为承包人撤出提供必要条件。</w:t>
      </w:r>
    </w:p>
    <w:p w14:paraId="66CBD038" w14:textId="77777777" w:rsidR="00A96B27" w:rsidRPr="00481F55" w:rsidRDefault="00A96B27" w:rsidP="00A96B27">
      <w:pPr>
        <w:pStyle w:val="afff9"/>
        <w:numPr>
          <w:ilvl w:val="1"/>
          <w:numId w:val="33"/>
        </w:numPr>
        <w:tabs>
          <w:tab w:val="left" w:pos="993"/>
        </w:tabs>
        <w:autoSpaceDE w:val="0"/>
        <w:autoSpaceDN w:val="0"/>
        <w:spacing w:before="109"/>
        <w:ind w:firstLineChars="0" w:hanging="435"/>
      </w:pPr>
      <w:r w:rsidRPr="00481F55">
        <w:rPr>
          <w:color w:val="231F20"/>
        </w:rPr>
        <w:t>承包人违约</w:t>
      </w:r>
    </w:p>
    <w:p w14:paraId="33FFF4EC" w14:textId="77777777" w:rsidR="00A96B27" w:rsidRPr="00481F55" w:rsidRDefault="00A96B27" w:rsidP="00A96B27">
      <w:pPr>
        <w:pStyle w:val="afff9"/>
        <w:numPr>
          <w:ilvl w:val="2"/>
          <w:numId w:val="33"/>
        </w:numPr>
        <w:tabs>
          <w:tab w:val="left" w:pos="1157"/>
        </w:tabs>
        <w:autoSpaceDE w:val="0"/>
        <w:autoSpaceDN w:val="0"/>
        <w:spacing w:before="109"/>
        <w:ind w:firstLineChars="0"/>
      </w:pPr>
      <w:r w:rsidRPr="00481F55">
        <w:rPr>
          <w:color w:val="231F20"/>
        </w:rPr>
        <w:t>承包人违约的情形</w:t>
      </w:r>
    </w:p>
    <w:p w14:paraId="7D63CFE2" w14:textId="77777777" w:rsidR="00A96B27" w:rsidRPr="00481F55" w:rsidRDefault="00A96B27" w:rsidP="00A96B27">
      <w:pPr>
        <w:pStyle w:val="aa"/>
        <w:ind w:left="557"/>
      </w:pPr>
      <w:r w:rsidRPr="00481F55">
        <w:rPr>
          <w:color w:val="231F20"/>
        </w:rPr>
        <w:t>在合同履行过程中发生的下列情形，属于承包人违约：</w:t>
      </w:r>
    </w:p>
    <w:p w14:paraId="792AFC3F" w14:textId="77777777" w:rsidR="00A96B27" w:rsidRPr="00481F55" w:rsidRDefault="00A96B27" w:rsidP="00A96B27">
      <w:pPr>
        <w:pStyle w:val="aa"/>
        <w:ind w:left="447"/>
      </w:pPr>
      <w:r w:rsidRPr="00481F55">
        <w:rPr>
          <w:color w:val="231F20"/>
        </w:rPr>
        <w:t>（</w:t>
      </w:r>
      <w:r w:rsidRPr="00481F55">
        <w:rPr>
          <w:color w:val="231F20"/>
        </w:rPr>
        <w:t xml:space="preserve"> 1</w:t>
      </w:r>
      <w:r w:rsidRPr="00481F55">
        <w:rPr>
          <w:color w:val="231F20"/>
        </w:rPr>
        <w:t>）承包人违反合同约定进行转包或违法分包的；</w:t>
      </w:r>
    </w:p>
    <w:p w14:paraId="011BF381" w14:textId="77777777" w:rsidR="00A96B27" w:rsidRPr="00481F55" w:rsidRDefault="00A96B27" w:rsidP="00A96B27">
      <w:pPr>
        <w:pStyle w:val="aa"/>
        <w:ind w:left="447"/>
      </w:pPr>
      <w:r w:rsidRPr="00481F55">
        <w:rPr>
          <w:color w:val="231F20"/>
        </w:rPr>
        <w:t>（</w:t>
      </w:r>
      <w:r w:rsidRPr="00481F55">
        <w:rPr>
          <w:color w:val="231F20"/>
        </w:rPr>
        <w:t xml:space="preserve"> 2</w:t>
      </w:r>
      <w:r w:rsidRPr="00481F55">
        <w:rPr>
          <w:color w:val="231F20"/>
        </w:rPr>
        <w:t>）承包人违反合同约定采购和使用不合格的材料和工程设备的；</w:t>
      </w:r>
    </w:p>
    <w:p w14:paraId="28593DA8" w14:textId="77777777" w:rsidR="00A96B27" w:rsidRPr="00481F55" w:rsidRDefault="00A96B27" w:rsidP="00A96B27">
      <w:pPr>
        <w:pStyle w:val="aa"/>
        <w:ind w:left="447"/>
      </w:pPr>
      <w:r w:rsidRPr="00481F55">
        <w:rPr>
          <w:color w:val="231F20"/>
        </w:rPr>
        <w:t>（</w:t>
      </w:r>
      <w:r w:rsidRPr="00481F55">
        <w:rPr>
          <w:color w:val="231F20"/>
        </w:rPr>
        <w:t xml:space="preserve"> 3</w:t>
      </w:r>
      <w:r w:rsidRPr="00481F55">
        <w:rPr>
          <w:color w:val="231F20"/>
        </w:rPr>
        <w:t>）因承包人原因导致工程质量不符合合同要求的；</w:t>
      </w:r>
    </w:p>
    <w:p w14:paraId="029F2CCE" w14:textId="77777777" w:rsidR="00A96B27" w:rsidRPr="00481F55" w:rsidRDefault="00A96B27" w:rsidP="00A96B27">
      <w:pPr>
        <w:pStyle w:val="aa"/>
        <w:spacing w:line="319" w:lineRule="auto"/>
        <w:ind w:right="106" w:firstLine="330"/>
      </w:pPr>
      <w:r w:rsidRPr="00481F55">
        <w:rPr>
          <w:color w:val="231F20"/>
        </w:rPr>
        <w:t>（</w:t>
      </w:r>
      <w:r w:rsidRPr="00481F55">
        <w:rPr>
          <w:color w:val="231F20"/>
        </w:rPr>
        <w:t xml:space="preserve"> 4</w:t>
      </w:r>
      <w:r w:rsidRPr="00481F55">
        <w:rPr>
          <w:color w:val="231F20"/>
        </w:rPr>
        <w:t>）承包人违反第</w:t>
      </w:r>
      <w:r w:rsidRPr="00481F55">
        <w:rPr>
          <w:color w:val="231F20"/>
        </w:rPr>
        <w:t xml:space="preserve"> 8.9 </w:t>
      </w:r>
      <w:r w:rsidRPr="00481F55">
        <w:rPr>
          <w:color w:val="231F20"/>
        </w:rPr>
        <w:t>款〔材料与设备专用要求〕的约定，未经批准，私自将已按照合同约定进入施工现场的材料或设备撤离施工现场的；</w:t>
      </w:r>
    </w:p>
    <w:p w14:paraId="2F86807D" w14:textId="77777777" w:rsidR="00A96B27" w:rsidRPr="00481F55" w:rsidRDefault="00A96B27" w:rsidP="00A96B27">
      <w:pPr>
        <w:pStyle w:val="aa"/>
        <w:spacing w:before="25"/>
        <w:ind w:left="447"/>
      </w:pPr>
      <w:r w:rsidRPr="00481F55">
        <w:rPr>
          <w:color w:val="231F20"/>
        </w:rPr>
        <w:t>（</w:t>
      </w:r>
      <w:r w:rsidRPr="00481F55">
        <w:rPr>
          <w:color w:val="231F20"/>
        </w:rPr>
        <w:t xml:space="preserve"> 5</w:t>
      </w:r>
      <w:r w:rsidRPr="00481F55">
        <w:rPr>
          <w:color w:val="231F20"/>
        </w:rPr>
        <w:t>）承包人未能按施工进度计划及时完成合同约定的工作，造成工期延误的；</w:t>
      </w:r>
    </w:p>
    <w:p w14:paraId="55FC0C99" w14:textId="77777777" w:rsidR="00A96B27" w:rsidRPr="00481F55" w:rsidRDefault="00A96B27" w:rsidP="00A96B27">
      <w:pPr>
        <w:pStyle w:val="aa"/>
        <w:spacing w:line="319" w:lineRule="auto"/>
        <w:ind w:right="159" w:firstLine="330"/>
      </w:pPr>
      <w:r w:rsidRPr="00481F55">
        <w:rPr>
          <w:color w:val="231F20"/>
        </w:rPr>
        <w:t>（</w:t>
      </w:r>
      <w:r w:rsidRPr="00481F55">
        <w:rPr>
          <w:color w:val="231F20"/>
        </w:rPr>
        <w:t xml:space="preserve"> 6</w:t>
      </w:r>
      <w:r w:rsidRPr="00481F55">
        <w:rPr>
          <w:color w:val="231F20"/>
        </w:rPr>
        <w:t>）承包人在缺陷责任期及保修期内，未能在合理期限对工程缺陷进行修复，或拒绝按发包人要求进行修复的；</w:t>
      </w:r>
    </w:p>
    <w:p w14:paraId="417C1FDD" w14:textId="77777777" w:rsidR="00A96B27" w:rsidRPr="00481F55" w:rsidRDefault="00A96B27" w:rsidP="00A96B27">
      <w:pPr>
        <w:pStyle w:val="aa"/>
        <w:spacing w:before="26"/>
        <w:ind w:left="447"/>
      </w:pPr>
      <w:r w:rsidRPr="00481F55">
        <w:rPr>
          <w:color w:val="231F20"/>
        </w:rPr>
        <w:t>（</w:t>
      </w:r>
      <w:r w:rsidRPr="00481F55">
        <w:rPr>
          <w:color w:val="231F20"/>
        </w:rPr>
        <w:t xml:space="preserve"> 7</w:t>
      </w:r>
      <w:r w:rsidRPr="00481F55">
        <w:rPr>
          <w:color w:val="231F20"/>
        </w:rPr>
        <w:t>）承包人明确表示或者以其行为表明不履行合同主要义务的；</w:t>
      </w:r>
    </w:p>
    <w:p w14:paraId="51DF2E03" w14:textId="77777777" w:rsidR="00A96B27" w:rsidRPr="00481F55" w:rsidRDefault="00A96B27" w:rsidP="00A96B27">
      <w:pPr>
        <w:pStyle w:val="aa"/>
        <w:ind w:left="447"/>
      </w:pPr>
      <w:r w:rsidRPr="00481F55">
        <w:rPr>
          <w:color w:val="231F20"/>
        </w:rPr>
        <w:t>（</w:t>
      </w:r>
      <w:r w:rsidRPr="00481F55">
        <w:rPr>
          <w:color w:val="231F20"/>
        </w:rPr>
        <w:t xml:space="preserve"> 8</w:t>
      </w:r>
      <w:r w:rsidRPr="00481F55">
        <w:rPr>
          <w:color w:val="231F20"/>
        </w:rPr>
        <w:t>）承包人未能按照合同约定履行其他义务的。</w:t>
      </w:r>
    </w:p>
    <w:p w14:paraId="79F502ED" w14:textId="77777777" w:rsidR="00A96B27" w:rsidRPr="00481F55" w:rsidRDefault="00A96B27" w:rsidP="00A96B27">
      <w:pPr>
        <w:pStyle w:val="aa"/>
        <w:spacing w:line="319" w:lineRule="auto"/>
        <w:ind w:right="106" w:firstLine="440"/>
      </w:pPr>
      <w:r w:rsidRPr="00481F55">
        <w:rPr>
          <w:color w:val="231F20"/>
        </w:rPr>
        <w:t>承包人发生除本项第（</w:t>
      </w:r>
      <w:r w:rsidRPr="00481F55">
        <w:rPr>
          <w:color w:val="231F20"/>
        </w:rPr>
        <w:t xml:space="preserve"> 7</w:t>
      </w:r>
      <w:r w:rsidRPr="00481F55">
        <w:rPr>
          <w:color w:val="231F20"/>
        </w:rPr>
        <w:t>）目约定以外的其他违约情况时，监理人可向承包人发出整改通知，要求其在指定的期限内改正。</w:t>
      </w:r>
    </w:p>
    <w:p w14:paraId="477E3622" w14:textId="77777777" w:rsidR="00A96B27" w:rsidRPr="00481F55" w:rsidRDefault="00A96B27" w:rsidP="00A96B27">
      <w:pPr>
        <w:pStyle w:val="afff9"/>
        <w:numPr>
          <w:ilvl w:val="2"/>
          <w:numId w:val="33"/>
        </w:numPr>
        <w:tabs>
          <w:tab w:val="left" w:pos="1157"/>
        </w:tabs>
        <w:autoSpaceDE w:val="0"/>
        <w:autoSpaceDN w:val="0"/>
        <w:spacing w:before="26"/>
        <w:ind w:firstLineChars="0"/>
      </w:pPr>
      <w:r w:rsidRPr="00481F55">
        <w:rPr>
          <w:color w:val="231F20"/>
        </w:rPr>
        <w:t>承包人违约的责任</w:t>
      </w:r>
    </w:p>
    <w:p w14:paraId="4FEF8FE4" w14:textId="77777777" w:rsidR="00A96B27" w:rsidRPr="00481F55" w:rsidRDefault="00A96B27" w:rsidP="00A96B27">
      <w:pPr>
        <w:pStyle w:val="aa"/>
        <w:spacing w:line="319" w:lineRule="auto"/>
        <w:ind w:right="106" w:firstLine="440"/>
      </w:pPr>
      <w:r w:rsidRPr="00481F55">
        <w:rPr>
          <w:color w:val="231F20"/>
        </w:rPr>
        <w:t>承包人应承担因其违约行为而增加的费用和（或）延误的工期。此外，合同当事人可在专用合同条款中另行约定承包人违约责任的承担方式和计算方法。</w:t>
      </w:r>
    </w:p>
    <w:p w14:paraId="346FF9FE" w14:textId="77777777" w:rsidR="00A96B27" w:rsidRPr="00481F55" w:rsidRDefault="00A96B27" w:rsidP="00A96B27">
      <w:pPr>
        <w:pStyle w:val="afff9"/>
        <w:numPr>
          <w:ilvl w:val="2"/>
          <w:numId w:val="33"/>
        </w:numPr>
        <w:tabs>
          <w:tab w:val="left" w:pos="1157"/>
        </w:tabs>
        <w:autoSpaceDE w:val="0"/>
        <w:autoSpaceDN w:val="0"/>
        <w:spacing w:before="25"/>
        <w:ind w:firstLineChars="0"/>
      </w:pPr>
      <w:r w:rsidRPr="00481F55">
        <w:rPr>
          <w:color w:val="231F20"/>
        </w:rPr>
        <w:t>因承包人违约解除合同</w:t>
      </w:r>
    </w:p>
    <w:p w14:paraId="46D648C9" w14:textId="77777777" w:rsidR="00A96B27" w:rsidRPr="00481F55" w:rsidRDefault="00A96B27" w:rsidP="00A96B27">
      <w:pPr>
        <w:pStyle w:val="aa"/>
        <w:ind w:left="557"/>
      </w:pPr>
      <w:r w:rsidRPr="00481F55">
        <w:rPr>
          <w:color w:val="231F20"/>
        </w:rPr>
        <w:t>除专用合同条款另有约定外，出现第</w:t>
      </w:r>
      <w:r w:rsidRPr="00481F55">
        <w:rPr>
          <w:color w:val="231F20"/>
        </w:rPr>
        <w:t xml:space="preserve"> 16.2.1 </w:t>
      </w:r>
      <w:r w:rsidRPr="00481F55">
        <w:rPr>
          <w:color w:val="231F20"/>
        </w:rPr>
        <w:t>项〔承包人违约的情形〕第（</w:t>
      </w:r>
      <w:r w:rsidRPr="00481F55">
        <w:rPr>
          <w:color w:val="231F20"/>
        </w:rPr>
        <w:t xml:space="preserve"> 7</w:t>
      </w:r>
      <w:r w:rsidRPr="00481F55">
        <w:rPr>
          <w:color w:val="231F20"/>
        </w:rPr>
        <w:t>）目约定的违</w:t>
      </w:r>
    </w:p>
    <w:p w14:paraId="25B313BF" w14:textId="77777777" w:rsidR="00A96B27" w:rsidRPr="00481F55" w:rsidRDefault="00A96B27" w:rsidP="00A96B27">
      <w:pPr>
        <w:sectPr w:rsidR="00A96B27" w:rsidRPr="00481F55" w:rsidSect="00A96B27">
          <w:footerReference w:type="even" r:id="rId35"/>
          <w:footerReference w:type="default" r:id="rId36"/>
          <w:pgSz w:w="11910" w:h="16840"/>
          <w:pgMar w:top="1580" w:right="1240" w:bottom="1020" w:left="1300" w:header="0" w:footer="832" w:gutter="0"/>
          <w:cols w:space="720"/>
        </w:sectPr>
      </w:pPr>
    </w:p>
    <w:p w14:paraId="62096039" w14:textId="77777777" w:rsidR="00A96B27" w:rsidRPr="00481F55" w:rsidRDefault="00A96B27" w:rsidP="00A96B27">
      <w:pPr>
        <w:pStyle w:val="aa"/>
        <w:spacing w:before="24" w:line="319" w:lineRule="auto"/>
        <w:ind w:right="234"/>
      </w:pPr>
      <w:proofErr w:type="gramStart"/>
      <w:r w:rsidRPr="00481F55">
        <w:rPr>
          <w:color w:val="231F20"/>
        </w:rPr>
        <w:t>约情况</w:t>
      </w:r>
      <w:proofErr w:type="gramEnd"/>
      <w:r w:rsidRPr="00481F55">
        <w:rPr>
          <w:color w:val="231F20"/>
        </w:rPr>
        <w:t>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w:t>
      </w:r>
      <w:proofErr w:type="gramStart"/>
      <w:r w:rsidRPr="00481F55">
        <w:rPr>
          <w:color w:val="231F20"/>
        </w:rPr>
        <w:t>不</w:t>
      </w:r>
      <w:proofErr w:type="gramEnd"/>
      <w:r w:rsidRPr="00481F55">
        <w:rPr>
          <w:color w:val="231F20"/>
        </w:rPr>
        <w:t>免除或减轻承包人应承担的违约责任。</w:t>
      </w:r>
    </w:p>
    <w:p w14:paraId="1CBD62BF" w14:textId="77777777" w:rsidR="00A96B27" w:rsidRPr="00481F55" w:rsidRDefault="00A96B27" w:rsidP="00A96B27">
      <w:pPr>
        <w:pStyle w:val="afff9"/>
        <w:numPr>
          <w:ilvl w:val="2"/>
          <w:numId w:val="33"/>
        </w:numPr>
        <w:tabs>
          <w:tab w:val="left" w:pos="1158"/>
        </w:tabs>
        <w:autoSpaceDE w:val="0"/>
        <w:autoSpaceDN w:val="0"/>
        <w:spacing w:before="26"/>
        <w:ind w:left="1157" w:firstLineChars="0" w:hanging="600"/>
      </w:pPr>
      <w:r w:rsidRPr="00481F55">
        <w:rPr>
          <w:color w:val="231F20"/>
        </w:rPr>
        <w:t>因承包人违约解除合同后的处理</w:t>
      </w:r>
    </w:p>
    <w:p w14:paraId="2881EC6A" w14:textId="77777777" w:rsidR="00A96B27" w:rsidRPr="00481F55" w:rsidRDefault="00A96B27" w:rsidP="00A96B27">
      <w:pPr>
        <w:pStyle w:val="aa"/>
        <w:spacing w:line="319" w:lineRule="auto"/>
        <w:ind w:right="206" w:firstLine="440"/>
      </w:pPr>
      <w:r w:rsidRPr="00481F55">
        <w:rPr>
          <w:color w:val="231F20"/>
        </w:rPr>
        <w:t>因承包人原因导致合同解除的，则合同当事人应在合同解除后</w:t>
      </w:r>
      <w:r w:rsidRPr="00481F55">
        <w:rPr>
          <w:color w:val="231F20"/>
        </w:rPr>
        <w:t xml:space="preserve"> 28 </w:t>
      </w:r>
      <w:r w:rsidRPr="00481F55">
        <w:rPr>
          <w:color w:val="231F20"/>
        </w:rPr>
        <w:t>天内完成估价、付款和清算，并按以下约定执行：</w:t>
      </w:r>
    </w:p>
    <w:p w14:paraId="1B576CBC" w14:textId="77777777" w:rsidR="00A96B27" w:rsidRPr="00481F55" w:rsidRDefault="00A96B27" w:rsidP="00A96B27">
      <w:pPr>
        <w:pStyle w:val="aa"/>
        <w:spacing w:before="25" w:line="319" w:lineRule="auto"/>
        <w:ind w:right="206" w:firstLine="330"/>
      </w:pPr>
      <w:r w:rsidRPr="00481F55">
        <w:rPr>
          <w:color w:val="231F20"/>
        </w:rPr>
        <w:t>（</w:t>
      </w:r>
      <w:r w:rsidRPr="00481F55">
        <w:rPr>
          <w:color w:val="231F20"/>
        </w:rPr>
        <w:t xml:space="preserve"> 1</w:t>
      </w:r>
      <w:r w:rsidRPr="00481F55">
        <w:rPr>
          <w:color w:val="231F20"/>
        </w:rPr>
        <w:t>）合同解除后，按第</w:t>
      </w:r>
      <w:r w:rsidRPr="00481F55">
        <w:rPr>
          <w:color w:val="231F20"/>
        </w:rPr>
        <w:t xml:space="preserve"> 4.4 </w:t>
      </w:r>
      <w:r w:rsidRPr="00481F55">
        <w:rPr>
          <w:color w:val="231F20"/>
        </w:rPr>
        <w:t>款〔商定或确定〕商定或确定承包人实际完成工作对应的合同价款，以及承包人已提供的材料、工程设备、施工设备和临时工程等的价值；</w:t>
      </w:r>
    </w:p>
    <w:p w14:paraId="03F3340E" w14:textId="77777777" w:rsidR="00A96B27" w:rsidRPr="00481F55" w:rsidRDefault="00A96B27" w:rsidP="00A96B27">
      <w:pPr>
        <w:pStyle w:val="aa"/>
        <w:spacing w:before="25"/>
        <w:ind w:left="447"/>
      </w:pPr>
      <w:r w:rsidRPr="00481F55">
        <w:rPr>
          <w:color w:val="231F20"/>
        </w:rPr>
        <w:t>（</w:t>
      </w:r>
      <w:r w:rsidRPr="00481F55">
        <w:rPr>
          <w:color w:val="231F20"/>
        </w:rPr>
        <w:t xml:space="preserve"> 2</w:t>
      </w:r>
      <w:r w:rsidRPr="00481F55">
        <w:rPr>
          <w:color w:val="231F20"/>
        </w:rPr>
        <w:t>）合同解除后，承包人应支付的违约金；</w:t>
      </w:r>
    </w:p>
    <w:p w14:paraId="2420A2B4" w14:textId="77777777" w:rsidR="00A96B27" w:rsidRPr="00481F55" w:rsidRDefault="00A96B27" w:rsidP="00A96B27">
      <w:pPr>
        <w:pStyle w:val="aa"/>
        <w:ind w:left="447"/>
      </w:pPr>
      <w:r w:rsidRPr="00481F55">
        <w:rPr>
          <w:color w:val="231F20"/>
        </w:rPr>
        <w:t>（</w:t>
      </w:r>
      <w:r w:rsidRPr="00481F55">
        <w:rPr>
          <w:color w:val="231F20"/>
        </w:rPr>
        <w:t xml:space="preserve"> 3</w:t>
      </w:r>
      <w:r w:rsidRPr="00481F55">
        <w:rPr>
          <w:color w:val="231F20"/>
        </w:rPr>
        <w:t>）合同解除后，因解除合同给发包人造成的损失；</w:t>
      </w:r>
    </w:p>
    <w:p w14:paraId="130E8DEA" w14:textId="77777777" w:rsidR="00A96B27" w:rsidRPr="00481F55" w:rsidRDefault="00A96B27" w:rsidP="00A96B27">
      <w:pPr>
        <w:pStyle w:val="aa"/>
        <w:ind w:left="447"/>
      </w:pPr>
      <w:r w:rsidRPr="00481F55">
        <w:rPr>
          <w:color w:val="231F20"/>
        </w:rPr>
        <w:t>（</w:t>
      </w:r>
      <w:r w:rsidRPr="00481F55">
        <w:rPr>
          <w:color w:val="231F20"/>
        </w:rPr>
        <w:t xml:space="preserve"> 4</w:t>
      </w:r>
      <w:r w:rsidRPr="00481F55">
        <w:rPr>
          <w:color w:val="231F20"/>
        </w:rPr>
        <w:t>）合同解除后，承包人应按照发包人要求和监理人的指示完成现场的清理和撤离；</w:t>
      </w:r>
    </w:p>
    <w:p w14:paraId="3066F82A" w14:textId="77777777" w:rsidR="00A96B27" w:rsidRPr="00481F55" w:rsidRDefault="00A96B27" w:rsidP="00A96B27">
      <w:pPr>
        <w:pStyle w:val="aa"/>
        <w:spacing w:line="319" w:lineRule="auto"/>
        <w:ind w:left="557" w:right="39" w:hanging="110"/>
      </w:pPr>
      <w:r w:rsidRPr="00481F55">
        <w:rPr>
          <w:color w:val="231F20"/>
        </w:rPr>
        <w:t>（</w:t>
      </w:r>
      <w:r w:rsidRPr="00481F55">
        <w:rPr>
          <w:color w:val="231F20"/>
        </w:rPr>
        <w:t xml:space="preserve"> 5</w:t>
      </w:r>
      <w:r w:rsidRPr="00481F55">
        <w:rPr>
          <w:color w:val="231F20"/>
        </w:rPr>
        <w:t>）发包人和承包人应在合同解除后进行清算，出具最终结清付款证书，结清全部款项。因承包人违约解除合同的，发包人有权暂停对承包人的付款，查清各项付款和已扣款项。</w:t>
      </w:r>
    </w:p>
    <w:p w14:paraId="794B38E6" w14:textId="77777777" w:rsidR="00A96B27" w:rsidRPr="00481F55" w:rsidRDefault="00A96B27" w:rsidP="00A96B27">
      <w:pPr>
        <w:pStyle w:val="aa"/>
        <w:spacing w:before="26" w:line="319" w:lineRule="auto"/>
      </w:pPr>
      <w:r w:rsidRPr="00481F55">
        <w:rPr>
          <w:color w:val="231F20"/>
        </w:rPr>
        <w:t>发包人和承包人未能就合同解除后的清算和款项支付达成一致的，按照第</w:t>
      </w:r>
      <w:r w:rsidRPr="00481F55">
        <w:rPr>
          <w:color w:val="231F20"/>
        </w:rPr>
        <w:t xml:space="preserve"> 20 </w:t>
      </w:r>
      <w:r w:rsidRPr="00481F55">
        <w:rPr>
          <w:color w:val="231F20"/>
        </w:rPr>
        <w:t>条〔争议解决〕的约定处理。</w:t>
      </w:r>
    </w:p>
    <w:p w14:paraId="55D2C0FF" w14:textId="77777777" w:rsidR="00A96B27" w:rsidRPr="00481F55" w:rsidRDefault="00A96B27" w:rsidP="00A96B27">
      <w:pPr>
        <w:pStyle w:val="afff9"/>
        <w:numPr>
          <w:ilvl w:val="2"/>
          <w:numId w:val="33"/>
        </w:numPr>
        <w:tabs>
          <w:tab w:val="left" w:pos="1158"/>
        </w:tabs>
        <w:autoSpaceDE w:val="0"/>
        <w:autoSpaceDN w:val="0"/>
        <w:spacing w:before="26"/>
        <w:ind w:left="1157" w:firstLineChars="0" w:hanging="600"/>
      </w:pPr>
      <w:r w:rsidRPr="00481F55">
        <w:rPr>
          <w:color w:val="231F20"/>
        </w:rPr>
        <w:t>采购合同权益转让</w:t>
      </w:r>
    </w:p>
    <w:p w14:paraId="1142D0C7" w14:textId="77777777" w:rsidR="00A96B27" w:rsidRPr="00481F55" w:rsidRDefault="00A96B27" w:rsidP="00A96B27">
      <w:pPr>
        <w:pStyle w:val="aa"/>
        <w:spacing w:line="319" w:lineRule="auto"/>
        <w:ind w:right="229" w:firstLine="440"/>
      </w:pPr>
      <w:r w:rsidRPr="00481F55">
        <w:rPr>
          <w:color w:val="231F20"/>
        </w:rPr>
        <w:t>因承包人违约解除合同的，发包人有权要求承包人将其为实施合同而签订的材料和设备的采购合同的权益转让给发包人，承包人应在收到解除合同通知后</w:t>
      </w:r>
      <w:r w:rsidRPr="00481F55">
        <w:rPr>
          <w:color w:val="231F20"/>
        </w:rPr>
        <w:t xml:space="preserve"> 14 </w:t>
      </w:r>
      <w:r w:rsidRPr="00481F55">
        <w:rPr>
          <w:color w:val="231F20"/>
        </w:rPr>
        <w:t>天内，协助发包人与采购合同的供应商达成相关的转让协议。</w:t>
      </w:r>
    </w:p>
    <w:p w14:paraId="4B502979" w14:textId="77777777" w:rsidR="00A96B27" w:rsidRPr="00481F55" w:rsidRDefault="00A96B27" w:rsidP="00A96B27">
      <w:pPr>
        <w:pStyle w:val="aa"/>
        <w:spacing w:before="25"/>
        <w:ind w:left="557"/>
      </w:pPr>
      <w:r w:rsidRPr="00481F55">
        <w:rPr>
          <w:color w:val="231F20"/>
        </w:rPr>
        <w:t xml:space="preserve">16.3 </w:t>
      </w:r>
      <w:r w:rsidRPr="00481F55">
        <w:rPr>
          <w:color w:val="231F20"/>
        </w:rPr>
        <w:t>第三人造成的违约</w:t>
      </w:r>
    </w:p>
    <w:p w14:paraId="5D53F639" w14:textId="77777777" w:rsidR="00A96B27" w:rsidRPr="00481F55" w:rsidRDefault="00A96B27" w:rsidP="00A96B27">
      <w:pPr>
        <w:pStyle w:val="aa"/>
        <w:spacing w:line="319" w:lineRule="auto"/>
        <w:ind w:right="206" w:firstLine="440"/>
      </w:pPr>
      <w:r w:rsidRPr="00481F55">
        <w:rPr>
          <w:color w:val="231F20"/>
        </w:rPr>
        <w:t>在履行合同过程中，一方当事人因第三人的原因造成违约的，应当向对方当事人承担违约责任。一方当事人和第三人之间的纠纷，依照法律规定或者按照约定解决。</w:t>
      </w:r>
    </w:p>
    <w:p w14:paraId="7919DECA" w14:textId="77777777" w:rsidR="00A96B27" w:rsidRPr="00481F55" w:rsidRDefault="00A96B27" w:rsidP="00A96B27">
      <w:pPr>
        <w:pStyle w:val="afff9"/>
        <w:numPr>
          <w:ilvl w:val="0"/>
          <w:numId w:val="70"/>
        </w:numPr>
        <w:tabs>
          <w:tab w:val="left" w:pos="484"/>
        </w:tabs>
        <w:autoSpaceDE w:val="0"/>
        <w:autoSpaceDN w:val="0"/>
        <w:spacing w:before="20"/>
        <w:ind w:left="483" w:firstLineChars="0" w:hanging="366"/>
        <w:jc w:val="left"/>
        <w:rPr>
          <w:rFonts w:ascii="方正黑体_GBK" w:eastAsia="方正黑体_GBK"/>
        </w:rPr>
      </w:pPr>
      <w:r w:rsidRPr="00481F55">
        <w:rPr>
          <w:rFonts w:ascii="方正黑体_GBK" w:eastAsia="方正黑体_GBK" w:hint="eastAsia"/>
          <w:color w:val="231F20"/>
        </w:rPr>
        <w:t>不可抗力</w:t>
      </w:r>
    </w:p>
    <w:p w14:paraId="7084F5C6" w14:textId="77777777" w:rsidR="00A96B27" w:rsidRPr="00481F55" w:rsidRDefault="00A96B27" w:rsidP="00A96B27">
      <w:pPr>
        <w:pStyle w:val="afff9"/>
        <w:numPr>
          <w:ilvl w:val="1"/>
          <w:numId w:val="70"/>
        </w:numPr>
        <w:tabs>
          <w:tab w:val="left" w:pos="993"/>
        </w:tabs>
        <w:autoSpaceDE w:val="0"/>
        <w:autoSpaceDN w:val="0"/>
        <w:spacing w:before="122"/>
        <w:ind w:left="992" w:firstLineChars="0" w:hanging="435"/>
      </w:pPr>
      <w:r w:rsidRPr="00481F55">
        <w:rPr>
          <w:color w:val="231F20"/>
        </w:rPr>
        <w:t>不可抗力的确认</w:t>
      </w:r>
    </w:p>
    <w:p w14:paraId="37D599A7" w14:textId="77777777" w:rsidR="00A96B27" w:rsidRPr="00481F55" w:rsidRDefault="00A96B27" w:rsidP="00A96B27">
      <w:pPr>
        <w:pStyle w:val="aa"/>
        <w:spacing w:line="319" w:lineRule="auto"/>
        <w:ind w:right="233" w:firstLine="440"/>
      </w:pPr>
      <w:r w:rsidRPr="00481F55">
        <w:rPr>
          <w:color w:val="231F20"/>
        </w:rPr>
        <w:t>不可抗力是指合同当事人在签订合同时不可预见，在合同履行过程中不可避免且不能克服的自然灾害和社会性突发事件，如地震、海啸、瘟疫、骚乱、戒严、暴动、战争和专用合同条款中约定的其他情形。</w:t>
      </w:r>
    </w:p>
    <w:p w14:paraId="187464BA" w14:textId="77777777" w:rsidR="00A96B27" w:rsidRPr="00481F55" w:rsidRDefault="00A96B27" w:rsidP="00A96B27">
      <w:pPr>
        <w:pStyle w:val="aa"/>
        <w:spacing w:before="26" w:line="319" w:lineRule="auto"/>
        <w:ind w:right="206" w:firstLine="440"/>
      </w:pPr>
      <w:r w:rsidRPr="00481F55">
        <w:rPr>
          <w:color w:val="231F20"/>
        </w:rPr>
        <w:t>不可抗力发生后，发包人和承包人应收</w:t>
      </w:r>
      <w:proofErr w:type="gramStart"/>
      <w:r w:rsidRPr="00481F55">
        <w:rPr>
          <w:color w:val="231F20"/>
        </w:rPr>
        <w:t>集证明</w:t>
      </w:r>
      <w:proofErr w:type="gramEnd"/>
      <w:r w:rsidRPr="00481F55">
        <w:rPr>
          <w:color w:val="231F20"/>
        </w:rPr>
        <w:t>不可抗力发生及不可抗力造成损失的证据，</w:t>
      </w:r>
      <w:r w:rsidRPr="00481F55">
        <w:rPr>
          <w:color w:val="231F20"/>
        </w:rPr>
        <w:t xml:space="preserve"> </w:t>
      </w:r>
      <w:r w:rsidRPr="00481F55">
        <w:rPr>
          <w:color w:val="231F20"/>
          <w:spacing w:val="-5"/>
        </w:rPr>
        <w:t>并及时认真统计所造成的损失。合同当事人对是否属于不可抗力或其损失的意见不一致的，由监</w:t>
      </w:r>
    </w:p>
    <w:p w14:paraId="4448EADE" w14:textId="77777777" w:rsidR="00A96B27" w:rsidRPr="00481F55" w:rsidRDefault="00A96B27" w:rsidP="00A96B27">
      <w:pPr>
        <w:spacing w:line="319" w:lineRule="auto"/>
        <w:sectPr w:rsidR="00A96B27" w:rsidRPr="00481F55" w:rsidSect="00A96B27">
          <w:pgSz w:w="11910" w:h="16840"/>
          <w:pgMar w:top="1580" w:right="1180" w:bottom="1020" w:left="1300" w:header="0" w:footer="832" w:gutter="0"/>
          <w:cols w:space="720"/>
        </w:sectPr>
      </w:pPr>
    </w:p>
    <w:p w14:paraId="3C672270" w14:textId="77777777" w:rsidR="00A96B27" w:rsidRPr="00481F55" w:rsidRDefault="00A96B27" w:rsidP="00A96B27">
      <w:pPr>
        <w:pStyle w:val="aa"/>
        <w:spacing w:before="24"/>
      </w:pPr>
      <w:r w:rsidRPr="00481F55">
        <w:rPr>
          <w:color w:val="231F20"/>
        </w:rPr>
        <w:t>理人按第</w:t>
      </w:r>
      <w:r w:rsidRPr="00481F55">
        <w:rPr>
          <w:color w:val="231F20"/>
        </w:rPr>
        <w:t xml:space="preserve"> 4.4 </w:t>
      </w:r>
      <w:r w:rsidRPr="00481F55">
        <w:rPr>
          <w:color w:val="231F20"/>
        </w:rPr>
        <w:t>款〔商定或确定〕的约定处理。发生争议时，按第</w:t>
      </w:r>
      <w:r w:rsidRPr="00481F55">
        <w:rPr>
          <w:color w:val="231F20"/>
        </w:rPr>
        <w:t xml:space="preserve"> 20 </w:t>
      </w:r>
      <w:r w:rsidRPr="00481F55">
        <w:rPr>
          <w:color w:val="231F20"/>
        </w:rPr>
        <w:t>条〔争议解决〕的约定处理。</w:t>
      </w:r>
    </w:p>
    <w:p w14:paraId="5BA0E9B8" w14:textId="77777777" w:rsidR="00A96B27" w:rsidRPr="00481F55" w:rsidRDefault="00A96B27" w:rsidP="00A96B27">
      <w:pPr>
        <w:pStyle w:val="afff9"/>
        <w:numPr>
          <w:ilvl w:val="1"/>
          <w:numId w:val="70"/>
        </w:numPr>
        <w:tabs>
          <w:tab w:val="left" w:pos="993"/>
        </w:tabs>
        <w:autoSpaceDE w:val="0"/>
        <w:autoSpaceDN w:val="0"/>
        <w:spacing w:before="109"/>
        <w:ind w:left="992" w:firstLineChars="0" w:hanging="435"/>
      </w:pPr>
      <w:r w:rsidRPr="00481F55">
        <w:rPr>
          <w:color w:val="231F20"/>
        </w:rPr>
        <w:t>不可抗力的通知</w:t>
      </w:r>
    </w:p>
    <w:p w14:paraId="4733192D" w14:textId="77777777" w:rsidR="00A96B27" w:rsidRPr="00481F55" w:rsidRDefault="00A96B27" w:rsidP="00A96B27">
      <w:pPr>
        <w:pStyle w:val="aa"/>
        <w:spacing w:line="319" w:lineRule="auto"/>
        <w:ind w:right="223" w:firstLine="440"/>
      </w:pPr>
      <w:r w:rsidRPr="00481F55">
        <w:rPr>
          <w:color w:val="231F20"/>
        </w:rPr>
        <w:t>合同一方当事人遇到不可抗力事件，使其履行合同义务受到阻碍时，应立即通知合同另一方当事人和监理人，书面说明不可抗力和受阻碍的详细情况，并提供必要的证明。</w:t>
      </w:r>
    </w:p>
    <w:p w14:paraId="0E59AB51" w14:textId="77777777" w:rsidR="00A96B27" w:rsidRPr="00481F55" w:rsidRDefault="00A96B27" w:rsidP="00A96B27">
      <w:pPr>
        <w:pStyle w:val="aa"/>
        <w:spacing w:before="26" w:line="319" w:lineRule="auto"/>
        <w:ind w:right="209" w:firstLine="440"/>
      </w:pPr>
      <w:r w:rsidRPr="00481F55">
        <w:rPr>
          <w:color w:val="231F20"/>
        </w:rPr>
        <w:t>不可抗力持续发生的，合同一方当事人应及时向合同另一方当事人和监理人提交中间报告，说明不可抗力和履行合同受阻的情况，并于不可抗力事件结束后</w:t>
      </w:r>
      <w:r w:rsidRPr="00481F55">
        <w:rPr>
          <w:color w:val="231F20"/>
        </w:rPr>
        <w:t xml:space="preserve"> 28 </w:t>
      </w:r>
      <w:r w:rsidRPr="00481F55">
        <w:rPr>
          <w:color w:val="231F20"/>
        </w:rPr>
        <w:t>天内提交最终报告及有关资料。</w:t>
      </w:r>
    </w:p>
    <w:p w14:paraId="210DFF58" w14:textId="77777777" w:rsidR="00A96B27" w:rsidRPr="00481F55" w:rsidRDefault="00A96B27" w:rsidP="00A96B27">
      <w:pPr>
        <w:pStyle w:val="afff9"/>
        <w:numPr>
          <w:ilvl w:val="1"/>
          <w:numId w:val="70"/>
        </w:numPr>
        <w:tabs>
          <w:tab w:val="left" w:pos="993"/>
        </w:tabs>
        <w:autoSpaceDE w:val="0"/>
        <w:autoSpaceDN w:val="0"/>
        <w:spacing w:before="26"/>
        <w:ind w:left="992" w:firstLineChars="0" w:hanging="435"/>
      </w:pPr>
      <w:r w:rsidRPr="00481F55">
        <w:rPr>
          <w:color w:val="231F20"/>
        </w:rPr>
        <w:t>不可抗力后果的承担</w:t>
      </w:r>
    </w:p>
    <w:p w14:paraId="3109A04C" w14:textId="77777777" w:rsidR="00A96B27" w:rsidRPr="00481F55" w:rsidRDefault="00A96B27" w:rsidP="00A96B27">
      <w:pPr>
        <w:pStyle w:val="afff9"/>
        <w:numPr>
          <w:ilvl w:val="2"/>
          <w:numId w:val="70"/>
        </w:numPr>
        <w:tabs>
          <w:tab w:val="left" w:pos="1159"/>
        </w:tabs>
        <w:autoSpaceDE w:val="0"/>
        <w:autoSpaceDN w:val="0"/>
        <w:spacing w:before="109" w:line="319" w:lineRule="auto"/>
        <w:ind w:left="117" w:right="105" w:firstLineChars="0" w:firstLine="440"/>
      </w:pPr>
      <w:r w:rsidRPr="00481F55">
        <w:rPr>
          <w:color w:val="231F20"/>
        </w:rPr>
        <w:t>不可抗力引起的后果及造成的损失由合同当事人按照法律规定及合同约定各自承担。不可抗力发生前已完成的工程应当按照合同约定进行计量支付。</w:t>
      </w:r>
    </w:p>
    <w:p w14:paraId="59574878" w14:textId="77777777" w:rsidR="00A96B27" w:rsidRPr="00481F55" w:rsidRDefault="00A96B27" w:rsidP="00A96B27">
      <w:pPr>
        <w:pStyle w:val="afff9"/>
        <w:numPr>
          <w:ilvl w:val="2"/>
          <w:numId w:val="70"/>
        </w:numPr>
        <w:tabs>
          <w:tab w:val="left" w:pos="1178"/>
        </w:tabs>
        <w:autoSpaceDE w:val="0"/>
        <w:autoSpaceDN w:val="0"/>
        <w:spacing w:before="25" w:line="319" w:lineRule="auto"/>
        <w:ind w:left="117" w:right="214" w:firstLineChars="0" w:firstLine="440"/>
      </w:pPr>
      <w:r w:rsidRPr="00481F55">
        <w:rPr>
          <w:color w:val="231F20"/>
        </w:rPr>
        <w:t>不可抗力导致的人员伤亡、财产损失、费用增加和（或）工期延误等后果，由合同当事人按以下原则承担：</w:t>
      </w:r>
    </w:p>
    <w:p w14:paraId="0483FAAA" w14:textId="77777777" w:rsidR="00A96B27" w:rsidRPr="00481F55" w:rsidRDefault="00A96B27" w:rsidP="00A96B27">
      <w:pPr>
        <w:pStyle w:val="aa"/>
        <w:spacing w:before="25" w:line="319" w:lineRule="auto"/>
        <w:ind w:right="199" w:firstLine="330"/>
      </w:pPr>
      <w:r w:rsidRPr="00481F55">
        <w:rPr>
          <w:color w:val="231F20"/>
        </w:rPr>
        <w:t>（</w:t>
      </w:r>
      <w:r w:rsidRPr="00481F55">
        <w:rPr>
          <w:color w:val="231F20"/>
        </w:rPr>
        <w:t xml:space="preserve"> 1</w:t>
      </w:r>
      <w:r w:rsidRPr="00481F55">
        <w:rPr>
          <w:color w:val="231F20"/>
        </w:rPr>
        <w:t>）永久工程、已运至施工现场的材料和工程设备的损坏，以及因工程损坏造成的第三</w:t>
      </w:r>
      <w:proofErr w:type="gramStart"/>
      <w:r w:rsidRPr="00481F55">
        <w:rPr>
          <w:color w:val="231F20"/>
        </w:rPr>
        <w:t>人人员</w:t>
      </w:r>
      <w:proofErr w:type="gramEnd"/>
      <w:r w:rsidRPr="00481F55">
        <w:rPr>
          <w:color w:val="231F20"/>
        </w:rPr>
        <w:t>伤亡和财产损失由发包人承担；</w:t>
      </w:r>
    </w:p>
    <w:p w14:paraId="563401C8" w14:textId="77777777" w:rsidR="00A96B27" w:rsidRPr="00481F55" w:rsidRDefault="00A96B27" w:rsidP="00A96B27">
      <w:pPr>
        <w:pStyle w:val="aa"/>
        <w:spacing w:before="25"/>
        <w:ind w:left="447"/>
      </w:pPr>
      <w:r w:rsidRPr="00481F55">
        <w:rPr>
          <w:color w:val="231F20"/>
        </w:rPr>
        <w:t>（</w:t>
      </w:r>
      <w:r w:rsidRPr="00481F55">
        <w:rPr>
          <w:color w:val="231F20"/>
        </w:rPr>
        <w:t xml:space="preserve"> 2</w:t>
      </w:r>
      <w:r w:rsidRPr="00481F55">
        <w:rPr>
          <w:color w:val="231F20"/>
        </w:rPr>
        <w:t>）承包人施工设备的损坏由承包人承担；</w:t>
      </w:r>
    </w:p>
    <w:p w14:paraId="24352E13" w14:textId="77777777" w:rsidR="00A96B27" w:rsidRPr="00481F55" w:rsidRDefault="00A96B27" w:rsidP="00A96B27">
      <w:pPr>
        <w:pStyle w:val="aa"/>
        <w:spacing w:before="108"/>
        <w:ind w:left="447"/>
      </w:pPr>
      <w:r w:rsidRPr="00481F55">
        <w:rPr>
          <w:color w:val="231F20"/>
        </w:rPr>
        <w:t>（</w:t>
      </w:r>
      <w:r w:rsidRPr="00481F55">
        <w:rPr>
          <w:color w:val="231F20"/>
        </w:rPr>
        <w:t xml:space="preserve"> 3</w:t>
      </w:r>
      <w:r w:rsidRPr="00481F55">
        <w:rPr>
          <w:color w:val="231F20"/>
        </w:rPr>
        <w:t>）发包人和承包人承担各自人员伤亡和财产的损失；</w:t>
      </w:r>
    </w:p>
    <w:p w14:paraId="27354F45" w14:textId="77777777" w:rsidR="00A96B27" w:rsidRPr="00481F55" w:rsidRDefault="00A96B27" w:rsidP="00A96B27">
      <w:pPr>
        <w:pStyle w:val="aa"/>
        <w:spacing w:before="108" w:line="319" w:lineRule="auto"/>
        <w:ind w:right="214" w:firstLine="330"/>
      </w:pPr>
      <w:r w:rsidRPr="00481F55">
        <w:rPr>
          <w:color w:val="231F20"/>
        </w:rPr>
        <w:t>（</w:t>
      </w:r>
      <w:r w:rsidRPr="00481F55">
        <w:rPr>
          <w:color w:val="231F20"/>
        </w:rPr>
        <w:t xml:space="preserve"> 4</w:t>
      </w:r>
      <w:r w:rsidRPr="00481F55">
        <w:rPr>
          <w:color w:val="231F20"/>
        </w:rPr>
        <w:t>）因不可抗力影响承包人履行合同约定的义务，已经引起或将引起工期延误的，应当顺延工期，由此导致承包人停工的费用损失由发包人和承包人合理分担，停工期间必须支付的工人工资由发包人承担；</w:t>
      </w:r>
    </w:p>
    <w:p w14:paraId="432EBEAB" w14:textId="77777777" w:rsidR="00A96B27" w:rsidRPr="00481F55" w:rsidRDefault="00A96B27" w:rsidP="00A96B27">
      <w:pPr>
        <w:pStyle w:val="aa"/>
        <w:spacing w:before="25" w:line="319" w:lineRule="auto"/>
        <w:ind w:right="199" w:firstLine="330"/>
      </w:pPr>
      <w:r w:rsidRPr="00481F55">
        <w:rPr>
          <w:color w:val="231F20"/>
        </w:rPr>
        <w:t>（</w:t>
      </w:r>
      <w:r w:rsidRPr="00481F55">
        <w:rPr>
          <w:color w:val="231F20"/>
        </w:rPr>
        <w:t xml:space="preserve"> 5</w:t>
      </w:r>
      <w:r w:rsidRPr="00481F55">
        <w:rPr>
          <w:color w:val="231F20"/>
        </w:rPr>
        <w:t>）因不可抗力引起或将引起工期延误，发包人要求赶工的，由此增加的赶工费用由发包人承担；</w:t>
      </w:r>
    </w:p>
    <w:p w14:paraId="73556D3A" w14:textId="77777777" w:rsidR="00A96B27" w:rsidRPr="00481F55" w:rsidRDefault="00A96B27" w:rsidP="00A96B27">
      <w:pPr>
        <w:pStyle w:val="aa"/>
        <w:spacing w:before="25"/>
        <w:ind w:left="447"/>
      </w:pPr>
      <w:r w:rsidRPr="00481F55">
        <w:rPr>
          <w:color w:val="231F20"/>
        </w:rPr>
        <w:t>（</w:t>
      </w:r>
      <w:r w:rsidRPr="00481F55">
        <w:rPr>
          <w:color w:val="231F20"/>
        </w:rPr>
        <w:t xml:space="preserve"> 6</w:t>
      </w:r>
      <w:r w:rsidRPr="00481F55">
        <w:rPr>
          <w:color w:val="231F20"/>
        </w:rPr>
        <w:t>）承包人在停工期间按照发包人要求照管、清理和修复工程的费用由发包人承担。</w:t>
      </w:r>
    </w:p>
    <w:p w14:paraId="2F4C325F" w14:textId="77777777" w:rsidR="00A96B27" w:rsidRPr="00481F55" w:rsidRDefault="00A96B27" w:rsidP="00A96B27">
      <w:pPr>
        <w:pStyle w:val="aa"/>
        <w:spacing w:before="108" w:line="319" w:lineRule="auto"/>
        <w:ind w:right="223" w:firstLine="440"/>
      </w:pPr>
      <w:r w:rsidRPr="00481F55">
        <w:rPr>
          <w:color w:val="231F20"/>
        </w:rPr>
        <w:t>不可抗力发生后，合同当事人均应采取措施尽量避免和减少损失的扩大，任何一方当事人没有采取有效措施导致损失扩大的，应对扩大的损失承担责任。</w:t>
      </w:r>
    </w:p>
    <w:p w14:paraId="19353A5C" w14:textId="77777777" w:rsidR="00A96B27" w:rsidRPr="00481F55" w:rsidRDefault="00A96B27" w:rsidP="00A96B27">
      <w:pPr>
        <w:pStyle w:val="aa"/>
        <w:spacing w:before="25"/>
        <w:ind w:left="557"/>
      </w:pPr>
      <w:r w:rsidRPr="00481F55">
        <w:rPr>
          <w:color w:val="231F20"/>
        </w:rPr>
        <w:t>因合同一方迟延履行合同义务，在迟延履行期间遭遇不可抗力的，</w:t>
      </w:r>
      <w:proofErr w:type="gramStart"/>
      <w:r w:rsidRPr="00481F55">
        <w:rPr>
          <w:color w:val="231F20"/>
        </w:rPr>
        <w:t>不</w:t>
      </w:r>
      <w:proofErr w:type="gramEnd"/>
      <w:r w:rsidRPr="00481F55">
        <w:rPr>
          <w:color w:val="231F20"/>
        </w:rPr>
        <w:t>免除其违约责任。</w:t>
      </w:r>
    </w:p>
    <w:p w14:paraId="2A0C98B7" w14:textId="77777777" w:rsidR="00A96B27" w:rsidRPr="00481F55" w:rsidRDefault="00A96B27" w:rsidP="00A96B27">
      <w:pPr>
        <w:pStyle w:val="aa"/>
        <w:ind w:left="557"/>
      </w:pPr>
      <w:r w:rsidRPr="00481F55">
        <w:rPr>
          <w:color w:val="231F20"/>
        </w:rPr>
        <w:t xml:space="preserve">17.4 </w:t>
      </w:r>
      <w:r w:rsidRPr="00481F55">
        <w:rPr>
          <w:color w:val="231F20"/>
        </w:rPr>
        <w:t>因不可抗力解除合同</w:t>
      </w:r>
    </w:p>
    <w:p w14:paraId="404B6E49" w14:textId="77777777" w:rsidR="00A96B27" w:rsidRPr="00481F55" w:rsidRDefault="00A96B27" w:rsidP="00A96B27">
      <w:pPr>
        <w:pStyle w:val="aa"/>
        <w:ind w:left="557"/>
      </w:pPr>
      <w:r w:rsidRPr="00481F55">
        <w:rPr>
          <w:color w:val="231F20"/>
        </w:rPr>
        <w:t>因不可抗力导致合同无法履行连续超过</w:t>
      </w:r>
      <w:r w:rsidRPr="00481F55">
        <w:rPr>
          <w:color w:val="231F20"/>
        </w:rPr>
        <w:t xml:space="preserve"> 84 </w:t>
      </w:r>
      <w:r w:rsidRPr="00481F55">
        <w:rPr>
          <w:color w:val="231F20"/>
        </w:rPr>
        <w:t>天或累计超过</w:t>
      </w:r>
      <w:r w:rsidRPr="00481F55">
        <w:rPr>
          <w:color w:val="231F20"/>
        </w:rPr>
        <w:t xml:space="preserve"> 140 </w:t>
      </w:r>
      <w:r w:rsidRPr="00481F55">
        <w:rPr>
          <w:color w:val="231F20"/>
        </w:rPr>
        <w:t>天的，发包人和承包人均有</w:t>
      </w:r>
    </w:p>
    <w:p w14:paraId="28D2BD23" w14:textId="77777777" w:rsidR="00A96B27" w:rsidRPr="00481F55" w:rsidRDefault="00A96B27" w:rsidP="00A96B27">
      <w:pPr>
        <w:pStyle w:val="aa"/>
        <w:spacing w:line="319" w:lineRule="auto"/>
        <w:ind w:right="223"/>
      </w:pPr>
      <w:r w:rsidRPr="00481F55">
        <w:rPr>
          <w:color w:val="231F20"/>
        </w:rPr>
        <w:t>权解除合同。合同解除后，由双方当事人按照第</w:t>
      </w:r>
      <w:r w:rsidRPr="00481F55">
        <w:rPr>
          <w:color w:val="231F20"/>
        </w:rPr>
        <w:t xml:space="preserve"> 4.4 </w:t>
      </w:r>
      <w:r w:rsidRPr="00481F55">
        <w:rPr>
          <w:color w:val="231F20"/>
        </w:rPr>
        <w:t>款〔商定或确定〕商定或确定发包人应支付的款项，该款项包括：</w:t>
      </w:r>
    </w:p>
    <w:p w14:paraId="37AEC0A8" w14:textId="77777777" w:rsidR="00A96B27" w:rsidRPr="00481F55" w:rsidRDefault="00A96B27" w:rsidP="00A96B27">
      <w:pPr>
        <w:pStyle w:val="aa"/>
        <w:spacing w:before="26"/>
        <w:ind w:left="447"/>
      </w:pPr>
      <w:r w:rsidRPr="00481F55">
        <w:rPr>
          <w:color w:val="231F20"/>
        </w:rPr>
        <w:t>（</w:t>
      </w:r>
      <w:r w:rsidRPr="00481F55">
        <w:rPr>
          <w:color w:val="231F20"/>
        </w:rPr>
        <w:t xml:space="preserve"> 1</w:t>
      </w:r>
      <w:r w:rsidRPr="00481F55">
        <w:rPr>
          <w:color w:val="231F20"/>
        </w:rPr>
        <w:t>）合同解除前承包人已完成工作的价款；</w:t>
      </w:r>
    </w:p>
    <w:p w14:paraId="4621B7CF" w14:textId="77777777" w:rsidR="00A96B27" w:rsidRPr="00481F55" w:rsidRDefault="00A96B27" w:rsidP="00A96B27">
      <w:pPr>
        <w:pStyle w:val="aa"/>
        <w:ind w:left="447"/>
      </w:pPr>
      <w:r w:rsidRPr="00481F55">
        <w:rPr>
          <w:color w:val="231F20"/>
        </w:rPr>
        <w:t>（</w:t>
      </w:r>
      <w:r w:rsidRPr="00481F55">
        <w:rPr>
          <w:color w:val="231F20"/>
        </w:rPr>
        <w:t xml:space="preserve"> 2</w:t>
      </w:r>
      <w:r w:rsidRPr="00481F55">
        <w:rPr>
          <w:color w:val="231F20"/>
        </w:rPr>
        <w:t>）承包人为工程订购的并已交付给承包人，或承包人有责任接受交付的材料、工程设备</w:t>
      </w:r>
    </w:p>
    <w:p w14:paraId="169564AE" w14:textId="77777777" w:rsidR="00A96B27" w:rsidRPr="00481F55" w:rsidRDefault="00A96B27" w:rsidP="00A96B27">
      <w:pPr>
        <w:sectPr w:rsidR="00A96B27" w:rsidRPr="00481F55" w:rsidSect="00A96B27">
          <w:footerReference w:type="even" r:id="rId37"/>
          <w:footerReference w:type="default" r:id="rId38"/>
          <w:pgSz w:w="11910" w:h="16840"/>
          <w:pgMar w:top="1580" w:right="1200" w:bottom="1020" w:left="1300" w:header="0" w:footer="832" w:gutter="0"/>
          <w:pgNumType w:start="62"/>
          <w:cols w:space="720"/>
        </w:sectPr>
      </w:pPr>
    </w:p>
    <w:p w14:paraId="7C4430F0" w14:textId="77777777" w:rsidR="00A96B27" w:rsidRPr="00481F55" w:rsidRDefault="00A96B27" w:rsidP="00A96B27">
      <w:pPr>
        <w:pStyle w:val="aa"/>
        <w:spacing w:before="24"/>
      </w:pPr>
      <w:r w:rsidRPr="00481F55">
        <w:rPr>
          <w:color w:val="231F20"/>
        </w:rPr>
        <w:t>和其他物品的价款；</w:t>
      </w:r>
    </w:p>
    <w:p w14:paraId="5F165D33" w14:textId="77777777" w:rsidR="00A96B27" w:rsidRPr="00481F55" w:rsidRDefault="00A96B27" w:rsidP="00A96B27">
      <w:pPr>
        <w:pStyle w:val="aa"/>
        <w:spacing w:line="319" w:lineRule="auto"/>
        <w:ind w:right="199" w:firstLine="330"/>
      </w:pPr>
      <w:r w:rsidRPr="00481F55">
        <w:rPr>
          <w:color w:val="231F20"/>
        </w:rPr>
        <w:t>（</w:t>
      </w:r>
      <w:r w:rsidRPr="00481F55">
        <w:rPr>
          <w:color w:val="231F20"/>
        </w:rPr>
        <w:t xml:space="preserve"> 3</w:t>
      </w:r>
      <w:r w:rsidRPr="00481F55">
        <w:rPr>
          <w:color w:val="231F20"/>
        </w:rPr>
        <w:t>）发包人要求承包人退货或解除订货合同而产生的费用，或因不能退货或解除合同而产生的损失；</w:t>
      </w:r>
    </w:p>
    <w:p w14:paraId="78024AA9" w14:textId="77777777" w:rsidR="00A96B27" w:rsidRPr="00481F55" w:rsidRDefault="00A96B27" w:rsidP="00A96B27">
      <w:pPr>
        <w:pStyle w:val="aa"/>
        <w:spacing w:before="25"/>
        <w:ind w:left="447"/>
      </w:pPr>
      <w:r w:rsidRPr="00481F55">
        <w:rPr>
          <w:color w:val="231F20"/>
        </w:rPr>
        <w:t>（</w:t>
      </w:r>
      <w:r w:rsidRPr="00481F55">
        <w:rPr>
          <w:color w:val="231F20"/>
        </w:rPr>
        <w:t xml:space="preserve"> 4</w:t>
      </w:r>
      <w:r w:rsidRPr="00481F55">
        <w:rPr>
          <w:color w:val="231F20"/>
        </w:rPr>
        <w:t>）承包人撤离施工现场以及遣散承包人人员的费用；</w:t>
      </w:r>
    </w:p>
    <w:p w14:paraId="0AF72D22" w14:textId="77777777" w:rsidR="00A96B27" w:rsidRPr="00481F55" w:rsidRDefault="00A96B27" w:rsidP="00A96B27">
      <w:pPr>
        <w:pStyle w:val="aa"/>
        <w:spacing w:before="108"/>
        <w:ind w:left="447"/>
      </w:pPr>
      <w:r w:rsidRPr="00481F55">
        <w:rPr>
          <w:color w:val="231F20"/>
        </w:rPr>
        <w:t>（</w:t>
      </w:r>
      <w:r w:rsidRPr="00481F55">
        <w:rPr>
          <w:color w:val="231F20"/>
        </w:rPr>
        <w:t xml:space="preserve"> 5</w:t>
      </w:r>
      <w:r w:rsidRPr="00481F55">
        <w:rPr>
          <w:color w:val="231F20"/>
        </w:rPr>
        <w:t>）按照合同约定在合同解除前应支付给承包人的其他款项；</w:t>
      </w:r>
    </w:p>
    <w:p w14:paraId="478B2F04" w14:textId="77777777" w:rsidR="00A96B27" w:rsidRPr="00481F55" w:rsidRDefault="00A96B27" w:rsidP="00A96B27">
      <w:pPr>
        <w:pStyle w:val="aa"/>
        <w:spacing w:before="108"/>
        <w:ind w:left="447"/>
      </w:pPr>
      <w:r w:rsidRPr="00481F55">
        <w:rPr>
          <w:color w:val="231F20"/>
        </w:rPr>
        <w:t>（</w:t>
      </w:r>
      <w:r w:rsidRPr="00481F55">
        <w:rPr>
          <w:color w:val="231F20"/>
        </w:rPr>
        <w:t xml:space="preserve"> 6</w:t>
      </w:r>
      <w:r w:rsidRPr="00481F55">
        <w:rPr>
          <w:color w:val="231F20"/>
        </w:rPr>
        <w:t>）扣减承包人按照合同约定应向发包人支付的款项；</w:t>
      </w:r>
    </w:p>
    <w:p w14:paraId="41979919" w14:textId="77777777" w:rsidR="00A96B27" w:rsidRPr="00481F55" w:rsidRDefault="00A96B27" w:rsidP="00A96B27">
      <w:pPr>
        <w:pStyle w:val="aa"/>
        <w:spacing w:before="108"/>
        <w:ind w:left="447"/>
      </w:pPr>
      <w:r w:rsidRPr="00481F55">
        <w:rPr>
          <w:color w:val="231F20"/>
        </w:rPr>
        <w:t>（</w:t>
      </w:r>
      <w:r w:rsidRPr="00481F55">
        <w:rPr>
          <w:color w:val="231F20"/>
        </w:rPr>
        <w:t xml:space="preserve"> 7</w:t>
      </w:r>
      <w:r w:rsidRPr="00481F55">
        <w:rPr>
          <w:color w:val="231F20"/>
        </w:rPr>
        <w:t>）双方商定或确定的其他款项。</w:t>
      </w:r>
    </w:p>
    <w:p w14:paraId="6FD93C74" w14:textId="77777777" w:rsidR="00A96B27" w:rsidRPr="00481F55" w:rsidRDefault="00A96B27" w:rsidP="00A96B27">
      <w:pPr>
        <w:pStyle w:val="aa"/>
        <w:spacing w:before="108" w:line="319" w:lineRule="auto"/>
        <w:ind w:right="223" w:firstLine="440"/>
      </w:pPr>
      <w:r w:rsidRPr="00481F55">
        <w:rPr>
          <w:color w:val="231F20"/>
        </w:rPr>
        <w:t>除专用合同条款另有约定外，合同解除后，发包人应在商定或确定上述款项后</w:t>
      </w:r>
      <w:r w:rsidRPr="00481F55">
        <w:rPr>
          <w:color w:val="231F20"/>
        </w:rPr>
        <w:t xml:space="preserve"> 28 </w:t>
      </w:r>
      <w:r w:rsidRPr="00481F55">
        <w:rPr>
          <w:color w:val="231F20"/>
        </w:rPr>
        <w:t>天内完成上述款项的支付。</w:t>
      </w:r>
    </w:p>
    <w:p w14:paraId="7BF12F50" w14:textId="77777777" w:rsidR="00A96B27" w:rsidRPr="00481F55" w:rsidRDefault="00A96B27" w:rsidP="00A96B27">
      <w:pPr>
        <w:pStyle w:val="afff9"/>
        <w:numPr>
          <w:ilvl w:val="0"/>
          <w:numId w:val="70"/>
        </w:numPr>
        <w:tabs>
          <w:tab w:val="left" w:pos="484"/>
        </w:tabs>
        <w:autoSpaceDE w:val="0"/>
        <w:autoSpaceDN w:val="0"/>
        <w:spacing w:before="19"/>
        <w:ind w:left="483" w:firstLineChars="0" w:hanging="366"/>
        <w:jc w:val="left"/>
        <w:rPr>
          <w:rFonts w:ascii="方正黑体_GBK" w:eastAsia="方正黑体_GBK"/>
        </w:rPr>
      </w:pPr>
      <w:r w:rsidRPr="00481F55">
        <w:rPr>
          <w:rFonts w:ascii="方正黑体_GBK" w:eastAsia="方正黑体_GBK" w:hint="eastAsia"/>
          <w:color w:val="231F20"/>
        </w:rPr>
        <w:t>保险</w:t>
      </w:r>
    </w:p>
    <w:p w14:paraId="6EB115F5" w14:textId="77777777" w:rsidR="00A96B27" w:rsidRPr="00481F55" w:rsidRDefault="00A96B27" w:rsidP="00A96B27">
      <w:pPr>
        <w:pStyle w:val="afff9"/>
        <w:numPr>
          <w:ilvl w:val="1"/>
          <w:numId w:val="70"/>
        </w:numPr>
        <w:tabs>
          <w:tab w:val="left" w:pos="993"/>
        </w:tabs>
        <w:autoSpaceDE w:val="0"/>
        <w:autoSpaceDN w:val="0"/>
        <w:spacing w:before="122"/>
        <w:ind w:left="992" w:firstLineChars="0" w:hanging="435"/>
      </w:pPr>
      <w:r w:rsidRPr="00481F55">
        <w:rPr>
          <w:color w:val="231F20"/>
        </w:rPr>
        <w:t>工程保险</w:t>
      </w:r>
    </w:p>
    <w:p w14:paraId="1AA448A0" w14:textId="77777777" w:rsidR="00A96B27" w:rsidRPr="00481F55" w:rsidRDefault="00A96B27" w:rsidP="00A96B27">
      <w:pPr>
        <w:pStyle w:val="aa"/>
        <w:spacing w:line="319" w:lineRule="auto"/>
        <w:ind w:right="223" w:firstLine="440"/>
      </w:pPr>
      <w:r w:rsidRPr="00481F55">
        <w:rPr>
          <w:color w:val="231F20"/>
        </w:rPr>
        <w:t>除专用合同条款另有约定外，发包人应投保建筑工程一切险或安装工程一切险；发包人委托承包人投保的，因投保产生的保险费和其他相关费用由发包人承担。</w:t>
      </w:r>
    </w:p>
    <w:p w14:paraId="2B82D5E7" w14:textId="77777777" w:rsidR="00A96B27" w:rsidRPr="00481F55" w:rsidRDefault="00A96B27" w:rsidP="00A96B27">
      <w:pPr>
        <w:pStyle w:val="afff9"/>
        <w:numPr>
          <w:ilvl w:val="1"/>
          <w:numId w:val="70"/>
        </w:numPr>
        <w:tabs>
          <w:tab w:val="left" w:pos="993"/>
        </w:tabs>
        <w:autoSpaceDE w:val="0"/>
        <w:autoSpaceDN w:val="0"/>
        <w:spacing w:before="26"/>
        <w:ind w:left="992" w:firstLineChars="0" w:hanging="435"/>
      </w:pPr>
      <w:r w:rsidRPr="00481F55">
        <w:rPr>
          <w:color w:val="231F20"/>
        </w:rPr>
        <w:t>工伤保险</w:t>
      </w:r>
    </w:p>
    <w:p w14:paraId="5554C619" w14:textId="77777777" w:rsidR="00A96B27" w:rsidRPr="00481F55" w:rsidRDefault="00A96B27" w:rsidP="00A96B27">
      <w:pPr>
        <w:pStyle w:val="afff9"/>
        <w:numPr>
          <w:ilvl w:val="2"/>
          <w:numId w:val="70"/>
        </w:numPr>
        <w:tabs>
          <w:tab w:val="left" w:pos="1181"/>
        </w:tabs>
        <w:autoSpaceDE w:val="0"/>
        <w:autoSpaceDN w:val="0"/>
        <w:spacing w:before="109" w:line="319" w:lineRule="auto"/>
        <w:ind w:left="117" w:right="107" w:firstLineChars="0" w:firstLine="440"/>
      </w:pPr>
      <w:r w:rsidRPr="00481F55">
        <w:rPr>
          <w:color w:val="231F20"/>
          <w:spacing w:val="1"/>
        </w:rPr>
        <w:t>发包人应依照法律规定参加工伤保险，并为在施工现场的全部员工办理工伤保险，</w:t>
      </w:r>
      <w:r w:rsidRPr="00481F55">
        <w:rPr>
          <w:color w:val="231F20"/>
          <w:spacing w:val="1"/>
        </w:rPr>
        <w:t xml:space="preserve"> </w:t>
      </w:r>
      <w:r w:rsidRPr="00481F55">
        <w:rPr>
          <w:color w:val="231F20"/>
          <w:spacing w:val="1"/>
        </w:rPr>
        <w:t>缴纳工伤保险费，并要求监理人及由发包人为履行合同聘请的第三方依法参加工伤保险。</w:t>
      </w:r>
    </w:p>
    <w:p w14:paraId="30409C5A" w14:textId="77777777" w:rsidR="00A96B27" w:rsidRPr="00481F55" w:rsidRDefault="00A96B27" w:rsidP="00A96B27">
      <w:pPr>
        <w:pStyle w:val="afff9"/>
        <w:numPr>
          <w:ilvl w:val="2"/>
          <w:numId w:val="70"/>
        </w:numPr>
        <w:tabs>
          <w:tab w:val="left" w:pos="1181"/>
        </w:tabs>
        <w:autoSpaceDE w:val="0"/>
        <w:autoSpaceDN w:val="0"/>
        <w:spacing w:before="25" w:line="319" w:lineRule="auto"/>
        <w:ind w:left="117" w:right="107" w:firstLineChars="0" w:firstLine="440"/>
      </w:pPr>
      <w:r w:rsidRPr="00481F55">
        <w:rPr>
          <w:color w:val="231F20"/>
          <w:spacing w:val="1"/>
        </w:rPr>
        <w:t>承包人应依照法律规定参加工伤保险，并为其履行合同的全部员工办理工伤保险，</w:t>
      </w:r>
      <w:r w:rsidRPr="00481F55">
        <w:rPr>
          <w:color w:val="231F20"/>
          <w:spacing w:val="1"/>
        </w:rPr>
        <w:t xml:space="preserve"> </w:t>
      </w:r>
      <w:r w:rsidRPr="00481F55">
        <w:rPr>
          <w:color w:val="231F20"/>
          <w:spacing w:val="1"/>
        </w:rPr>
        <w:t>缴纳工伤保险费，并要求分包人及由承包人为履行合同聘请的第三方依法参加工伤保险。</w:t>
      </w:r>
    </w:p>
    <w:p w14:paraId="39BAF86B" w14:textId="77777777" w:rsidR="00A96B27" w:rsidRPr="00481F55" w:rsidRDefault="00A96B27" w:rsidP="00A96B27">
      <w:pPr>
        <w:pStyle w:val="afff9"/>
        <w:numPr>
          <w:ilvl w:val="1"/>
          <w:numId w:val="70"/>
        </w:numPr>
        <w:tabs>
          <w:tab w:val="left" w:pos="994"/>
        </w:tabs>
        <w:autoSpaceDE w:val="0"/>
        <w:autoSpaceDN w:val="0"/>
        <w:spacing w:before="25"/>
        <w:ind w:left="993" w:firstLineChars="0" w:hanging="436"/>
      </w:pPr>
      <w:r w:rsidRPr="00481F55">
        <w:rPr>
          <w:color w:val="231F20"/>
        </w:rPr>
        <w:t>其他保险</w:t>
      </w:r>
    </w:p>
    <w:p w14:paraId="54D904E6" w14:textId="77777777" w:rsidR="00A96B27" w:rsidRPr="00481F55" w:rsidRDefault="00A96B27" w:rsidP="00A96B27">
      <w:pPr>
        <w:pStyle w:val="aa"/>
        <w:spacing w:line="319" w:lineRule="auto"/>
        <w:ind w:right="223" w:firstLine="440"/>
      </w:pPr>
      <w:r w:rsidRPr="00481F55">
        <w:rPr>
          <w:color w:val="231F20"/>
        </w:rPr>
        <w:t>发包人和承包人可以为其施工现场的全部人员办理意外伤害保险并支付保险费，包括其员工及为履行合同聘请的第三方的人员，具体事项由合同当事人在专用合同条款约定。</w:t>
      </w:r>
    </w:p>
    <w:p w14:paraId="249DD834" w14:textId="77777777" w:rsidR="00A96B27" w:rsidRPr="00481F55" w:rsidRDefault="00A96B27" w:rsidP="00A96B27">
      <w:pPr>
        <w:pStyle w:val="aa"/>
        <w:spacing w:before="26"/>
        <w:ind w:left="557"/>
      </w:pPr>
      <w:r w:rsidRPr="00481F55">
        <w:rPr>
          <w:color w:val="231F20"/>
        </w:rPr>
        <w:t>除专用合同条款另有约定外，承包人应为其施工设备等办理财产保险。</w:t>
      </w:r>
    </w:p>
    <w:p w14:paraId="567C04E7" w14:textId="77777777" w:rsidR="00A96B27" w:rsidRPr="00481F55" w:rsidRDefault="00A96B27" w:rsidP="00A96B27">
      <w:pPr>
        <w:pStyle w:val="afff9"/>
        <w:numPr>
          <w:ilvl w:val="1"/>
          <w:numId w:val="70"/>
        </w:numPr>
        <w:tabs>
          <w:tab w:val="left" w:pos="994"/>
        </w:tabs>
        <w:autoSpaceDE w:val="0"/>
        <w:autoSpaceDN w:val="0"/>
        <w:spacing w:before="109"/>
        <w:ind w:left="993" w:firstLineChars="0" w:hanging="436"/>
      </w:pPr>
      <w:r w:rsidRPr="00481F55">
        <w:rPr>
          <w:color w:val="231F20"/>
        </w:rPr>
        <w:t>持续保险</w:t>
      </w:r>
    </w:p>
    <w:p w14:paraId="6ED4ECBB" w14:textId="77777777" w:rsidR="00A96B27" w:rsidRPr="00481F55" w:rsidRDefault="00A96B27" w:rsidP="00A96B27">
      <w:pPr>
        <w:pStyle w:val="aa"/>
        <w:spacing w:line="319" w:lineRule="auto"/>
        <w:ind w:right="223" w:firstLine="440"/>
      </w:pPr>
      <w:r w:rsidRPr="00481F55">
        <w:rPr>
          <w:color w:val="231F20"/>
        </w:rPr>
        <w:t>合同当事人应与保险人保持联系，使保险人能够随时了解工程实施中的变动，并确保按保险合同条款要求持续保险。</w:t>
      </w:r>
    </w:p>
    <w:p w14:paraId="798AA177" w14:textId="77777777" w:rsidR="00A96B27" w:rsidRPr="00481F55" w:rsidRDefault="00A96B27" w:rsidP="00A96B27">
      <w:pPr>
        <w:pStyle w:val="afff9"/>
        <w:numPr>
          <w:ilvl w:val="1"/>
          <w:numId w:val="70"/>
        </w:numPr>
        <w:tabs>
          <w:tab w:val="left" w:pos="993"/>
        </w:tabs>
        <w:autoSpaceDE w:val="0"/>
        <w:autoSpaceDN w:val="0"/>
        <w:spacing w:before="26"/>
        <w:ind w:left="992" w:firstLineChars="0" w:hanging="435"/>
      </w:pPr>
      <w:r w:rsidRPr="00481F55">
        <w:rPr>
          <w:color w:val="231F20"/>
        </w:rPr>
        <w:t>保险凭证</w:t>
      </w:r>
    </w:p>
    <w:p w14:paraId="566142D9" w14:textId="77777777" w:rsidR="00A96B27" w:rsidRPr="00481F55" w:rsidRDefault="00A96B27" w:rsidP="00A96B27">
      <w:pPr>
        <w:pStyle w:val="aa"/>
        <w:ind w:left="557"/>
      </w:pPr>
      <w:r w:rsidRPr="00481F55">
        <w:rPr>
          <w:color w:val="231F20"/>
        </w:rPr>
        <w:t>合同当事人应及时向另一方当事人提交其已投保的各项保险的凭证和保险单复印件。</w:t>
      </w:r>
    </w:p>
    <w:p w14:paraId="6C4E58F8" w14:textId="77777777" w:rsidR="00A96B27" w:rsidRPr="00481F55" w:rsidRDefault="00A96B27" w:rsidP="00A96B27">
      <w:pPr>
        <w:pStyle w:val="afff9"/>
        <w:numPr>
          <w:ilvl w:val="1"/>
          <w:numId w:val="70"/>
        </w:numPr>
        <w:tabs>
          <w:tab w:val="left" w:pos="993"/>
        </w:tabs>
        <w:autoSpaceDE w:val="0"/>
        <w:autoSpaceDN w:val="0"/>
        <w:spacing w:before="109"/>
        <w:ind w:left="992" w:firstLineChars="0" w:hanging="435"/>
      </w:pPr>
      <w:r w:rsidRPr="00481F55">
        <w:rPr>
          <w:color w:val="231F20"/>
        </w:rPr>
        <w:t>未按约定投保的补救</w:t>
      </w:r>
    </w:p>
    <w:p w14:paraId="14B80FA4" w14:textId="77777777" w:rsidR="00A96B27" w:rsidRPr="00481F55" w:rsidRDefault="00A96B27" w:rsidP="00A96B27">
      <w:pPr>
        <w:pStyle w:val="afff9"/>
        <w:numPr>
          <w:ilvl w:val="2"/>
          <w:numId w:val="70"/>
        </w:numPr>
        <w:tabs>
          <w:tab w:val="left" w:pos="1159"/>
        </w:tabs>
        <w:autoSpaceDE w:val="0"/>
        <w:autoSpaceDN w:val="0"/>
        <w:spacing w:before="109" w:line="319" w:lineRule="auto"/>
        <w:ind w:left="117" w:right="106" w:firstLineChars="0" w:firstLine="440"/>
      </w:pPr>
      <w:r w:rsidRPr="00481F55">
        <w:rPr>
          <w:color w:val="231F20"/>
        </w:rPr>
        <w:t>发包人未按合同约定办理保险，或未能使保险持续有效的，则承包人可代为办理，</w:t>
      </w:r>
      <w:r w:rsidRPr="00481F55">
        <w:rPr>
          <w:color w:val="231F20"/>
        </w:rPr>
        <w:t xml:space="preserve"> </w:t>
      </w:r>
      <w:r w:rsidRPr="00481F55">
        <w:rPr>
          <w:color w:val="231F20"/>
        </w:rPr>
        <w:t>所需费用由发包人承担。发包人未按合同约定办理保险，导致未能得到足额赔偿的，由发包人负责补足。</w:t>
      </w:r>
    </w:p>
    <w:p w14:paraId="743CCFA1" w14:textId="77777777" w:rsidR="00A96B27" w:rsidRPr="00481F55" w:rsidRDefault="00A96B27" w:rsidP="00A96B27">
      <w:pPr>
        <w:spacing w:line="319" w:lineRule="auto"/>
        <w:sectPr w:rsidR="00A96B27" w:rsidRPr="00481F55" w:rsidSect="00A96B27">
          <w:pgSz w:w="11910" w:h="16840"/>
          <w:pgMar w:top="1580" w:right="1200" w:bottom="1020" w:left="1300" w:header="0" w:footer="832" w:gutter="0"/>
          <w:cols w:space="720"/>
        </w:sectPr>
      </w:pPr>
    </w:p>
    <w:p w14:paraId="5BF65783" w14:textId="77777777" w:rsidR="00A96B27" w:rsidRPr="00481F55" w:rsidRDefault="00A96B27" w:rsidP="00A96B27">
      <w:pPr>
        <w:pStyle w:val="afff9"/>
        <w:numPr>
          <w:ilvl w:val="2"/>
          <w:numId w:val="70"/>
        </w:numPr>
        <w:tabs>
          <w:tab w:val="left" w:pos="1159"/>
        </w:tabs>
        <w:autoSpaceDE w:val="0"/>
        <w:autoSpaceDN w:val="0"/>
        <w:spacing w:before="24" w:line="319" w:lineRule="auto"/>
        <w:ind w:left="117" w:right="106" w:firstLineChars="0" w:firstLine="440"/>
      </w:pPr>
      <w:r w:rsidRPr="00481F55">
        <w:rPr>
          <w:color w:val="231F20"/>
        </w:rPr>
        <w:t>承包人未按合同约定办理保险，或未能使保险持续有效的，则发包人可代为办理，</w:t>
      </w:r>
      <w:r w:rsidRPr="00481F55">
        <w:rPr>
          <w:color w:val="231F20"/>
        </w:rPr>
        <w:t xml:space="preserve"> </w:t>
      </w:r>
      <w:r w:rsidRPr="00481F55">
        <w:rPr>
          <w:color w:val="231F20"/>
        </w:rPr>
        <w:t>所需费用由承包人承担。承包人未按合同约定办理保险，导致未能得到足额赔偿的，由承包人负责补足。</w:t>
      </w:r>
    </w:p>
    <w:p w14:paraId="14881888" w14:textId="77777777" w:rsidR="00A96B27" w:rsidRPr="00481F55" w:rsidRDefault="00A96B27" w:rsidP="00A96B27">
      <w:pPr>
        <w:pStyle w:val="aa"/>
        <w:spacing w:before="26"/>
        <w:ind w:left="557"/>
      </w:pPr>
      <w:r w:rsidRPr="00481F55">
        <w:rPr>
          <w:color w:val="231F20"/>
        </w:rPr>
        <w:t xml:space="preserve">18.7 </w:t>
      </w:r>
      <w:r w:rsidRPr="00481F55">
        <w:rPr>
          <w:color w:val="231F20"/>
        </w:rPr>
        <w:t>通知义务</w:t>
      </w:r>
    </w:p>
    <w:p w14:paraId="4421C803" w14:textId="77777777" w:rsidR="00A96B27" w:rsidRPr="00481F55" w:rsidRDefault="00A96B27" w:rsidP="00A96B27">
      <w:pPr>
        <w:pStyle w:val="aa"/>
        <w:spacing w:line="319" w:lineRule="auto"/>
        <w:ind w:right="92" w:firstLine="440"/>
      </w:pPr>
      <w:r w:rsidRPr="00481F55">
        <w:rPr>
          <w:color w:val="231F20"/>
        </w:rPr>
        <w:t>除专用合同条款另有约定外，发包人变更除工伤保险之外的保险合同时，应事先征得承包</w:t>
      </w:r>
      <w:r w:rsidRPr="00481F55">
        <w:rPr>
          <w:color w:val="231F20"/>
          <w:spacing w:val="-3"/>
        </w:rPr>
        <w:t>人同意，并通知监理人；承包人变更除工伤保险之外的保险合同时，应事先征得发包人同意，</w:t>
      </w:r>
      <w:r w:rsidRPr="00481F55">
        <w:rPr>
          <w:color w:val="231F20"/>
          <w:spacing w:val="-3"/>
        </w:rPr>
        <w:t xml:space="preserve"> </w:t>
      </w:r>
      <w:r w:rsidRPr="00481F55">
        <w:rPr>
          <w:color w:val="231F20"/>
          <w:spacing w:val="-3"/>
        </w:rPr>
        <w:t>并通知监理人。</w:t>
      </w:r>
    </w:p>
    <w:p w14:paraId="5F02F42E" w14:textId="77777777" w:rsidR="00A96B27" w:rsidRPr="00481F55" w:rsidRDefault="00A96B27" w:rsidP="00A96B27">
      <w:pPr>
        <w:pStyle w:val="aa"/>
        <w:spacing w:before="25" w:line="319" w:lineRule="auto"/>
        <w:ind w:right="223" w:firstLine="440"/>
      </w:pPr>
      <w:r w:rsidRPr="00481F55">
        <w:rPr>
          <w:color w:val="231F20"/>
        </w:rPr>
        <w:t>保险事故发生时，投保人应按照保险合同规定的条件和期限及时向保险人报告。发包人和承包人应当在知道保险事故发生后及时通知对方。</w:t>
      </w:r>
    </w:p>
    <w:p w14:paraId="0F5E616E" w14:textId="77777777" w:rsidR="00A96B27" w:rsidRPr="00481F55" w:rsidRDefault="00A96B27" w:rsidP="00A96B27">
      <w:pPr>
        <w:pStyle w:val="afff9"/>
        <w:numPr>
          <w:ilvl w:val="0"/>
          <w:numId w:val="70"/>
        </w:numPr>
        <w:tabs>
          <w:tab w:val="left" w:pos="484"/>
        </w:tabs>
        <w:autoSpaceDE w:val="0"/>
        <w:autoSpaceDN w:val="0"/>
        <w:spacing w:before="19"/>
        <w:ind w:left="483" w:firstLineChars="0" w:hanging="366"/>
        <w:jc w:val="left"/>
        <w:rPr>
          <w:rFonts w:ascii="方正黑体_GBK" w:eastAsia="方正黑体_GBK"/>
        </w:rPr>
      </w:pPr>
      <w:r w:rsidRPr="00481F55">
        <w:rPr>
          <w:rFonts w:ascii="方正黑体_GBK" w:eastAsia="方正黑体_GBK" w:hint="eastAsia"/>
          <w:color w:val="231F20"/>
        </w:rPr>
        <w:t>索赔</w:t>
      </w:r>
    </w:p>
    <w:p w14:paraId="32CC6ED6" w14:textId="77777777" w:rsidR="00A96B27" w:rsidRPr="00481F55" w:rsidRDefault="00A96B27" w:rsidP="00A96B27">
      <w:pPr>
        <w:pStyle w:val="afff9"/>
        <w:numPr>
          <w:ilvl w:val="1"/>
          <w:numId w:val="70"/>
        </w:numPr>
        <w:tabs>
          <w:tab w:val="left" w:pos="994"/>
        </w:tabs>
        <w:autoSpaceDE w:val="0"/>
        <w:autoSpaceDN w:val="0"/>
        <w:spacing w:before="122"/>
        <w:ind w:left="557" w:firstLineChars="0" w:firstLine="0"/>
      </w:pPr>
      <w:r w:rsidRPr="00481F55">
        <w:rPr>
          <w:color w:val="231F20"/>
        </w:rPr>
        <w:t>承包人的索赔</w:t>
      </w:r>
    </w:p>
    <w:p w14:paraId="67C4D238" w14:textId="77777777" w:rsidR="00A96B27" w:rsidRPr="00481F55" w:rsidRDefault="00A96B27" w:rsidP="00A96B27">
      <w:pPr>
        <w:pStyle w:val="aa"/>
        <w:spacing w:line="319" w:lineRule="auto"/>
        <w:ind w:right="223" w:firstLine="440"/>
      </w:pPr>
      <w:r w:rsidRPr="00481F55">
        <w:rPr>
          <w:color w:val="231F20"/>
        </w:rPr>
        <w:t>根据合同约定，承包人认为有权得到追加付款和（或）延长工期的，应按以下程序向发包人提出索赔：</w:t>
      </w:r>
    </w:p>
    <w:p w14:paraId="04C19D51" w14:textId="77777777" w:rsidR="00A96B27" w:rsidRPr="00481F55" w:rsidRDefault="00A96B27" w:rsidP="00A96B27">
      <w:pPr>
        <w:pStyle w:val="aa"/>
        <w:spacing w:before="25" w:line="319" w:lineRule="auto"/>
        <w:ind w:right="93" w:firstLine="330"/>
      </w:pPr>
      <w:r w:rsidRPr="00481F55">
        <w:rPr>
          <w:color w:val="231F20"/>
        </w:rPr>
        <w:t>（</w:t>
      </w:r>
      <w:r w:rsidRPr="00481F55">
        <w:rPr>
          <w:color w:val="231F20"/>
        </w:rPr>
        <w:t xml:space="preserve"> 1</w:t>
      </w:r>
      <w:r w:rsidRPr="00481F55">
        <w:rPr>
          <w:color w:val="231F20"/>
        </w:rPr>
        <w:t>）承包人应在知道或应当知道索赔事件发生后</w:t>
      </w:r>
      <w:r w:rsidRPr="00481F55">
        <w:rPr>
          <w:color w:val="231F20"/>
        </w:rPr>
        <w:t xml:space="preserve"> 28 </w:t>
      </w:r>
      <w:r w:rsidRPr="00481F55">
        <w:rPr>
          <w:color w:val="231F20"/>
        </w:rPr>
        <w:t>天内，向监理人递交索赔意向通知书，</w:t>
      </w:r>
      <w:r w:rsidRPr="00481F55">
        <w:rPr>
          <w:color w:val="231F20"/>
        </w:rPr>
        <w:t xml:space="preserve"> </w:t>
      </w:r>
      <w:r w:rsidRPr="00481F55">
        <w:rPr>
          <w:color w:val="231F20"/>
        </w:rPr>
        <w:t>并说明发生索赔事件的事由；承包人未在前述</w:t>
      </w:r>
      <w:r w:rsidRPr="00481F55">
        <w:rPr>
          <w:color w:val="231F20"/>
        </w:rPr>
        <w:t xml:space="preserve"> 28 </w:t>
      </w:r>
      <w:r w:rsidRPr="00481F55">
        <w:rPr>
          <w:color w:val="231F20"/>
        </w:rPr>
        <w:t>天内发出索赔意向通知书的，丧失要求追加付款和（或）延长工期的权利；</w:t>
      </w:r>
    </w:p>
    <w:p w14:paraId="12BCE047" w14:textId="77777777" w:rsidR="00A96B27" w:rsidRPr="00481F55" w:rsidRDefault="00A96B27" w:rsidP="00A96B27">
      <w:pPr>
        <w:pStyle w:val="aa"/>
        <w:spacing w:before="25" w:line="319" w:lineRule="auto"/>
        <w:ind w:right="215" w:firstLine="330"/>
      </w:pPr>
      <w:r w:rsidRPr="00481F55">
        <w:rPr>
          <w:color w:val="231F20"/>
        </w:rPr>
        <w:t>（</w:t>
      </w:r>
      <w:r w:rsidRPr="00481F55">
        <w:rPr>
          <w:color w:val="231F20"/>
        </w:rPr>
        <w:t xml:space="preserve"> 2</w:t>
      </w:r>
      <w:r w:rsidRPr="00481F55">
        <w:rPr>
          <w:color w:val="231F20"/>
        </w:rPr>
        <w:t>）</w:t>
      </w:r>
      <w:r w:rsidRPr="00481F55">
        <w:rPr>
          <w:color w:val="231F20"/>
          <w:spacing w:val="-1"/>
        </w:rPr>
        <w:t>承包人应在发出索赔意向通知书后</w:t>
      </w:r>
      <w:r w:rsidRPr="00481F55">
        <w:rPr>
          <w:color w:val="231F20"/>
          <w:spacing w:val="-1"/>
        </w:rPr>
        <w:t xml:space="preserve"> </w:t>
      </w:r>
      <w:r w:rsidRPr="00481F55">
        <w:rPr>
          <w:color w:val="231F20"/>
          <w:spacing w:val="-3"/>
        </w:rPr>
        <w:t>28</w:t>
      </w:r>
      <w:r w:rsidRPr="00481F55">
        <w:rPr>
          <w:color w:val="231F20"/>
          <w:spacing w:val="-8"/>
        </w:rPr>
        <w:t xml:space="preserve"> </w:t>
      </w:r>
      <w:r w:rsidRPr="00481F55">
        <w:rPr>
          <w:color w:val="231F20"/>
          <w:spacing w:val="-8"/>
        </w:rPr>
        <w:t>天内，向监理人正式递交索赔报告；索赔报告应</w:t>
      </w:r>
      <w:r w:rsidRPr="00481F55">
        <w:rPr>
          <w:color w:val="231F20"/>
          <w:spacing w:val="-5"/>
        </w:rPr>
        <w:t>详细说明索赔理由以及要求追加的付款金额和（或）延长的工期，并附必要的记录和证明材料；</w:t>
      </w:r>
    </w:p>
    <w:p w14:paraId="72F4D1F1" w14:textId="77777777" w:rsidR="00A96B27" w:rsidRPr="00481F55" w:rsidRDefault="00A96B27" w:rsidP="00A96B27">
      <w:pPr>
        <w:pStyle w:val="aa"/>
        <w:spacing w:before="25" w:line="319" w:lineRule="auto"/>
        <w:ind w:right="199" w:firstLine="330"/>
      </w:pPr>
      <w:r w:rsidRPr="00481F55">
        <w:rPr>
          <w:color w:val="231F20"/>
        </w:rPr>
        <w:t>（</w:t>
      </w:r>
      <w:r w:rsidRPr="00481F55">
        <w:rPr>
          <w:color w:val="231F20"/>
        </w:rPr>
        <w:t xml:space="preserve"> 3</w:t>
      </w:r>
      <w:r w:rsidRPr="00481F55">
        <w:rPr>
          <w:color w:val="231F20"/>
        </w:rPr>
        <w:t>）索赔事件具有持续影响的，承包人应按合理时间间隔继续递交延续索赔通知，说明持续影响的实际情况和记录，列出累计的追加付款金额和（或）工期延长天数；</w:t>
      </w:r>
    </w:p>
    <w:p w14:paraId="3526F5B3" w14:textId="77777777" w:rsidR="00A96B27" w:rsidRPr="00481F55" w:rsidRDefault="00A96B27" w:rsidP="00A96B27">
      <w:pPr>
        <w:pStyle w:val="aa"/>
        <w:spacing w:before="25" w:line="319" w:lineRule="auto"/>
        <w:ind w:right="223" w:firstLine="330"/>
      </w:pPr>
      <w:r w:rsidRPr="00481F55">
        <w:rPr>
          <w:color w:val="231F20"/>
        </w:rPr>
        <w:t>（</w:t>
      </w:r>
      <w:r w:rsidRPr="00481F55">
        <w:rPr>
          <w:color w:val="231F20"/>
        </w:rPr>
        <w:t xml:space="preserve"> 4</w:t>
      </w:r>
      <w:r w:rsidRPr="00481F55">
        <w:rPr>
          <w:color w:val="231F20"/>
        </w:rPr>
        <w:t>）在索赔事件影响结束后</w:t>
      </w:r>
      <w:r w:rsidRPr="00481F55">
        <w:rPr>
          <w:color w:val="231F20"/>
        </w:rPr>
        <w:t xml:space="preserve"> 28 </w:t>
      </w:r>
      <w:r w:rsidRPr="00481F55">
        <w:rPr>
          <w:color w:val="231F20"/>
        </w:rPr>
        <w:t>天内，承包人应向监理人递交最终索赔报告，说明最终要求索赔的追加付款金额和（或）延长的工期，并附必要的记录和证明材料。</w:t>
      </w:r>
    </w:p>
    <w:p w14:paraId="32ACA447" w14:textId="77777777" w:rsidR="00A96B27" w:rsidRPr="00481F55" w:rsidRDefault="00A96B27" w:rsidP="00A96B27">
      <w:pPr>
        <w:pStyle w:val="afff9"/>
        <w:numPr>
          <w:ilvl w:val="1"/>
          <w:numId w:val="70"/>
        </w:numPr>
        <w:tabs>
          <w:tab w:val="left" w:pos="993"/>
        </w:tabs>
        <w:autoSpaceDE w:val="0"/>
        <w:autoSpaceDN w:val="0"/>
        <w:spacing w:before="25" w:line="319" w:lineRule="auto"/>
        <w:ind w:left="557" w:right="6206" w:firstLineChars="0" w:firstLine="0"/>
      </w:pPr>
      <w:r w:rsidRPr="00481F55">
        <w:rPr>
          <w:color w:val="231F20"/>
        </w:rPr>
        <w:t>对承包人索赔的处理</w:t>
      </w:r>
      <w:r w:rsidRPr="00481F55">
        <w:rPr>
          <w:color w:val="231F20"/>
        </w:rPr>
        <w:t xml:space="preserve"> </w:t>
      </w:r>
      <w:r w:rsidRPr="00481F55">
        <w:rPr>
          <w:color w:val="231F20"/>
        </w:rPr>
        <w:t>对承包人索赔的处理如下：</w:t>
      </w:r>
    </w:p>
    <w:p w14:paraId="2426FFE0" w14:textId="77777777" w:rsidR="00A96B27" w:rsidRPr="00481F55" w:rsidRDefault="00A96B27" w:rsidP="00A96B27">
      <w:pPr>
        <w:pStyle w:val="aa"/>
        <w:spacing w:before="25" w:line="319" w:lineRule="auto"/>
        <w:ind w:right="223" w:firstLine="330"/>
      </w:pPr>
      <w:r w:rsidRPr="00481F55">
        <w:rPr>
          <w:color w:val="231F20"/>
        </w:rPr>
        <w:t>（</w:t>
      </w:r>
      <w:r w:rsidRPr="00481F55">
        <w:rPr>
          <w:color w:val="231F20"/>
        </w:rPr>
        <w:t xml:space="preserve"> 1</w:t>
      </w:r>
      <w:r w:rsidRPr="00481F55">
        <w:rPr>
          <w:color w:val="231F20"/>
        </w:rPr>
        <w:t>）监理人应在收到索赔报告后</w:t>
      </w:r>
      <w:r w:rsidRPr="00481F55">
        <w:rPr>
          <w:color w:val="231F20"/>
        </w:rPr>
        <w:t xml:space="preserve"> 14 </w:t>
      </w:r>
      <w:r w:rsidRPr="00481F55">
        <w:rPr>
          <w:color w:val="231F20"/>
        </w:rPr>
        <w:t>天内完成审查并报送发包人。监理人对索赔报告存在异议的，有权要求承包人提交全部原始记录副本；</w:t>
      </w:r>
    </w:p>
    <w:p w14:paraId="0733042D" w14:textId="77777777" w:rsidR="00A96B27" w:rsidRPr="00481F55" w:rsidRDefault="00A96B27" w:rsidP="00A96B27">
      <w:pPr>
        <w:pStyle w:val="aa"/>
        <w:spacing w:before="25" w:line="319" w:lineRule="auto"/>
        <w:ind w:right="214" w:firstLine="330"/>
      </w:pPr>
      <w:r w:rsidRPr="00481F55">
        <w:rPr>
          <w:color w:val="231F20"/>
        </w:rPr>
        <w:t>（</w:t>
      </w:r>
      <w:r w:rsidRPr="00481F55">
        <w:rPr>
          <w:color w:val="231F20"/>
        </w:rPr>
        <w:t xml:space="preserve"> 2</w:t>
      </w:r>
      <w:r w:rsidRPr="00481F55">
        <w:rPr>
          <w:color w:val="231F20"/>
        </w:rPr>
        <w:t>）发包人应在监理人收到索赔报告或有关索赔的进一步证明材料后的</w:t>
      </w:r>
      <w:r w:rsidRPr="00481F55">
        <w:rPr>
          <w:color w:val="231F20"/>
        </w:rPr>
        <w:t xml:space="preserve"> 28 </w:t>
      </w:r>
      <w:r w:rsidRPr="00481F55">
        <w:rPr>
          <w:color w:val="231F20"/>
        </w:rPr>
        <w:t>天内，由监理人向承包人出具经发包人签认的索赔处理结果。发包人逾期答复的，则视为认可承包人的索赔要求；</w:t>
      </w:r>
    </w:p>
    <w:p w14:paraId="4B33F6FB" w14:textId="77777777" w:rsidR="00A96B27" w:rsidRPr="00481F55" w:rsidRDefault="00A96B27" w:rsidP="00A96B27">
      <w:pPr>
        <w:pStyle w:val="aa"/>
        <w:spacing w:before="25" w:line="319" w:lineRule="auto"/>
        <w:ind w:right="199" w:firstLine="330"/>
      </w:pPr>
      <w:r w:rsidRPr="00481F55">
        <w:rPr>
          <w:color w:val="231F20"/>
        </w:rPr>
        <w:t>（</w:t>
      </w:r>
      <w:r w:rsidRPr="00481F55">
        <w:rPr>
          <w:color w:val="231F20"/>
        </w:rPr>
        <w:t xml:space="preserve"> 3</w:t>
      </w:r>
      <w:r w:rsidRPr="00481F55">
        <w:rPr>
          <w:color w:val="231F20"/>
        </w:rPr>
        <w:t>）承包人接受索赔处理结果的，索赔款项在当期进度款中进行支付；承包人不接受索赔处理结果的，按照第</w:t>
      </w:r>
      <w:r w:rsidRPr="00481F55">
        <w:rPr>
          <w:color w:val="231F20"/>
        </w:rPr>
        <w:t xml:space="preserve"> 20 </w:t>
      </w:r>
      <w:r w:rsidRPr="00481F55">
        <w:rPr>
          <w:color w:val="231F20"/>
        </w:rPr>
        <w:t>条〔争议解决〕约定处理。</w:t>
      </w:r>
    </w:p>
    <w:p w14:paraId="2396E3B6" w14:textId="77777777" w:rsidR="00A96B27" w:rsidRPr="00481F55" w:rsidRDefault="00A96B27" w:rsidP="00A96B27">
      <w:pPr>
        <w:spacing w:line="319" w:lineRule="auto"/>
        <w:sectPr w:rsidR="00A96B27" w:rsidRPr="00481F55" w:rsidSect="00A96B27">
          <w:pgSz w:w="11910" w:h="16840"/>
          <w:pgMar w:top="1580" w:right="1200" w:bottom="1020" w:left="1300" w:header="0" w:footer="832" w:gutter="0"/>
          <w:cols w:space="720"/>
        </w:sectPr>
      </w:pPr>
    </w:p>
    <w:p w14:paraId="6EAA7F80" w14:textId="77777777" w:rsidR="00A96B27" w:rsidRPr="00481F55" w:rsidRDefault="00A96B27" w:rsidP="00A96B27">
      <w:pPr>
        <w:pStyle w:val="afff9"/>
        <w:numPr>
          <w:ilvl w:val="1"/>
          <w:numId w:val="70"/>
        </w:numPr>
        <w:tabs>
          <w:tab w:val="left" w:pos="994"/>
        </w:tabs>
        <w:autoSpaceDE w:val="0"/>
        <w:autoSpaceDN w:val="0"/>
        <w:spacing w:before="24"/>
        <w:ind w:left="557" w:firstLineChars="0" w:firstLine="0"/>
      </w:pPr>
      <w:r w:rsidRPr="00481F55">
        <w:rPr>
          <w:color w:val="231F20"/>
        </w:rPr>
        <w:t>发包人的索赔</w:t>
      </w:r>
    </w:p>
    <w:p w14:paraId="1DEA4F28" w14:textId="77777777" w:rsidR="00A96B27" w:rsidRPr="00481F55" w:rsidRDefault="00A96B27" w:rsidP="00A96B27">
      <w:pPr>
        <w:pStyle w:val="aa"/>
        <w:spacing w:line="319" w:lineRule="auto"/>
        <w:ind w:firstLine="440"/>
      </w:pPr>
      <w:r w:rsidRPr="00481F55">
        <w:rPr>
          <w:color w:val="231F20"/>
        </w:rPr>
        <w:t>根据合同约定，发包人认为有权得到赔付金额和（或）延长缺陷责任期的，监理人应向承包人发出通知并附有详细的证明。</w:t>
      </w:r>
    </w:p>
    <w:p w14:paraId="40EB7C89" w14:textId="77777777" w:rsidR="00A96B27" w:rsidRPr="00481F55" w:rsidRDefault="00A96B27" w:rsidP="00A96B27">
      <w:pPr>
        <w:pStyle w:val="aa"/>
        <w:spacing w:before="25"/>
        <w:ind w:left="557"/>
      </w:pPr>
      <w:r w:rsidRPr="00481F55">
        <w:rPr>
          <w:color w:val="231F20"/>
        </w:rPr>
        <w:t>发包人应在知道或应当知道索赔事件发生后</w:t>
      </w:r>
      <w:r w:rsidRPr="00481F55">
        <w:rPr>
          <w:color w:val="231F20"/>
        </w:rPr>
        <w:t xml:space="preserve"> 28 </w:t>
      </w:r>
      <w:r w:rsidRPr="00481F55">
        <w:rPr>
          <w:color w:val="231F20"/>
        </w:rPr>
        <w:t>天内通过监理人向承包人提出索赔意向通</w:t>
      </w:r>
    </w:p>
    <w:p w14:paraId="251566CB" w14:textId="77777777" w:rsidR="00A96B27" w:rsidRPr="00481F55" w:rsidRDefault="00A96B27" w:rsidP="00A96B27">
      <w:pPr>
        <w:pStyle w:val="aa"/>
        <w:spacing w:before="108"/>
      </w:pPr>
      <w:r w:rsidRPr="00481F55">
        <w:rPr>
          <w:color w:val="231F20"/>
        </w:rPr>
        <w:t>知书，发包人未在前述</w:t>
      </w:r>
      <w:r w:rsidRPr="00481F55">
        <w:rPr>
          <w:color w:val="231F20"/>
        </w:rPr>
        <w:t xml:space="preserve"> 28 </w:t>
      </w:r>
      <w:r w:rsidRPr="00481F55">
        <w:rPr>
          <w:color w:val="231F20"/>
        </w:rPr>
        <w:t>天内发出索赔意向通知书的，丧失要求赔付金额和（或）延长缺陷</w:t>
      </w:r>
    </w:p>
    <w:p w14:paraId="4115371D" w14:textId="77777777" w:rsidR="00A96B27" w:rsidRPr="00481F55" w:rsidRDefault="00A96B27" w:rsidP="00A96B27">
      <w:pPr>
        <w:pStyle w:val="aa"/>
        <w:spacing w:before="108" w:line="319" w:lineRule="auto"/>
        <w:ind w:right="99"/>
      </w:pPr>
      <w:r w:rsidRPr="00481F55">
        <w:rPr>
          <w:color w:val="231F20"/>
        </w:rPr>
        <w:t>责任期的权利。发包人应在发出索赔意向通知书后</w:t>
      </w:r>
      <w:r w:rsidRPr="00481F55">
        <w:rPr>
          <w:color w:val="231F20"/>
        </w:rPr>
        <w:t xml:space="preserve"> 28 </w:t>
      </w:r>
      <w:r w:rsidRPr="00481F55">
        <w:rPr>
          <w:color w:val="231F20"/>
        </w:rPr>
        <w:t>天内，通过监理人向承包人正式递交索赔报告。</w:t>
      </w:r>
    </w:p>
    <w:p w14:paraId="65F0244E" w14:textId="77777777" w:rsidR="00A96B27" w:rsidRPr="00481F55" w:rsidRDefault="00A96B27" w:rsidP="00A96B27">
      <w:pPr>
        <w:pStyle w:val="afff9"/>
        <w:numPr>
          <w:ilvl w:val="1"/>
          <w:numId w:val="70"/>
        </w:numPr>
        <w:tabs>
          <w:tab w:val="left" w:pos="993"/>
        </w:tabs>
        <w:autoSpaceDE w:val="0"/>
        <w:autoSpaceDN w:val="0"/>
        <w:spacing w:before="25" w:line="319" w:lineRule="auto"/>
        <w:ind w:left="557" w:right="6106" w:firstLineChars="0" w:firstLine="0"/>
      </w:pPr>
      <w:r w:rsidRPr="00481F55">
        <w:rPr>
          <w:color w:val="231F20"/>
        </w:rPr>
        <w:t>对发包人索赔的处理</w:t>
      </w:r>
      <w:r w:rsidRPr="00481F55">
        <w:rPr>
          <w:color w:val="231F20"/>
        </w:rPr>
        <w:t xml:space="preserve"> </w:t>
      </w:r>
      <w:r w:rsidRPr="00481F55">
        <w:rPr>
          <w:color w:val="231F20"/>
        </w:rPr>
        <w:t>对发包人索赔的处理如下：</w:t>
      </w:r>
    </w:p>
    <w:p w14:paraId="48ADBD32" w14:textId="77777777" w:rsidR="00A96B27" w:rsidRPr="00481F55" w:rsidRDefault="00A96B27" w:rsidP="00A96B27">
      <w:pPr>
        <w:pStyle w:val="aa"/>
        <w:spacing w:before="25" w:line="319" w:lineRule="auto"/>
        <w:ind w:right="99" w:firstLine="330"/>
      </w:pPr>
      <w:r w:rsidRPr="00481F55">
        <w:rPr>
          <w:color w:val="231F20"/>
        </w:rPr>
        <w:t>（</w:t>
      </w:r>
      <w:r w:rsidRPr="00481F55">
        <w:rPr>
          <w:color w:val="231F20"/>
        </w:rPr>
        <w:t xml:space="preserve"> 1</w:t>
      </w:r>
      <w:r w:rsidRPr="00481F55">
        <w:rPr>
          <w:color w:val="231F20"/>
        </w:rPr>
        <w:t>）承包人收到发包人提交的索赔报告后，应及时审查索赔报告的内容、查验发包人证明材料；</w:t>
      </w:r>
    </w:p>
    <w:p w14:paraId="4C40007A" w14:textId="77777777" w:rsidR="00A96B27" w:rsidRPr="00481F55" w:rsidRDefault="00A96B27" w:rsidP="00A96B27">
      <w:pPr>
        <w:pStyle w:val="aa"/>
        <w:spacing w:before="25" w:line="319" w:lineRule="auto"/>
        <w:ind w:right="99" w:firstLine="330"/>
      </w:pPr>
      <w:r w:rsidRPr="00481F55">
        <w:rPr>
          <w:color w:val="231F20"/>
        </w:rPr>
        <w:t>（</w:t>
      </w:r>
      <w:r w:rsidRPr="00481F55">
        <w:rPr>
          <w:color w:val="231F20"/>
        </w:rPr>
        <w:t xml:space="preserve"> 2</w:t>
      </w:r>
      <w:r w:rsidRPr="00481F55">
        <w:rPr>
          <w:color w:val="231F20"/>
        </w:rPr>
        <w:t>）承包人应在收到索赔报告或有关索赔的进一步证明材料后</w:t>
      </w:r>
      <w:r w:rsidRPr="00481F55">
        <w:rPr>
          <w:color w:val="231F20"/>
        </w:rPr>
        <w:t xml:space="preserve"> 28 </w:t>
      </w:r>
      <w:r w:rsidRPr="00481F55">
        <w:rPr>
          <w:color w:val="231F20"/>
        </w:rPr>
        <w:t>天内，将索赔处理结果答复发包人。如果承包人未在上述期限内</w:t>
      </w:r>
      <w:proofErr w:type="gramStart"/>
      <w:r w:rsidRPr="00481F55">
        <w:rPr>
          <w:color w:val="231F20"/>
        </w:rPr>
        <w:t>作出</w:t>
      </w:r>
      <w:proofErr w:type="gramEnd"/>
      <w:r w:rsidRPr="00481F55">
        <w:rPr>
          <w:color w:val="231F20"/>
        </w:rPr>
        <w:t>答复的，则视为对发包人索赔要求的认可；</w:t>
      </w:r>
    </w:p>
    <w:p w14:paraId="4E5F35F1" w14:textId="77777777" w:rsidR="00A96B27" w:rsidRPr="00481F55" w:rsidRDefault="00A96B27" w:rsidP="00A96B27">
      <w:pPr>
        <w:pStyle w:val="aa"/>
        <w:spacing w:before="25" w:line="319" w:lineRule="auto"/>
        <w:ind w:right="99" w:firstLine="330"/>
      </w:pPr>
      <w:r w:rsidRPr="00481F55">
        <w:rPr>
          <w:color w:val="231F20"/>
        </w:rPr>
        <w:t>（</w:t>
      </w:r>
      <w:r w:rsidRPr="00481F55">
        <w:rPr>
          <w:color w:val="231F20"/>
        </w:rPr>
        <w:t xml:space="preserve"> 3</w:t>
      </w:r>
      <w:r w:rsidRPr="00481F55">
        <w:rPr>
          <w:color w:val="231F20"/>
        </w:rPr>
        <w:t>）承包人接受索赔处理结果的，发包人可从应支付给承包人的合同价款中扣除赔付的金额或延长缺陷责任期；发包人不接受索赔处理结果的，按第</w:t>
      </w:r>
      <w:r w:rsidRPr="00481F55">
        <w:rPr>
          <w:color w:val="231F20"/>
        </w:rPr>
        <w:t xml:space="preserve"> 20 </w:t>
      </w:r>
      <w:r w:rsidRPr="00481F55">
        <w:rPr>
          <w:color w:val="231F20"/>
        </w:rPr>
        <w:t>条〔争议解决〕约定处理。</w:t>
      </w:r>
    </w:p>
    <w:p w14:paraId="35A52E6D" w14:textId="77777777" w:rsidR="00A96B27" w:rsidRPr="00481F55" w:rsidRDefault="00A96B27" w:rsidP="00A96B27">
      <w:pPr>
        <w:pStyle w:val="afff9"/>
        <w:numPr>
          <w:ilvl w:val="1"/>
          <w:numId w:val="70"/>
        </w:numPr>
        <w:tabs>
          <w:tab w:val="left" w:pos="993"/>
        </w:tabs>
        <w:autoSpaceDE w:val="0"/>
        <w:autoSpaceDN w:val="0"/>
        <w:spacing w:before="25"/>
        <w:ind w:left="992" w:firstLineChars="0" w:hanging="435"/>
      </w:pPr>
      <w:r w:rsidRPr="00481F55">
        <w:rPr>
          <w:color w:val="231F20"/>
        </w:rPr>
        <w:t>提出索赔的期限</w:t>
      </w:r>
    </w:p>
    <w:p w14:paraId="1CF2D734" w14:textId="77777777" w:rsidR="00A96B27" w:rsidRPr="00481F55" w:rsidRDefault="00A96B27" w:rsidP="00A96B27">
      <w:pPr>
        <w:pStyle w:val="aa"/>
        <w:spacing w:line="319" w:lineRule="auto"/>
        <w:ind w:right="99" w:firstLine="330"/>
      </w:pPr>
      <w:r w:rsidRPr="00481F55">
        <w:rPr>
          <w:color w:val="231F20"/>
        </w:rPr>
        <w:t>（</w:t>
      </w:r>
      <w:r w:rsidRPr="00481F55">
        <w:rPr>
          <w:color w:val="231F20"/>
        </w:rPr>
        <w:t xml:space="preserve"> 1</w:t>
      </w:r>
      <w:r w:rsidRPr="00481F55">
        <w:rPr>
          <w:color w:val="231F20"/>
        </w:rPr>
        <w:t>）承包人按第</w:t>
      </w:r>
      <w:r w:rsidRPr="00481F55">
        <w:rPr>
          <w:color w:val="231F20"/>
        </w:rPr>
        <w:t xml:space="preserve"> 14.2 </w:t>
      </w:r>
      <w:r w:rsidRPr="00481F55">
        <w:rPr>
          <w:color w:val="231F20"/>
        </w:rPr>
        <w:t>款〔竣工结算审核〕约定接收竣工付款证书后，应被视为已无权再提出在工程接收证书颁发前所发生的任何索赔。</w:t>
      </w:r>
    </w:p>
    <w:p w14:paraId="2B36A3EF" w14:textId="77777777" w:rsidR="00A96B27" w:rsidRPr="00481F55" w:rsidRDefault="00A96B27" w:rsidP="00A96B27">
      <w:pPr>
        <w:pStyle w:val="aa"/>
        <w:spacing w:before="26" w:line="319" w:lineRule="auto"/>
        <w:ind w:right="99" w:firstLine="330"/>
      </w:pPr>
      <w:r w:rsidRPr="00481F55">
        <w:rPr>
          <w:color w:val="231F20"/>
        </w:rPr>
        <w:t>（</w:t>
      </w:r>
      <w:r w:rsidRPr="00481F55">
        <w:rPr>
          <w:color w:val="231F20"/>
        </w:rPr>
        <w:t xml:space="preserve"> 2</w:t>
      </w:r>
      <w:r w:rsidRPr="00481F55">
        <w:rPr>
          <w:color w:val="231F20"/>
        </w:rPr>
        <w:t>）承包人按第</w:t>
      </w:r>
      <w:r w:rsidRPr="00481F55">
        <w:rPr>
          <w:color w:val="231F20"/>
        </w:rPr>
        <w:t xml:space="preserve"> 14.4 </w:t>
      </w:r>
      <w:r w:rsidRPr="00481F55">
        <w:rPr>
          <w:color w:val="231F20"/>
        </w:rPr>
        <w:t>款〔最终结清〕提交的最终结清申请单中，只限于提出工程接收证书颁发后发生的索赔。提出索赔的期限自接受最终结清证书时终止。</w:t>
      </w:r>
    </w:p>
    <w:p w14:paraId="6A3BCA95" w14:textId="77777777" w:rsidR="00A96B27" w:rsidRPr="00481F55" w:rsidRDefault="00A96B27" w:rsidP="00A96B27">
      <w:pPr>
        <w:pStyle w:val="afff9"/>
        <w:numPr>
          <w:ilvl w:val="0"/>
          <w:numId w:val="70"/>
        </w:numPr>
        <w:tabs>
          <w:tab w:val="left" w:pos="484"/>
        </w:tabs>
        <w:autoSpaceDE w:val="0"/>
        <w:autoSpaceDN w:val="0"/>
        <w:spacing w:before="20"/>
        <w:ind w:left="483" w:firstLineChars="0" w:hanging="366"/>
        <w:jc w:val="left"/>
        <w:rPr>
          <w:rFonts w:ascii="方正黑体_GBK" w:eastAsia="方正黑体_GBK"/>
        </w:rPr>
      </w:pPr>
      <w:r w:rsidRPr="00481F55">
        <w:rPr>
          <w:rFonts w:ascii="方正黑体_GBK" w:eastAsia="方正黑体_GBK" w:hint="eastAsia"/>
          <w:color w:val="231F20"/>
        </w:rPr>
        <w:t>争议解决</w:t>
      </w:r>
    </w:p>
    <w:p w14:paraId="12D7B044" w14:textId="77777777" w:rsidR="00A96B27" w:rsidRPr="00481F55" w:rsidRDefault="00A96B27" w:rsidP="00A96B27">
      <w:pPr>
        <w:pStyle w:val="afff9"/>
        <w:numPr>
          <w:ilvl w:val="1"/>
          <w:numId w:val="70"/>
        </w:numPr>
        <w:tabs>
          <w:tab w:val="left" w:pos="994"/>
        </w:tabs>
        <w:autoSpaceDE w:val="0"/>
        <w:autoSpaceDN w:val="0"/>
        <w:spacing w:before="122"/>
        <w:ind w:left="993" w:firstLineChars="0" w:hanging="436"/>
      </w:pPr>
      <w:r w:rsidRPr="00481F55">
        <w:rPr>
          <w:color w:val="231F20"/>
        </w:rPr>
        <w:t>和解</w:t>
      </w:r>
    </w:p>
    <w:p w14:paraId="7791D706" w14:textId="77777777" w:rsidR="00A96B27" w:rsidRPr="00481F55" w:rsidRDefault="00A96B27" w:rsidP="00A96B27">
      <w:pPr>
        <w:pStyle w:val="aa"/>
        <w:spacing w:line="319" w:lineRule="auto"/>
        <w:ind w:firstLine="440"/>
      </w:pPr>
      <w:r w:rsidRPr="00481F55">
        <w:rPr>
          <w:color w:val="231F20"/>
        </w:rPr>
        <w:t>合同当事人可以就争议自行和解，自行和解达成协议的经双方签字并盖章后作为合同补充文件，双方均应遵照执行。</w:t>
      </w:r>
    </w:p>
    <w:p w14:paraId="30F2F578" w14:textId="77777777" w:rsidR="00A96B27" w:rsidRPr="00481F55" w:rsidRDefault="00A96B27" w:rsidP="00A96B27">
      <w:pPr>
        <w:pStyle w:val="afff9"/>
        <w:numPr>
          <w:ilvl w:val="1"/>
          <w:numId w:val="70"/>
        </w:numPr>
        <w:tabs>
          <w:tab w:val="left" w:pos="994"/>
        </w:tabs>
        <w:autoSpaceDE w:val="0"/>
        <w:autoSpaceDN w:val="0"/>
        <w:spacing w:before="26"/>
        <w:ind w:left="993" w:firstLineChars="0" w:hanging="436"/>
      </w:pPr>
      <w:r w:rsidRPr="00481F55">
        <w:rPr>
          <w:color w:val="231F20"/>
        </w:rPr>
        <w:t>调解</w:t>
      </w:r>
    </w:p>
    <w:p w14:paraId="73BFD2D5" w14:textId="77777777" w:rsidR="00A96B27" w:rsidRPr="00481F55" w:rsidRDefault="00A96B27" w:rsidP="00A96B27">
      <w:pPr>
        <w:pStyle w:val="aa"/>
        <w:spacing w:line="319" w:lineRule="auto"/>
        <w:ind w:firstLine="440"/>
      </w:pPr>
      <w:r w:rsidRPr="00481F55">
        <w:rPr>
          <w:color w:val="231F20"/>
        </w:rPr>
        <w:t>合同当事人可以就争议请求建设行政主管部门、行业协会或</w:t>
      </w:r>
      <w:proofErr w:type="gramStart"/>
      <w:r w:rsidRPr="00481F55">
        <w:rPr>
          <w:color w:val="231F20"/>
        </w:rPr>
        <w:t>其他第三</w:t>
      </w:r>
      <w:proofErr w:type="gramEnd"/>
      <w:r w:rsidRPr="00481F55">
        <w:rPr>
          <w:color w:val="231F20"/>
        </w:rPr>
        <w:t>方进行调解，调解达成协议的，经双方签字并盖章后作为合同补充文件，双方均应遵照执行。</w:t>
      </w:r>
    </w:p>
    <w:p w14:paraId="21083835" w14:textId="77777777" w:rsidR="00A96B27" w:rsidRPr="00481F55" w:rsidRDefault="00A96B27" w:rsidP="00A96B27">
      <w:pPr>
        <w:pStyle w:val="afff9"/>
        <w:numPr>
          <w:ilvl w:val="1"/>
          <w:numId w:val="70"/>
        </w:numPr>
        <w:tabs>
          <w:tab w:val="left" w:pos="994"/>
        </w:tabs>
        <w:autoSpaceDE w:val="0"/>
        <w:autoSpaceDN w:val="0"/>
        <w:spacing w:before="25"/>
        <w:ind w:left="993" w:firstLineChars="0" w:hanging="436"/>
      </w:pPr>
      <w:r w:rsidRPr="00481F55">
        <w:rPr>
          <w:color w:val="231F20"/>
        </w:rPr>
        <w:t>争议评审</w:t>
      </w:r>
    </w:p>
    <w:p w14:paraId="5361026C" w14:textId="77777777" w:rsidR="00A96B27" w:rsidRPr="00481F55" w:rsidRDefault="00A96B27" w:rsidP="00A96B27">
      <w:pPr>
        <w:pStyle w:val="aa"/>
        <w:spacing w:line="319" w:lineRule="auto"/>
        <w:ind w:firstLine="440"/>
      </w:pPr>
      <w:r w:rsidRPr="00481F55">
        <w:rPr>
          <w:color w:val="231F20"/>
        </w:rPr>
        <w:t>合同当事人在专用合同条款中约定采取争议评审方式解决争议以及评审规则，并按下列约定执行：</w:t>
      </w:r>
    </w:p>
    <w:p w14:paraId="4BA6D9C7" w14:textId="77777777" w:rsidR="00A96B27" w:rsidRPr="00481F55" w:rsidRDefault="00A96B27" w:rsidP="00A96B27">
      <w:pPr>
        <w:pStyle w:val="afff9"/>
        <w:numPr>
          <w:ilvl w:val="2"/>
          <w:numId w:val="70"/>
        </w:numPr>
        <w:tabs>
          <w:tab w:val="left" w:pos="1157"/>
        </w:tabs>
        <w:autoSpaceDE w:val="0"/>
        <w:autoSpaceDN w:val="0"/>
        <w:spacing w:before="26"/>
        <w:ind w:left="1156" w:firstLineChars="0" w:hanging="599"/>
      </w:pPr>
      <w:r w:rsidRPr="00481F55">
        <w:rPr>
          <w:color w:val="231F20"/>
        </w:rPr>
        <w:t>争议评审小组的确定</w:t>
      </w:r>
    </w:p>
    <w:p w14:paraId="5AFD7A63" w14:textId="77777777" w:rsidR="00A96B27" w:rsidRPr="00481F55" w:rsidRDefault="00A96B27" w:rsidP="00A96B27">
      <w:pPr>
        <w:sectPr w:rsidR="00A96B27" w:rsidRPr="00481F55" w:rsidSect="00A96B27">
          <w:pgSz w:w="11910" w:h="16840"/>
          <w:pgMar w:top="1580" w:right="1300" w:bottom="1020" w:left="1300" w:header="0" w:footer="832" w:gutter="0"/>
          <w:cols w:space="720"/>
        </w:sectPr>
      </w:pPr>
    </w:p>
    <w:p w14:paraId="494D12AA" w14:textId="77777777" w:rsidR="00A96B27" w:rsidRPr="00481F55" w:rsidRDefault="00A96B27" w:rsidP="00A96B27">
      <w:pPr>
        <w:pStyle w:val="aa"/>
        <w:spacing w:before="24" w:line="319" w:lineRule="auto"/>
        <w:ind w:right="53" w:firstLine="440"/>
      </w:pPr>
      <w:r w:rsidRPr="00481F55">
        <w:rPr>
          <w:color w:val="231F20"/>
        </w:rPr>
        <w:t>合同当事人可以共同选择一名或三名争议评审员，组成争议评审小组。除专用合同条款另有约定外，合同当事人应当自合同签订后</w:t>
      </w:r>
      <w:r w:rsidRPr="00481F55">
        <w:rPr>
          <w:color w:val="231F20"/>
        </w:rPr>
        <w:t xml:space="preserve"> 28 </w:t>
      </w:r>
      <w:r w:rsidRPr="00481F55">
        <w:rPr>
          <w:color w:val="231F20"/>
        </w:rPr>
        <w:t>天内，或者争议发生后</w:t>
      </w:r>
      <w:r w:rsidRPr="00481F55">
        <w:rPr>
          <w:color w:val="231F20"/>
        </w:rPr>
        <w:t xml:space="preserve"> 14 </w:t>
      </w:r>
      <w:r w:rsidRPr="00481F55">
        <w:rPr>
          <w:color w:val="231F20"/>
        </w:rPr>
        <w:t>天内，选定争议评审员。</w:t>
      </w:r>
    </w:p>
    <w:p w14:paraId="2CD1D069" w14:textId="77777777" w:rsidR="00A96B27" w:rsidRPr="00481F55" w:rsidRDefault="00A96B27" w:rsidP="00A96B27">
      <w:pPr>
        <w:pStyle w:val="aa"/>
        <w:spacing w:before="26" w:line="319" w:lineRule="auto"/>
        <w:ind w:right="204" w:firstLine="440"/>
      </w:pPr>
      <w:r w:rsidRPr="00481F55">
        <w:rPr>
          <w:color w:val="231F20"/>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14:paraId="08351F05" w14:textId="77777777" w:rsidR="00A96B27" w:rsidRPr="00481F55" w:rsidRDefault="00A96B27" w:rsidP="00A96B27">
      <w:pPr>
        <w:pStyle w:val="aa"/>
        <w:spacing w:before="26"/>
        <w:ind w:left="557"/>
      </w:pPr>
      <w:r w:rsidRPr="00481F55">
        <w:rPr>
          <w:color w:val="231F20"/>
        </w:rPr>
        <w:t>除专用合同条款另有约定外，评审员报酬由发包人和承包人各承担一半。</w:t>
      </w:r>
    </w:p>
    <w:p w14:paraId="78F3B23E" w14:textId="77777777" w:rsidR="00A96B27" w:rsidRPr="00481F55" w:rsidRDefault="00A96B27" w:rsidP="00A96B27">
      <w:pPr>
        <w:pStyle w:val="afff9"/>
        <w:numPr>
          <w:ilvl w:val="2"/>
          <w:numId w:val="70"/>
        </w:numPr>
        <w:tabs>
          <w:tab w:val="left" w:pos="1157"/>
        </w:tabs>
        <w:autoSpaceDE w:val="0"/>
        <w:autoSpaceDN w:val="0"/>
        <w:spacing w:before="109"/>
        <w:ind w:left="1156" w:firstLineChars="0" w:hanging="599"/>
      </w:pPr>
      <w:r w:rsidRPr="00481F55">
        <w:rPr>
          <w:color w:val="231F20"/>
        </w:rPr>
        <w:t>争议评审小组的决定</w:t>
      </w:r>
    </w:p>
    <w:p w14:paraId="3809F3E7" w14:textId="77777777" w:rsidR="00A96B27" w:rsidRPr="00481F55" w:rsidRDefault="00A96B27" w:rsidP="00A96B27">
      <w:pPr>
        <w:pStyle w:val="aa"/>
        <w:spacing w:line="319" w:lineRule="auto"/>
        <w:ind w:right="92" w:firstLine="440"/>
      </w:pPr>
      <w:r w:rsidRPr="00481F55">
        <w:rPr>
          <w:color w:val="231F20"/>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w:t>
      </w:r>
      <w:r w:rsidRPr="00481F55">
        <w:rPr>
          <w:color w:val="231F20"/>
        </w:rPr>
        <w:t xml:space="preserve"> 14 </w:t>
      </w:r>
      <w:r w:rsidRPr="00481F55">
        <w:rPr>
          <w:color w:val="231F20"/>
        </w:rPr>
        <w:t>天内</w:t>
      </w:r>
      <w:proofErr w:type="gramStart"/>
      <w:r w:rsidRPr="00481F55">
        <w:rPr>
          <w:color w:val="231F20"/>
        </w:rPr>
        <w:t>作出</w:t>
      </w:r>
      <w:proofErr w:type="gramEnd"/>
      <w:r w:rsidRPr="00481F55">
        <w:rPr>
          <w:color w:val="231F20"/>
        </w:rPr>
        <w:t>书面决定，并说明理由。合同当事人可以在专用合同条款中对本项事项另行约定。</w:t>
      </w:r>
    </w:p>
    <w:p w14:paraId="70DEB6A9" w14:textId="77777777" w:rsidR="00A96B27" w:rsidRPr="00481F55" w:rsidRDefault="00A96B27" w:rsidP="00A96B27">
      <w:pPr>
        <w:pStyle w:val="afff9"/>
        <w:numPr>
          <w:ilvl w:val="2"/>
          <w:numId w:val="70"/>
        </w:numPr>
        <w:tabs>
          <w:tab w:val="left" w:pos="1157"/>
        </w:tabs>
        <w:autoSpaceDE w:val="0"/>
        <w:autoSpaceDN w:val="0"/>
        <w:spacing w:before="26"/>
        <w:ind w:left="1156" w:firstLineChars="0" w:hanging="599"/>
      </w:pPr>
      <w:r w:rsidRPr="00481F55">
        <w:rPr>
          <w:color w:val="231F20"/>
        </w:rPr>
        <w:t>争议评审小组决定的效力</w:t>
      </w:r>
    </w:p>
    <w:p w14:paraId="2B12781E" w14:textId="77777777" w:rsidR="00A96B27" w:rsidRPr="00481F55" w:rsidRDefault="00A96B27" w:rsidP="00A96B27">
      <w:pPr>
        <w:pStyle w:val="aa"/>
        <w:spacing w:line="319" w:lineRule="auto"/>
        <w:ind w:right="223" w:firstLine="440"/>
      </w:pPr>
      <w:r w:rsidRPr="00481F55">
        <w:rPr>
          <w:color w:val="231F20"/>
        </w:rPr>
        <w:t>争议评审小组</w:t>
      </w:r>
      <w:proofErr w:type="gramStart"/>
      <w:r w:rsidRPr="00481F55">
        <w:rPr>
          <w:color w:val="231F20"/>
        </w:rPr>
        <w:t>作出</w:t>
      </w:r>
      <w:proofErr w:type="gramEnd"/>
      <w:r w:rsidRPr="00481F55">
        <w:rPr>
          <w:color w:val="231F20"/>
        </w:rPr>
        <w:t>的书面决定经合同当事人签字确认后，对双方具有约束力，双方应遵照执行。</w:t>
      </w:r>
    </w:p>
    <w:p w14:paraId="7E96E126" w14:textId="77777777" w:rsidR="00A96B27" w:rsidRPr="00481F55" w:rsidRDefault="00A96B27" w:rsidP="00A96B27">
      <w:pPr>
        <w:pStyle w:val="aa"/>
        <w:spacing w:before="25" w:line="319" w:lineRule="auto"/>
        <w:ind w:right="223" w:firstLine="440"/>
      </w:pPr>
      <w:r w:rsidRPr="00481F55">
        <w:rPr>
          <w:color w:val="231F20"/>
        </w:rPr>
        <w:t>任何一方当事人不接受争议评审小组决定或不履行争议评审小组决定的，双方可选择采用其他争议解决方式。</w:t>
      </w:r>
    </w:p>
    <w:p w14:paraId="7D486F3A" w14:textId="77777777" w:rsidR="00A96B27" w:rsidRPr="00481F55" w:rsidRDefault="00A96B27" w:rsidP="00A96B27">
      <w:pPr>
        <w:pStyle w:val="afff9"/>
        <w:numPr>
          <w:ilvl w:val="1"/>
          <w:numId w:val="70"/>
        </w:numPr>
        <w:tabs>
          <w:tab w:val="left" w:pos="994"/>
        </w:tabs>
        <w:autoSpaceDE w:val="0"/>
        <w:autoSpaceDN w:val="0"/>
        <w:spacing w:before="25"/>
        <w:ind w:left="993" w:firstLineChars="0" w:hanging="436"/>
      </w:pPr>
      <w:r w:rsidRPr="00481F55">
        <w:rPr>
          <w:color w:val="231F20"/>
        </w:rPr>
        <w:t>仲裁或诉讼</w:t>
      </w:r>
    </w:p>
    <w:p w14:paraId="5EE01129" w14:textId="77777777" w:rsidR="00A96B27" w:rsidRPr="00481F55" w:rsidRDefault="00A96B27" w:rsidP="00A96B27">
      <w:pPr>
        <w:pStyle w:val="aa"/>
        <w:spacing w:line="319" w:lineRule="auto"/>
        <w:ind w:right="223" w:firstLine="440"/>
      </w:pPr>
      <w:r w:rsidRPr="00481F55">
        <w:rPr>
          <w:color w:val="231F20"/>
        </w:rPr>
        <w:t>因合同及合同有关事项产生的争议，合同当事人可以在专用合同条款中约定以下一种方式解决争议：</w:t>
      </w:r>
    </w:p>
    <w:p w14:paraId="54FF2CEE" w14:textId="77777777" w:rsidR="00A96B27" w:rsidRPr="00481F55" w:rsidRDefault="00A96B27" w:rsidP="00A96B27">
      <w:pPr>
        <w:pStyle w:val="aa"/>
        <w:spacing w:before="26"/>
        <w:ind w:left="447"/>
      </w:pPr>
      <w:r w:rsidRPr="00481F55">
        <w:rPr>
          <w:color w:val="231F20"/>
        </w:rPr>
        <w:t>（</w:t>
      </w:r>
      <w:r w:rsidRPr="00481F55">
        <w:rPr>
          <w:color w:val="231F20"/>
        </w:rPr>
        <w:t xml:space="preserve"> 1</w:t>
      </w:r>
      <w:r w:rsidRPr="00481F55">
        <w:rPr>
          <w:color w:val="231F20"/>
        </w:rPr>
        <w:t>）向约定的仲裁委员会申请仲裁；</w:t>
      </w:r>
    </w:p>
    <w:p w14:paraId="5C6B9AE6" w14:textId="77777777" w:rsidR="00A96B27" w:rsidRPr="00481F55" w:rsidRDefault="00A96B27" w:rsidP="00A96B27">
      <w:pPr>
        <w:pStyle w:val="aa"/>
        <w:ind w:left="447"/>
      </w:pPr>
      <w:r w:rsidRPr="00481F55">
        <w:rPr>
          <w:color w:val="231F20"/>
        </w:rPr>
        <w:t>（</w:t>
      </w:r>
      <w:r w:rsidRPr="00481F55">
        <w:rPr>
          <w:color w:val="231F20"/>
        </w:rPr>
        <w:t xml:space="preserve"> 2</w:t>
      </w:r>
      <w:r w:rsidRPr="00481F55">
        <w:rPr>
          <w:color w:val="231F20"/>
        </w:rPr>
        <w:t>）向有管辖权的人民法院起诉。</w:t>
      </w:r>
    </w:p>
    <w:p w14:paraId="27224DBC" w14:textId="77777777" w:rsidR="00A96B27" w:rsidRPr="00481F55" w:rsidRDefault="00A96B27" w:rsidP="00A96B27">
      <w:pPr>
        <w:pStyle w:val="afff9"/>
        <w:numPr>
          <w:ilvl w:val="1"/>
          <w:numId w:val="70"/>
        </w:numPr>
        <w:tabs>
          <w:tab w:val="left" w:pos="994"/>
        </w:tabs>
        <w:autoSpaceDE w:val="0"/>
        <w:autoSpaceDN w:val="0"/>
        <w:spacing w:before="109"/>
        <w:ind w:left="993" w:firstLineChars="0" w:hanging="436"/>
      </w:pPr>
      <w:r w:rsidRPr="00481F55">
        <w:rPr>
          <w:color w:val="231F20"/>
        </w:rPr>
        <w:t>争议解决条款效力</w:t>
      </w:r>
    </w:p>
    <w:p w14:paraId="6A0CF984" w14:textId="77777777" w:rsidR="00A96B27" w:rsidRPr="00481F55" w:rsidRDefault="00A96B27" w:rsidP="00A96B27">
      <w:pPr>
        <w:pStyle w:val="aa"/>
        <w:spacing w:line="319" w:lineRule="auto"/>
        <w:ind w:right="223" w:firstLine="440"/>
      </w:pPr>
      <w:r w:rsidRPr="00481F55">
        <w:rPr>
          <w:color w:val="231F20"/>
        </w:rPr>
        <w:t>合同有关争议解决的条款独立存在，合同的变更、解除、终止、无效或者被撤销均不影响其效力。</w:t>
      </w:r>
    </w:p>
    <w:p w14:paraId="0ECD1D17" w14:textId="77777777" w:rsidR="00A96B27" w:rsidRPr="00481F55" w:rsidRDefault="00A96B27" w:rsidP="00A96B27">
      <w:pPr>
        <w:spacing w:line="319" w:lineRule="auto"/>
        <w:sectPr w:rsidR="00A96B27" w:rsidRPr="00481F55" w:rsidSect="00A96B27">
          <w:pgSz w:w="11910" w:h="16840"/>
          <w:pgMar w:top="1580" w:right="1200" w:bottom="1020" w:left="1300" w:header="0" w:footer="832" w:gutter="0"/>
          <w:cols w:space="720"/>
        </w:sectPr>
      </w:pPr>
    </w:p>
    <w:p w14:paraId="6DE1B08D" w14:textId="77777777" w:rsidR="00A96B27" w:rsidRPr="00481F55" w:rsidRDefault="00A96B27" w:rsidP="00A96B27">
      <w:pPr>
        <w:pStyle w:val="aa"/>
        <w:rPr>
          <w:sz w:val="20"/>
        </w:rPr>
      </w:pPr>
    </w:p>
    <w:p w14:paraId="063F1015" w14:textId="77777777" w:rsidR="00A96B27" w:rsidRPr="00481F55" w:rsidRDefault="00A96B27" w:rsidP="00A96B27">
      <w:pPr>
        <w:pStyle w:val="aa"/>
        <w:rPr>
          <w:sz w:val="20"/>
        </w:rPr>
      </w:pPr>
    </w:p>
    <w:p w14:paraId="3C5896AC" w14:textId="77777777" w:rsidR="00A96B27" w:rsidRPr="00481F55" w:rsidRDefault="00A96B27" w:rsidP="00A96B27">
      <w:pPr>
        <w:pStyle w:val="1"/>
        <w:tabs>
          <w:tab w:val="left" w:pos="1399"/>
        </w:tabs>
        <w:ind w:right="98"/>
        <w:jc w:val="center"/>
      </w:pPr>
      <w:r w:rsidRPr="00481F55">
        <w:rPr>
          <w:color w:val="231F20"/>
        </w:rPr>
        <w:t>第三部分</w:t>
      </w:r>
      <w:r w:rsidRPr="00481F55">
        <w:rPr>
          <w:color w:val="231F20"/>
        </w:rPr>
        <w:tab/>
      </w:r>
      <w:r w:rsidRPr="00481F55">
        <w:rPr>
          <w:color w:val="231F20"/>
        </w:rPr>
        <w:t>专用合同条款</w:t>
      </w:r>
    </w:p>
    <w:p w14:paraId="2D99224C" w14:textId="77777777" w:rsidR="00A96B27" w:rsidRPr="00481F55" w:rsidRDefault="00A96B27" w:rsidP="00A96B27">
      <w:pPr>
        <w:pStyle w:val="aa"/>
        <w:spacing w:before="8"/>
        <w:rPr>
          <w:rFonts w:ascii="方正黑体_GBK"/>
          <w:sz w:val="26"/>
        </w:rPr>
      </w:pPr>
    </w:p>
    <w:p w14:paraId="66C580F8" w14:textId="77777777" w:rsidR="00A96B27" w:rsidRPr="00481F55" w:rsidRDefault="00A96B27" w:rsidP="00A96B27">
      <w:pPr>
        <w:pStyle w:val="afff9"/>
        <w:numPr>
          <w:ilvl w:val="0"/>
          <w:numId w:val="32"/>
        </w:numPr>
        <w:tabs>
          <w:tab w:val="left" w:pos="362"/>
        </w:tabs>
        <w:autoSpaceDE w:val="0"/>
        <w:autoSpaceDN w:val="0"/>
        <w:ind w:firstLineChars="0" w:hanging="244"/>
        <w:rPr>
          <w:rFonts w:ascii="方正黑体_GBK" w:eastAsia="方正黑体_GBK"/>
        </w:rPr>
      </w:pPr>
      <w:r w:rsidRPr="00481F55">
        <w:rPr>
          <w:rFonts w:ascii="方正黑体_GBK" w:eastAsia="方正黑体_GBK" w:hint="eastAsia"/>
          <w:color w:val="231F20"/>
        </w:rPr>
        <w:t>一般约定</w:t>
      </w:r>
    </w:p>
    <w:p w14:paraId="41F18F3F" w14:textId="77777777" w:rsidR="00A96B27" w:rsidRPr="00481F55" w:rsidRDefault="00A96B27" w:rsidP="00A96B27">
      <w:pPr>
        <w:pStyle w:val="afff9"/>
        <w:numPr>
          <w:ilvl w:val="1"/>
          <w:numId w:val="32"/>
        </w:numPr>
        <w:tabs>
          <w:tab w:val="left" w:pos="884"/>
        </w:tabs>
        <w:autoSpaceDE w:val="0"/>
        <w:autoSpaceDN w:val="0"/>
        <w:spacing w:before="121"/>
        <w:ind w:firstLineChars="0" w:hanging="326"/>
        <w:jc w:val="both"/>
      </w:pPr>
      <w:r w:rsidRPr="00481F55">
        <w:rPr>
          <w:color w:val="231F20"/>
        </w:rPr>
        <w:t>词语定义</w:t>
      </w:r>
    </w:p>
    <w:p w14:paraId="6B1145F7" w14:textId="77777777" w:rsidR="00A96B27" w:rsidRPr="00481F55" w:rsidRDefault="00A96B27" w:rsidP="00A96B27">
      <w:pPr>
        <w:pStyle w:val="afff9"/>
        <w:numPr>
          <w:ilvl w:val="2"/>
          <w:numId w:val="32"/>
        </w:numPr>
        <w:tabs>
          <w:tab w:val="left" w:pos="1049"/>
        </w:tabs>
        <w:autoSpaceDE w:val="0"/>
        <w:autoSpaceDN w:val="0"/>
        <w:spacing w:before="108"/>
        <w:ind w:firstLineChars="0"/>
        <w:jc w:val="both"/>
      </w:pPr>
      <w:r w:rsidRPr="00481F55">
        <w:rPr>
          <w:color w:val="231F20"/>
        </w:rPr>
        <w:t>合同</w:t>
      </w:r>
    </w:p>
    <w:p w14:paraId="10B60C05" w14:textId="77777777" w:rsidR="00A96B27" w:rsidRPr="00481F55" w:rsidRDefault="00A96B27" w:rsidP="00A96B27">
      <w:pPr>
        <w:pStyle w:val="aa"/>
        <w:tabs>
          <w:tab w:val="left" w:pos="9188"/>
        </w:tabs>
        <w:spacing w:before="108"/>
        <w:ind w:left="557"/>
      </w:pPr>
      <w:r w:rsidRPr="00481F55">
        <w:rPr>
          <w:color w:val="231F20"/>
        </w:rPr>
        <w:t>1.1.1.10</w:t>
      </w:r>
      <w:r w:rsidRPr="00481F55">
        <w:rPr>
          <w:color w:val="231F20"/>
          <w:spacing w:val="-6"/>
        </w:rPr>
        <w:t xml:space="preserve"> </w:t>
      </w:r>
      <w:r w:rsidRPr="00481F55">
        <w:rPr>
          <w:color w:val="231F20"/>
        </w:rPr>
        <w:t>其他合同文件包括</w:t>
      </w:r>
      <w:r w:rsidRPr="00481F55">
        <w:rPr>
          <w:color w:val="231F20"/>
          <w:u w:val="single" w:color="231F20"/>
        </w:rPr>
        <w:t>：</w:t>
      </w:r>
      <w:r w:rsidRPr="00481F55">
        <w:rPr>
          <w:color w:val="231F20"/>
          <w:u w:val="single" w:color="231F20"/>
        </w:rPr>
        <w:tab/>
      </w:r>
    </w:p>
    <w:p w14:paraId="32F7D5E3" w14:textId="77777777" w:rsidR="00A96B27" w:rsidRPr="00481F55" w:rsidRDefault="00A96B27" w:rsidP="00A96B27">
      <w:pPr>
        <w:pStyle w:val="aa"/>
        <w:tabs>
          <w:tab w:val="left" w:pos="9078"/>
        </w:tabs>
        <w:spacing w:before="108"/>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68D53689" w14:textId="77777777" w:rsidR="00A96B27" w:rsidRPr="00481F55" w:rsidRDefault="00A96B27" w:rsidP="00A96B27">
      <w:pPr>
        <w:pStyle w:val="afff9"/>
        <w:numPr>
          <w:ilvl w:val="2"/>
          <w:numId w:val="31"/>
        </w:numPr>
        <w:tabs>
          <w:tab w:val="left" w:pos="1048"/>
        </w:tabs>
        <w:autoSpaceDE w:val="0"/>
        <w:autoSpaceDN w:val="0"/>
        <w:spacing w:before="108"/>
        <w:ind w:firstLineChars="0"/>
        <w:jc w:val="both"/>
      </w:pPr>
      <w:r w:rsidRPr="00481F55">
        <w:rPr>
          <w:color w:val="231F20"/>
        </w:rPr>
        <w:t>合同当事人及其他相关方</w:t>
      </w:r>
    </w:p>
    <w:p w14:paraId="569A1423" w14:textId="77777777" w:rsidR="00A96B27" w:rsidRPr="00481F55" w:rsidRDefault="00A96B27" w:rsidP="00A96B27">
      <w:pPr>
        <w:pStyle w:val="afff9"/>
        <w:numPr>
          <w:ilvl w:val="3"/>
          <w:numId w:val="31"/>
        </w:numPr>
        <w:tabs>
          <w:tab w:val="left" w:pos="1212"/>
        </w:tabs>
        <w:autoSpaceDE w:val="0"/>
        <w:autoSpaceDN w:val="0"/>
        <w:spacing w:before="108"/>
        <w:ind w:firstLineChars="0"/>
        <w:jc w:val="both"/>
      </w:pPr>
      <w:r w:rsidRPr="00481F55">
        <w:rPr>
          <w:color w:val="231F20"/>
        </w:rPr>
        <w:t>监理人：</w:t>
      </w:r>
    </w:p>
    <w:p w14:paraId="700371E8" w14:textId="77777777" w:rsidR="00A96B27" w:rsidRPr="00481F55" w:rsidRDefault="00A96B27" w:rsidP="00A96B27">
      <w:pPr>
        <w:pStyle w:val="aa"/>
        <w:tabs>
          <w:tab w:val="left" w:pos="9078"/>
        </w:tabs>
        <w:spacing w:before="108" w:line="319" w:lineRule="auto"/>
        <w:ind w:left="557" w:right="105"/>
      </w:pPr>
      <w:r w:rsidRPr="00481F55">
        <w:rPr>
          <w:color w:val="231F20"/>
        </w:rPr>
        <w:t>名</w:t>
      </w:r>
      <w:r w:rsidRPr="00481F55">
        <w:rPr>
          <w:color w:val="231F20"/>
        </w:rPr>
        <w:t xml:space="preserve">       </w:t>
      </w:r>
      <w:r w:rsidRPr="00481F55">
        <w:rPr>
          <w:color w:val="231F20"/>
          <w:spacing w:val="5"/>
        </w:rPr>
        <w:t xml:space="preserve"> </w:t>
      </w:r>
      <w:r w:rsidRPr="00481F55">
        <w:rPr>
          <w:color w:val="231F20"/>
        </w:rPr>
        <w:t>称</w:t>
      </w:r>
      <w:r w:rsidRPr="00481F55">
        <w:rPr>
          <w:color w:val="231F20"/>
          <w:u w:val="single" w:color="231F20"/>
        </w:rPr>
        <w:t>：</w:t>
      </w:r>
      <w:r w:rsidRPr="00481F55">
        <w:rPr>
          <w:color w:val="231F20"/>
          <w:u w:val="single" w:color="231F20"/>
        </w:rPr>
        <w:tab/>
      </w:r>
      <w:r w:rsidRPr="00481F55">
        <w:rPr>
          <w:color w:val="231F20"/>
        </w:rPr>
        <w:t>；</w:t>
      </w:r>
      <w:r w:rsidRPr="00481F55">
        <w:rPr>
          <w:color w:val="231F20"/>
        </w:rPr>
        <w:t xml:space="preserve"> </w:t>
      </w:r>
      <w:r w:rsidRPr="00481F55">
        <w:rPr>
          <w:color w:val="231F20"/>
        </w:rPr>
        <w:t>资质类别和等级</w:t>
      </w:r>
      <w:r w:rsidRPr="00481F55">
        <w:rPr>
          <w:color w:val="231F20"/>
          <w:u w:val="single" w:color="231F20"/>
        </w:rPr>
        <w:t>：</w:t>
      </w:r>
      <w:r w:rsidRPr="00481F55">
        <w:rPr>
          <w:color w:val="231F20"/>
          <w:u w:val="single" w:color="231F20"/>
        </w:rPr>
        <w:tab/>
      </w:r>
      <w:r w:rsidRPr="00481F55">
        <w:rPr>
          <w:color w:val="231F20"/>
        </w:rPr>
        <w:t>；</w:t>
      </w:r>
      <w:r w:rsidRPr="00481F55">
        <w:rPr>
          <w:color w:val="231F20"/>
        </w:rPr>
        <w:t xml:space="preserve"> </w:t>
      </w:r>
      <w:r w:rsidRPr="00481F55">
        <w:rPr>
          <w:color w:val="231F20"/>
        </w:rPr>
        <w:t>联系电话</w:t>
      </w:r>
      <w:r w:rsidRPr="00481F55">
        <w:rPr>
          <w:color w:val="231F20"/>
          <w:u w:val="single" w:color="231F20"/>
        </w:rPr>
        <w:t>：</w:t>
      </w:r>
      <w:r w:rsidRPr="00481F55">
        <w:rPr>
          <w:color w:val="231F20"/>
          <w:u w:val="single" w:color="231F20"/>
        </w:rPr>
        <w:tab/>
      </w:r>
      <w:r w:rsidRPr="00481F55">
        <w:rPr>
          <w:color w:val="231F20"/>
        </w:rPr>
        <w:t>；</w:t>
      </w:r>
      <w:r w:rsidRPr="00481F55">
        <w:rPr>
          <w:color w:val="231F20"/>
        </w:rPr>
        <w:t xml:space="preserve"> </w:t>
      </w:r>
      <w:r w:rsidRPr="00481F55">
        <w:rPr>
          <w:color w:val="231F20"/>
        </w:rPr>
        <w:t>电子信箱</w:t>
      </w:r>
      <w:r w:rsidRPr="00481F55">
        <w:rPr>
          <w:color w:val="231F20"/>
          <w:u w:val="single" w:color="231F20"/>
        </w:rPr>
        <w:t>：</w:t>
      </w:r>
      <w:r w:rsidRPr="00481F55">
        <w:rPr>
          <w:color w:val="231F20"/>
          <w:u w:val="single" w:color="231F20"/>
        </w:rPr>
        <w:tab/>
      </w:r>
      <w:r w:rsidRPr="00481F55">
        <w:rPr>
          <w:color w:val="231F20"/>
        </w:rPr>
        <w:t>；</w:t>
      </w:r>
      <w:r w:rsidRPr="00481F55">
        <w:rPr>
          <w:color w:val="231F20"/>
        </w:rPr>
        <w:t xml:space="preserve"> </w:t>
      </w:r>
      <w:r w:rsidRPr="00481F55">
        <w:rPr>
          <w:color w:val="231F20"/>
        </w:rPr>
        <w:t>通信地址</w:t>
      </w:r>
      <w:r w:rsidRPr="00481F55">
        <w:rPr>
          <w:color w:val="231F20"/>
          <w:u w:val="single" w:color="231F20"/>
        </w:rPr>
        <w:t>：</w:t>
      </w:r>
      <w:r w:rsidRPr="00481F55">
        <w:rPr>
          <w:color w:val="231F20"/>
          <w:u w:val="single" w:color="231F20"/>
        </w:rPr>
        <w:tab/>
      </w:r>
      <w:r w:rsidRPr="00481F55">
        <w:rPr>
          <w:color w:val="231F20"/>
        </w:rPr>
        <w:t>。</w:t>
      </w:r>
    </w:p>
    <w:p w14:paraId="4F35C066" w14:textId="77777777" w:rsidR="00A96B27" w:rsidRPr="00481F55" w:rsidRDefault="00A96B27" w:rsidP="00A96B27">
      <w:pPr>
        <w:pStyle w:val="afff9"/>
        <w:numPr>
          <w:ilvl w:val="3"/>
          <w:numId w:val="31"/>
        </w:numPr>
        <w:tabs>
          <w:tab w:val="left" w:pos="1211"/>
        </w:tabs>
        <w:autoSpaceDE w:val="0"/>
        <w:autoSpaceDN w:val="0"/>
        <w:spacing w:before="25"/>
        <w:ind w:left="1210" w:firstLineChars="0" w:hanging="653"/>
      </w:pPr>
      <w:r w:rsidRPr="00481F55">
        <w:rPr>
          <w:color w:val="231F20"/>
        </w:rPr>
        <w:t>设计人：</w:t>
      </w:r>
    </w:p>
    <w:p w14:paraId="5C22F147" w14:textId="77777777" w:rsidR="00A96B27" w:rsidRPr="00481F55" w:rsidRDefault="00A96B27" w:rsidP="00A96B27">
      <w:pPr>
        <w:pStyle w:val="aa"/>
        <w:tabs>
          <w:tab w:val="left" w:pos="9078"/>
        </w:tabs>
        <w:spacing w:line="319" w:lineRule="auto"/>
        <w:ind w:left="557" w:right="105"/>
      </w:pPr>
      <w:r w:rsidRPr="00481F55">
        <w:rPr>
          <w:color w:val="231F20"/>
        </w:rPr>
        <w:t>名</w:t>
      </w:r>
      <w:r w:rsidRPr="00481F55">
        <w:rPr>
          <w:color w:val="231F20"/>
        </w:rPr>
        <w:t xml:space="preserve">       </w:t>
      </w:r>
      <w:r w:rsidRPr="00481F55">
        <w:rPr>
          <w:color w:val="231F20"/>
          <w:spacing w:val="5"/>
        </w:rPr>
        <w:t xml:space="preserve"> </w:t>
      </w:r>
      <w:r w:rsidRPr="00481F55">
        <w:rPr>
          <w:color w:val="231F20"/>
        </w:rPr>
        <w:t>称</w:t>
      </w:r>
      <w:r w:rsidRPr="00481F55">
        <w:rPr>
          <w:color w:val="231F20"/>
          <w:u w:val="single" w:color="231F20"/>
        </w:rPr>
        <w:t>：</w:t>
      </w:r>
      <w:r w:rsidRPr="00481F55">
        <w:rPr>
          <w:color w:val="231F20"/>
          <w:u w:val="single" w:color="231F20"/>
        </w:rPr>
        <w:tab/>
      </w:r>
      <w:r w:rsidRPr="00481F55">
        <w:rPr>
          <w:color w:val="231F20"/>
        </w:rPr>
        <w:t>；</w:t>
      </w:r>
      <w:r w:rsidRPr="00481F55">
        <w:rPr>
          <w:color w:val="231F20"/>
        </w:rPr>
        <w:t xml:space="preserve"> </w:t>
      </w:r>
      <w:r w:rsidRPr="00481F55">
        <w:rPr>
          <w:color w:val="231F20"/>
        </w:rPr>
        <w:t>资质类别和等级</w:t>
      </w:r>
      <w:r w:rsidRPr="00481F55">
        <w:rPr>
          <w:color w:val="231F20"/>
          <w:u w:val="single" w:color="231F20"/>
        </w:rPr>
        <w:t>：</w:t>
      </w:r>
      <w:r w:rsidRPr="00481F55">
        <w:rPr>
          <w:color w:val="231F20"/>
          <w:u w:val="single" w:color="231F20"/>
        </w:rPr>
        <w:tab/>
      </w:r>
      <w:r w:rsidRPr="00481F55">
        <w:rPr>
          <w:color w:val="231F20"/>
        </w:rPr>
        <w:t>；</w:t>
      </w:r>
      <w:r w:rsidRPr="00481F55">
        <w:rPr>
          <w:color w:val="231F20"/>
        </w:rPr>
        <w:t xml:space="preserve"> </w:t>
      </w:r>
      <w:r w:rsidRPr="00481F55">
        <w:rPr>
          <w:color w:val="231F20"/>
        </w:rPr>
        <w:t>联系电话</w:t>
      </w:r>
      <w:r w:rsidRPr="00481F55">
        <w:rPr>
          <w:color w:val="231F20"/>
          <w:u w:val="single" w:color="231F20"/>
        </w:rPr>
        <w:t>：</w:t>
      </w:r>
      <w:r w:rsidRPr="00481F55">
        <w:rPr>
          <w:color w:val="231F20"/>
          <w:u w:val="single" w:color="231F20"/>
        </w:rPr>
        <w:tab/>
      </w:r>
      <w:r w:rsidRPr="00481F55">
        <w:rPr>
          <w:color w:val="231F20"/>
        </w:rPr>
        <w:t>；</w:t>
      </w:r>
      <w:r w:rsidRPr="00481F55">
        <w:rPr>
          <w:color w:val="231F20"/>
        </w:rPr>
        <w:t xml:space="preserve"> </w:t>
      </w:r>
      <w:r w:rsidRPr="00481F55">
        <w:rPr>
          <w:color w:val="231F20"/>
        </w:rPr>
        <w:t>电子信箱</w:t>
      </w:r>
      <w:r w:rsidRPr="00481F55">
        <w:rPr>
          <w:color w:val="231F20"/>
          <w:u w:val="single" w:color="231F20"/>
        </w:rPr>
        <w:t>：</w:t>
      </w:r>
      <w:r w:rsidRPr="00481F55">
        <w:rPr>
          <w:color w:val="231F20"/>
          <w:u w:val="single" w:color="231F20"/>
        </w:rPr>
        <w:tab/>
      </w:r>
      <w:r w:rsidRPr="00481F55">
        <w:rPr>
          <w:color w:val="231F20"/>
        </w:rPr>
        <w:t>；</w:t>
      </w:r>
      <w:r w:rsidRPr="00481F55">
        <w:rPr>
          <w:color w:val="231F20"/>
        </w:rPr>
        <w:t xml:space="preserve"> </w:t>
      </w:r>
      <w:r w:rsidRPr="00481F55">
        <w:rPr>
          <w:color w:val="231F20"/>
        </w:rPr>
        <w:t>通信地址</w:t>
      </w:r>
      <w:r w:rsidRPr="00481F55">
        <w:rPr>
          <w:color w:val="231F20"/>
          <w:u w:val="single" w:color="231F20"/>
        </w:rPr>
        <w:t>：</w:t>
      </w:r>
      <w:r w:rsidRPr="00481F55">
        <w:rPr>
          <w:color w:val="231F20"/>
          <w:u w:val="single" w:color="231F20"/>
        </w:rPr>
        <w:tab/>
      </w:r>
      <w:r w:rsidRPr="00481F55">
        <w:rPr>
          <w:color w:val="231F20"/>
        </w:rPr>
        <w:t>。</w:t>
      </w:r>
    </w:p>
    <w:p w14:paraId="438F2408" w14:textId="77777777" w:rsidR="00A96B27" w:rsidRPr="00481F55" w:rsidRDefault="00A96B27" w:rsidP="00A96B27">
      <w:pPr>
        <w:pStyle w:val="aa"/>
        <w:spacing w:before="26"/>
        <w:ind w:left="557"/>
      </w:pPr>
      <w:r w:rsidRPr="00481F55">
        <w:rPr>
          <w:color w:val="231F20"/>
        </w:rPr>
        <w:t xml:space="preserve">1.1.3 </w:t>
      </w:r>
      <w:r w:rsidRPr="00481F55">
        <w:rPr>
          <w:color w:val="231F20"/>
        </w:rPr>
        <w:t>工程和设备</w:t>
      </w:r>
    </w:p>
    <w:p w14:paraId="65662EAE" w14:textId="77777777" w:rsidR="00A96B27" w:rsidRPr="00481F55" w:rsidRDefault="00A96B27" w:rsidP="00A96B27">
      <w:pPr>
        <w:pStyle w:val="aa"/>
        <w:tabs>
          <w:tab w:val="left" w:pos="9188"/>
        </w:tabs>
        <w:ind w:left="557"/>
      </w:pPr>
      <w:r w:rsidRPr="00481F55">
        <w:rPr>
          <w:color w:val="231F20"/>
        </w:rPr>
        <w:t>1.1.3.7</w:t>
      </w:r>
      <w:r w:rsidRPr="00481F55">
        <w:rPr>
          <w:color w:val="231F20"/>
          <w:spacing w:val="-7"/>
        </w:rPr>
        <w:t xml:space="preserve"> </w:t>
      </w:r>
      <w:r w:rsidRPr="00481F55">
        <w:rPr>
          <w:color w:val="231F20"/>
        </w:rPr>
        <w:t>作为施工现场组成部分的其他场所包括</w:t>
      </w:r>
      <w:r w:rsidRPr="00481F55">
        <w:rPr>
          <w:color w:val="231F20"/>
          <w:u w:val="single" w:color="231F20"/>
        </w:rPr>
        <w:t>：</w:t>
      </w:r>
      <w:r w:rsidRPr="00481F55">
        <w:rPr>
          <w:color w:val="231F20"/>
          <w:u w:val="single" w:color="231F20"/>
        </w:rPr>
        <w:tab/>
      </w:r>
    </w:p>
    <w:p w14:paraId="1C19B902" w14:textId="77777777" w:rsidR="00A96B27" w:rsidRPr="00481F55" w:rsidRDefault="00A96B27" w:rsidP="00A96B27">
      <w:pPr>
        <w:pStyle w:val="aa"/>
        <w:tabs>
          <w:tab w:val="left" w:pos="9078"/>
        </w:tabs>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21DB3581" w14:textId="77777777" w:rsidR="00A96B27" w:rsidRPr="00481F55" w:rsidRDefault="00A96B27" w:rsidP="00A96B27">
      <w:pPr>
        <w:pStyle w:val="afff9"/>
        <w:numPr>
          <w:ilvl w:val="3"/>
          <w:numId w:val="30"/>
        </w:numPr>
        <w:tabs>
          <w:tab w:val="left" w:pos="1211"/>
          <w:tab w:val="left" w:pos="9078"/>
        </w:tabs>
        <w:autoSpaceDE w:val="0"/>
        <w:autoSpaceDN w:val="0"/>
        <w:spacing w:before="109"/>
        <w:ind w:firstLineChars="0"/>
        <w:jc w:val="both"/>
      </w:pPr>
      <w:r w:rsidRPr="00481F55">
        <w:rPr>
          <w:color w:val="231F20"/>
        </w:rPr>
        <w:t>永久占地包括：</w:t>
      </w:r>
      <w:r w:rsidRPr="00481F55">
        <w:rPr>
          <w:color w:val="231F20"/>
        </w:rPr>
        <w:tab/>
      </w:r>
      <w:r w:rsidRPr="00481F55">
        <w:rPr>
          <w:color w:val="231F20"/>
        </w:rPr>
        <w:t>。</w:t>
      </w:r>
    </w:p>
    <w:p w14:paraId="71A05D0B" w14:textId="06A8C2DD" w:rsidR="00A96B27" w:rsidRPr="00481F55" w:rsidRDefault="00A96B27" w:rsidP="00A96B27">
      <w:pPr>
        <w:pStyle w:val="aa"/>
        <w:spacing w:line="20" w:lineRule="exact"/>
        <w:ind w:left="2640"/>
        <w:rPr>
          <w:sz w:val="2"/>
        </w:rPr>
      </w:pPr>
      <w:r w:rsidRPr="00481F55">
        <w:rPr>
          <w:noProof/>
          <w:sz w:val="2"/>
        </w:rPr>
        <mc:AlternateContent>
          <mc:Choice Requires="wpg">
            <w:drawing>
              <wp:inline distT="0" distB="0" distL="0" distR="0" wp14:anchorId="6C743EA2" wp14:editId="55039CF2">
                <wp:extent cx="4088130" cy="3810"/>
                <wp:effectExtent l="6350" t="11430" r="10795" b="3810"/>
                <wp:docPr id="560346469" name="组合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8130" cy="3810"/>
                          <a:chOff x="0" y="0"/>
                          <a:chExt cx="6438" cy="6"/>
                        </a:xfrm>
                      </wpg:grpSpPr>
                      <wps:wsp>
                        <wps:cNvPr id="600536975" name="Line 5"/>
                        <wps:cNvCnPr>
                          <a:cxnSpLocks noChangeShapeType="1"/>
                        </wps:cNvCnPr>
                        <wps:spPr bwMode="auto">
                          <a:xfrm>
                            <a:off x="0" y="3"/>
                            <a:ext cx="6438" cy="0"/>
                          </a:xfrm>
                          <a:prstGeom prst="line">
                            <a:avLst/>
                          </a:prstGeom>
                          <a:noFill/>
                          <a:ln w="3594">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FB60E1" id="组合 7" o:spid="_x0000_s1026" style="width:321.9pt;height:.3pt;mso-position-horizontal-relative:char;mso-position-vertical-relative:line" coordsize="64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">
                <v:line id="Line 5" o:spid="_x0000_s1027" style="position:absolute;visibility:visible;mso-wrap-style:square" from="0,3" to="64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" strokecolor="#231f20" strokeweight=".09983mm"/>
                <w10:anchorlock/>
              </v:group>
            </w:pict>
          </mc:Fallback>
        </mc:AlternateContent>
      </w:r>
    </w:p>
    <w:p w14:paraId="301E5E44" w14:textId="77777777" w:rsidR="00A96B27" w:rsidRPr="00481F55" w:rsidRDefault="00A96B27" w:rsidP="00A96B27">
      <w:pPr>
        <w:pStyle w:val="afff9"/>
        <w:numPr>
          <w:ilvl w:val="3"/>
          <w:numId w:val="30"/>
        </w:numPr>
        <w:tabs>
          <w:tab w:val="left" w:pos="1320"/>
          <w:tab w:val="left" w:pos="9078"/>
        </w:tabs>
        <w:autoSpaceDE w:val="0"/>
        <w:autoSpaceDN w:val="0"/>
        <w:spacing w:before="89"/>
        <w:ind w:left="1319" w:firstLineChars="0" w:hanging="762"/>
        <w:jc w:val="both"/>
      </w:pPr>
      <w:r w:rsidRPr="00481F55">
        <w:rPr>
          <w:color w:val="231F20"/>
        </w:rPr>
        <w:t>临时占地包括：</w:t>
      </w:r>
      <w:r w:rsidRPr="00481F55">
        <w:rPr>
          <w:color w:val="231F20"/>
        </w:rPr>
        <w:tab/>
      </w:r>
      <w:r w:rsidRPr="00481F55">
        <w:rPr>
          <w:color w:val="231F20"/>
        </w:rPr>
        <w:t>。</w:t>
      </w:r>
    </w:p>
    <w:p w14:paraId="18132681" w14:textId="353B81A6" w:rsidR="00A96B27" w:rsidRPr="00481F55" w:rsidRDefault="00A96B27" w:rsidP="00A96B27">
      <w:pPr>
        <w:pStyle w:val="aa"/>
        <w:spacing w:line="20" w:lineRule="exact"/>
        <w:ind w:left="2749"/>
        <w:rPr>
          <w:sz w:val="2"/>
        </w:rPr>
      </w:pPr>
      <w:r w:rsidRPr="00481F55">
        <w:rPr>
          <w:noProof/>
          <w:sz w:val="2"/>
        </w:rPr>
        <mc:AlternateContent>
          <mc:Choice Requires="wpg">
            <w:drawing>
              <wp:inline distT="0" distB="0" distL="0" distR="0" wp14:anchorId="4293AFD5" wp14:editId="33112EC1">
                <wp:extent cx="4018915" cy="3810"/>
                <wp:effectExtent l="8890" t="7620" r="10795" b="7620"/>
                <wp:docPr id="822741540" name="组合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8915" cy="3810"/>
                          <a:chOff x="0" y="0"/>
                          <a:chExt cx="6329" cy="6"/>
                        </a:xfrm>
                      </wpg:grpSpPr>
                      <wps:wsp>
                        <wps:cNvPr id="1914218541" name="Line 3"/>
                        <wps:cNvCnPr>
                          <a:cxnSpLocks noChangeShapeType="1"/>
                        </wps:cNvCnPr>
                        <wps:spPr bwMode="auto">
                          <a:xfrm>
                            <a:off x="0" y="3"/>
                            <a:ext cx="6329" cy="0"/>
                          </a:xfrm>
                          <a:prstGeom prst="line">
                            <a:avLst/>
                          </a:prstGeom>
                          <a:noFill/>
                          <a:ln w="3594">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B9B974" id="组合 6" o:spid="_x0000_s1026" style="width:316.45pt;height:.3pt;mso-position-horizontal-relative:char;mso-position-vertical-relative:line" coordsize="6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">
                <v:line id="Line 3" o:spid="_x0000_s1027" style="position:absolute;visibility:visible;mso-wrap-style:square" from="0,3" to="63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" strokecolor="#231f20" strokeweight=".09983mm"/>
                <w10:anchorlock/>
              </v:group>
            </w:pict>
          </mc:Fallback>
        </mc:AlternateContent>
      </w:r>
    </w:p>
    <w:p w14:paraId="31B8E780" w14:textId="77777777" w:rsidR="00A96B27" w:rsidRPr="00481F55" w:rsidRDefault="00A96B27" w:rsidP="00A96B27">
      <w:pPr>
        <w:pStyle w:val="afff9"/>
        <w:numPr>
          <w:ilvl w:val="1"/>
          <w:numId w:val="29"/>
        </w:numPr>
        <w:tabs>
          <w:tab w:val="left" w:pos="885"/>
        </w:tabs>
        <w:autoSpaceDE w:val="0"/>
        <w:autoSpaceDN w:val="0"/>
        <w:spacing w:before="89"/>
        <w:ind w:firstLineChars="0" w:hanging="327"/>
        <w:jc w:val="both"/>
      </w:pPr>
      <w:r w:rsidRPr="00481F55">
        <w:rPr>
          <w:color w:val="231F20"/>
        </w:rPr>
        <w:t>法律</w:t>
      </w:r>
    </w:p>
    <w:p w14:paraId="1D95DBAA" w14:textId="77777777" w:rsidR="00A96B27" w:rsidRPr="00481F55" w:rsidRDefault="00A96B27" w:rsidP="00A96B27">
      <w:pPr>
        <w:pStyle w:val="aa"/>
        <w:tabs>
          <w:tab w:val="left" w:pos="9188"/>
        </w:tabs>
        <w:ind w:left="557"/>
      </w:pPr>
      <w:r w:rsidRPr="00481F55">
        <w:rPr>
          <w:color w:val="231F20"/>
        </w:rPr>
        <w:t>适用于合同的其他规范性文件</w:t>
      </w:r>
      <w:r w:rsidRPr="00481F55">
        <w:rPr>
          <w:color w:val="231F20"/>
          <w:u w:val="single" w:color="231F20"/>
        </w:rPr>
        <w:t>：</w:t>
      </w:r>
      <w:r w:rsidRPr="00481F55">
        <w:rPr>
          <w:color w:val="231F20"/>
          <w:u w:val="single" w:color="231F20"/>
        </w:rPr>
        <w:tab/>
      </w:r>
    </w:p>
    <w:p w14:paraId="1918CB26" w14:textId="77777777" w:rsidR="00A96B27" w:rsidRPr="00481F55" w:rsidRDefault="00A96B27" w:rsidP="00A96B27">
      <w:pPr>
        <w:pStyle w:val="aa"/>
        <w:tabs>
          <w:tab w:val="left" w:pos="9078"/>
        </w:tabs>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673621BB" w14:textId="77777777" w:rsidR="00A96B27" w:rsidRPr="00481F55" w:rsidRDefault="00A96B27" w:rsidP="00A96B27">
      <w:pPr>
        <w:pStyle w:val="afff9"/>
        <w:numPr>
          <w:ilvl w:val="1"/>
          <w:numId w:val="29"/>
        </w:numPr>
        <w:tabs>
          <w:tab w:val="left" w:pos="884"/>
        </w:tabs>
        <w:autoSpaceDE w:val="0"/>
        <w:autoSpaceDN w:val="0"/>
        <w:spacing w:before="109"/>
        <w:ind w:left="883" w:firstLineChars="0" w:hanging="326"/>
        <w:jc w:val="both"/>
      </w:pPr>
      <w:r w:rsidRPr="00481F55">
        <w:rPr>
          <w:color w:val="231F20"/>
        </w:rPr>
        <w:t>标准和规范</w:t>
      </w:r>
    </w:p>
    <w:p w14:paraId="22B8F43A" w14:textId="77777777" w:rsidR="00A96B27" w:rsidRPr="00481F55" w:rsidRDefault="00A96B27" w:rsidP="00A96B27">
      <w:pPr>
        <w:pStyle w:val="afff9"/>
        <w:numPr>
          <w:ilvl w:val="2"/>
          <w:numId w:val="29"/>
        </w:numPr>
        <w:tabs>
          <w:tab w:val="left" w:pos="1049"/>
          <w:tab w:val="left" w:pos="9188"/>
        </w:tabs>
        <w:autoSpaceDE w:val="0"/>
        <w:autoSpaceDN w:val="0"/>
        <w:spacing w:before="109"/>
        <w:ind w:firstLineChars="0"/>
        <w:jc w:val="both"/>
      </w:pPr>
      <w:r w:rsidRPr="00481F55">
        <w:rPr>
          <w:color w:val="231F20"/>
        </w:rPr>
        <w:t>适用于工程的标准规范包括</w:t>
      </w:r>
      <w:r w:rsidRPr="00481F55">
        <w:rPr>
          <w:color w:val="231F20"/>
          <w:u w:val="single" w:color="231F20"/>
        </w:rPr>
        <w:t>：</w:t>
      </w:r>
      <w:r w:rsidRPr="00481F55">
        <w:rPr>
          <w:color w:val="231F20"/>
          <w:u w:val="single" w:color="231F20"/>
        </w:rPr>
        <w:tab/>
      </w:r>
    </w:p>
    <w:p w14:paraId="2C7E2120" w14:textId="77777777" w:rsidR="00A96B27" w:rsidRPr="00481F55" w:rsidRDefault="00A96B27" w:rsidP="00A96B27">
      <w:pPr>
        <w:sectPr w:rsidR="00A96B27" w:rsidRPr="00481F55" w:rsidSect="00A96B27">
          <w:pgSz w:w="11910" w:h="16840"/>
          <w:pgMar w:top="1580" w:right="1200" w:bottom="1020" w:left="1300" w:header="0" w:footer="832" w:gutter="0"/>
          <w:cols w:space="720"/>
        </w:sectPr>
      </w:pPr>
    </w:p>
    <w:p w14:paraId="7DC98A1C" w14:textId="77777777" w:rsidR="00A96B27" w:rsidRPr="00481F55" w:rsidRDefault="00A96B27" w:rsidP="00A96B27">
      <w:pPr>
        <w:pStyle w:val="aa"/>
        <w:tabs>
          <w:tab w:val="left" w:pos="9078"/>
        </w:tabs>
        <w:spacing w:before="24"/>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37C44AEF" w14:textId="77777777" w:rsidR="00A96B27" w:rsidRPr="00481F55" w:rsidRDefault="00A96B27" w:rsidP="00A96B27">
      <w:pPr>
        <w:pStyle w:val="afff9"/>
        <w:numPr>
          <w:ilvl w:val="2"/>
          <w:numId w:val="29"/>
        </w:numPr>
        <w:tabs>
          <w:tab w:val="left" w:pos="1048"/>
          <w:tab w:val="left" w:pos="9188"/>
        </w:tabs>
        <w:autoSpaceDE w:val="0"/>
        <w:autoSpaceDN w:val="0"/>
        <w:spacing w:before="109"/>
        <w:ind w:left="1047" w:firstLineChars="0" w:hanging="490"/>
      </w:pPr>
      <w:r w:rsidRPr="00481F55">
        <w:rPr>
          <w:color w:val="231F20"/>
        </w:rPr>
        <w:t>发包人提供国外标准、规范的名称</w:t>
      </w:r>
      <w:r w:rsidRPr="00481F55">
        <w:rPr>
          <w:color w:val="231F20"/>
          <w:u w:val="single" w:color="231F20"/>
        </w:rPr>
        <w:t>：</w:t>
      </w:r>
      <w:r w:rsidRPr="00481F55">
        <w:rPr>
          <w:color w:val="231F20"/>
          <w:u w:val="single" w:color="231F20"/>
        </w:rPr>
        <w:tab/>
      </w:r>
    </w:p>
    <w:p w14:paraId="007B88EC" w14:textId="77777777" w:rsidR="00A96B27" w:rsidRPr="00481F55" w:rsidRDefault="00A96B27" w:rsidP="00A96B27">
      <w:pPr>
        <w:pStyle w:val="aa"/>
        <w:tabs>
          <w:tab w:val="left" w:pos="9078"/>
        </w:tabs>
        <w:spacing w:line="319" w:lineRule="auto"/>
        <w:ind w:left="557" w:right="105" w:hanging="440"/>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rFonts w:eastAsia="Times New Roman"/>
          <w:color w:val="231F20"/>
          <w:u w:val="single" w:color="231F20"/>
        </w:rPr>
        <w:tab/>
      </w:r>
      <w:r w:rsidRPr="00481F55">
        <w:rPr>
          <w:color w:val="231F20"/>
        </w:rPr>
        <w:t>；</w:t>
      </w:r>
      <w:r w:rsidRPr="00481F55">
        <w:rPr>
          <w:color w:val="231F20"/>
        </w:rPr>
        <w:t xml:space="preserve"> </w:t>
      </w:r>
      <w:r w:rsidRPr="00481F55">
        <w:rPr>
          <w:color w:val="231F20"/>
        </w:rPr>
        <w:t>发包人提供国外标准、规范的份数</w:t>
      </w:r>
      <w:r w:rsidRPr="00481F55">
        <w:rPr>
          <w:color w:val="231F20"/>
          <w:u w:val="single" w:color="231F20"/>
        </w:rPr>
        <w:t>：</w:t>
      </w:r>
      <w:r w:rsidRPr="00481F55">
        <w:rPr>
          <w:color w:val="231F20"/>
          <w:u w:val="single" w:color="231F20"/>
        </w:rPr>
        <w:tab/>
      </w:r>
      <w:r w:rsidRPr="00481F55">
        <w:rPr>
          <w:color w:val="231F20"/>
        </w:rPr>
        <w:t>；</w:t>
      </w:r>
      <w:r w:rsidRPr="00481F55">
        <w:rPr>
          <w:color w:val="231F20"/>
        </w:rPr>
        <w:t xml:space="preserve"> </w:t>
      </w:r>
      <w:r w:rsidRPr="00481F55">
        <w:rPr>
          <w:color w:val="231F20"/>
        </w:rPr>
        <w:t>发包人提供国外标准、规范的名称</w:t>
      </w:r>
      <w:r w:rsidRPr="00481F55">
        <w:rPr>
          <w:color w:val="231F20"/>
          <w:u w:val="single" w:color="231F20"/>
        </w:rPr>
        <w:t>：</w:t>
      </w:r>
      <w:r w:rsidRPr="00481F55">
        <w:rPr>
          <w:color w:val="231F20"/>
          <w:u w:val="single" w:color="231F20"/>
        </w:rPr>
        <w:tab/>
      </w:r>
      <w:r w:rsidRPr="00481F55">
        <w:rPr>
          <w:color w:val="231F20"/>
        </w:rPr>
        <w:t>。</w:t>
      </w:r>
    </w:p>
    <w:p w14:paraId="1E406DE6" w14:textId="77777777" w:rsidR="00A96B27" w:rsidRPr="00481F55" w:rsidRDefault="00A96B27" w:rsidP="00A96B27">
      <w:pPr>
        <w:pStyle w:val="afff9"/>
        <w:numPr>
          <w:ilvl w:val="2"/>
          <w:numId w:val="29"/>
        </w:numPr>
        <w:tabs>
          <w:tab w:val="left" w:pos="1049"/>
        </w:tabs>
        <w:autoSpaceDE w:val="0"/>
        <w:autoSpaceDN w:val="0"/>
        <w:spacing w:before="26"/>
        <w:ind w:firstLineChars="0"/>
      </w:pPr>
      <w:r w:rsidRPr="00481F55">
        <w:rPr>
          <w:color w:val="231F20"/>
        </w:rPr>
        <w:t>发包人对工程的技术标准和功能要求的特殊要求：</w:t>
      </w:r>
    </w:p>
    <w:p w14:paraId="28C4D1D2" w14:textId="77777777" w:rsidR="00A96B27" w:rsidRPr="00481F55" w:rsidRDefault="00A96B27" w:rsidP="00A96B27">
      <w:pPr>
        <w:pStyle w:val="aa"/>
        <w:tabs>
          <w:tab w:val="left" w:pos="9078"/>
        </w:tabs>
        <w:ind w:left="557"/>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21B22C49" w14:textId="77777777" w:rsidR="00A96B27" w:rsidRPr="00481F55" w:rsidRDefault="00A96B27" w:rsidP="00A96B27">
      <w:pPr>
        <w:pStyle w:val="afff9"/>
        <w:numPr>
          <w:ilvl w:val="1"/>
          <w:numId w:val="28"/>
        </w:numPr>
        <w:tabs>
          <w:tab w:val="left" w:pos="884"/>
        </w:tabs>
        <w:autoSpaceDE w:val="0"/>
        <w:autoSpaceDN w:val="0"/>
        <w:spacing w:before="109"/>
        <w:ind w:firstLineChars="0" w:hanging="326"/>
      </w:pPr>
      <w:r w:rsidRPr="00481F55">
        <w:rPr>
          <w:color w:val="231F20"/>
        </w:rPr>
        <w:t>合同文件的优先顺序</w:t>
      </w:r>
    </w:p>
    <w:p w14:paraId="4B59B72F" w14:textId="77777777" w:rsidR="00A96B27" w:rsidRPr="00481F55" w:rsidRDefault="00A96B27" w:rsidP="00A96B27">
      <w:pPr>
        <w:pStyle w:val="aa"/>
        <w:tabs>
          <w:tab w:val="left" w:pos="9078"/>
        </w:tabs>
        <w:ind w:left="557"/>
      </w:pPr>
      <w:r w:rsidRPr="00481F55">
        <w:rPr>
          <w:color w:val="231F20"/>
        </w:rPr>
        <w:t>合同文件组成及优先顺序为</w:t>
      </w:r>
      <w:r w:rsidRPr="00481F55">
        <w:rPr>
          <w:color w:val="231F20"/>
          <w:u w:val="single" w:color="231F20"/>
        </w:rPr>
        <w:t>：</w:t>
      </w:r>
      <w:r w:rsidRPr="00481F55">
        <w:rPr>
          <w:color w:val="231F20"/>
          <w:u w:val="single" w:color="231F20"/>
        </w:rPr>
        <w:tab/>
      </w:r>
      <w:r w:rsidRPr="00481F55">
        <w:rPr>
          <w:color w:val="231F20"/>
        </w:rPr>
        <w:t>。</w:t>
      </w:r>
    </w:p>
    <w:p w14:paraId="4BD57348" w14:textId="77777777" w:rsidR="00A96B27" w:rsidRPr="00481F55" w:rsidRDefault="00A96B27" w:rsidP="00A96B27">
      <w:pPr>
        <w:pStyle w:val="afff9"/>
        <w:numPr>
          <w:ilvl w:val="1"/>
          <w:numId w:val="28"/>
        </w:numPr>
        <w:tabs>
          <w:tab w:val="left" w:pos="884"/>
        </w:tabs>
        <w:autoSpaceDE w:val="0"/>
        <w:autoSpaceDN w:val="0"/>
        <w:spacing w:before="109"/>
        <w:ind w:firstLineChars="0" w:hanging="326"/>
      </w:pPr>
      <w:r w:rsidRPr="00481F55">
        <w:rPr>
          <w:color w:val="231F20"/>
        </w:rPr>
        <w:t>图纸和承包人文件</w:t>
      </w:r>
    </w:p>
    <w:p w14:paraId="56B47436" w14:textId="77777777" w:rsidR="00A96B27" w:rsidRPr="00481F55" w:rsidRDefault="00A96B27" w:rsidP="00A96B27">
      <w:pPr>
        <w:pStyle w:val="aa"/>
        <w:ind w:left="557"/>
      </w:pPr>
      <w:r w:rsidRPr="00481F55">
        <w:rPr>
          <w:color w:val="231F20"/>
        </w:rPr>
        <w:t xml:space="preserve">1.6.1 </w:t>
      </w:r>
      <w:r w:rsidRPr="00481F55">
        <w:rPr>
          <w:color w:val="231F20"/>
        </w:rPr>
        <w:t>图纸的提供</w:t>
      </w:r>
    </w:p>
    <w:p w14:paraId="63DB1A66" w14:textId="77777777" w:rsidR="00A96B27" w:rsidRPr="00481F55" w:rsidRDefault="00A96B27" w:rsidP="00A96B27">
      <w:pPr>
        <w:pStyle w:val="aa"/>
        <w:tabs>
          <w:tab w:val="left" w:pos="9078"/>
        </w:tabs>
        <w:spacing w:line="319" w:lineRule="auto"/>
        <w:ind w:left="557" w:right="105"/>
      </w:pPr>
      <w:r w:rsidRPr="00481F55">
        <w:rPr>
          <w:color w:val="231F20"/>
        </w:rPr>
        <w:t>发包人向承包人提供图纸的期限</w:t>
      </w:r>
      <w:r w:rsidRPr="00481F55">
        <w:rPr>
          <w:color w:val="231F20"/>
          <w:u w:val="single" w:color="231F20"/>
        </w:rPr>
        <w:t>：</w:t>
      </w:r>
      <w:r w:rsidRPr="00481F55">
        <w:rPr>
          <w:color w:val="231F20"/>
          <w:u w:val="single" w:color="231F20"/>
        </w:rPr>
        <w:tab/>
      </w:r>
      <w:r w:rsidRPr="00481F55">
        <w:rPr>
          <w:color w:val="231F20"/>
        </w:rPr>
        <w:t>；</w:t>
      </w:r>
      <w:r w:rsidRPr="00481F55">
        <w:rPr>
          <w:color w:val="231F20"/>
        </w:rPr>
        <w:t xml:space="preserve"> </w:t>
      </w:r>
      <w:r w:rsidRPr="00481F55">
        <w:rPr>
          <w:color w:val="231F20"/>
        </w:rPr>
        <w:t>发包人向承包人提供图纸的数量</w:t>
      </w:r>
      <w:r w:rsidRPr="00481F55">
        <w:rPr>
          <w:color w:val="231F20"/>
          <w:u w:val="single" w:color="231F20"/>
        </w:rPr>
        <w:t>：</w:t>
      </w:r>
      <w:r w:rsidRPr="00481F55">
        <w:rPr>
          <w:color w:val="231F20"/>
          <w:u w:val="single" w:color="231F20"/>
        </w:rPr>
        <w:tab/>
      </w:r>
      <w:r w:rsidRPr="00481F55">
        <w:rPr>
          <w:color w:val="231F20"/>
        </w:rPr>
        <w:t>；</w:t>
      </w:r>
      <w:r w:rsidRPr="00481F55">
        <w:rPr>
          <w:color w:val="231F20"/>
        </w:rPr>
        <w:t xml:space="preserve"> </w:t>
      </w:r>
      <w:r w:rsidRPr="00481F55">
        <w:rPr>
          <w:color w:val="231F20"/>
        </w:rPr>
        <w:t>发包人向承包人提供图纸的内容</w:t>
      </w:r>
      <w:r w:rsidRPr="00481F55">
        <w:rPr>
          <w:color w:val="231F20"/>
          <w:u w:val="single" w:color="231F20"/>
        </w:rPr>
        <w:t>：</w:t>
      </w:r>
      <w:r w:rsidRPr="00481F55">
        <w:rPr>
          <w:color w:val="231F20"/>
          <w:u w:val="single" w:color="231F20"/>
        </w:rPr>
        <w:tab/>
      </w:r>
      <w:r w:rsidRPr="00481F55">
        <w:rPr>
          <w:color w:val="231F20"/>
        </w:rPr>
        <w:t>。</w:t>
      </w:r>
    </w:p>
    <w:p w14:paraId="6790B2A3" w14:textId="77777777" w:rsidR="00A96B27" w:rsidRPr="00481F55" w:rsidRDefault="00A96B27" w:rsidP="00A96B27">
      <w:pPr>
        <w:pStyle w:val="afff9"/>
        <w:numPr>
          <w:ilvl w:val="2"/>
          <w:numId w:val="27"/>
        </w:numPr>
        <w:tabs>
          <w:tab w:val="left" w:pos="1048"/>
        </w:tabs>
        <w:autoSpaceDE w:val="0"/>
        <w:autoSpaceDN w:val="0"/>
        <w:spacing w:before="26"/>
        <w:ind w:firstLineChars="0"/>
      </w:pPr>
      <w:r w:rsidRPr="00481F55">
        <w:rPr>
          <w:color w:val="231F20"/>
        </w:rPr>
        <w:t>承包人文件</w:t>
      </w:r>
    </w:p>
    <w:p w14:paraId="35221386" w14:textId="77777777" w:rsidR="00A96B27" w:rsidRPr="00481F55" w:rsidRDefault="00A96B27" w:rsidP="00A96B27">
      <w:pPr>
        <w:pStyle w:val="aa"/>
        <w:tabs>
          <w:tab w:val="left" w:pos="9188"/>
        </w:tabs>
        <w:ind w:left="557"/>
      </w:pPr>
      <w:r w:rsidRPr="00481F55">
        <w:rPr>
          <w:color w:val="231F20"/>
        </w:rPr>
        <w:t>需要由承包人提供的文件，包括</w:t>
      </w:r>
      <w:r w:rsidRPr="00481F55">
        <w:rPr>
          <w:color w:val="231F20"/>
          <w:u w:val="single" w:color="231F20"/>
        </w:rPr>
        <w:t>：</w:t>
      </w:r>
      <w:r w:rsidRPr="00481F55">
        <w:rPr>
          <w:color w:val="231F20"/>
          <w:u w:val="single" w:color="231F20"/>
        </w:rPr>
        <w:tab/>
      </w:r>
    </w:p>
    <w:p w14:paraId="7753BC44" w14:textId="77777777" w:rsidR="00A96B27" w:rsidRPr="00481F55" w:rsidRDefault="00A96B27" w:rsidP="00A96B27">
      <w:pPr>
        <w:pStyle w:val="aa"/>
        <w:tabs>
          <w:tab w:val="left" w:pos="9078"/>
        </w:tabs>
        <w:spacing w:line="319" w:lineRule="auto"/>
        <w:ind w:left="557" w:right="105" w:hanging="440"/>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rFonts w:eastAsia="Times New Roman"/>
          <w:color w:val="231F20"/>
          <w:u w:val="single" w:color="231F20"/>
        </w:rPr>
        <w:tab/>
      </w:r>
      <w:r w:rsidRPr="00481F55">
        <w:rPr>
          <w:color w:val="231F20"/>
        </w:rPr>
        <w:t>；</w:t>
      </w:r>
      <w:r w:rsidRPr="00481F55">
        <w:rPr>
          <w:color w:val="231F20"/>
        </w:rPr>
        <w:t xml:space="preserve"> </w:t>
      </w:r>
      <w:r w:rsidRPr="00481F55">
        <w:rPr>
          <w:color w:val="231F20"/>
        </w:rPr>
        <w:t>承包人提供的文件的期限为</w:t>
      </w:r>
      <w:r w:rsidRPr="00481F55">
        <w:rPr>
          <w:color w:val="231F20"/>
          <w:u w:val="single" w:color="231F20"/>
        </w:rPr>
        <w:t>：</w:t>
      </w:r>
      <w:r w:rsidRPr="00481F55">
        <w:rPr>
          <w:color w:val="231F20"/>
          <w:u w:val="single" w:color="231F20"/>
        </w:rPr>
        <w:tab/>
      </w:r>
      <w:r w:rsidRPr="00481F55">
        <w:rPr>
          <w:color w:val="231F20"/>
        </w:rPr>
        <w:t>；</w:t>
      </w:r>
      <w:r w:rsidRPr="00481F55">
        <w:rPr>
          <w:color w:val="231F20"/>
        </w:rPr>
        <w:t xml:space="preserve"> </w:t>
      </w:r>
      <w:r w:rsidRPr="00481F55">
        <w:rPr>
          <w:color w:val="231F20"/>
        </w:rPr>
        <w:t>承包人提供的文件的数量为</w:t>
      </w:r>
      <w:r w:rsidRPr="00481F55">
        <w:rPr>
          <w:color w:val="231F20"/>
          <w:u w:val="single" w:color="231F20"/>
        </w:rPr>
        <w:t>：</w:t>
      </w:r>
      <w:r w:rsidRPr="00481F55">
        <w:rPr>
          <w:color w:val="231F20"/>
          <w:u w:val="single" w:color="231F20"/>
        </w:rPr>
        <w:tab/>
      </w:r>
      <w:r w:rsidRPr="00481F55">
        <w:rPr>
          <w:color w:val="231F20"/>
        </w:rPr>
        <w:t>；</w:t>
      </w:r>
      <w:r w:rsidRPr="00481F55">
        <w:rPr>
          <w:color w:val="231F20"/>
        </w:rPr>
        <w:t xml:space="preserve"> </w:t>
      </w:r>
      <w:r w:rsidRPr="00481F55">
        <w:rPr>
          <w:color w:val="231F20"/>
        </w:rPr>
        <w:t>承包人提供的文件的形式为</w:t>
      </w:r>
      <w:r w:rsidRPr="00481F55">
        <w:rPr>
          <w:color w:val="231F20"/>
          <w:u w:val="single" w:color="231F20"/>
        </w:rPr>
        <w:t>：</w:t>
      </w:r>
      <w:r w:rsidRPr="00481F55">
        <w:rPr>
          <w:color w:val="231F20"/>
          <w:u w:val="single" w:color="231F20"/>
        </w:rPr>
        <w:tab/>
      </w:r>
      <w:r w:rsidRPr="00481F55">
        <w:rPr>
          <w:color w:val="231F20"/>
        </w:rPr>
        <w:t>；</w:t>
      </w:r>
      <w:r w:rsidRPr="00481F55">
        <w:rPr>
          <w:color w:val="231F20"/>
        </w:rPr>
        <w:t xml:space="preserve"> </w:t>
      </w:r>
      <w:r w:rsidRPr="00481F55">
        <w:rPr>
          <w:color w:val="231F20"/>
        </w:rPr>
        <w:t>发包人审批承包人文件的期限</w:t>
      </w:r>
      <w:r w:rsidRPr="00481F55">
        <w:rPr>
          <w:color w:val="231F20"/>
          <w:u w:val="single" w:color="231F20"/>
        </w:rPr>
        <w:t>：</w:t>
      </w:r>
      <w:r w:rsidRPr="00481F55">
        <w:rPr>
          <w:color w:val="231F20"/>
          <w:u w:val="single" w:color="231F20"/>
        </w:rPr>
        <w:tab/>
      </w:r>
      <w:r w:rsidRPr="00481F55">
        <w:rPr>
          <w:color w:val="231F20"/>
        </w:rPr>
        <w:t>。</w:t>
      </w:r>
    </w:p>
    <w:p w14:paraId="626A6C92" w14:textId="77777777" w:rsidR="00A96B27" w:rsidRPr="00481F55" w:rsidRDefault="00A96B27" w:rsidP="00A96B27">
      <w:pPr>
        <w:pStyle w:val="afff9"/>
        <w:numPr>
          <w:ilvl w:val="2"/>
          <w:numId w:val="27"/>
        </w:numPr>
        <w:tabs>
          <w:tab w:val="left" w:pos="1048"/>
        </w:tabs>
        <w:autoSpaceDE w:val="0"/>
        <w:autoSpaceDN w:val="0"/>
        <w:spacing w:before="26"/>
        <w:ind w:firstLineChars="0"/>
      </w:pPr>
      <w:r w:rsidRPr="00481F55">
        <w:rPr>
          <w:color w:val="231F20"/>
        </w:rPr>
        <w:t>现场图纸准备</w:t>
      </w:r>
    </w:p>
    <w:p w14:paraId="27D3FE39" w14:textId="77777777" w:rsidR="00A96B27" w:rsidRPr="00481F55" w:rsidRDefault="00A96B27" w:rsidP="00A96B27">
      <w:pPr>
        <w:pStyle w:val="aa"/>
        <w:tabs>
          <w:tab w:val="left" w:pos="9078"/>
        </w:tabs>
        <w:ind w:left="557"/>
      </w:pPr>
      <w:r w:rsidRPr="00481F55">
        <w:rPr>
          <w:color w:val="231F20"/>
        </w:rPr>
        <w:t>关于现场图纸准备的约定</w:t>
      </w:r>
      <w:r w:rsidRPr="00481F55">
        <w:rPr>
          <w:color w:val="231F20"/>
          <w:u w:val="single" w:color="231F20"/>
        </w:rPr>
        <w:t>：</w:t>
      </w:r>
      <w:r w:rsidRPr="00481F55">
        <w:rPr>
          <w:color w:val="231F20"/>
          <w:u w:val="single" w:color="231F20"/>
        </w:rPr>
        <w:tab/>
      </w:r>
      <w:r w:rsidRPr="00481F55">
        <w:rPr>
          <w:color w:val="231F20"/>
        </w:rPr>
        <w:t>。</w:t>
      </w:r>
    </w:p>
    <w:p w14:paraId="0ACC9ABD" w14:textId="77777777" w:rsidR="00A96B27" w:rsidRPr="00481F55" w:rsidRDefault="00A96B27" w:rsidP="00A96B27">
      <w:pPr>
        <w:pStyle w:val="afff9"/>
        <w:numPr>
          <w:ilvl w:val="1"/>
          <w:numId w:val="26"/>
        </w:numPr>
        <w:tabs>
          <w:tab w:val="left" w:pos="884"/>
        </w:tabs>
        <w:autoSpaceDE w:val="0"/>
        <w:autoSpaceDN w:val="0"/>
        <w:spacing w:before="109"/>
        <w:ind w:firstLineChars="0" w:hanging="326"/>
      </w:pPr>
      <w:r w:rsidRPr="00481F55">
        <w:rPr>
          <w:color w:val="231F20"/>
        </w:rPr>
        <w:t>联络</w:t>
      </w:r>
    </w:p>
    <w:p w14:paraId="665909D1" w14:textId="77777777" w:rsidR="00A96B27" w:rsidRPr="00481F55" w:rsidRDefault="00A96B27" w:rsidP="00A96B27">
      <w:pPr>
        <w:pStyle w:val="afff9"/>
        <w:numPr>
          <w:ilvl w:val="2"/>
          <w:numId w:val="26"/>
        </w:numPr>
        <w:tabs>
          <w:tab w:val="left" w:pos="1050"/>
          <w:tab w:val="left" w:pos="3938"/>
        </w:tabs>
        <w:autoSpaceDE w:val="0"/>
        <w:autoSpaceDN w:val="0"/>
        <w:spacing w:before="109" w:line="319" w:lineRule="auto"/>
        <w:ind w:right="105" w:firstLineChars="0" w:firstLine="440"/>
      </w:pPr>
      <w:r w:rsidRPr="00481F55">
        <w:rPr>
          <w:color w:val="231F20"/>
          <w:spacing w:val="2"/>
        </w:rPr>
        <w:t>发包人和承包人应当</w:t>
      </w:r>
      <w:r w:rsidRPr="00481F55">
        <w:rPr>
          <w:color w:val="231F20"/>
        </w:rPr>
        <w:t>在</w:t>
      </w:r>
      <w:r w:rsidRPr="00481F55">
        <w:rPr>
          <w:color w:val="231F20"/>
          <w:u w:val="single" w:color="231F20"/>
        </w:rPr>
        <w:t xml:space="preserve"> </w:t>
      </w:r>
      <w:r w:rsidRPr="00481F55">
        <w:rPr>
          <w:color w:val="231F20"/>
          <w:u w:val="single" w:color="231F20"/>
        </w:rPr>
        <w:tab/>
      </w:r>
      <w:r w:rsidRPr="00481F55">
        <w:rPr>
          <w:color w:val="231F20"/>
          <w:spacing w:val="2"/>
        </w:rPr>
        <w:t>天内将与合同有关的通</w:t>
      </w:r>
      <w:r w:rsidRPr="00481F55">
        <w:rPr>
          <w:color w:val="231F20"/>
        </w:rPr>
        <w:t>知</w:t>
      </w:r>
      <w:r w:rsidRPr="00481F55">
        <w:rPr>
          <w:color w:val="231F20"/>
          <w:spacing w:val="2"/>
        </w:rPr>
        <w:t>、批</w:t>
      </w:r>
      <w:r w:rsidRPr="00481F55">
        <w:rPr>
          <w:color w:val="231F20"/>
        </w:rPr>
        <w:t>准</w:t>
      </w:r>
      <w:r w:rsidRPr="00481F55">
        <w:rPr>
          <w:color w:val="231F20"/>
          <w:spacing w:val="2"/>
        </w:rPr>
        <w:t>、证</w:t>
      </w:r>
      <w:r w:rsidRPr="00481F55">
        <w:rPr>
          <w:color w:val="231F20"/>
        </w:rPr>
        <w:t>明</w:t>
      </w:r>
      <w:r w:rsidRPr="00481F55">
        <w:rPr>
          <w:color w:val="231F20"/>
          <w:spacing w:val="2"/>
        </w:rPr>
        <w:t>、证</w:t>
      </w:r>
      <w:r w:rsidRPr="00481F55">
        <w:rPr>
          <w:color w:val="231F20"/>
        </w:rPr>
        <w:t>书</w:t>
      </w:r>
      <w:r w:rsidRPr="00481F55">
        <w:rPr>
          <w:color w:val="231F20"/>
          <w:spacing w:val="2"/>
        </w:rPr>
        <w:t>、指</w:t>
      </w:r>
      <w:r w:rsidRPr="00481F55">
        <w:rPr>
          <w:color w:val="231F20"/>
        </w:rPr>
        <w:t>示、</w:t>
      </w:r>
      <w:r w:rsidRPr="00481F55">
        <w:rPr>
          <w:color w:val="231F20"/>
        </w:rPr>
        <w:t xml:space="preserve"> </w:t>
      </w:r>
      <w:r w:rsidRPr="00481F55">
        <w:rPr>
          <w:color w:val="231F20"/>
        </w:rPr>
        <w:t>指令、要求、请求、同意、意见、确定和决定等书面函件送达对方当事人。</w:t>
      </w:r>
    </w:p>
    <w:p w14:paraId="00DA89DF" w14:textId="77777777" w:rsidR="00A96B27" w:rsidRPr="00481F55" w:rsidRDefault="00A96B27" w:rsidP="00A96B27">
      <w:pPr>
        <w:pStyle w:val="afff9"/>
        <w:numPr>
          <w:ilvl w:val="2"/>
          <w:numId w:val="26"/>
        </w:numPr>
        <w:tabs>
          <w:tab w:val="left" w:pos="1048"/>
          <w:tab w:val="left" w:pos="9078"/>
        </w:tabs>
        <w:autoSpaceDE w:val="0"/>
        <w:autoSpaceDN w:val="0"/>
        <w:spacing w:before="25" w:line="319" w:lineRule="auto"/>
        <w:ind w:left="557" w:right="105" w:firstLineChars="0" w:firstLine="0"/>
        <w:jc w:val="both"/>
      </w:pPr>
      <w:r w:rsidRPr="00481F55">
        <w:rPr>
          <w:color w:val="231F20"/>
        </w:rPr>
        <w:t>发包人接收文件的地点</w:t>
      </w:r>
      <w:r w:rsidRPr="00481F55">
        <w:rPr>
          <w:color w:val="231F20"/>
          <w:u w:val="single" w:color="231F20"/>
        </w:rPr>
        <w:t>：</w:t>
      </w:r>
      <w:r w:rsidRPr="00481F55">
        <w:rPr>
          <w:color w:val="231F20"/>
          <w:u w:val="single" w:color="231F20"/>
        </w:rPr>
        <w:tab/>
      </w:r>
      <w:r w:rsidRPr="00481F55">
        <w:rPr>
          <w:color w:val="231F20"/>
        </w:rPr>
        <w:t>；</w:t>
      </w:r>
      <w:r w:rsidRPr="00481F55">
        <w:rPr>
          <w:color w:val="231F20"/>
        </w:rPr>
        <w:t xml:space="preserve"> </w:t>
      </w:r>
      <w:r w:rsidRPr="00481F55">
        <w:rPr>
          <w:color w:val="231F20"/>
        </w:rPr>
        <w:t>发包人指定的接收人为</w:t>
      </w:r>
      <w:r w:rsidRPr="00481F55">
        <w:rPr>
          <w:color w:val="231F20"/>
          <w:u w:val="single" w:color="231F20"/>
        </w:rPr>
        <w:t>：</w:t>
      </w:r>
      <w:r w:rsidRPr="00481F55">
        <w:rPr>
          <w:color w:val="231F20"/>
          <w:u w:val="single" w:color="231F20"/>
        </w:rPr>
        <w:tab/>
      </w:r>
      <w:r w:rsidRPr="00481F55">
        <w:rPr>
          <w:color w:val="231F20"/>
        </w:rPr>
        <w:t>。承包人接收文件的地点</w:t>
      </w:r>
      <w:r w:rsidRPr="00481F55">
        <w:rPr>
          <w:color w:val="231F20"/>
          <w:u w:val="single" w:color="231F20"/>
        </w:rPr>
        <w:t>：</w:t>
      </w:r>
      <w:r w:rsidRPr="00481F55">
        <w:rPr>
          <w:color w:val="231F20"/>
          <w:u w:val="single" w:color="231F20"/>
        </w:rPr>
        <w:tab/>
      </w:r>
      <w:r w:rsidRPr="00481F55">
        <w:rPr>
          <w:color w:val="231F20"/>
        </w:rPr>
        <w:t>；</w:t>
      </w:r>
      <w:r w:rsidRPr="00481F55">
        <w:rPr>
          <w:color w:val="231F20"/>
        </w:rPr>
        <w:t xml:space="preserve"> </w:t>
      </w:r>
      <w:r w:rsidRPr="00481F55">
        <w:rPr>
          <w:color w:val="231F20"/>
        </w:rPr>
        <w:t>承包人指定的接收人为</w:t>
      </w:r>
      <w:r w:rsidRPr="00481F55">
        <w:rPr>
          <w:color w:val="231F20"/>
          <w:u w:val="single" w:color="231F20"/>
        </w:rPr>
        <w:t>：</w:t>
      </w:r>
      <w:r w:rsidRPr="00481F55">
        <w:rPr>
          <w:color w:val="231F20"/>
          <w:u w:val="single" w:color="231F20"/>
        </w:rPr>
        <w:tab/>
      </w:r>
      <w:r w:rsidRPr="00481F55">
        <w:rPr>
          <w:color w:val="231F20"/>
        </w:rPr>
        <w:t>。监理人接收文件的地点</w:t>
      </w:r>
      <w:r w:rsidRPr="00481F55">
        <w:rPr>
          <w:color w:val="231F20"/>
          <w:u w:val="single" w:color="231F20"/>
        </w:rPr>
        <w:t>：</w:t>
      </w:r>
      <w:r w:rsidRPr="00481F55">
        <w:rPr>
          <w:color w:val="231F20"/>
          <w:u w:val="single" w:color="231F20"/>
        </w:rPr>
        <w:tab/>
      </w:r>
      <w:r w:rsidRPr="00481F55">
        <w:rPr>
          <w:color w:val="231F20"/>
        </w:rPr>
        <w:t>；</w:t>
      </w:r>
    </w:p>
    <w:p w14:paraId="5AE7D58D" w14:textId="77777777" w:rsidR="00A96B27" w:rsidRPr="00481F55" w:rsidRDefault="00A96B27" w:rsidP="00A96B27">
      <w:pPr>
        <w:spacing w:line="319" w:lineRule="auto"/>
        <w:sectPr w:rsidR="00A96B27" w:rsidRPr="00481F55" w:rsidSect="00A96B27">
          <w:pgSz w:w="11910" w:h="16840"/>
          <w:pgMar w:top="1580" w:right="1200" w:bottom="1020" w:left="1300" w:header="0" w:footer="832" w:gutter="0"/>
          <w:cols w:space="720"/>
        </w:sectPr>
      </w:pPr>
    </w:p>
    <w:p w14:paraId="0AF85C24" w14:textId="77777777" w:rsidR="00A96B27" w:rsidRPr="00481F55" w:rsidRDefault="00A96B27" w:rsidP="00A96B27">
      <w:pPr>
        <w:pStyle w:val="aa"/>
        <w:tabs>
          <w:tab w:val="left" w:pos="9078"/>
        </w:tabs>
        <w:spacing w:before="24"/>
        <w:ind w:left="557"/>
      </w:pPr>
      <w:r w:rsidRPr="00481F55">
        <w:rPr>
          <w:color w:val="231F20"/>
        </w:rPr>
        <w:t>监理人指定的接收人为</w:t>
      </w:r>
      <w:r w:rsidRPr="00481F55">
        <w:rPr>
          <w:color w:val="231F20"/>
          <w:u w:val="single" w:color="231F20"/>
        </w:rPr>
        <w:t>：</w:t>
      </w:r>
      <w:r w:rsidRPr="00481F55">
        <w:rPr>
          <w:color w:val="231F20"/>
          <w:u w:val="single" w:color="231F20"/>
        </w:rPr>
        <w:tab/>
      </w:r>
      <w:r w:rsidRPr="00481F55">
        <w:rPr>
          <w:color w:val="231F20"/>
        </w:rPr>
        <w:t>。</w:t>
      </w:r>
    </w:p>
    <w:p w14:paraId="74F38ED1" w14:textId="77777777" w:rsidR="00A96B27" w:rsidRPr="00481F55" w:rsidRDefault="00A96B27" w:rsidP="00A96B27">
      <w:pPr>
        <w:pStyle w:val="aa"/>
        <w:ind w:left="557"/>
      </w:pPr>
      <w:r w:rsidRPr="00481F55">
        <w:rPr>
          <w:color w:val="231F20"/>
        </w:rPr>
        <w:t xml:space="preserve">1.10 </w:t>
      </w:r>
      <w:r w:rsidRPr="00481F55">
        <w:rPr>
          <w:color w:val="231F20"/>
        </w:rPr>
        <w:t>交通运输</w:t>
      </w:r>
    </w:p>
    <w:p w14:paraId="3EBADB8A" w14:textId="77777777" w:rsidR="00A96B27" w:rsidRPr="00481F55" w:rsidRDefault="00A96B27" w:rsidP="00A96B27">
      <w:pPr>
        <w:pStyle w:val="aa"/>
        <w:ind w:left="557"/>
      </w:pPr>
      <w:r w:rsidRPr="00481F55">
        <w:rPr>
          <w:color w:val="231F20"/>
        </w:rPr>
        <w:t xml:space="preserve">1.10.1 </w:t>
      </w:r>
      <w:r w:rsidRPr="00481F55">
        <w:rPr>
          <w:color w:val="231F20"/>
        </w:rPr>
        <w:t>出入现场的权利</w:t>
      </w:r>
    </w:p>
    <w:p w14:paraId="21852177" w14:textId="77777777" w:rsidR="00A96B27" w:rsidRPr="00481F55" w:rsidRDefault="00A96B27" w:rsidP="00A96B27">
      <w:pPr>
        <w:pStyle w:val="aa"/>
        <w:tabs>
          <w:tab w:val="left" w:pos="9188"/>
        </w:tabs>
        <w:ind w:left="557"/>
      </w:pPr>
      <w:r w:rsidRPr="00481F55">
        <w:rPr>
          <w:color w:val="231F20"/>
        </w:rPr>
        <w:t>关于出入现场的权利的约定</w:t>
      </w:r>
      <w:r w:rsidRPr="00481F55">
        <w:rPr>
          <w:color w:val="231F20"/>
          <w:u w:val="single" w:color="231F20"/>
        </w:rPr>
        <w:t>：</w:t>
      </w:r>
      <w:r w:rsidRPr="00481F55">
        <w:rPr>
          <w:color w:val="231F20"/>
          <w:u w:val="single" w:color="231F20"/>
        </w:rPr>
        <w:tab/>
      </w:r>
    </w:p>
    <w:p w14:paraId="0B618E07" w14:textId="77777777" w:rsidR="00A96B27" w:rsidRPr="00481F55" w:rsidRDefault="00A96B27" w:rsidP="00A96B27">
      <w:pPr>
        <w:pStyle w:val="aa"/>
        <w:tabs>
          <w:tab w:val="left" w:pos="9078"/>
        </w:tabs>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38925412" w14:textId="77777777" w:rsidR="00A96B27" w:rsidRPr="00481F55" w:rsidRDefault="00A96B27" w:rsidP="00A96B27">
      <w:pPr>
        <w:pStyle w:val="afff9"/>
        <w:numPr>
          <w:ilvl w:val="2"/>
          <w:numId w:val="25"/>
        </w:numPr>
        <w:tabs>
          <w:tab w:val="left" w:pos="1157"/>
        </w:tabs>
        <w:autoSpaceDE w:val="0"/>
        <w:autoSpaceDN w:val="0"/>
        <w:spacing w:before="109"/>
        <w:ind w:firstLineChars="0"/>
      </w:pPr>
      <w:r w:rsidRPr="00481F55">
        <w:rPr>
          <w:color w:val="231F20"/>
        </w:rPr>
        <w:t>场内交通</w:t>
      </w:r>
    </w:p>
    <w:p w14:paraId="60B012D9" w14:textId="77777777" w:rsidR="00A96B27" w:rsidRPr="00481F55" w:rsidRDefault="00A96B27" w:rsidP="00A96B27">
      <w:pPr>
        <w:pStyle w:val="aa"/>
        <w:tabs>
          <w:tab w:val="left" w:pos="9078"/>
          <w:tab w:val="left" w:pos="9188"/>
        </w:tabs>
        <w:spacing w:line="319" w:lineRule="auto"/>
        <w:ind w:left="557" w:right="105"/>
      </w:pPr>
      <w:r w:rsidRPr="00481F55">
        <w:rPr>
          <w:color w:val="231F20"/>
        </w:rPr>
        <w:t>关于场外交通和场内交通的边界的约定</w:t>
      </w:r>
      <w:r w:rsidRPr="00481F55">
        <w:rPr>
          <w:color w:val="231F20"/>
          <w:u w:val="single" w:color="231F20"/>
        </w:rPr>
        <w:t>：</w:t>
      </w:r>
      <w:r w:rsidRPr="00481F55">
        <w:rPr>
          <w:color w:val="231F20"/>
          <w:u w:val="single" w:color="231F20"/>
        </w:rPr>
        <w:tab/>
      </w:r>
      <w:r w:rsidRPr="00481F55">
        <w:rPr>
          <w:color w:val="231F20"/>
        </w:rPr>
        <w:t>。关于发包人向承包人免费提供满足工程施工需要的场内道路和交通设施的约定</w:t>
      </w:r>
      <w:r w:rsidRPr="00481F55">
        <w:rPr>
          <w:color w:val="231F20"/>
          <w:u w:val="single" w:color="231F20"/>
        </w:rPr>
        <w:t>：</w:t>
      </w:r>
      <w:r w:rsidRPr="00481F55">
        <w:rPr>
          <w:color w:val="231F20"/>
          <w:u w:val="single" w:color="231F20"/>
        </w:rPr>
        <w:tab/>
      </w:r>
      <w:r w:rsidRPr="00481F55">
        <w:rPr>
          <w:color w:val="231F20"/>
          <w:u w:val="single" w:color="231F20"/>
        </w:rPr>
        <w:tab/>
      </w:r>
    </w:p>
    <w:p w14:paraId="5DD006A4" w14:textId="77777777" w:rsidR="00A96B27" w:rsidRPr="00481F55" w:rsidRDefault="00A96B27" w:rsidP="00A96B27">
      <w:pPr>
        <w:pStyle w:val="aa"/>
        <w:tabs>
          <w:tab w:val="left" w:pos="8968"/>
        </w:tabs>
        <w:spacing w:before="26"/>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109BAC6E" w14:textId="77777777" w:rsidR="00A96B27" w:rsidRPr="00481F55" w:rsidRDefault="00A96B27" w:rsidP="00A96B27">
      <w:pPr>
        <w:pStyle w:val="afff9"/>
        <w:numPr>
          <w:ilvl w:val="2"/>
          <w:numId w:val="25"/>
        </w:numPr>
        <w:tabs>
          <w:tab w:val="left" w:pos="1158"/>
        </w:tabs>
        <w:autoSpaceDE w:val="0"/>
        <w:autoSpaceDN w:val="0"/>
        <w:spacing w:before="109"/>
        <w:ind w:left="1157" w:firstLineChars="0" w:hanging="600"/>
      </w:pPr>
      <w:r w:rsidRPr="00481F55">
        <w:rPr>
          <w:color w:val="231F20"/>
        </w:rPr>
        <w:t>超大件和超重件的运输</w:t>
      </w:r>
    </w:p>
    <w:p w14:paraId="3F32AC30" w14:textId="77777777" w:rsidR="00A96B27" w:rsidRPr="00481F55" w:rsidRDefault="00A96B27" w:rsidP="00A96B27">
      <w:pPr>
        <w:pStyle w:val="aa"/>
        <w:tabs>
          <w:tab w:val="left" w:pos="8575"/>
        </w:tabs>
        <w:ind w:left="557"/>
      </w:pPr>
      <w:r w:rsidRPr="00481F55">
        <w:rPr>
          <w:color w:val="231F20"/>
        </w:rPr>
        <w:t>运输超大件或超重件所需的道路和桥梁临时加固改造费用和其他有关费用由</w:t>
      </w:r>
      <w:r w:rsidRPr="00481F55">
        <w:rPr>
          <w:color w:val="231F20"/>
          <w:u w:val="single" w:color="231F20"/>
        </w:rPr>
        <w:t xml:space="preserve"> </w:t>
      </w:r>
      <w:r w:rsidRPr="00481F55">
        <w:rPr>
          <w:color w:val="231F20"/>
          <w:u w:val="single" w:color="231F20"/>
        </w:rPr>
        <w:tab/>
      </w:r>
      <w:r w:rsidRPr="00481F55">
        <w:rPr>
          <w:color w:val="231F20"/>
        </w:rPr>
        <w:t>承担。</w:t>
      </w:r>
    </w:p>
    <w:p w14:paraId="16047812" w14:textId="77777777" w:rsidR="00A96B27" w:rsidRPr="00481F55" w:rsidRDefault="00A96B27" w:rsidP="00A96B27">
      <w:pPr>
        <w:pStyle w:val="afff9"/>
        <w:numPr>
          <w:ilvl w:val="1"/>
          <w:numId w:val="24"/>
        </w:numPr>
        <w:tabs>
          <w:tab w:val="left" w:pos="993"/>
        </w:tabs>
        <w:autoSpaceDE w:val="0"/>
        <w:autoSpaceDN w:val="0"/>
        <w:spacing w:before="109"/>
        <w:ind w:firstLineChars="0" w:hanging="435"/>
      </w:pPr>
      <w:r w:rsidRPr="00481F55">
        <w:rPr>
          <w:color w:val="231F20"/>
        </w:rPr>
        <w:t>知识产权</w:t>
      </w:r>
    </w:p>
    <w:p w14:paraId="447EFAB8" w14:textId="77777777" w:rsidR="00A96B27" w:rsidRPr="00481F55" w:rsidRDefault="00A96B27" w:rsidP="00A96B27">
      <w:pPr>
        <w:pStyle w:val="afff9"/>
        <w:numPr>
          <w:ilvl w:val="2"/>
          <w:numId w:val="24"/>
        </w:numPr>
        <w:tabs>
          <w:tab w:val="left" w:pos="1158"/>
          <w:tab w:val="left" w:pos="9188"/>
        </w:tabs>
        <w:autoSpaceDE w:val="0"/>
        <w:autoSpaceDN w:val="0"/>
        <w:spacing w:before="109" w:line="319" w:lineRule="auto"/>
        <w:ind w:right="210" w:firstLineChars="0" w:firstLine="440"/>
      </w:pPr>
      <w:r w:rsidRPr="00481F55">
        <w:rPr>
          <w:color w:val="231F20"/>
        </w:rPr>
        <w:t>关于发包人提供给承包人的图纸、发包人为实施工程自行编制或委托编制的技术规范以及反映发包人关于合同要求或其他类似性质的文件的著作权的归属</w:t>
      </w:r>
      <w:r w:rsidRPr="00481F55">
        <w:rPr>
          <w:color w:val="231F20"/>
          <w:u w:val="single" w:color="231F20"/>
        </w:rPr>
        <w:t>：</w:t>
      </w:r>
      <w:r w:rsidRPr="00481F55">
        <w:rPr>
          <w:color w:val="231F20"/>
          <w:u w:val="single" w:color="231F20"/>
        </w:rPr>
        <w:tab/>
      </w:r>
    </w:p>
    <w:p w14:paraId="566536D0" w14:textId="77777777" w:rsidR="00A96B27" w:rsidRPr="00481F55" w:rsidRDefault="00A96B27" w:rsidP="00A96B27">
      <w:pPr>
        <w:pStyle w:val="aa"/>
        <w:tabs>
          <w:tab w:val="left" w:pos="9078"/>
          <w:tab w:val="left" w:pos="9188"/>
        </w:tabs>
        <w:spacing w:before="26" w:line="319" w:lineRule="auto"/>
        <w:ind w:left="557" w:right="105" w:hanging="440"/>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rFonts w:eastAsia="Times New Roman"/>
          <w:color w:val="231F20"/>
          <w:u w:val="single" w:color="231F20"/>
        </w:rPr>
        <w:tab/>
      </w:r>
      <w:r w:rsidRPr="00481F55">
        <w:rPr>
          <w:color w:val="231F20"/>
        </w:rPr>
        <w:t>。关于发包人提供的上述文件的使用限制的要求</w:t>
      </w:r>
      <w:r w:rsidRPr="00481F55">
        <w:rPr>
          <w:color w:val="231F20"/>
          <w:u w:val="single" w:color="231F20"/>
        </w:rPr>
        <w:t>：</w:t>
      </w:r>
      <w:r w:rsidRPr="00481F55">
        <w:rPr>
          <w:color w:val="231F20"/>
          <w:u w:val="single" w:color="231F20"/>
        </w:rPr>
        <w:tab/>
      </w:r>
      <w:r w:rsidRPr="00481F55">
        <w:rPr>
          <w:color w:val="231F20"/>
          <w:u w:val="single" w:color="231F20"/>
        </w:rPr>
        <w:tab/>
      </w:r>
    </w:p>
    <w:p w14:paraId="03F4BED4" w14:textId="77777777" w:rsidR="00A96B27" w:rsidRPr="00481F55" w:rsidRDefault="00A96B27" w:rsidP="00A96B27">
      <w:pPr>
        <w:pStyle w:val="aa"/>
        <w:tabs>
          <w:tab w:val="left" w:pos="9078"/>
        </w:tabs>
        <w:spacing w:before="26"/>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5F4988C1" w14:textId="77777777" w:rsidR="00A96B27" w:rsidRPr="00481F55" w:rsidRDefault="00A96B27" w:rsidP="00A96B27">
      <w:pPr>
        <w:pStyle w:val="afff9"/>
        <w:numPr>
          <w:ilvl w:val="2"/>
          <w:numId w:val="24"/>
        </w:numPr>
        <w:tabs>
          <w:tab w:val="left" w:pos="1157"/>
          <w:tab w:val="left" w:pos="9188"/>
        </w:tabs>
        <w:autoSpaceDE w:val="0"/>
        <w:autoSpaceDN w:val="0"/>
        <w:spacing w:before="109"/>
        <w:ind w:left="1156" w:firstLineChars="0" w:hanging="599"/>
      </w:pPr>
      <w:r w:rsidRPr="00481F55">
        <w:rPr>
          <w:color w:val="231F20"/>
        </w:rPr>
        <w:t>关于承包人为实施工程所编制文件的著作权的归属</w:t>
      </w:r>
      <w:r w:rsidRPr="00481F55">
        <w:rPr>
          <w:color w:val="231F20"/>
          <w:u w:val="single" w:color="231F20"/>
        </w:rPr>
        <w:t>：</w:t>
      </w:r>
      <w:r w:rsidRPr="00481F55">
        <w:rPr>
          <w:color w:val="231F20"/>
          <w:u w:val="single" w:color="231F20"/>
        </w:rPr>
        <w:tab/>
      </w:r>
    </w:p>
    <w:p w14:paraId="231047BB" w14:textId="77777777" w:rsidR="00A96B27" w:rsidRPr="00481F55" w:rsidRDefault="00A96B27" w:rsidP="00A96B27">
      <w:pPr>
        <w:pStyle w:val="aa"/>
        <w:tabs>
          <w:tab w:val="left" w:pos="9078"/>
          <w:tab w:val="left" w:pos="9188"/>
        </w:tabs>
        <w:spacing w:line="319" w:lineRule="auto"/>
        <w:ind w:left="557" w:right="105" w:hanging="440"/>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rFonts w:eastAsia="Times New Roman"/>
          <w:color w:val="231F20"/>
          <w:u w:val="single" w:color="231F20"/>
        </w:rPr>
        <w:tab/>
      </w:r>
      <w:r w:rsidRPr="00481F55">
        <w:rPr>
          <w:color w:val="231F20"/>
        </w:rPr>
        <w:t>。关于承包人提供的上述文件的使用限制的要求</w:t>
      </w:r>
      <w:r w:rsidRPr="00481F55">
        <w:rPr>
          <w:color w:val="231F20"/>
          <w:u w:val="single" w:color="231F20"/>
        </w:rPr>
        <w:t>：</w:t>
      </w:r>
      <w:r w:rsidRPr="00481F55">
        <w:rPr>
          <w:color w:val="231F20"/>
          <w:u w:val="single" w:color="231F20"/>
        </w:rPr>
        <w:tab/>
      </w:r>
      <w:r w:rsidRPr="00481F55">
        <w:rPr>
          <w:color w:val="231F20"/>
          <w:u w:val="single" w:color="231F20"/>
        </w:rPr>
        <w:tab/>
      </w:r>
    </w:p>
    <w:p w14:paraId="429C8ED3" w14:textId="77777777" w:rsidR="00A96B27" w:rsidRPr="00481F55" w:rsidRDefault="00A96B27" w:rsidP="00A96B27">
      <w:pPr>
        <w:pStyle w:val="aa"/>
        <w:tabs>
          <w:tab w:val="left" w:pos="9078"/>
        </w:tabs>
        <w:spacing w:before="26"/>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0B200FD8" w14:textId="77777777" w:rsidR="00A96B27" w:rsidRPr="00481F55" w:rsidRDefault="00A96B27" w:rsidP="00A96B27">
      <w:pPr>
        <w:pStyle w:val="aa"/>
        <w:tabs>
          <w:tab w:val="left" w:pos="9188"/>
        </w:tabs>
        <w:ind w:left="557"/>
      </w:pPr>
      <w:r w:rsidRPr="00481F55">
        <w:rPr>
          <w:color w:val="231F20"/>
        </w:rPr>
        <w:t>1.11.4</w:t>
      </w:r>
      <w:r w:rsidRPr="00481F55">
        <w:rPr>
          <w:color w:val="231F20"/>
          <w:spacing w:val="-6"/>
        </w:rPr>
        <w:t xml:space="preserve"> </w:t>
      </w:r>
      <w:r w:rsidRPr="00481F55">
        <w:rPr>
          <w:color w:val="231F20"/>
        </w:rPr>
        <w:t>承包人在施工过程中所采用的专利、专有技术、技术秘密的使用费的承担方式</w:t>
      </w:r>
      <w:r w:rsidRPr="00481F55">
        <w:rPr>
          <w:color w:val="231F20"/>
          <w:u w:val="single" w:color="231F20"/>
        </w:rPr>
        <w:t>：</w:t>
      </w:r>
      <w:r w:rsidRPr="00481F55">
        <w:rPr>
          <w:color w:val="231F20"/>
          <w:u w:val="single" w:color="231F20"/>
        </w:rPr>
        <w:tab/>
      </w:r>
    </w:p>
    <w:p w14:paraId="680C871E" w14:textId="77777777" w:rsidR="00A96B27" w:rsidRPr="00481F55" w:rsidRDefault="00A96B27" w:rsidP="00A96B27">
      <w:pPr>
        <w:pStyle w:val="aa"/>
        <w:tabs>
          <w:tab w:val="left" w:pos="9078"/>
        </w:tabs>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43A865D6" w14:textId="77777777" w:rsidR="00A96B27" w:rsidRPr="00481F55" w:rsidRDefault="00A96B27" w:rsidP="00A96B27">
      <w:pPr>
        <w:pStyle w:val="aa"/>
        <w:ind w:left="557"/>
      </w:pPr>
      <w:r w:rsidRPr="00481F55">
        <w:rPr>
          <w:color w:val="231F20"/>
        </w:rPr>
        <w:t xml:space="preserve">1.13 </w:t>
      </w:r>
      <w:r w:rsidRPr="00481F55">
        <w:rPr>
          <w:color w:val="231F20"/>
        </w:rPr>
        <w:t>工程量清单错误的修正</w:t>
      </w:r>
    </w:p>
    <w:p w14:paraId="2E5797B6" w14:textId="77777777" w:rsidR="00A96B27" w:rsidRPr="00481F55" w:rsidRDefault="00A96B27" w:rsidP="00A96B27">
      <w:pPr>
        <w:pStyle w:val="aa"/>
        <w:tabs>
          <w:tab w:val="left" w:pos="9078"/>
          <w:tab w:val="left" w:pos="9188"/>
        </w:tabs>
        <w:spacing w:line="319" w:lineRule="auto"/>
        <w:ind w:left="557" w:right="105"/>
      </w:pPr>
      <w:r w:rsidRPr="00481F55">
        <w:rPr>
          <w:color w:val="231F20"/>
        </w:rPr>
        <w:t>出现工程量清单错误时，是否调整合同价格</w:t>
      </w:r>
      <w:r w:rsidRPr="00481F55">
        <w:rPr>
          <w:color w:val="231F20"/>
          <w:u w:val="single" w:color="231F20"/>
        </w:rPr>
        <w:t>：</w:t>
      </w:r>
      <w:r w:rsidRPr="00481F55">
        <w:rPr>
          <w:color w:val="231F20"/>
          <w:u w:val="single" w:color="231F20"/>
        </w:rPr>
        <w:tab/>
      </w:r>
      <w:r w:rsidRPr="00481F55">
        <w:rPr>
          <w:color w:val="231F20"/>
        </w:rPr>
        <w:t>。允许调整合同价格的工程量偏差范围</w:t>
      </w:r>
      <w:r w:rsidRPr="00481F55">
        <w:rPr>
          <w:color w:val="231F20"/>
          <w:u w:val="single" w:color="231F20"/>
        </w:rPr>
        <w:t>：</w:t>
      </w:r>
      <w:r w:rsidRPr="00481F55">
        <w:rPr>
          <w:color w:val="231F20"/>
          <w:u w:val="single" w:color="231F20"/>
        </w:rPr>
        <w:tab/>
      </w:r>
      <w:r w:rsidRPr="00481F55">
        <w:rPr>
          <w:color w:val="231F20"/>
          <w:u w:val="single" w:color="231F20"/>
        </w:rPr>
        <w:tab/>
      </w:r>
    </w:p>
    <w:p w14:paraId="7163FA34" w14:textId="77777777" w:rsidR="00A96B27" w:rsidRPr="00481F55" w:rsidRDefault="00A96B27" w:rsidP="00A96B27">
      <w:pPr>
        <w:pStyle w:val="aa"/>
        <w:tabs>
          <w:tab w:val="left" w:pos="9078"/>
        </w:tabs>
        <w:spacing w:before="26"/>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23829BF9" w14:textId="77777777" w:rsidR="00A96B27" w:rsidRPr="00481F55" w:rsidRDefault="00A96B27" w:rsidP="00A96B27">
      <w:pPr>
        <w:pStyle w:val="afff9"/>
        <w:numPr>
          <w:ilvl w:val="0"/>
          <w:numId w:val="32"/>
        </w:numPr>
        <w:tabs>
          <w:tab w:val="left" w:pos="362"/>
        </w:tabs>
        <w:autoSpaceDE w:val="0"/>
        <w:autoSpaceDN w:val="0"/>
        <w:spacing w:before="103"/>
        <w:ind w:firstLineChars="0" w:hanging="244"/>
        <w:rPr>
          <w:rFonts w:ascii="方正黑体_GBK" w:eastAsia="方正黑体_GBK"/>
        </w:rPr>
      </w:pPr>
      <w:r w:rsidRPr="00481F55">
        <w:rPr>
          <w:rFonts w:ascii="方正黑体_GBK" w:eastAsia="方正黑体_GBK" w:hint="eastAsia"/>
          <w:color w:val="231F20"/>
        </w:rPr>
        <w:t>发包人</w:t>
      </w:r>
    </w:p>
    <w:p w14:paraId="64A65554" w14:textId="77777777" w:rsidR="00A96B27" w:rsidRPr="00481F55" w:rsidRDefault="00A96B27" w:rsidP="00A96B27">
      <w:pPr>
        <w:pStyle w:val="aa"/>
        <w:spacing w:before="122" w:line="319" w:lineRule="auto"/>
        <w:ind w:left="557" w:right="7406"/>
      </w:pPr>
      <w:r w:rsidRPr="00481F55">
        <w:rPr>
          <w:color w:val="231F20"/>
        </w:rPr>
        <w:t xml:space="preserve">2.2 </w:t>
      </w:r>
      <w:proofErr w:type="gramStart"/>
      <w:r w:rsidRPr="00481F55">
        <w:rPr>
          <w:color w:val="231F20"/>
        </w:rPr>
        <w:t>发包人代表发包人代表</w:t>
      </w:r>
      <w:proofErr w:type="gramEnd"/>
      <w:r w:rsidRPr="00481F55">
        <w:rPr>
          <w:color w:val="231F20"/>
        </w:rPr>
        <w:t>：</w:t>
      </w:r>
    </w:p>
    <w:p w14:paraId="5C24685B" w14:textId="77777777" w:rsidR="00A96B27" w:rsidRPr="00481F55" w:rsidRDefault="00A96B27" w:rsidP="00A96B27">
      <w:pPr>
        <w:pStyle w:val="aa"/>
        <w:tabs>
          <w:tab w:val="left" w:pos="1217"/>
          <w:tab w:val="left" w:pos="9078"/>
        </w:tabs>
        <w:spacing w:before="26"/>
        <w:ind w:left="557"/>
      </w:pPr>
      <w:r w:rsidRPr="00481F55">
        <w:rPr>
          <w:color w:val="231F20"/>
        </w:rPr>
        <w:t>姓</w:t>
      </w:r>
      <w:r w:rsidRPr="00481F55">
        <w:rPr>
          <w:color w:val="231F20"/>
        </w:rPr>
        <w:tab/>
      </w:r>
      <w:r w:rsidRPr="00481F55">
        <w:rPr>
          <w:color w:val="231F20"/>
        </w:rPr>
        <w:t>名</w:t>
      </w:r>
      <w:r w:rsidRPr="00481F55">
        <w:rPr>
          <w:color w:val="231F20"/>
          <w:u w:val="single" w:color="231F20"/>
        </w:rPr>
        <w:t>：</w:t>
      </w:r>
      <w:r w:rsidRPr="00481F55">
        <w:rPr>
          <w:color w:val="231F20"/>
          <w:u w:val="single" w:color="231F20"/>
        </w:rPr>
        <w:tab/>
      </w:r>
      <w:r w:rsidRPr="00481F55">
        <w:rPr>
          <w:color w:val="231F20"/>
        </w:rPr>
        <w:t>；</w:t>
      </w:r>
    </w:p>
    <w:p w14:paraId="7BC45A06" w14:textId="77777777" w:rsidR="00A96B27" w:rsidRPr="00481F55" w:rsidRDefault="00A96B27" w:rsidP="00A96B27">
      <w:pPr>
        <w:sectPr w:rsidR="00A96B27" w:rsidRPr="00481F55" w:rsidSect="00A96B27">
          <w:pgSz w:w="11910" w:h="16840"/>
          <w:pgMar w:top="1580" w:right="1200" w:bottom="1020" w:left="1300" w:header="0" w:footer="832" w:gutter="0"/>
          <w:cols w:space="720"/>
        </w:sectPr>
      </w:pPr>
    </w:p>
    <w:p w14:paraId="36BE98C2" w14:textId="77777777" w:rsidR="00A96B27" w:rsidRPr="00481F55" w:rsidRDefault="00A96B27" w:rsidP="00A96B27">
      <w:pPr>
        <w:pStyle w:val="aa"/>
        <w:tabs>
          <w:tab w:val="left" w:pos="9078"/>
          <w:tab w:val="left" w:pos="9188"/>
        </w:tabs>
        <w:spacing w:before="24" w:line="319" w:lineRule="auto"/>
        <w:ind w:left="557" w:right="105"/>
      </w:pPr>
      <w:r w:rsidRPr="00481F55">
        <w:rPr>
          <w:color w:val="231F20"/>
        </w:rPr>
        <w:t>身份证号</w:t>
      </w:r>
      <w:r w:rsidRPr="00481F55">
        <w:rPr>
          <w:color w:val="231F20"/>
          <w:u w:val="single" w:color="231F20"/>
        </w:rPr>
        <w:t>：</w:t>
      </w:r>
      <w:r w:rsidRPr="00481F55">
        <w:rPr>
          <w:color w:val="231F20"/>
          <w:u w:val="single" w:color="231F20"/>
        </w:rPr>
        <w:tab/>
      </w:r>
      <w:r w:rsidRPr="00481F55">
        <w:rPr>
          <w:color w:val="231F20"/>
        </w:rPr>
        <w:t>；</w:t>
      </w:r>
      <w:r w:rsidRPr="00481F55">
        <w:rPr>
          <w:color w:val="231F20"/>
        </w:rPr>
        <w:t xml:space="preserve"> </w:t>
      </w:r>
      <w:r w:rsidRPr="00481F55">
        <w:rPr>
          <w:color w:val="231F20"/>
        </w:rPr>
        <w:t>职</w:t>
      </w:r>
      <w:r w:rsidRPr="00481F55">
        <w:rPr>
          <w:color w:val="231F20"/>
        </w:rPr>
        <w:t xml:space="preserve">       </w:t>
      </w:r>
      <w:r w:rsidRPr="00481F55">
        <w:rPr>
          <w:color w:val="231F20"/>
          <w:spacing w:val="5"/>
        </w:rPr>
        <w:t xml:space="preserve"> </w:t>
      </w:r>
      <w:proofErr w:type="gramStart"/>
      <w:r w:rsidRPr="00481F55">
        <w:rPr>
          <w:color w:val="231F20"/>
        </w:rPr>
        <w:t>务</w:t>
      </w:r>
      <w:proofErr w:type="gramEnd"/>
      <w:r w:rsidRPr="00481F55">
        <w:rPr>
          <w:color w:val="231F20"/>
          <w:u w:val="single" w:color="231F20"/>
        </w:rPr>
        <w:t>：</w:t>
      </w:r>
      <w:r w:rsidRPr="00481F55">
        <w:rPr>
          <w:color w:val="231F20"/>
          <w:u w:val="single" w:color="231F20"/>
        </w:rPr>
        <w:tab/>
      </w:r>
      <w:r w:rsidRPr="00481F55">
        <w:rPr>
          <w:color w:val="231F20"/>
        </w:rPr>
        <w:t>；</w:t>
      </w:r>
      <w:r w:rsidRPr="00481F55">
        <w:rPr>
          <w:color w:val="231F20"/>
        </w:rPr>
        <w:t xml:space="preserve"> </w:t>
      </w:r>
      <w:r w:rsidRPr="00481F55">
        <w:rPr>
          <w:color w:val="231F20"/>
        </w:rPr>
        <w:t>联系电话</w:t>
      </w:r>
      <w:r w:rsidRPr="00481F55">
        <w:rPr>
          <w:color w:val="231F20"/>
          <w:u w:val="single" w:color="231F20"/>
        </w:rPr>
        <w:t>：</w:t>
      </w:r>
      <w:r w:rsidRPr="00481F55">
        <w:rPr>
          <w:color w:val="231F20"/>
          <w:u w:val="single" w:color="231F20"/>
        </w:rPr>
        <w:tab/>
      </w:r>
      <w:r w:rsidRPr="00481F55">
        <w:rPr>
          <w:color w:val="231F20"/>
        </w:rPr>
        <w:t>；</w:t>
      </w:r>
      <w:r w:rsidRPr="00481F55">
        <w:rPr>
          <w:color w:val="231F20"/>
        </w:rPr>
        <w:t xml:space="preserve"> </w:t>
      </w:r>
      <w:r w:rsidRPr="00481F55">
        <w:rPr>
          <w:color w:val="231F20"/>
        </w:rPr>
        <w:t>电子信箱</w:t>
      </w:r>
      <w:r w:rsidRPr="00481F55">
        <w:rPr>
          <w:color w:val="231F20"/>
          <w:u w:val="single" w:color="231F20"/>
        </w:rPr>
        <w:t>：</w:t>
      </w:r>
      <w:r w:rsidRPr="00481F55">
        <w:rPr>
          <w:color w:val="231F20"/>
          <w:u w:val="single" w:color="231F20"/>
        </w:rPr>
        <w:tab/>
      </w:r>
      <w:r w:rsidRPr="00481F55">
        <w:rPr>
          <w:color w:val="231F20"/>
        </w:rPr>
        <w:t>；</w:t>
      </w:r>
      <w:r w:rsidRPr="00481F55">
        <w:rPr>
          <w:color w:val="231F20"/>
        </w:rPr>
        <w:t xml:space="preserve"> </w:t>
      </w:r>
      <w:r w:rsidRPr="00481F55">
        <w:rPr>
          <w:color w:val="231F20"/>
        </w:rPr>
        <w:t>通信地址</w:t>
      </w:r>
      <w:r w:rsidRPr="00481F55">
        <w:rPr>
          <w:color w:val="231F20"/>
          <w:u w:val="single" w:color="231F20"/>
        </w:rPr>
        <w:t>：</w:t>
      </w:r>
      <w:r w:rsidRPr="00481F55">
        <w:rPr>
          <w:color w:val="231F20"/>
          <w:u w:val="single" w:color="231F20"/>
        </w:rPr>
        <w:tab/>
      </w:r>
      <w:r w:rsidRPr="00481F55">
        <w:rPr>
          <w:color w:val="231F20"/>
        </w:rPr>
        <w:t>。发包人对发包人代表的授权范围如下</w:t>
      </w:r>
      <w:r w:rsidRPr="00481F55">
        <w:rPr>
          <w:color w:val="231F20"/>
          <w:u w:val="single" w:color="231F20"/>
        </w:rPr>
        <w:t>：</w:t>
      </w:r>
      <w:r w:rsidRPr="00481F55">
        <w:rPr>
          <w:color w:val="231F20"/>
          <w:u w:val="single" w:color="231F20"/>
        </w:rPr>
        <w:tab/>
      </w:r>
      <w:r w:rsidRPr="00481F55">
        <w:rPr>
          <w:color w:val="231F20"/>
          <w:u w:val="single" w:color="231F20"/>
        </w:rPr>
        <w:tab/>
      </w:r>
    </w:p>
    <w:p w14:paraId="48F718A0" w14:textId="77777777" w:rsidR="00A96B27" w:rsidRPr="00481F55" w:rsidRDefault="00A96B27" w:rsidP="00A96B27">
      <w:pPr>
        <w:pStyle w:val="aa"/>
        <w:tabs>
          <w:tab w:val="left" w:pos="9078"/>
        </w:tabs>
        <w:spacing w:before="26"/>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4A789D46" w14:textId="77777777" w:rsidR="00A96B27" w:rsidRPr="00481F55" w:rsidRDefault="00A96B27" w:rsidP="00A96B27">
      <w:pPr>
        <w:pStyle w:val="afff9"/>
        <w:numPr>
          <w:ilvl w:val="1"/>
          <w:numId w:val="23"/>
        </w:numPr>
        <w:tabs>
          <w:tab w:val="left" w:pos="884"/>
        </w:tabs>
        <w:autoSpaceDE w:val="0"/>
        <w:autoSpaceDN w:val="0"/>
        <w:spacing w:before="109"/>
        <w:ind w:firstLineChars="0" w:hanging="326"/>
        <w:jc w:val="both"/>
      </w:pPr>
      <w:r w:rsidRPr="00481F55">
        <w:rPr>
          <w:color w:val="231F20"/>
        </w:rPr>
        <w:t>施工现场、施工条件和基础资料的提供</w:t>
      </w:r>
    </w:p>
    <w:p w14:paraId="10365688" w14:textId="77777777" w:rsidR="00A96B27" w:rsidRPr="00481F55" w:rsidRDefault="00A96B27" w:rsidP="00A96B27">
      <w:pPr>
        <w:pStyle w:val="afff9"/>
        <w:numPr>
          <w:ilvl w:val="2"/>
          <w:numId w:val="23"/>
        </w:numPr>
        <w:tabs>
          <w:tab w:val="left" w:pos="1048"/>
        </w:tabs>
        <w:autoSpaceDE w:val="0"/>
        <w:autoSpaceDN w:val="0"/>
        <w:spacing w:before="109"/>
        <w:ind w:firstLineChars="0"/>
        <w:jc w:val="both"/>
      </w:pPr>
      <w:r w:rsidRPr="00481F55">
        <w:rPr>
          <w:color w:val="231F20"/>
        </w:rPr>
        <w:t>提供施工现场</w:t>
      </w:r>
    </w:p>
    <w:p w14:paraId="0FA2598E" w14:textId="77777777" w:rsidR="00A96B27" w:rsidRPr="00481F55" w:rsidRDefault="00A96B27" w:rsidP="00A96B27">
      <w:pPr>
        <w:pStyle w:val="aa"/>
        <w:tabs>
          <w:tab w:val="left" w:pos="9078"/>
        </w:tabs>
        <w:ind w:left="557"/>
      </w:pPr>
      <w:r w:rsidRPr="00481F55">
        <w:rPr>
          <w:color w:val="231F20"/>
        </w:rPr>
        <w:t>关于发包人移交施工现场的期限要求</w:t>
      </w:r>
      <w:r w:rsidRPr="00481F55">
        <w:rPr>
          <w:color w:val="231F20"/>
          <w:u w:val="single" w:color="231F20"/>
        </w:rPr>
        <w:t>：</w:t>
      </w:r>
      <w:r w:rsidRPr="00481F55">
        <w:rPr>
          <w:color w:val="231F20"/>
          <w:u w:val="single" w:color="231F20"/>
        </w:rPr>
        <w:tab/>
      </w:r>
      <w:r w:rsidRPr="00481F55">
        <w:rPr>
          <w:color w:val="231F20"/>
        </w:rPr>
        <w:t>。</w:t>
      </w:r>
    </w:p>
    <w:p w14:paraId="62524E43" w14:textId="77777777" w:rsidR="00A96B27" w:rsidRPr="00481F55" w:rsidRDefault="00A96B27" w:rsidP="00A96B27">
      <w:pPr>
        <w:pStyle w:val="afff9"/>
        <w:numPr>
          <w:ilvl w:val="2"/>
          <w:numId w:val="23"/>
        </w:numPr>
        <w:tabs>
          <w:tab w:val="left" w:pos="1048"/>
        </w:tabs>
        <w:autoSpaceDE w:val="0"/>
        <w:autoSpaceDN w:val="0"/>
        <w:spacing w:before="109"/>
        <w:ind w:firstLineChars="0"/>
        <w:jc w:val="both"/>
      </w:pPr>
      <w:r w:rsidRPr="00481F55">
        <w:rPr>
          <w:color w:val="231F20"/>
        </w:rPr>
        <w:t>提供施工条件</w:t>
      </w:r>
    </w:p>
    <w:p w14:paraId="0A914A97" w14:textId="77777777" w:rsidR="00A96B27" w:rsidRPr="00481F55" w:rsidRDefault="00A96B27" w:rsidP="00A96B27">
      <w:pPr>
        <w:pStyle w:val="aa"/>
        <w:tabs>
          <w:tab w:val="left" w:pos="9078"/>
        </w:tabs>
        <w:ind w:left="557"/>
      </w:pPr>
      <w:r w:rsidRPr="00481F55">
        <w:rPr>
          <w:color w:val="231F20"/>
        </w:rPr>
        <w:t>关于发包人应负责提供施工所需要的条件，包括</w:t>
      </w:r>
      <w:r w:rsidRPr="00481F55">
        <w:rPr>
          <w:color w:val="231F20"/>
          <w:u w:val="single" w:color="231F20"/>
        </w:rPr>
        <w:t>：</w:t>
      </w:r>
      <w:r w:rsidRPr="00481F55">
        <w:rPr>
          <w:color w:val="231F20"/>
          <w:u w:val="single" w:color="231F20"/>
        </w:rPr>
        <w:tab/>
      </w:r>
      <w:r w:rsidRPr="00481F55">
        <w:rPr>
          <w:color w:val="231F20"/>
        </w:rPr>
        <w:t>。</w:t>
      </w:r>
    </w:p>
    <w:p w14:paraId="02E74C11" w14:textId="77777777" w:rsidR="00A96B27" w:rsidRPr="00481F55" w:rsidRDefault="00A96B27" w:rsidP="00A96B27">
      <w:pPr>
        <w:pStyle w:val="afff9"/>
        <w:numPr>
          <w:ilvl w:val="1"/>
          <w:numId w:val="23"/>
        </w:numPr>
        <w:tabs>
          <w:tab w:val="left" w:pos="884"/>
        </w:tabs>
        <w:autoSpaceDE w:val="0"/>
        <w:autoSpaceDN w:val="0"/>
        <w:spacing w:before="109"/>
        <w:ind w:firstLineChars="0" w:hanging="326"/>
        <w:jc w:val="both"/>
      </w:pPr>
      <w:r w:rsidRPr="00481F55">
        <w:rPr>
          <w:color w:val="231F20"/>
        </w:rPr>
        <w:t>资金来源证明及支付担保</w:t>
      </w:r>
    </w:p>
    <w:p w14:paraId="7E5DC70B" w14:textId="77777777" w:rsidR="00A96B27" w:rsidRPr="00481F55" w:rsidRDefault="00A96B27" w:rsidP="00A96B27">
      <w:pPr>
        <w:pStyle w:val="aa"/>
        <w:tabs>
          <w:tab w:val="left" w:pos="9078"/>
        </w:tabs>
        <w:spacing w:line="319" w:lineRule="auto"/>
        <w:ind w:left="557" w:right="105"/>
      </w:pPr>
      <w:r w:rsidRPr="00481F55">
        <w:rPr>
          <w:color w:val="231F20"/>
        </w:rPr>
        <w:t>发包人提供资金来源证明的期限要求</w:t>
      </w:r>
      <w:r w:rsidRPr="00481F55">
        <w:rPr>
          <w:color w:val="231F20"/>
          <w:u w:val="single" w:color="231F20"/>
        </w:rPr>
        <w:t>：</w:t>
      </w:r>
      <w:r w:rsidRPr="00481F55">
        <w:rPr>
          <w:color w:val="231F20"/>
          <w:u w:val="single" w:color="231F20"/>
        </w:rPr>
        <w:tab/>
      </w:r>
      <w:r w:rsidRPr="00481F55">
        <w:rPr>
          <w:color w:val="231F20"/>
        </w:rPr>
        <w:t>。发包人是否提供支付担保</w:t>
      </w:r>
      <w:r w:rsidRPr="00481F55">
        <w:rPr>
          <w:color w:val="231F20"/>
          <w:u w:val="single" w:color="231F20"/>
        </w:rPr>
        <w:t>：</w:t>
      </w:r>
      <w:r w:rsidRPr="00481F55">
        <w:rPr>
          <w:color w:val="231F20"/>
          <w:u w:val="single" w:color="231F20"/>
        </w:rPr>
        <w:tab/>
      </w:r>
      <w:r w:rsidRPr="00481F55">
        <w:rPr>
          <w:color w:val="231F20"/>
        </w:rPr>
        <w:t>。发包人提供支付担保的形式</w:t>
      </w:r>
      <w:r w:rsidRPr="00481F55">
        <w:rPr>
          <w:color w:val="231F20"/>
          <w:u w:val="single" w:color="231F20"/>
        </w:rPr>
        <w:t>：</w:t>
      </w:r>
      <w:r w:rsidRPr="00481F55">
        <w:rPr>
          <w:color w:val="231F20"/>
          <w:u w:val="single" w:color="231F20"/>
        </w:rPr>
        <w:tab/>
      </w:r>
      <w:r w:rsidRPr="00481F55">
        <w:rPr>
          <w:color w:val="231F20"/>
        </w:rPr>
        <w:t>。</w:t>
      </w:r>
    </w:p>
    <w:p w14:paraId="6EA9EAE7" w14:textId="77777777" w:rsidR="00A96B27" w:rsidRPr="00481F55" w:rsidRDefault="00A96B27" w:rsidP="00A96B27">
      <w:pPr>
        <w:pStyle w:val="afff9"/>
        <w:numPr>
          <w:ilvl w:val="0"/>
          <w:numId w:val="32"/>
        </w:numPr>
        <w:tabs>
          <w:tab w:val="left" w:pos="362"/>
        </w:tabs>
        <w:autoSpaceDE w:val="0"/>
        <w:autoSpaceDN w:val="0"/>
        <w:spacing w:before="19"/>
        <w:ind w:firstLineChars="0" w:hanging="244"/>
        <w:rPr>
          <w:rFonts w:ascii="方正黑体_GBK" w:eastAsia="方正黑体_GBK"/>
        </w:rPr>
      </w:pPr>
      <w:r w:rsidRPr="00481F55">
        <w:rPr>
          <w:rFonts w:ascii="方正黑体_GBK" w:eastAsia="方正黑体_GBK" w:hint="eastAsia"/>
          <w:color w:val="231F20"/>
        </w:rPr>
        <w:t>承包人</w:t>
      </w:r>
    </w:p>
    <w:p w14:paraId="07A5A512" w14:textId="77777777" w:rsidR="00A96B27" w:rsidRPr="00481F55" w:rsidRDefault="00A96B27" w:rsidP="00A96B27">
      <w:pPr>
        <w:pStyle w:val="afff9"/>
        <w:numPr>
          <w:ilvl w:val="1"/>
          <w:numId w:val="32"/>
        </w:numPr>
        <w:tabs>
          <w:tab w:val="left" w:pos="884"/>
        </w:tabs>
        <w:autoSpaceDE w:val="0"/>
        <w:autoSpaceDN w:val="0"/>
        <w:spacing w:before="122"/>
        <w:ind w:firstLineChars="0" w:hanging="326"/>
      </w:pPr>
      <w:r w:rsidRPr="00481F55">
        <w:rPr>
          <w:color w:val="231F20"/>
        </w:rPr>
        <w:t>承包人的一般义务</w:t>
      </w:r>
    </w:p>
    <w:p w14:paraId="78BA4E78" w14:textId="77777777" w:rsidR="00A96B27" w:rsidRPr="00481F55" w:rsidRDefault="00A96B27" w:rsidP="00A96B27">
      <w:pPr>
        <w:pStyle w:val="aa"/>
        <w:tabs>
          <w:tab w:val="left" w:pos="9188"/>
        </w:tabs>
        <w:ind w:left="447"/>
      </w:pPr>
      <w:r w:rsidRPr="00481F55">
        <w:rPr>
          <w:color w:val="231F20"/>
        </w:rPr>
        <w:t>（</w:t>
      </w:r>
      <w:r w:rsidRPr="00481F55">
        <w:rPr>
          <w:color w:val="231F20"/>
          <w:spacing w:val="-42"/>
        </w:rPr>
        <w:t xml:space="preserve"> </w:t>
      </w:r>
      <w:r w:rsidRPr="00481F55">
        <w:rPr>
          <w:color w:val="231F20"/>
        </w:rPr>
        <w:t>9</w:t>
      </w:r>
      <w:r w:rsidRPr="00481F55">
        <w:rPr>
          <w:color w:val="231F20"/>
        </w:rPr>
        <w:t>）承包人提交的竣工资料的内容</w:t>
      </w:r>
      <w:r w:rsidRPr="00481F55">
        <w:rPr>
          <w:color w:val="231F20"/>
          <w:u w:val="single" w:color="231F20"/>
        </w:rPr>
        <w:t>：</w:t>
      </w:r>
      <w:r w:rsidRPr="00481F55">
        <w:rPr>
          <w:color w:val="231F20"/>
          <w:u w:val="single" w:color="231F20"/>
        </w:rPr>
        <w:tab/>
      </w:r>
    </w:p>
    <w:p w14:paraId="1E6154DF" w14:textId="77777777" w:rsidR="00A96B27" w:rsidRPr="00481F55" w:rsidRDefault="00A96B27" w:rsidP="00A96B27">
      <w:pPr>
        <w:pStyle w:val="aa"/>
        <w:tabs>
          <w:tab w:val="left" w:pos="9078"/>
        </w:tabs>
        <w:spacing w:line="319" w:lineRule="auto"/>
        <w:ind w:left="557" w:right="105" w:hanging="440"/>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rFonts w:eastAsia="Times New Roman"/>
          <w:color w:val="231F20"/>
          <w:u w:val="single" w:color="231F20"/>
        </w:rPr>
        <w:tab/>
      </w:r>
      <w:r w:rsidRPr="00481F55">
        <w:rPr>
          <w:color w:val="231F20"/>
        </w:rPr>
        <w:t>。承包人需要提交的竣工资料套数</w:t>
      </w:r>
      <w:r w:rsidRPr="00481F55">
        <w:rPr>
          <w:color w:val="231F20"/>
          <w:u w:val="single" w:color="231F20"/>
        </w:rPr>
        <w:t>：</w:t>
      </w:r>
      <w:r w:rsidRPr="00481F55">
        <w:rPr>
          <w:color w:val="231F20"/>
          <w:u w:val="single" w:color="231F20"/>
        </w:rPr>
        <w:tab/>
      </w:r>
      <w:r w:rsidRPr="00481F55">
        <w:rPr>
          <w:color w:val="231F20"/>
        </w:rPr>
        <w:t>。承包人提交的竣工资料的费用承担</w:t>
      </w:r>
      <w:r w:rsidRPr="00481F55">
        <w:rPr>
          <w:color w:val="231F20"/>
          <w:u w:val="single" w:color="231F20"/>
        </w:rPr>
        <w:t>：</w:t>
      </w:r>
      <w:r w:rsidRPr="00481F55">
        <w:rPr>
          <w:color w:val="231F20"/>
          <w:u w:val="single" w:color="231F20"/>
        </w:rPr>
        <w:tab/>
      </w:r>
      <w:r w:rsidRPr="00481F55">
        <w:rPr>
          <w:color w:val="231F20"/>
        </w:rPr>
        <w:t>。承包人提交的竣工资料移交时间</w:t>
      </w:r>
      <w:r w:rsidRPr="00481F55">
        <w:rPr>
          <w:color w:val="231F20"/>
          <w:u w:val="single" w:color="231F20"/>
        </w:rPr>
        <w:t>：</w:t>
      </w:r>
      <w:r w:rsidRPr="00481F55">
        <w:rPr>
          <w:color w:val="231F20"/>
          <w:u w:val="single" w:color="231F20"/>
        </w:rPr>
        <w:tab/>
      </w:r>
      <w:r w:rsidRPr="00481F55">
        <w:rPr>
          <w:color w:val="231F20"/>
        </w:rPr>
        <w:t>。承包人提交的竣工资料形式要求</w:t>
      </w:r>
      <w:r w:rsidRPr="00481F55">
        <w:rPr>
          <w:color w:val="231F20"/>
          <w:u w:val="single" w:color="231F20"/>
        </w:rPr>
        <w:t>：</w:t>
      </w:r>
      <w:r w:rsidRPr="00481F55">
        <w:rPr>
          <w:color w:val="231F20"/>
          <w:u w:val="single" w:color="231F20"/>
        </w:rPr>
        <w:tab/>
      </w:r>
      <w:r w:rsidRPr="00481F55">
        <w:rPr>
          <w:color w:val="231F20"/>
        </w:rPr>
        <w:t>。</w:t>
      </w:r>
    </w:p>
    <w:p w14:paraId="1701AB7B" w14:textId="77777777" w:rsidR="00A96B27" w:rsidRPr="00481F55" w:rsidRDefault="00A96B27" w:rsidP="00A96B27">
      <w:pPr>
        <w:pStyle w:val="aa"/>
        <w:tabs>
          <w:tab w:val="left" w:pos="9078"/>
        </w:tabs>
        <w:spacing w:before="26"/>
        <w:ind w:left="447"/>
      </w:pPr>
      <w:r w:rsidRPr="00481F55">
        <w:rPr>
          <w:color w:val="231F20"/>
        </w:rPr>
        <w:t>（</w:t>
      </w:r>
      <w:r w:rsidRPr="00481F55">
        <w:rPr>
          <w:color w:val="231F20"/>
          <w:spacing w:val="-29"/>
        </w:rPr>
        <w:t xml:space="preserve"> </w:t>
      </w:r>
      <w:r w:rsidRPr="00481F55">
        <w:rPr>
          <w:color w:val="231F20"/>
        </w:rPr>
        <w:t>10</w:t>
      </w:r>
      <w:r w:rsidRPr="00481F55">
        <w:rPr>
          <w:color w:val="231F20"/>
        </w:rPr>
        <w:t>）承包人应履行的其他义务</w:t>
      </w:r>
      <w:r w:rsidRPr="00481F55">
        <w:rPr>
          <w:color w:val="231F20"/>
          <w:u w:val="single" w:color="231F20"/>
        </w:rPr>
        <w:t>：</w:t>
      </w:r>
      <w:r w:rsidRPr="00481F55">
        <w:rPr>
          <w:color w:val="231F20"/>
          <w:u w:val="single" w:color="231F20"/>
        </w:rPr>
        <w:tab/>
      </w:r>
      <w:r w:rsidRPr="00481F55">
        <w:rPr>
          <w:color w:val="231F20"/>
        </w:rPr>
        <w:t>。</w:t>
      </w:r>
    </w:p>
    <w:p w14:paraId="361C5790" w14:textId="77777777" w:rsidR="00A96B27" w:rsidRPr="00481F55" w:rsidRDefault="00A96B27" w:rsidP="00A96B27">
      <w:pPr>
        <w:pStyle w:val="afff9"/>
        <w:numPr>
          <w:ilvl w:val="1"/>
          <w:numId w:val="32"/>
        </w:numPr>
        <w:tabs>
          <w:tab w:val="left" w:pos="884"/>
        </w:tabs>
        <w:autoSpaceDE w:val="0"/>
        <w:autoSpaceDN w:val="0"/>
        <w:spacing w:before="109"/>
        <w:ind w:firstLineChars="0" w:hanging="326"/>
      </w:pPr>
      <w:r w:rsidRPr="00481F55">
        <w:rPr>
          <w:color w:val="231F20"/>
        </w:rPr>
        <w:t>项目经理</w:t>
      </w:r>
    </w:p>
    <w:p w14:paraId="78580CE5" w14:textId="77777777" w:rsidR="00A96B27" w:rsidRPr="00481F55" w:rsidRDefault="00A96B27" w:rsidP="00A96B27">
      <w:pPr>
        <w:pStyle w:val="afff9"/>
        <w:numPr>
          <w:ilvl w:val="2"/>
          <w:numId w:val="32"/>
        </w:numPr>
        <w:tabs>
          <w:tab w:val="left" w:pos="1048"/>
        </w:tabs>
        <w:autoSpaceDE w:val="0"/>
        <w:autoSpaceDN w:val="0"/>
        <w:spacing w:before="109"/>
        <w:ind w:left="1047" w:firstLineChars="0" w:hanging="490"/>
      </w:pPr>
      <w:r w:rsidRPr="00481F55">
        <w:rPr>
          <w:color w:val="231F20"/>
        </w:rPr>
        <w:t>项目经理：</w:t>
      </w:r>
    </w:p>
    <w:p w14:paraId="64F3A85F" w14:textId="77777777" w:rsidR="00A96B27" w:rsidRPr="00481F55" w:rsidRDefault="00A96B27" w:rsidP="00A96B27">
      <w:pPr>
        <w:pStyle w:val="aa"/>
        <w:tabs>
          <w:tab w:val="left" w:pos="9078"/>
        </w:tabs>
        <w:spacing w:line="319" w:lineRule="auto"/>
        <w:ind w:left="557" w:right="105"/>
      </w:pPr>
      <w:r w:rsidRPr="00481F55">
        <w:rPr>
          <w:color w:val="231F20"/>
        </w:rPr>
        <w:t>姓</w:t>
      </w:r>
      <w:r w:rsidRPr="00481F55">
        <w:rPr>
          <w:color w:val="231F20"/>
        </w:rPr>
        <w:t xml:space="preserve">       </w:t>
      </w:r>
      <w:r w:rsidRPr="00481F55">
        <w:rPr>
          <w:color w:val="231F20"/>
          <w:spacing w:val="5"/>
        </w:rPr>
        <w:t xml:space="preserve"> </w:t>
      </w:r>
      <w:r w:rsidRPr="00481F55">
        <w:rPr>
          <w:color w:val="231F20"/>
        </w:rPr>
        <w:t>名</w:t>
      </w:r>
      <w:r w:rsidRPr="00481F55">
        <w:rPr>
          <w:color w:val="231F20"/>
          <w:u w:val="single" w:color="231F20"/>
        </w:rPr>
        <w:t>：</w:t>
      </w:r>
      <w:r w:rsidRPr="00481F55">
        <w:rPr>
          <w:color w:val="231F20"/>
          <w:u w:val="single" w:color="231F20"/>
        </w:rPr>
        <w:tab/>
      </w:r>
      <w:r w:rsidRPr="00481F55">
        <w:rPr>
          <w:color w:val="231F20"/>
        </w:rPr>
        <w:t>；</w:t>
      </w:r>
      <w:r w:rsidRPr="00481F55">
        <w:rPr>
          <w:color w:val="231F20"/>
        </w:rPr>
        <w:t xml:space="preserve"> </w:t>
      </w:r>
      <w:r w:rsidRPr="00481F55">
        <w:rPr>
          <w:color w:val="231F20"/>
        </w:rPr>
        <w:t>身份证号</w:t>
      </w:r>
      <w:r w:rsidRPr="00481F55">
        <w:rPr>
          <w:color w:val="231F20"/>
          <w:u w:val="single" w:color="231F20"/>
        </w:rPr>
        <w:t>：</w:t>
      </w:r>
      <w:r w:rsidRPr="00481F55">
        <w:rPr>
          <w:color w:val="231F20"/>
          <w:u w:val="single" w:color="231F20"/>
        </w:rPr>
        <w:tab/>
      </w:r>
      <w:r w:rsidRPr="00481F55">
        <w:rPr>
          <w:color w:val="231F20"/>
        </w:rPr>
        <w:t>；</w:t>
      </w:r>
      <w:r w:rsidRPr="00481F55">
        <w:rPr>
          <w:color w:val="231F20"/>
        </w:rPr>
        <w:t xml:space="preserve"> </w:t>
      </w:r>
      <w:r w:rsidRPr="00481F55">
        <w:rPr>
          <w:color w:val="231F20"/>
        </w:rPr>
        <w:t>建造师执业资格等级</w:t>
      </w:r>
      <w:r w:rsidRPr="00481F55">
        <w:rPr>
          <w:color w:val="231F20"/>
          <w:u w:val="single" w:color="231F20"/>
        </w:rPr>
        <w:t>：</w:t>
      </w:r>
      <w:r w:rsidRPr="00481F55">
        <w:rPr>
          <w:color w:val="231F20"/>
          <w:u w:val="single" w:color="231F20"/>
        </w:rPr>
        <w:tab/>
      </w:r>
      <w:r w:rsidRPr="00481F55">
        <w:rPr>
          <w:color w:val="231F20"/>
        </w:rPr>
        <w:t>；</w:t>
      </w:r>
      <w:r w:rsidRPr="00481F55">
        <w:rPr>
          <w:color w:val="231F20"/>
        </w:rPr>
        <w:t xml:space="preserve"> </w:t>
      </w:r>
      <w:r w:rsidRPr="00481F55">
        <w:rPr>
          <w:color w:val="231F20"/>
        </w:rPr>
        <w:t>建造</w:t>
      </w:r>
      <w:proofErr w:type="gramStart"/>
      <w:r w:rsidRPr="00481F55">
        <w:rPr>
          <w:color w:val="231F20"/>
        </w:rPr>
        <w:t>师注册</w:t>
      </w:r>
      <w:proofErr w:type="gramEnd"/>
      <w:r w:rsidRPr="00481F55">
        <w:rPr>
          <w:color w:val="231F20"/>
        </w:rPr>
        <w:t>证书号</w:t>
      </w:r>
      <w:r w:rsidRPr="00481F55">
        <w:rPr>
          <w:color w:val="231F20"/>
          <w:u w:val="single" w:color="231F20"/>
        </w:rPr>
        <w:t>：</w:t>
      </w:r>
      <w:r w:rsidRPr="00481F55">
        <w:rPr>
          <w:color w:val="231F20"/>
          <w:u w:val="single" w:color="231F20"/>
        </w:rPr>
        <w:tab/>
      </w:r>
      <w:r w:rsidRPr="00481F55">
        <w:rPr>
          <w:color w:val="231F20"/>
        </w:rPr>
        <w:t>；</w:t>
      </w:r>
    </w:p>
    <w:p w14:paraId="728F3606" w14:textId="77777777" w:rsidR="00A96B27" w:rsidRPr="00481F55" w:rsidRDefault="00A96B27" w:rsidP="00A96B27">
      <w:pPr>
        <w:spacing w:line="319" w:lineRule="auto"/>
        <w:sectPr w:rsidR="00A96B27" w:rsidRPr="00481F55" w:rsidSect="00A96B27">
          <w:footerReference w:type="even" r:id="rId39"/>
          <w:footerReference w:type="default" r:id="rId40"/>
          <w:pgSz w:w="11910" w:h="16840"/>
          <w:pgMar w:top="1580" w:right="1200" w:bottom="1020" w:left="1300" w:header="0" w:footer="832" w:gutter="0"/>
          <w:cols w:space="720"/>
        </w:sectPr>
      </w:pPr>
    </w:p>
    <w:p w14:paraId="7B188B7F" w14:textId="77777777" w:rsidR="00A96B27" w:rsidRPr="00481F55" w:rsidRDefault="00A96B27" w:rsidP="00A96B27">
      <w:pPr>
        <w:pStyle w:val="aa"/>
        <w:tabs>
          <w:tab w:val="left" w:pos="9078"/>
          <w:tab w:val="left" w:pos="9188"/>
        </w:tabs>
        <w:spacing w:before="24" w:line="319" w:lineRule="auto"/>
        <w:ind w:left="557" w:right="105"/>
      </w:pPr>
      <w:r w:rsidRPr="00481F55">
        <w:rPr>
          <w:color w:val="231F20"/>
        </w:rPr>
        <w:t>建造师执业印章号</w:t>
      </w:r>
      <w:r w:rsidRPr="00481F55">
        <w:rPr>
          <w:color w:val="231F20"/>
          <w:u w:val="single" w:color="231F20"/>
        </w:rPr>
        <w:t>：</w:t>
      </w:r>
      <w:r w:rsidRPr="00481F55">
        <w:rPr>
          <w:color w:val="231F20"/>
          <w:u w:val="single" w:color="231F20"/>
        </w:rPr>
        <w:tab/>
      </w:r>
      <w:r w:rsidRPr="00481F55">
        <w:rPr>
          <w:color w:val="231F20"/>
        </w:rPr>
        <w:t>；</w:t>
      </w:r>
      <w:r w:rsidRPr="00481F55">
        <w:rPr>
          <w:color w:val="231F20"/>
        </w:rPr>
        <w:t xml:space="preserve"> </w:t>
      </w:r>
      <w:r w:rsidRPr="00481F55">
        <w:rPr>
          <w:color w:val="231F20"/>
        </w:rPr>
        <w:t>安全生产考核合格证书号</w:t>
      </w:r>
      <w:r w:rsidRPr="00481F55">
        <w:rPr>
          <w:color w:val="231F20"/>
          <w:u w:val="single" w:color="231F20"/>
        </w:rPr>
        <w:t>：</w:t>
      </w:r>
      <w:r w:rsidRPr="00481F55">
        <w:rPr>
          <w:color w:val="231F20"/>
          <w:u w:val="single" w:color="231F20"/>
        </w:rPr>
        <w:tab/>
      </w:r>
      <w:r w:rsidRPr="00481F55">
        <w:rPr>
          <w:color w:val="231F20"/>
        </w:rPr>
        <w:t>；</w:t>
      </w:r>
      <w:r w:rsidRPr="00481F55">
        <w:rPr>
          <w:color w:val="231F20"/>
        </w:rPr>
        <w:t xml:space="preserve"> </w:t>
      </w:r>
      <w:r w:rsidRPr="00481F55">
        <w:rPr>
          <w:color w:val="231F20"/>
        </w:rPr>
        <w:t>联系电话</w:t>
      </w:r>
      <w:r w:rsidRPr="00481F55">
        <w:rPr>
          <w:color w:val="231F20"/>
          <w:u w:val="single" w:color="231F20"/>
        </w:rPr>
        <w:t>：</w:t>
      </w:r>
      <w:r w:rsidRPr="00481F55">
        <w:rPr>
          <w:color w:val="231F20"/>
          <w:u w:val="single" w:color="231F20"/>
        </w:rPr>
        <w:tab/>
      </w:r>
      <w:r w:rsidRPr="00481F55">
        <w:rPr>
          <w:color w:val="231F20"/>
        </w:rPr>
        <w:t>；</w:t>
      </w:r>
      <w:r w:rsidRPr="00481F55">
        <w:rPr>
          <w:color w:val="231F20"/>
        </w:rPr>
        <w:t xml:space="preserve"> </w:t>
      </w:r>
      <w:r w:rsidRPr="00481F55">
        <w:rPr>
          <w:color w:val="231F20"/>
        </w:rPr>
        <w:t>电子信箱</w:t>
      </w:r>
      <w:r w:rsidRPr="00481F55">
        <w:rPr>
          <w:color w:val="231F20"/>
          <w:u w:val="single" w:color="231F20"/>
        </w:rPr>
        <w:t>：</w:t>
      </w:r>
      <w:r w:rsidRPr="00481F55">
        <w:rPr>
          <w:color w:val="231F20"/>
          <w:u w:val="single" w:color="231F20"/>
        </w:rPr>
        <w:tab/>
      </w:r>
      <w:r w:rsidRPr="00481F55">
        <w:rPr>
          <w:color w:val="231F20"/>
        </w:rPr>
        <w:t>；</w:t>
      </w:r>
      <w:r w:rsidRPr="00481F55">
        <w:rPr>
          <w:color w:val="231F20"/>
        </w:rPr>
        <w:t xml:space="preserve"> </w:t>
      </w:r>
      <w:r w:rsidRPr="00481F55">
        <w:rPr>
          <w:color w:val="231F20"/>
        </w:rPr>
        <w:t>通信地址</w:t>
      </w:r>
      <w:r w:rsidRPr="00481F55">
        <w:rPr>
          <w:color w:val="231F20"/>
          <w:u w:val="single" w:color="231F20"/>
        </w:rPr>
        <w:t>：</w:t>
      </w:r>
      <w:r w:rsidRPr="00481F55">
        <w:rPr>
          <w:color w:val="231F20"/>
          <w:u w:val="single" w:color="231F20"/>
        </w:rPr>
        <w:tab/>
      </w:r>
      <w:r w:rsidRPr="00481F55">
        <w:rPr>
          <w:color w:val="231F20"/>
        </w:rPr>
        <w:t>；</w:t>
      </w:r>
      <w:r w:rsidRPr="00481F55">
        <w:rPr>
          <w:color w:val="231F20"/>
        </w:rPr>
        <w:t xml:space="preserve"> </w:t>
      </w:r>
      <w:r w:rsidRPr="00481F55">
        <w:rPr>
          <w:color w:val="231F20"/>
        </w:rPr>
        <w:t>承包人对项目经理的授权范围如下</w:t>
      </w:r>
      <w:r w:rsidRPr="00481F55">
        <w:rPr>
          <w:color w:val="231F20"/>
          <w:u w:val="single" w:color="231F20"/>
        </w:rPr>
        <w:t>：</w:t>
      </w:r>
      <w:r w:rsidRPr="00481F55">
        <w:rPr>
          <w:color w:val="231F20"/>
          <w:u w:val="single" w:color="231F20"/>
        </w:rPr>
        <w:tab/>
      </w:r>
      <w:r w:rsidRPr="00481F55">
        <w:rPr>
          <w:color w:val="231F20"/>
        </w:rPr>
        <w:t>。关于项目经理每月在施工现场的时间要求</w:t>
      </w:r>
      <w:r w:rsidRPr="00481F55">
        <w:rPr>
          <w:color w:val="231F20"/>
          <w:u w:val="single" w:color="231F20"/>
        </w:rPr>
        <w:t>：</w:t>
      </w:r>
      <w:r w:rsidRPr="00481F55">
        <w:rPr>
          <w:color w:val="231F20"/>
          <w:u w:val="single" w:color="231F20"/>
        </w:rPr>
        <w:tab/>
      </w:r>
      <w:r w:rsidRPr="00481F55">
        <w:rPr>
          <w:color w:val="231F20"/>
        </w:rPr>
        <w:t>。承包人未提交劳动合同，以及没有为项目经理缴纳社会保险证明的违约责任</w:t>
      </w:r>
      <w:r w:rsidRPr="00481F55">
        <w:rPr>
          <w:color w:val="231F20"/>
          <w:u w:val="single" w:color="231F20"/>
        </w:rPr>
        <w:t>：</w:t>
      </w:r>
      <w:r w:rsidRPr="00481F55">
        <w:rPr>
          <w:color w:val="231F20"/>
          <w:u w:val="single" w:color="231F20"/>
        </w:rPr>
        <w:tab/>
      </w:r>
      <w:r w:rsidRPr="00481F55">
        <w:rPr>
          <w:color w:val="231F20"/>
          <w:u w:val="single" w:color="231F20"/>
        </w:rPr>
        <w:tab/>
      </w:r>
    </w:p>
    <w:p w14:paraId="77AC8922" w14:textId="77777777" w:rsidR="00A96B27" w:rsidRPr="00481F55" w:rsidRDefault="00A96B27" w:rsidP="00A96B27">
      <w:pPr>
        <w:pStyle w:val="aa"/>
        <w:tabs>
          <w:tab w:val="left" w:pos="9078"/>
        </w:tabs>
        <w:spacing w:before="26" w:line="319" w:lineRule="auto"/>
        <w:ind w:left="557" w:right="105" w:hanging="440"/>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rFonts w:eastAsia="Times New Roman"/>
          <w:color w:val="231F20"/>
          <w:u w:val="single" w:color="231F20"/>
        </w:rPr>
        <w:tab/>
      </w:r>
      <w:r w:rsidRPr="00481F55">
        <w:rPr>
          <w:color w:val="231F20"/>
        </w:rPr>
        <w:t>。项目经理未经批准，擅自离开施工现场的违约责任</w:t>
      </w:r>
      <w:r w:rsidRPr="00481F55">
        <w:rPr>
          <w:color w:val="231F20"/>
          <w:u w:val="single" w:color="231F20"/>
        </w:rPr>
        <w:t>：</w:t>
      </w:r>
      <w:r w:rsidRPr="00481F55">
        <w:rPr>
          <w:color w:val="231F20"/>
          <w:u w:val="single" w:color="231F20"/>
        </w:rPr>
        <w:tab/>
      </w:r>
      <w:r w:rsidRPr="00481F55">
        <w:rPr>
          <w:color w:val="231F20"/>
        </w:rPr>
        <w:t>。</w:t>
      </w:r>
    </w:p>
    <w:p w14:paraId="3115E340" w14:textId="77777777" w:rsidR="00A96B27" w:rsidRPr="00481F55" w:rsidRDefault="00A96B27" w:rsidP="00A96B27">
      <w:pPr>
        <w:pStyle w:val="afff9"/>
        <w:numPr>
          <w:ilvl w:val="2"/>
          <w:numId w:val="22"/>
        </w:numPr>
        <w:tabs>
          <w:tab w:val="left" w:pos="1048"/>
          <w:tab w:val="left" w:pos="9188"/>
        </w:tabs>
        <w:autoSpaceDE w:val="0"/>
        <w:autoSpaceDN w:val="0"/>
        <w:spacing w:before="26"/>
        <w:ind w:firstLineChars="0"/>
        <w:jc w:val="both"/>
      </w:pPr>
      <w:r w:rsidRPr="00481F55">
        <w:rPr>
          <w:color w:val="231F20"/>
        </w:rPr>
        <w:t>承包人擅自更换项目经理的违约责任</w:t>
      </w:r>
      <w:r w:rsidRPr="00481F55">
        <w:rPr>
          <w:color w:val="231F20"/>
          <w:u w:val="single" w:color="231F20"/>
        </w:rPr>
        <w:t>：</w:t>
      </w:r>
      <w:r w:rsidRPr="00481F55">
        <w:rPr>
          <w:color w:val="231F20"/>
          <w:u w:val="single" w:color="231F20"/>
        </w:rPr>
        <w:tab/>
      </w:r>
    </w:p>
    <w:p w14:paraId="2FBBD881" w14:textId="77777777" w:rsidR="00A96B27" w:rsidRPr="00481F55" w:rsidRDefault="00A96B27" w:rsidP="00A96B27">
      <w:pPr>
        <w:pStyle w:val="aa"/>
        <w:tabs>
          <w:tab w:val="left" w:pos="9078"/>
        </w:tabs>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546DA6ED" w14:textId="77777777" w:rsidR="00A96B27" w:rsidRPr="00481F55" w:rsidRDefault="00A96B27" w:rsidP="00A96B27">
      <w:pPr>
        <w:pStyle w:val="afff9"/>
        <w:numPr>
          <w:ilvl w:val="2"/>
          <w:numId w:val="22"/>
        </w:numPr>
        <w:tabs>
          <w:tab w:val="left" w:pos="1048"/>
          <w:tab w:val="left" w:pos="9078"/>
        </w:tabs>
        <w:autoSpaceDE w:val="0"/>
        <w:autoSpaceDN w:val="0"/>
        <w:spacing w:before="109"/>
        <w:ind w:firstLineChars="0"/>
        <w:jc w:val="both"/>
      </w:pPr>
      <w:r w:rsidRPr="00481F55">
        <w:rPr>
          <w:color w:val="231F20"/>
        </w:rPr>
        <w:t>承包人无正当理由拒绝更换项目经理的违约责任</w:t>
      </w:r>
      <w:r w:rsidRPr="00481F55">
        <w:rPr>
          <w:color w:val="231F20"/>
          <w:u w:val="single" w:color="231F20"/>
        </w:rPr>
        <w:t>：</w:t>
      </w:r>
      <w:r w:rsidRPr="00481F55">
        <w:rPr>
          <w:color w:val="231F20"/>
          <w:u w:val="single" w:color="231F20"/>
        </w:rPr>
        <w:tab/>
      </w:r>
      <w:r w:rsidRPr="00481F55">
        <w:rPr>
          <w:color w:val="231F20"/>
        </w:rPr>
        <w:t>。</w:t>
      </w:r>
    </w:p>
    <w:p w14:paraId="0DA9B8AE" w14:textId="77777777" w:rsidR="00A96B27" w:rsidRPr="00481F55" w:rsidRDefault="00A96B27" w:rsidP="00A96B27">
      <w:pPr>
        <w:pStyle w:val="aa"/>
        <w:ind w:left="557"/>
      </w:pPr>
      <w:r w:rsidRPr="00481F55">
        <w:rPr>
          <w:color w:val="231F20"/>
        </w:rPr>
        <w:t xml:space="preserve">3.3 </w:t>
      </w:r>
      <w:r w:rsidRPr="00481F55">
        <w:rPr>
          <w:color w:val="231F20"/>
        </w:rPr>
        <w:t>承包人人员</w:t>
      </w:r>
    </w:p>
    <w:p w14:paraId="431E91E0" w14:textId="77777777" w:rsidR="00A96B27" w:rsidRPr="00481F55" w:rsidRDefault="00A96B27" w:rsidP="00A96B27">
      <w:pPr>
        <w:pStyle w:val="aa"/>
        <w:tabs>
          <w:tab w:val="left" w:pos="9188"/>
        </w:tabs>
        <w:ind w:left="557"/>
      </w:pPr>
      <w:r w:rsidRPr="00481F55">
        <w:rPr>
          <w:color w:val="231F20"/>
        </w:rPr>
        <w:t>3.3.1</w:t>
      </w:r>
      <w:r w:rsidRPr="00481F55">
        <w:rPr>
          <w:color w:val="231F20"/>
          <w:spacing w:val="-5"/>
        </w:rPr>
        <w:t xml:space="preserve"> </w:t>
      </w:r>
      <w:r w:rsidRPr="00481F55">
        <w:rPr>
          <w:color w:val="231F20"/>
        </w:rPr>
        <w:t>承包人提交项目管理机构及施工现场管理人员安排报告的期限</w:t>
      </w:r>
      <w:r w:rsidRPr="00481F55">
        <w:rPr>
          <w:color w:val="231F20"/>
          <w:u w:val="single" w:color="231F20"/>
        </w:rPr>
        <w:t>：</w:t>
      </w:r>
      <w:r w:rsidRPr="00481F55">
        <w:rPr>
          <w:color w:val="231F20"/>
          <w:u w:val="single" w:color="231F20"/>
        </w:rPr>
        <w:tab/>
      </w:r>
    </w:p>
    <w:p w14:paraId="06CF0DBA" w14:textId="77777777" w:rsidR="00A96B27" w:rsidRPr="00481F55" w:rsidRDefault="00A96B27" w:rsidP="00A96B27">
      <w:pPr>
        <w:pStyle w:val="aa"/>
        <w:tabs>
          <w:tab w:val="left" w:pos="9078"/>
        </w:tabs>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504E59C2" w14:textId="77777777" w:rsidR="00A96B27" w:rsidRPr="00481F55" w:rsidRDefault="00A96B27" w:rsidP="00A96B27">
      <w:pPr>
        <w:pStyle w:val="afff9"/>
        <w:numPr>
          <w:ilvl w:val="2"/>
          <w:numId w:val="21"/>
        </w:numPr>
        <w:tabs>
          <w:tab w:val="left" w:pos="1048"/>
          <w:tab w:val="left" w:pos="9188"/>
        </w:tabs>
        <w:autoSpaceDE w:val="0"/>
        <w:autoSpaceDN w:val="0"/>
        <w:spacing w:before="109"/>
        <w:ind w:firstLineChars="0"/>
        <w:jc w:val="both"/>
      </w:pPr>
      <w:r w:rsidRPr="00481F55">
        <w:rPr>
          <w:color w:val="231F20"/>
        </w:rPr>
        <w:t>承包人无正当理由拒绝撤换主要施工管理人员的违约责任</w:t>
      </w:r>
      <w:r w:rsidRPr="00481F55">
        <w:rPr>
          <w:color w:val="231F20"/>
          <w:u w:val="single" w:color="231F20"/>
        </w:rPr>
        <w:t>：</w:t>
      </w:r>
      <w:r w:rsidRPr="00481F55">
        <w:rPr>
          <w:color w:val="231F20"/>
          <w:u w:val="single" w:color="231F20"/>
        </w:rPr>
        <w:tab/>
      </w:r>
    </w:p>
    <w:p w14:paraId="68D6425D" w14:textId="77777777" w:rsidR="00A96B27" w:rsidRPr="00481F55" w:rsidRDefault="00A96B27" w:rsidP="00A96B27">
      <w:pPr>
        <w:pStyle w:val="aa"/>
        <w:tabs>
          <w:tab w:val="left" w:pos="9078"/>
        </w:tabs>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7EBCD049" w14:textId="77777777" w:rsidR="00A96B27" w:rsidRPr="00481F55" w:rsidRDefault="00A96B27" w:rsidP="00A96B27">
      <w:pPr>
        <w:pStyle w:val="afff9"/>
        <w:numPr>
          <w:ilvl w:val="2"/>
          <w:numId w:val="21"/>
        </w:numPr>
        <w:tabs>
          <w:tab w:val="left" w:pos="1048"/>
          <w:tab w:val="left" w:pos="9188"/>
        </w:tabs>
        <w:autoSpaceDE w:val="0"/>
        <w:autoSpaceDN w:val="0"/>
        <w:spacing w:before="109"/>
        <w:ind w:firstLineChars="0"/>
        <w:jc w:val="both"/>
      </w:pPr>
      <w:r w:rsidRPr="00481F55">
        <w:rPr>
          <w:color w:val="231F20"/>
        </w:rPr>
        <w:t>承包人主要施工管理人员离开施工现场的批准要求</w:t>
      </w:r>
      <w:r w:rsidRPr="00481F55">
        <w:rPr>
          <w:color w:val="231F20"/>
          <w:u w:val="single" w:color="231F20"/>
        </w:rPr>
        <w:t>：</w:t>
      </w:r>
      <w:r w:rsidRPr="00481F55">
        <w:rPr>
          <w:color w:val="231F20"/>
          <w:u w:val="single" w:color="231F20"/>
        </w:rPr>
        <w:tab/>
      </w:r>
    </w:p>
    <w:p w14:paraId="2C8F6CF1" w14:textId="77777777" w:rsidR="00A96B27" w:rsidRPr="00481F55" w:rsidRDefault="00A96B27" w:rsidP="00A96B27">
      <w:pPr>
        <w:pStyle w:val="aa"/>
        <w:tabs>
          <w:tab w:val="left" w:pos="9078"/>
        </w:tabs>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15532D19" w14:textId="77777777" w:rsidR="00A96B27" w:rsidRPr="00481F55" w:rsidRDefault="00A96B27" w:rsidP="00A96B27">
      <w:pPr>
        <w:pStyle w:val="afff9"/>
        <w:numPr>
          <w:ilvl w:val="2"/>
          <w:numId w:val="21"/>
        </w:numPr>
        <w:tabs>
          <w:tab w:val="left" w:pos="1049"/>
          <w:tab w:val="left" w:pos="9188"/>
        </w:tabs>
        <w:autoSpaceDE w:val="0"/>
        <w:autoSpaceDN w:val="0"/>
        <w:spacing w:before="109"/>
        <w:ind w:left="1048" w:firstLineChars="0" w:hanging="491"/>
        <w:jc w:val="both"/>
      </w:pPr>
      <w:r w:rsidRPr="00481F55">
        <w:rPr>
          <w:color w:val="231F20"/>
        </w:rPr>
        <w:t>承包人擅自更换主要施工管理人员的违约责任</w:t>
      </w:r>
      <w:r w:rsidRPr="00481F55">
        <w:rPr>
          <w:color w:val="231F20"/>
          <w:u w:val="single" w:color="231F20"/>
        </w:rPr>
        <w:t>：</w:t>
      </w:r>
      <w:r w:rsidRPr="00481F55">
        <w:rPr>
          <w:color w:val="231F20"/>
          <w:u w:val="single" w:color="231F20"/>
        </w:rPr>
        <w:tab/>
      </w:r>
    </w:p>
    <w:p w14:paraId="32F5DFDD" w14:textId="77777777" w:rsidR="00A96B27" w:rsidRPr="00481F55" w:rsidRDefault="00A96B27" w:rsidP="00A96B27">
      <w:pPr>
        <w:pStyle w:val="aa"/>
        <w:tabs>
          <w:tab w:val="left" w:pos="9078"/>
          <w:tab w:val="left" w:pos="9188"/>
        </w:tabs>
        <w:spacing w:line="319" w:lineRule="auto"/>
        <w:ind w:left="557" w:right="105" w:hanging="440"/>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rFonts w:eastAsia="Times New Roman"/>
          <w:color w:val="231F20"/>
          <w:u w:val="single" w:color="231F20"/>
        </w:rPr>
        <w:tab/>
      </w:r>
      <w:r w:rsidRPr="00481F55">
        <w:rPr>
          <w:color w:val="231F20"/>
        </w:rPr>
        <w:t>。承包人主要施工管理人员擅自离开施工现场的违约责任</w:t>
      </w:r>
      <w:r w:rsidRPr="00481F55">
        <w:rPr>
          <w:color w:val="231F20"/>
          <w:u w:val="single" w:color="231F20"/>
        </w:rPr>
        <w:t>：</w:t>
      </w:r>
      <w:r w:rsidRPr="00481F55">
        <w:rPr>
          <w:color w:val="231F20"/>
          <w:u w:val="single" w:color="231F20"/>
        </w:rPr>
        <w:tab/>
      </w:r>
      <w:r w:rsidRPr="00481F55">
        <w:rPr>
          <w:color w:val="231F20"/>
          <w:u w:val="single" w:color="231F20"/>
        </w:rPr>
        <w:tab/>
      </w:r>
    </w:p>
    <w:p w14:paraId="1D99FB94" w14:textId="77777777" w:rsidR="00A96B27" w:rsidRPr="00481F55" w:rsidRDefault="00A96B27" w:rsidP="00A96B27">
      <w:pPr>
        <w:pStyle w:val="aa"/>
        <w:tabs>
          <w:tab w:val="left" w:pos="9078"/>
        </w:tabs>
        <w:spacing w:before="25"/>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37550B86" w14:textId="77777777" w:rsidR="00A96B27" w:rsidRPr="00481F55" w:rsidRDefault="00A96B27" w:rsidP="00A96B27">
      <w:pPr>
        <w:pStyle w:val="afff9"/>
        <w:numPr>
          <w:ilvl w:val="1"/>
          <w:numId w:val="20"/>
        </w:numPr>
        <w:tabs>
          <w:tab w:val="left" w:pos="884"/>
        </w:tabs>
        <w:autoSpaceDE w:val="0"/>
        <w:autoSpaceDN w:val="0"/>
        <w:spacing w:before="108"/>
        <w:ind w:firstLineChars="0" w:hanging="326"/>
      </w:pPr>
      <w:r w:rsidRPr="00481F55">
        <w:rPr>
          <w:color w:val="231F20"/>
        </w:rPr>
        <w:t>分包</w:t>
      </w:r>
    </w:p>
    <w:p w14:paraId="54A7D458" w14:textId="77777777" w:rsidR="00A96B27" w:rsidRPr="00481F55" w:rsidRDefault="00A96B27" w:rsidP="00A96B27">
      <w:pPr>
        <w:pStyle w:val="afff9"/>
        <w:numPr>
          <w:ilvl w:val="2"/>
          <w:numId w:val="20"/>
        </w:numPr>
        <w:tabs>
          <w:tab w:val="left" w:pos="1048"/>
        </w:tabs>
        <w:autoSpaceDE w:val="0"/>
        <w:autoSpaceDN w:val="0"/>
        <w:spacing w:before="108"/>
        <w:ind w:firstLineChars="0"/>
      </w:pPr>
      <w:r w:rsidRPr="00481F55">
        <w:rPr>
          <w:color w:val="231F20"/>
        </w:rPr>
        <w:t>分包的一般约定</w:t>
      </w:r>
    </w:p>
    <w:p w14:paraId="458A0471" w14:textId="77777777" w:rsidR="00A96B27" w:rsidRPr="00481F55" w:rsidRDefault="00A96B27" w:rsidP="00A96B27">
      <w:pPr>
        <w:pStyle w:val="aa"/>
        <w:tabs>
          <w:tab w:val="left" w:pos="9078"/>
          <w:tab w:val="left" w:pos="9188"/>
        </w:tabs>
        <w:spacing w:before="108" w:line="319" w:lineRule="auto"/>
        <w:ind w:left="557" w:right="105"/>
      </w:pPr>
      <w:r w:rsidRPr="00481F55">
        <w:rPr>
          <w:color w:val="231F20"/>
        </w:rPr>
        <w:t>禁止分包的工程包括</w:t>
      </w:r>
      <w:r w:rsidRPr="00481F55">
        <w:rPr>
          <w:color w:val="231F20"/>
          <w:u w:val="single" w:color="231F20"/>
        </w:rPr>
        <w:t>：</w:t>
      </w:r>
      <w:r w:rsidRPr="00481F55">
        <w:rPr>
          <w:color w:val="231F20"/>
          <w:u w:val="single" w:color="231F20"/>
        </w:rPr>
        <w:tab/>
      </w:r>
      <w:r w:rsidRPr="00481F55">
        <w:rPr>
          <w:color w:val="231F20"/>
        </w:rPr>
        <w:t>。主体结构、关键性工作的范围</w:t>
      </w:r>
      <w:r w:rsidRPr="00481F55">
        <w:rPr>
          <w:color w:val="231F20"/>
          <w:u w:val="single" w:color="231F20"/>
        </w:rPr>
        <w:t>：</w:t>
      </w:r>
      <w:r w:rsidRPr="00481F55">
        <w:rPr>
          <w:color w:val="231F20"/>
          <w:u w:val="single" w:color="231F20"/>
        </w:rPr>
        <w:tab/>
      </w:r>
      <w:r w:rsidRPr="00481F55">
        <w:rPr>
          <w:color w:val="231F20"/>
          <w:u w:val="single" w:color="231F20"/>
        </w:rPr>
        <w:tab/>
      </w:r>
    </w:p>
    <w:p w14:paraId="5AD94009" w14:textId="77777777" w:rsidR="00A96B27" w:rsidRPr="00481F55" w:rsidRDefault="00A96B27" w:rsidP="00A96B27">
      <w:pPr>
        <w:pStyle w:val="aa"/>
        <w:tabs>
          <w:tab w:val="left" w:pos="9078"/>
        </w:tabs>
        <w:spacing w:before="25"/>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5B7A8311" w14:textId="77777777" w:rsidR="00A96B27" w:rsidRPr="00481F55" w:rsidRDefault="00A96B27" w:rsidP="00A96B27">
      <w:pPr>
        <w:pStyle w:val="afff9"/>
        <w:numPr>
          <w:ilvl w:val="2"/>
          <w:numId w:val="20"/>
        </w:numPr>
        <w:tabs>
          <w:tab w:val="left" w:pos="1049"/>
        </w:tabs>
        <w:autoSpaceDE w:val="0"/>
        <w:autoSpaceDN w:val="0"/>
        <w:spacing w:before="109"/>
        <w:ind w:left="1048" w:firstLineChars="0" w:hanging="491"/>
        <w:jc w:val="both"/>
      </w:pPr>
      <w:r w:rsidRPr="00481F55">
        <w:rPr>
          <w:color w:val="231F20"/>
        </w:rPr>
        <w:t>分包的确定</w:t>
      </w:r>
    </w:p>
    <w:p w14:paraId="06030F4D" w14:textId="77777777" w:rsidR="00A96B27" w:rsidRPr="00481F55" w:rsidRDefault="00A96B27" w:rsidP="00A96B27">
      <w:pPr>
        <w:pStyle w:val="aa"/>
        <w:tabs>
          <w:tab w:val="left" w:pos="9078"/>
        </w:tabs>
        <w:ind w:left="557"/>
      </w:pPr>
      <w:r w:rsidRPr="00481F55">
        <w:rPr>
          <w:color w:val="231F20"/>
        </w:rPr>
        <w:t>允许分包的专业工程包括</w:t>
      </w:r>
      <w:r w:rsidRPr="00481F55">
        <w:rPr>
          <w:color w:val="231F20"/>
          <w:u w:val="single" w:color="231F20"/>
        </w:rPr>
        <w:t>：</w:t>
      </w:r>
      <w:r w:rsidRPr="00481F55">
        <w:rPr>
          <w:color w:val="231F20"/>
          <w:u w:val="single" w:color="231F20"/>
        </w:rPr>
        <w:tab/>
      </w:r>
      <w:r w:rsidRPr="00481F55">
        <w:rPr>
          <w:color w:val="231F20"/>
        </w:rPr>
        <w:t>。</w:t>
      </w:r>
    </w:p>
    <w:p w14:paraId="3E6EB492" w14:textId="77777777" w:rsidR="00A96B27" w:rsidRPr="00481F55" w:rsidRDefault="00A96B27" w:rsidP="00A96B27">
      <w:pPr>
        <w:sectPr w:rsidR="00A96B27" w:rsidRPr="00481F55" w:rsidSect="00A96B27">
          <w:pgSz w:w="11910" w:h="16840"/>
          <w:pgMar w:top="1580" w:right="1200" w:bottom="1020" w:left="1300" w:header="0" w:footer="832" w:gutter="0"/>
          <w:cols w:space="720"/>
        </w:sectPr>
      </w:pPr>
    </w:p>
    <w:p w14:paraId="38121656" w14:textId="77777777" w:rsidR="00A96B27" w:rsidRPr="00481F55" w:rsidRDefault="00A96B27" w:rsidP="00A96B27">
      <w:pPr>
        <w:pStyle w:val="aa"/>
        <w:tabs>
          <w:tab w:val="left" w:pos="9188"/>
        </w:tabs>
        <w:spacing w:before="24"/>
        <w:ind w:left="557"/>
      </w:pPr>
      <w:r w:rsidRPr="00481F55">
        <w:rPr>
          <w:color w:val="231F20"/>
        </w:rPr>
        <w:t>其他关于分包的约定</w:t>
      </w:r>
      <w:r w:rsidRPr="00481F55">
        <w:rPr>
          <w:color w:val="231F20"/>
          <w:u w:val="single" w:color="231F20"/>
        </w:rPr>
        <w:t>：</w:t>
      </w:r>
      <w:r w:rsidRPr="00481F55">
        <w:rPr>
          <w:color w:val="231F20"/>
          <w:u w:val="single" w:color="231F20"/>
        </w:rPr>
        <w:tab/>
      </w:r>
    </w:p>
    <w:p w14:paraId="28EFBE28" w14:textId="77777777" w:rsidR="00A96B27" w:rsidRPr="00481F55" w:rsidRDefault="00A96B27" w:rsidP="00A96B27">
      <w:pPr>
        <w:pStyle w:val="aa"/>
        <w:tabs>
          <w:tab w:val="left" w:pos="9078"/>
        </w:tabs>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105EC100" w14:textId="77777777" w:rsidR="00A96B27" w:rsidRPr="00481F55" w:rsidRDefault="00A96B27" w:rsidP="00A96B27">
      <w:pPr>
        <w:pStyle w:val="aa"/>
        <w:ind w:left="557"/>
      </w:pPr>
      <w:r w:rsidRPr="00481F55">
        <w:rPr>
          <w:color w:val="231F20"/>
        </w:rPr>
        <w:t xml:space="preserve">3.5.4 </w:t>
      </w:r>
      <w:r w:rsidRPr="00481F55">
        <w:rPr>
          <w:color w:val="231F20"/>
        </w:rPr>
        <w:t>分包合同价款</w:t>
      </w:r>
    </w:p>
    <w:p w14:paraId="1E1EE6E2" w14:textId="77777777" w:rsidR="00A96B27" w:rsidRPr="00481F55" w:rsidRDefault="00A96B27" w:rsidP="00A96B27">
      <w:pPr>
        <w:pStyle w:val="aa"/>
        <w:tabs>
          <w:tab w:val="left" w:pos="9078"/>
        </w:tabs>
        <w:ind w:left="557"/>
      </w:pPr>
      <w:r w:rsidRPr="00481F55">
        <w:rPr>
          <w:color w:val="231F20"/>
        </w:rPr>
        <w:t>关于分包合同价款支付的约定</w:t>
      </w:r>
      <w:r w:rsidRPr="00481F55">
        <w:rPr>
          <w:color w:val="231F20"/>
          <w:u w:val="single" w:color="231F20"/>
        </w:rPr>
        <w:t>：</w:t>
      </w:r>
      <w:r w:rsidRPr="00481F55">
        <w:rPr>
          <w:color w:val="231F20"/>
          <w:u w:val="single" w:color="231F20"/>
        </w:rPr>
        <w:tab/>
      </w:r>
      <w:r w:rsidRPr="00481F55">
        <w:rPr>
          <w:color w:val="231F20"/>
        </w:rPr>
        <w:t>。</w:t>
      </w:r>
    </w:p>
    <w:p w14:paraId="228C2353" w14:textId="77777777" w:rsidR="00A96B27" w:rsidRPr="00481F55" w:rsidRDefault="00A96B27" w:rsidP="00A96B27">
      <w:pPr>
        <w:pStyle w:val="afff9"/>
        <w:numPr>
          <w:ilvl w:val="1"/>
          <w:numId w:val="19"/>
        </w:numPr>
        <w:tabs>
          <w:tab w:val="left" w:pos="884"/>
        </w:tabs>
        <w:autoSpaceDE w:val="0"/>
        <w:autoSpaceDN w:val="0"/>
        <w:spacing w:before="109"/>
        <w:ind w:firstLineChars="0" w:hanging="326"/>
      </w:pPr>
      <w:r w:rsidRPr="00481F55">
        <w:rPr>
          <w:color w:val="231F20"/>
        </w:rPr>
        <w:t>工程照管与成品、半成品保护</w:t>
      </w:r>
    </w:p>
    <w:p w14:paraId="7533FBF8" w14:textId="77777777" w:rsidR="00A96B27" w:rsidRPr="00481F55" w:rsidRDefault="00A96B27" w:rsidP="00A96B27">
      <w:pPr>
        <w:pStyle w:val="aa"/>
        <w:tabs>
          <w:tab w:val="left" w:pos="9188"/>
        </w:tabs>
        <w:ind w:left="557"/>
      </w:pPr>
      <w:r w:rsidRPr="00481F55">
        <w:rPr>
          <w:color w:val="231F20"/>
        </w:rPr>
        <w:t>承包人负责照管工程及工程相关的材料、工程设备的起始时间</w:t>
      </w:r>
      <w:r w:rsidRPr="00481F55">
        <w:rPr>
          <w:color w:val="231F20"/>
          <w:u w:val="single" w:color="231F20"/>
        </w:rPr>
        <w:t>：</w:t>
      </w:r>
      <w:r w:rsidRPr="00481F55">
        <w:rPr>
          <w:color w:val="231F20"/>
          <w:u w:val="single" w:color="231F20"/>
        </w:rPr>
        <w:tab/>
      </w:r>
    </w:p>
    <w:p w14:paraId="66564A9C" w14:textId="77777777" w:rsidR="00A96B27" w:rsidRPr="00481F55" w:rsidRDefault="00A96B27" w:rsidP="00A96B27">
      <w:pPr>
        <w:pStyle w:val="aa"/>
        <w:tabs>
          <w:tab w:val="left" w:pos="9078"/>
        </w:tabs>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177923B5" w14:textId="77777777" w:rsidR="00A96B27" w:rsidRPr="00481F55" w:rsidRDefault="00A96B27" w:rsidP="00A96B27">
      <w:pPr>
        <w:pStyle w:val="afff9"/>
        <w:numPr>
          <w:ilvl w:val="1"/>
          <w:numId w:val="19"/>
        </w:numPr>
        <w:tabs>
          <w:tab w:val="left" w:pos="884"/>
        </w:tabs>
        <w:autoSpaceDE w:val="0"/>
        <w:autoSpaceDN w:val="0"/>
        <w:spacing w:before="109"/>
        <w:ind w:firstLineChars="0" w:hanging="326"/>
      </w:pPr>
      <w:r w:rsidRPr="00481F55">
        <w:rPr>
          <w:color w:val="231F20"/>
        </w:rPr>
        <w:t>履约担保</w:t>
      </w:r>
    </w:p>
    <w:p w14:paraId="1D5B92D9" w14:textId="77777777" w:rsidR="00A96B27" w:rsidRPr="00481F55" w:rsidRDefault="00A96B27" w:rsidP="00A96B27">
      <w:pPr>
        <w:pStyle w:val="aa"/>
        <w:tabs>
          <w:tab w:val="left" w:pos="9078"/>
          <w:tab w:val="left" w:pos="9188"/>
        </w:tabs>
        <w:spacing w:line="319" w:lineRule="auto"/>
        <w:ind w:left="557" w:right="105"/>
      </w:pPr>
      <w:r w:rsidRPr="00481F55">
        <w:rPr>
          <w:color w:val="231F20"/>
        </w:rPr>
        <w:t>承包人是否提供履约担保</w:t>
      </w:r>
      <w:r w:rsidRPr="00481F55">
        <w:rPr>
          <w:color w:val="231F20"/>
          <w:u w:val="single" w:color="231F20"/>
        </w:rPr>
        <w:t>：</w:t>
      </w:r>
      <w:r w:rsidRPr="00481F55">
        <w:rPr>
          <w:color w:val="231F20"/>
          <w:u w:val="single" w:color="231F20"/>
        </w:rPr>
        <w:tab/>
      </w:r>
      <w:r w:rsidRPr="00481F55">
        <w:rPr>
          <w:color w:val="231F20"/>
        </w:rPr>
        <w:t>。承包人提供履约担保的形式、金额及期限的</w:t>
      </w:r>
      <w:r w:rsidRPr="00481F55">
        <w:rPr>
          <w:color w:val="231F20"/>
          <w:u w:val="single" w:color="231F20"/>
        </w:rPr>
        <w:t>：</w:t>
      </w:r>
      <w:r w:rsidRPr="00481F55">
        <w:rPr>
          <w:color w:val="231F20"/>
          <w:u w:val="single" w:color="231F20"/>
        </w:rPr>
        <w:tab/>
      </w:r>
      <w:r w:rsidRPr="00481F55">
        <w:rPr>
          <w:color w:val="231F20"/>
          <w:u w:val="single" w:color="231F20"/>
        </w:rPr>
        <w:tab/>
      </w:r>
    </w:p>
    <w:p w14:paraId="5D1D5C3B" w14:textId="77777777" w:rsidR="00A96B27" w:rsidRPr="00481F55" w:rsidRDefault="00A96B27" w:rsidP="00A96B27">
      <w:pPr>
        <w:pStyle w:val="aa"/>
        <w:tabs>
          <w:tab w:val="left" w:pos="9078"/>
        </w:tabs>
        <w:spacing w:before="26"/>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4A6835A0" w14:textId="77777777" w:rsidR="00A96B27" w:rsidRPr="00481F55" w:rsidRDefault="00A96B27" w:rsidP="00A96B27">
      <w:pPr>
        <w:pStyle w:val="afff9"/>
        <w:numPr>
          <w:ilvl w:val="0"/>
          <w:numId w:val="32"/>
        </w:numPr>
        <w:tabs>
          <w:tab w:val="left" w:pos="362"/>
        </w:tabs>
        <w:autoSpaceDE w:val="0"/>
        <w:autoSpaceDN w:val="0"/>
        <w:spacing w:before="103"/>
        <w:ind w:firstLineChars="0" w:hanging="244"/>
        <w:rPr>
          <w:rFonts w:ascii="方正黑体_GBK" w:eastAsia="方正黑体_GBK"/>
        </w:rPr>
      </w:pPr>
      <w:r w:rsidRPr="00481F55">
        <w:rPr>
          <w:rFonts w:ascii="方正黑体_GBK" w:eastAsia="方正黑体_GBK" w:hint="eastAsia"/>
          <w:color w:val="231F20"/>
        </w:rPr>
        <w:t>监理人</w:t>
      </w:r>
    </w:p>
    <w:p w14:paraId="1ADE0E13" w14:textId="77777777" w:rsidR="00A96B27" w:rsidRPr="00481F55" w:rsidRDefault="00A96B27" w:rsidP="00A96B27">
      <w:pPr>
        <w:pStyle w:val="afff9"/>
        <w:numPr>
          <w:ilvl w:val="1"/>
          <w:numId w:val="32"/>
        </w:numPr>
        <w:tabs>
          <w:tab w:val="left" w:pos="885"/>
        </w:tabs>
        <w:autoSpaceDE w:val="0"/>
        <w:autoSpaceDN w:val="0"/>
        <w:spacing w:before="122"/>
        <w:ind w:left="884" w:firstLineChars="0"/>
      </w:pPr>
      <w:r w:rsidRPr="00481F55">
        <w:rPr>
          <w:color w:val="231F20"/>
        </w:rPr>
        <w:t>监理人的一般规定</w:t>
      </w:r>
    </w:p>
    <w:p w14:paraId="53CEA54D" w14:textId="77777777" w:rsidR="00A96B27" w:rsidRPr="00481F55" w:rsidRDefault="00A96B27" w:rsidP="00A96B27">
      <w:pPr>
        <w:pStyle w:val="aa"/>
        <w:tabs>
          <w:tab w:val="left" w:pos="8968"/>
          <w:tab w:val="left" w:pos="9078"/>
          <w:tab w:val="left" w:pos="9188"/>
        </w:tabs>
        <w:spacing w:line="319" w:lineRule="auto"/>
        <w:ind w:left="557" w:right="105"/>
      </w:pPr>
      <w:r w:rsidRPr="00481F55">
        <w:rPr>
          <w:color w:val="231F20"/>
        </w:rPr>
        <w:t>关于监理人的监理内容</w:t>
      </w:r>
      <w:r w:rsidRPr="00481F55">
        <w:rPr>
          <w:color w:val="231F20"/>
          <w:u w:val="single" w:color="231F20"/>
        </w:rPr>
        <w:t>：</w:t>
      </w:r>
      <w:r w:rsidRPr="00481F55">
        <w:rPr>
          <w:color w:val="231F20"/>
          <w:u w:val="single" w:color="231F20"/>
        </w:rPr>
        <w:tab/>
      </w:r>
      <w:r w:rsidRPr="00481F55">
        <w:rPr>
          <w:color w:val="231F20"/>
          <w:u w:val="single" w:color="231F20"/>
        </w:rPr>
        <w:tab/>
      </w:r>
      <w:r w:rsidRPr="00481F55">
        <w:rPr>
          <w:color w:val="231F20"/>
        </w:rPr>
        <w:t>。关于监理人的监理权限</w:t>
      </w:r>
      <w:r w:rsidRPr="00481F55">
        <w:rPr>
          <w:color w:val="231F20"/>
          <w:u w:val="single" w:color="231F20"/>
        </w:rPr>
        <w:t>：</w:t>
      </w:r>
      <w:r w:rsidRPr="00481F55">
        <w:rPr>
          <w:color w:val="231F20"/>
          <w:u w:val="single" w:color="231F20"/>
        </w:rPr>
        <w:tab/>
      </w:r>
      <w:r w:rsidRPr="00481F55">
        <w:rPr>
          <w:color w:val="231F20"/>
        </w:rPr>
        <w:t>。关于监理人在施工现场的办公场所、生活场所的提供和费用承担的约定</w:t>
      </w:r>
      <w:r w:rsidRPr="00481F55">
        <w:rPr>
          <w:color w:val="231F20"/>
          <w:u w:val="single" w:color="231F20"/>
        </w:rPr>
        <w:t>：</w:t>
      </w:r>
      <w:r w:rsidRPr="00481F55">
        <w:rPr>
          <w:color w:val="231F20"/>
          <w:u w:val="single" w:color="231F20"/>
        </w:rPr>
        <w:tab/>
      </w:r>
      <w:r w:rsidRPr="00481F55">
        <w:rPr>
          <w:color w:val="231F20"/>
          <w:u w:val="single" w:color="231F20"/>
        </w:rPr>
        <w:tab/>
      </w:r>
      <w:r w:rsidRPr="00481F55">
        <w:rPr>
          <w:color w:val="231F20"/>
          <w:u w:val="single" w:color="231F20"/>
        </w:rPr>
        <w:tab/>
      </w:r>
    </w:p>
    <w:p w14:paraId="39A84FDE" w14:textId="77777777" w:rsidR="00A96B27" w:rsidRPr="00481F55" w:rsidRDefault="00A96B27" w:rsidP="00A96B27">
      <w:pPr>
        <w:pStyle w:val="aa"/>
        <w:tabs>
          <w:tab w:val="left" w:pos="9078"/>
        </w:tabs>
        <w:spacing w:before="25"/>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090CC9C6" w14:textId="77777777" w:rsidR="00A96B27" w:rsidRPr="00481F55" w:rsidRDefault="00A96B27" w:rsidP="00A96B27">
      <w:pPr>
        <w:pStyle w:val="afff9"/>
        <w:numPr>
          <w:ilvl w:val="1"/>
          <w:numId w:val="32"/>
        </w:numPr>
        <w:tabs>
          <w:tab w:val="left" w:pos="884"/>
        </w:tabs>
        <w:autoSpaceDE w:val="0"/>
        <w:autoSpaceDN w:val="0"/>
        <w:spacing w:before="109"/>
        <w:ind w:firstLineChars="0" w:hanging="326"/>
      </w:pPr>
      <w:r w:rsidRPr="00481F55">
        <w:rPr>
          <w:color w:val="231F20"/>
        </w:rPr>
        <w:t>监理人员</w:t>
      </w:r>
    </w:p>
    <w:p w14:paraId="4AA56767" w14:textId="77777777" w:rsidR="00A96B27" w:rsidRPr="00481F55" w:rsidRDefault="00A96B27" w:rsidP="00A96B27">
      <w:pPr>
        <w:pStyle w:val="aa"/>
        <w:ind w:left="557"/>
      </w:pPr>
      <w:r w:rsidRPr="00481F55">
        <w:rPr>
          <w:color w:val="231F20"/>
        </w:rPr>
        <w:t>总监理工程师：</w:t>
      </w:r>
    </w:p>
    <w:p w14:paraId="467CB648" w14:textId="77777777" w:rsidR="00A96B27" w:rsidRPr="00481F55" w:rsidRDefault="00A96B27" w:rsidP="00A96B27">
      <w:pPr>
        <w:pStyle w:val="aa"/>
        <w:tabs>
          <w:tab w:val="left" w:pos="9078"/>
        </w:tabs>
        <w:spacing w:line="319" w:lineRule="auto"/>
        <w:ind w:left="557" w:right="105"/>
      </w:pPr>
      <w:r w:rsidRPr="00481F55">
        <w:rPr>
          <w:color w:val="231F20"/>
        </w:rPr>
        <w:t>姓</w:t>
      </w:r>
      <w:r w:rsidRPr="00481F55">
        <w:rPr>
          <w:color w:val="231F20"/>
        </w:rPr>
        <w:t xml:space="preserve">       </w:t>
      </w:r>
      <w:r w:rsidRPr="00481F55">
        <w:rPr>
          <w:color w:val="231F20"/>
          <w:spacing w:val="5"/>
        </w:rPr>
        <w:t xml:space="preserve"> </w:t>
      </w:r>
      <w:r w:rsidRPr="00481F55">
        <w:rPr>
          <w:color w:val="231F20"/>
        </w:rPr>
        <w:t>名</w:t>
      </w:r>
      <w:r w:rsidRPr="00481F55">
        <w:rPr>
          <w:color w:val="231F20"/>
          <w:u w:val="single" w:color="231F20"/>
        </w:rPr>
        <w:t>：</w:t>
      </w:r>
      <w:r w:rsidRPr="00481F55">
        <w:rPr>
          <w:color w:val="231F20"/>
          <w:u w:val="single" w:color="231F20"/>
        </w:rPr>
        <w:tab/>
      </w:r>
      <w:r w:rsidRPr="00481F55">
        <w:rPr>
          <w:color w:val="231F20"/>
        </w:rPr>
        <w:t>；</w:t>
      </w:r>
      <w:r w:rsidRPr="00481F55">
        <w:rPr>
          <w:color w:val="231F20"/>
        </w:rPr>
        <w:t xml:space="preserve"> </w:t>
      </w:r>
      <w:r w:rsidRPr="00481F55">
        <w:rPr>
          <w:color w:val="231F20"/>
        </w:rPr>
        <w:t>职</w:t>
      </w:r>
      <w:r w:rsidRPr="00481F55">
        <w:rPr>
          <w:color w:val="231F20"/>
        </w:rPr>
        <w:t xml:space="preserve">       </w:t>
      </w:r>
      <w:r w:rsidRPr="00481F55">
        <w:rPr>
          <w:color w:val="231F20"/>
          <w:spacing w:val="5"/>
        </w:rPr>
        <w:t xml:space="preserve"> </w:t>
      </w:r>
      <w:proofErr w:type="gramStart"/>
      <w:r w:rsidRPr="00481F55">
        <w:rPr>
          <w:color w:val="231F20"/>
        </w:rPr>
        <w:t>务</w:t>
      </w:r>
      <w:proofErr w:type="gramEnd"/>
      <w:r w:rsidRPr="00481F55">
        <w:rPr>
          <w:color w:val="231F20"/>
          <w:u w:val="single" w:color="231F20"/>
        </w:rPr>
        <w:t>：</w:t>
      </w:r>
      <w:r w:rsidRPr="00481F55">
        <w:rPr>
          <w:color w:val="231F20"/>
          <w:u w:val="single" w:color="231F20"/>
        </w:rPr>
        <w:tab/>
      </w:r>
      <w:r w:rsidRPr="00481F55">
        <w:rPr>
          <w:color w:val="231F20"/>
        </w:rPr>
        <w:t>；</w:t>
      </w:r>
      <w:r w:rsidRPr="00481F55">
        <w:rPr>
          <w:color w:val="231F20"/>
        </w:rPr>
        <w:t xml:space="preserve"> </w:t>
      </w:r>
      <w:r w:rsidRPr="00481F55">
        <w:rPr>
          <w:color w:val="231F20"/>
        </w:rPr>
        <w:t>监理工程师执业资格证书号</w:t>
      </w:r>
      <w:r w:rsidRPr="00481F55">
        <w:rPr>
          <w:color w:val="231F20"/>
          <w:u w:val="single" w:color="231F20"/>
        </w:rPr>
        <w:t>：</w:t>
      </w:r>
      <w:r w:rsidRPr="00481F55">
        <w:rPr>
          <w:color w:val="231F20"/>
          <w:u w:val="single" w:color="231F20"/>
        </w:rPr>
        <w:tab/>
      </w:r>
      <w:r w:rsidRPr="00481F55">
        <w:rPr>
          <w:color w:val="231F20"/>
        </w:rPr>
        <w:t>；</w:t>
      </w:r>
      <w:r w:rsidRPr="00481F55">
        <w:rPr>
          <w:color w:val="231F20"/>
        </w:rPr>
        <w:t xml:space="preserve"> </w:t>
      </w:r>
      <w:r w:rsidRPr="00481F55">
        <w:rPr>
          <w:color w:val="231F20"/>
        </w:rPr>
        <w:t>联系电话</w:t>
      </w:r>
      <w:r w:rsidRPr="00481F55">
        <w:rPr>
          <w:color w:val="231F20"/>
          <w:u w:val="single" w:color="231F20"/>
        </w:rPr>
        <w:t>：</w:t>
      </w:r>
      <w:r w:rsidRPr="00481F55">
        <w:rPr>
          <w:color w:val="231F20"/>
          <w:u w:val="single" w:color="231F20"/>
        </w:rPr>
        <w:tab/>
      </w:r>
      <w:r w:rsidRPr="00481F55">
        <w:rPr>
          <w:color w:val="231F20"/>
        </w:rPr>
        <w:t>；</w:t>
      </w:r>
      <w:r w:rsidRPr="00481F55">
        <w:rPr>
          <w:color w:val="231F20"/>
        </w:rPr>
        <w:t xml:space="preserve"> </w:t>
      </w:r>
      <w:r w:rsidRPr="00481F55">
        <w:rPr>
          <w:color w:val="231F20"/>
        </w:rPr>
        <w:t>电子信箱</w:t>
      </w:r>
      <w:r w:rsidRPr="00481F55">
        <w:rPr>
          <w:color w:val="231F20"/>
          <w:u w:val="single" w:color="231F20"/>
        </w:rPr>
        <w:t>：</w:t>
      </w:r>
      <w:r w:rsidRPr="00481F55">
        <w:rPr>
          <w:color w:val="231F20"/>
          <w:u w:val="single" w:color="231F20"/>
        </w:rPr>
        <w:tab/>
      </w:r>
      <w:r w:rsidRPr="00481F55">
        <w:rPr>
          <w:color w:val="231F20"/>
        </w:rPr>
        <w:t>；</w:t>
      </w:r>
      <w:r w:rsidRPr="00481F55">
        <w:rPr>
          <w:color w:val="231F20"/>
        </w:rPr>
        <w:t xml:space="preserve"> </w:t>
      </w:r>
      <w:r w:rsidRPr="00481F55">
        <w:rPr>
          <w:color w:val="231F20"/>
        </w:rPr>
        <w:t>通信地址</w:t>
      </w:r>
      <w:r w:rsidRPr="00481F55">
        <w:rPr>
          <w:color w:val="231F20"/>
          <w:u w:val="single" w:color="231F20"/>
        </w:rPr>
        <w:t>：</w:t>
      </w:r>
      <w:r w:rsidRPr="00481F55">
        <w:rPr>
          <w:color w:val="231F20"/>
          <w:u w:val="single" w:color="231F20"/>
        </w:rPr>
        <w:tab/>
      </w:r>
      <w:r w:rsidRPr="00481F55">
        <w:rPr>
          <w:color w:val="231F20"/>
        </w:rPr>
        <w:t>；</w:t>
      </w:r>
      <w:r w:rsidRPr="00481F55">
        <w:rPr>
          <w:color w:val="231F20"/>
        </w:rPr>
        <w:t xml:space="preserve"> </w:t>
      </w:r>
      <w:r w:rsidRPr="00481F55">
        <w:rPr>
          <w:color w:val="231F20"/>
        </w:rPr>
        <w:t>关于监理人的其他约定</w:t>
      </w:r>
      <w:r w:rsidRPr="00481F55">
        <w:rPr>
          <w:color w:val="231F20"/>
          <w:u w:val="single" w:color="231F20"/>
        </w:rPr>
        <w:t>：</w:t>
      </w:r>
      <w:r w:rsidRPr="00481F55">
        <w:rPr>
          <w:color w:val="231F20"/>
          <w:u w:val="single" w:color="231F20"/>
        </w:rPr>
        <w:tab/>
      </w:r>
      <w:r w:rsidRPr="00481F55">
        <w:rPr>
          <w:color w:val="231F20"/>
        </w:rPr>
        <w:t>。</w:t>
      </w:r>
    </w:p>
    <w:p w14:paraId="3969B628" w14:textId="77777777" w:rsidR="00A96B27" w:rsidRPr="00481F55" w:rsidRDefault="00A96B27" w:rsidP="00A96B27">
      <w:pPr>
        <w:pStyle w:val="aa"/>
        <w:spacing w:before="26"/>
        <w:ind w:left="557"/>
      </w:pPr>
      <w:r w:rsidRPr="00481F55">
        <w:rPr>
          <w:color w:val="231F20"/>
        </w:rPr>
        <w:t xml:space="preserve">4.4 </w:t>
      </w:r>
      <w:r w:rsidRPr="00481F55">
        <w:rPr>
          <w:color w:val="231F20"/>
        </w:rPr>
        <w:t>商定或确定</w:t>
      </w:r>
    </w:p>
    <w:p w14:paraId="277DF9BE" w14:textId="77777777" w:rsidR="00A96B27" w:rsidRPr="00481F55" w:rsidRDefault="00A96B27" w:rsidP="00A96B27">
      <w:pPr>
        <w:pStyle w:val="aa"/>
        <w:ind w:left="557"/>
      </w:pPr>
      <w:r w:rsidRPr="00481F55">
        <w:rPr>
          <w:color w:val="231F20"/>
        </w:rPr>
        <w:t>在发包人和承包人不能通过协商达成一致意见时，发包人授权监理人对以下事项进行确定：</w:t>
      </w:r>
    </w:p>
    <w:p w14:paraId="26E2C65E" w14:textId="77777777" w:rsidR="00A96B27" w:rsidRPr="00481F55" w:rsidRDefault="00A96B27" w:rsidP="00A96B27">
      <w:pPr>
        <w:pStyle w:val="aa"/>
        <w:tabs>
          <w:tab w:val="left" w:pos="8970"/>
        </w:tabs>
        <w:ind w:left="339"/>
        <w:jc w:val="center"/>
      </w:pPr>
      <w:r w:rsidRPr="00481F55">
        <w:rPr>
          <w:color w:val="231F20"/>
        </w:rPr>
        <w:t>（</w:t>
      </w:r>
      <w:r w:rsidRPr="00481F55">
        <w:rPr>
          <w:color w:val="231F20"/>
          <w:spacing w:val="-28"/>
        </w:rPr>
        <w:t xml:space="preserve"> </w:t>
      </w:r>
      <w:r w:rsidRPr="00481F55">
        <w:rPr>
          <w:color w:val="231F20"/>
        </w:rPr>
        <w:t>1</w:t>
      </w:r>
      <w:r w:rsidRPr="00481F55">
        <w:rPr>
          <w:color w:val="231F20"/>
          <w:u w:val="single" w:color="231F20"/>
        </w:rPr>
        <w:t>）</w:t>
      </w:r>
      <w:r w:rsidRPr="00481F55">
        <w:rPr>
          <w:color w:val="231F20"/>
          <w:u w:val="single" w:color="231F20"/>
        </w:rPr>
        <w:tab/>
      </w:r>
      <w:r w:rsidRPr="00481F55">
        <w:rPr>
          <w:color w:val="231F20"/>
        </w:rPr>
        <w:t>；</w:t>
      </w:r>
    </w:p>
    <w:p w14:paraId="64E0BD8B" w14:textId="77777777" w:rsidR="00A96B27" w:rsidRPr="00481F55" w:rsidRDefault="00A96B27" w:rsidP="00A96B27">
      <w:pPr>
        <w:pStyle w:val="aa"/>
        <w:tabs>
          <w:tab w:val="left" w:pos="8970"/>
        </w:tabs>
        <w:ind w:left="339"/>
        <w:jc w:val="center"/>
      </w:pPr>
      <w:r w:rsidRPr="00481F55">
        <w:rPr>
          <w:color w:val="231F20"/>
        </w:rPr>
        <w:t>（</w:t>
      </w:r>
      <w:r w:rsidRPr="00481F55">
        <w:rPr>
          <w:color w:val="231F20"/>
          <w:spacing w:val="-28"/>
        </w:rPr>
        <w:t xml:space="preserve"> </w:t>
      </w:r>
      <w:r w:rsidRPr="00481F55">
        <w:rPr>
          <w:color w:val="231F20"/>
        </w:rPr>
        <w:t>2</w:t>
      </w:r>
      <w:r w:rsidRPr="00481F55">
        <w:rPr>
          <w:color w:val="231F20"/>
          <w:u w:val="single" w:color="231F20"/>
        </w:rPr>
        <w:t>）</w:t>
      </w:r>
      <w:r w:rsidRPr="00481F55">
        <w:rPr>
          <w:color w:val="231F20"/>
          <w:u w:val="single" w:color="231F20"/>
        </w:rPr>
        <w:tab/>
      </w:r>
      <w:r w:rsidRPr="00481F55">
        <w:rPr>
          <w:color w:val="231F20"/>
        </w:rPr>
        <w:t>；</w:t>
      </w:r>
    </w:p>
    <w:p w14:paraId="1CD45C95" w14:textId="77777777" w:rsidR="00A96B27" w:rsidRPr="00481F55" w:rsidRDefault="00A96B27" w:rsidP="00A96B27">
      <w:pPr>
        <w:pStyle w:val="aa"/>
        <w:tabs>
          <w:tab w:val="left" w:pos="8970"/>
        </w:tabs>
        <w:ind w:left="339"/>
        <w:jc w:val="center"/>
      </w:pPr>
      <w:r w:rsidRPr="00481F55">
        <w:rPr>
          <w:color w:val="231F20"/>
        </w:rPr>
        <w:t>（</w:t>
      </w:r>
      <w:r w:rsidRPr="00481F55">
        <w:rPr>
          <w:color w:val="231F20"/>
          <w:spacing w:val="-28"/>
        </w:rPr>
        <w:t xml:space="preserve"> </w:t>
      </w:r>
      <w:r w:rsidRPr="00481F55">
        <w:rPr>
          <w:color w:val="231F20"/>
        </w:rPr>
        <w:t>3</w:t>
      </w:r>
      <w:r w:rsidRPr="00481F55">
        <w:rPr>
          <w:color w:val="231F20"/>
          <w:u w:val="single" w:color="231F20"/>
        </w:rPr>
        <w:t>）</w:t>
      </w:r>
      <w:r w:rsidRPr="00481F55">
        <w:rPr>
          <w:color w:val="231F20"/>
          <w:u w:val="single" w:color="231F20"/>
        </w:rPr>
        <w:tab/>
      </w:r>
      <w:r w:rsidRPr="00481F55">
        <w:rPr>
          <w:color w:val="231F20"/>
        </w:rPr>
        <w:t>。</w:t>
      </w:r>
    </w:p>
    <w:p w14:paraId="19F086DD" w14:textId="77777777" w:rsidR="00A96B27" w:rsidRPr="00481F55" w:rsidRDefault="00A96B27" w:rsidP="00A96B27">
      <w:pPr>
        <w:jc w:val="center"/>
        <w:sectPr w:rsidR="00A96B27" w:rsidRPr="00481F55" w:rsidSect="00A96B27">
          <w:footerReference w:type="even" r:id="rId41"/>
          <w:footerReference w:type="default" r:id="rId42"/>
          <w:pgSz w:w="11910" w:h="16840"/>
          <w:pgMar w:top="1580" w:right="1200" w:bottom="1020" w:left="1300" w:header="0" w:footer="832" w:gutter="0"/>
          <w:pgNumType w:start="72"/>
          <w:cols w:space="720"/>
        </w:sectPr>
      </w:pPr>
    </w:p>
    <w:p w14:paraId="3B7291BF" w14:textId="77777777" w:rsidR="00A96B27" w:rsidRPr="00481F55" w:rsidRDefault="00A96B27" w:rsidP="00A96B27">
      <w:pPr>
        <w:pStyle w:val="afff9"/>
        <w:numPr>
          <w:ilvl w:val="0"/>
          <w:numId w:val="32"/>
        </w:numPr>
        <w:tabs>
          <w:tab w:val="left" w:pos="362"/>
        </w:tabs>
        <w:autoSpaceDE w:val="0"/>
        <w:autoSpaceDN w:val="0"/>
        <w:spacing w:before="18"/>
        <w:ind w:firstLineChars="0" w:hanging="244"/>
        <w:rPr>
          <w:rFonts w:ascii="方正黑体_GBK" w:eastAsia="方正黑体_GBK"/>
        </w:rPr>
      </w:pPr>
      <w:r w:rsidRPr="00481F55">
        <w:rPr>
          <w:rFonts w:ascii="方正黑体_GBK" w:eastAsia="方正黑体_GBK" w:hint="eastAsia"/>
          <w:color w:val="231F20"/>
        </w:rPr>
        <w:t>工程质量</w:t>
      </w:r>
    </w:p>
    <w:p w14:paraId="354E0E79" w14:textId="77777777" w:rsidR="00A96B27" w:rsidRPr="00481F55" w:rsidRDefault="00A96B27" w:rsidP="00A96B27">
      <w:pPr>
        <w:pStyle w:val="afff9"/>
        <w:numPr>
          <w:ilvl w:val="1"/>
          <w:numId w:val="32"/>
        </w:numPr>
        <w:tabs>
          <w:tab w:val="left" w:pos="884"/>
        </w:tabs>
        <w:autoSpaceDE w:val="0"/>
        <w:autoSpaceDN w:val="0"/>
        <w:spacing w:before="122"/>
        <w:ind w:firstLineChars="0" w:hanging="326"/>
      </w:pPr>
      <w:r w:rsidRPr="00481F55">
        <w:rPr>
          <w:color w:val="231F20"/>
        </w:rPr>
        <w:t>质量要求</w:t>
      </w:r>
    </w:p>
    <w:p w14:paraId="0E8E19BE" w14:textId="77777777" w:rsidR="00A96B27" w:rsidRPr="00481F55" w:rsidRDefault="00A96B27" w:rsidP="00A96B27">
      <w:pPr>
        <w:pStyle w:val="afff9"/>
        <w:numPr>
          <w:ilvl w:val="2"/>
          <w:numId w:val="32"/>
        </w:numPr>
        <w:tabs>
          <w:tab w:val="left" w:pos="1048"/>
          <w:tab w:val="left" w:pos="9188"/>
        </w:tabs>
        <w:autoSpaceDE w:val="0"/>
        <w:autoSpaceDN w:val="0"/>
        <w:spacing w:before="109"/>
        <w:ind w:left="1047" w:firstLineChars="0" w:hanging="490"/>
      </w:pPr>
      <w:r w:rsidRPr="00481F55">
        <w:rPr>
          <w:color w:val="231F20"/>
        </w:rPr>
        <w:t>特殊质量标准和要求</w:t>
      </w:r>
      <w:r w:rsidRPr="00481F55">
        <w:rPr>
          <w:color w:val="231F20"/>
          <w:u w:val="single" w:color="231F20"/>
        </w:rPr>
        <w:t>：</w:t>
      </w:r>
      <w:r w:rsidRPr="00481F55">
        <w:rPr>
          <w:color w:val="231F20"/>
          <w:u w:val="single" w:color="231F20"/>
        </w:rPr>
        <w:tab/>
      </w:r>
    </w:p>
    <w:p w14:paraId="7C7E4312" w14:textId="77777777" w:rsidR="00A96B27" w:rsidRPr="00481F55" w:rsidRDefault="00A96B27" w:rsidP="00A96B27">
      <w:pPr>
        <w:pStyle w:val="aa"/>
        <w:tabs>
          <w:tab w:val="left" w:pos="9078"/>
          <w:tab w:val="left" w:pos="9188"/>
        </w:tabs>
        <w:spacing w:line="319" w:lineRule="auto"/>
        <w:ind w:left="557" w:right="105" w:hanging="440"/>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rFonts w:eastAsia="Times New Roman"/>
          <w:color w:val="231F20"/>
          <w:u w:val="single" w:color="231F20"/>
        </w:rPr>
        <w:tab/>
      </w:r>
      <w:r w:rsidRPr="00481F55">
        <w:rPr>
          <w:color w:val="231F20"/>
        </w:rPr>
        <w:t>。关于工程奖项的约定</w:t>
      </w:r>
      <w:r w:rsidRPr="00481F55">
        <w:rPr>
          <w:color w:val="231F20"/>
          <w:u w:val="single" w:color="231F20"/>
        </w:rPr>
        <w:t>：</w:t>
      </w:r>
      <w:r w:rsidRPr="00481F55">
        <w:rPr>
          <w:color w:val="231F20"/>
          <w:u w:val="single" w:color="231F20"/>
        </w:rPr>
        <w:tab/>
      </w:r>
      <w:r w:rsidRPr="00481F55">
        <w:rPr>
          <w:color w:val="231F20"/>
          <w:u w:val="single" w:color="231F20"/>
        </w:rPr>
        <w:tab/>
      </w:r>
    </w:p>
    <w:p w14:paraId="12DFFA76" w14:textId="77777777" w:rsidR="00A96B27" w:rsidRPr="00481F55" w:rsidRDefault="00A96B27" w:rsidP="00A96B27">
      <w:pPr>
        <w:pStyle w:val="aa"/>
        <w:tabs>
          <w:tab w:val="left" w:pos="9078"/>
        </w:tabs>
        <w:spacing w:before="25"/>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35982A27" w14:textId="77777777" w:rsidR="00A96B27" w:rsidRPr="00481F55" w:rsidRDefault="00A96B27" w:rsidP="00A96B27">
      <w:pPr>
        <w:pStyle w:val="aa"/>
        <w:spacing w:before="108"/>
        <w:ind w:left="557"/>
      </w:pPr>
      <w:r w:rsidRPr="00481F55">
        <w:rPr>
          <w:color w:val="231F20"/>
        </w:rPr>
        <w:t xml:space="preserve">5.3 </w:t>
      </w:r>
      <w:r w:rsidRPr="00481F55">
        <w:rPr>
          <w:color w:val="231F20"/>
        </w:rPr>
        <w:t>隐蔽工程检查</w:t>
      </w:r>
    </w:p>
    <w:p w14:paraId="2995F73B" w14:textId="77777777" w:rsidR="00A96B27" w:rsidRPr="00481F55" w:rsidRDefault="00A96B27" w:rsidP="00A96B27">
      <w:pPr>
        <w:pStyle w:val="aa"/>
        <w:tabs>
          <w:tab w:val="left" w:pos="9188"/>
        </w:tabs>
        <w:spacing w:before="108"/>
        <w:ind w:left="557"/>
      </w:pPr>
      <w:r w:rsidRPr="00481F55">
        <w:rPr>
          <w:color w:val="231F20"/>
        </w:rPr>
        <w:t>5.3.2</w:t>
      </w:r>
      <w:r w:rsidRPr="00481F55">
        <w:rPr>
          <w:color w:val="231F20"/>
          <w:spacing w:val="-4"/>
        </w:rPr>
        <w:t xml:space="preserve"> </w:t>
      </w:r>
      <w:r w:rsidRPr="00481F55">
        <w:rPr>
          <w:color w:val="231F20"/>
        </w:rPr>
        <w:t>承包人提前通知监理人隐蔽工程检查的期限的约定</w:t>
      </w:r>
      <w:r w:rsidRPr="00481F55">
        <w:rPr>
          <w:color w:val="231F20"/>
          <w:u w:val="single" w:color="231F20"/>
        </w:rPr>
        <w:t>：</w:t>
      </w:r>
      <w:r w:rsidRPr="00481F55">
        <w:rPr>
          <w:color w:val="231F20"/>
          <w:u w:val="single" w:color="231F20"/>
        </w:rPr>
        <w:tab/>
      </w:r>
    </w:p>
    <w:p w14:paraId="793A5CD6" w14:textId="77777777" w:rsidR="00A96B27" w:rsidRPr="00481F55" w:rsidRDefault="00A96B27" w:rsidP="00A96B27">
      <w:pPr>
        <w:pStyle w:val="aa"/>
        <w:tabs>
          <w:tab w:val="left" w:pos="4737"/>
          <w:tab w:val="left" w:pos="9078"/>
        </w:tabs>
        <w:spacing w:before="108" w:line="319" w:lineRule="auto"/>
        <w:ind w:left="557" w:right="105" w:hanging="440"/>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rFonts w:eastAsia="Times New Roman"/>
          <w:color w:val="231F20"/>
          <w:u w:val="single" w:color="231F20"/>
        </w:rPr>
        <w:tab/>
      </w:r>
      <w:r w:rsidRPr="00481F55">
        <w:rPr>
          <w:rFonts w:eastAsia="Times New Roman"/>
          <w:color w:val="231F20"/>
          <w:u w:val="single" w:color="231F20"/>
        </w:rPr>
        <w:tab/>
      </w:r>
      <w:r w:rsidRPr="00481F55">
        <w:rPr>
          <w:color w:val="231F20"/>
        </w:rPr>
        <w:t>。监理人不能按时进行检查时，应提前</w:t>
      </w:r>
      <w:r w:rsidRPr="00481F55">
        <w:rPr>
          <w:color w:val="231F20"/>
          <w:u w:val="single" w:color="231F20"/>
        </w:rPr>
        <w:t xml:space="preserve"> </w:t>
      </w:r>
      <w:r w:rsidRPr="00481F55">
        <w:rPr>
          <w:color w:val="231F20"/>
          <w:u w:val="single" w:color="231F20"/>
        </w:rPr>
        <w:tab/>
      </w:r>
      <w:r w:rsidRPr="00481F55">
        <w:rPr>
          <w:color w:val="231F20"/>
        </w:rPr>
        <w:t>小时提交书面延期要求。</w:t>
      </w:r>
    </w:p>
    <w:p w14:paraId="4F0865BE" w14:textId="77777777" w:rsidR="00A96B27" w:rsidRPr="00481F55" w:rsidRDefault="00A96B27" w:rsidP="00A96B27">
      <w:pPr>
        <w:pStyle w:val="aa"/>
        <w:tabs>
          <w:tab w:val="left" w:pos="3582"/>
        </w:tabs>
        <w:spacing w:before="25"/>
        <w:ind w:left="557"/>
      </w:pPr>
      <w:r w:rsidRPr="00481F55">
        <w:rPr>
          <w:color w:val="231F20"/>
        </w:rPr>
        <w:t>关于延期最长不得超过</w:t>
      </w:r>
      <w:r w:rsidRPr="00481F55">
        <w:rPr>
          <w:color w:val="231F20"/>
          <w:u w:val="single" w:color="231F20"/>
        </w:rPr>
        <w:t>：</w:t>
      </w:r>
      <w:r w:rsidRPr="00481F55">
        <w:rPr>
          <w:color w:val="231F20"/>
          <w:u w:val="single" w:color="231F20"/>
        </w:rPr>
        <w:tab/>
      </w:r>
      <w:r w:rsidRPr="00481F55">
        <w:rPr>
          <w:color w:val="231F20"/>
        </w:rPr>
        <w:t>小时。</w:t>
      </w:r>
    </w:p>
    <w:p w14:paraId="1034085D" w14:textId="77777777" w:rsidR="00A96B27" w:rsidRPr="00481F55" w:rsidRDefault="00A96B27" w:rsidP="00A96B27">
      <w:pPr>
        <w:pStyle w:val="afff9"/>
        <w:numPr>
          <w:ilvl w:val="0"/>
          <w:numId w:val="32"/>
        </w:numPr>
        <w:tabs>
          <w:tab w:val="left" w:pos="362"/>
        </w:tabs>
        <w:autoSpaceDE w:val="0"/>
        <w:autoSpaceDN w:val="0"/>
        <w:spacing w:before="103"/>
        <w:ind w:firstLineChars="0" w:hanging="244"/>
        <w:rPr>
          <w:rFonts w:ascii="方正黑体_GBK" w:eastAsia="方正黑体_GBK"/>
        </w:rPr>
      </w:pPr>
      <w:r w:rsidRPr="00481F55">
        <w:rPr>
          <w:rFonts w:ascii="方正黑体_GBK" w:eastAsia="方正黑体_GBK" w:hint="eastAsia"/>
          <w:color w:val="231F20"/>
        </w:rPr>
        <w:t>安全文明施工与环境保护</w:t>
      </w:r>
    </w:p>
    <w:p w14:paraId="37317F33" w14:textId="77777777" w:rsidR="00A96B27" w:rsidRPr="00481F55" w:rsidRDefault="00A96B27" w:rsidP="00A96B27">
      <w:pPr>
        <w:pStyle w:val="afff9"/>
        <w:numPr>
          <w:ilvl w:val="1"/>
          <w:numId w:val="32"/>
        </w:numPr>
        <w:tabs>
          <w:tab w:val="left" w:pos="885"/>
        </w:tabs>
        <w:autoSpaceDE w:val="0"/>
        <w:autoSpaceDN w:val="0"/>
        <w:spacing w:before="122"/>
        <w:ind w:left="884" w:firstLineChars="0"/>
      </w:pPr>
      <w:r w:rsidRPr="00481F55">
        <w:rPr>
          <w:color w:val="231F20"/>
        </w:rPr>
        <w:t>安全文明施工</w:t>
      </w:r>
    </w:p>
    <w:p w14:paraId="00E98FD6" w14:textId="77777777" w:rsidR="00A96B27" w:rsidRPr="00481F55" w:rsidRDefault="00A96B27" w:rsidP="00A96B27">
      <w:pPr>
        <w:pStyle w:val="afff9"/>
        <w:numPr>
          <w:ilvl w:val="2"/>
          <w:numId w:val="32"/>
        </w:numPr>
        <w:tabs>
          <w:tab w:val="left" w:pos="1048"/>
          <w:tab w:val="left" w:pos="9188"/>
        </w:tabs>
        <w:autoSpaceDE w:val="0"/>
        <w:autoSpaceDN w:val="0"/>
        <w:spacing w:before="109"/>
        <w:ind w:left="1047" w:firstLineChars="0" w:hanging="490"/>
      </w:pPr>
      <w:r w:rsidRPr="00481F55">
        <w:rPr>
          <w:color w:val="231F20"/>
        </w:rPr>
        <w:t>项目安全生产的达标目标及相应事项的约定</w:t>
      </w:r>
      <w:r w:rsidRPr="00481F55">
        <w:rPr>
          <w:color w:val="231F20"/>
          <w:u w:val="single" w:color="231F20"/>
        </w:rPr>
        <w:t>：</w:t>
      </w:r>
      <w:r w:rsidRPr="00481F55">
        <w:rPr>
          <w:color w:val="231F20"/>
          <w:u w:val="single" w:color="231F20"/>
        </w:rPr>
        <w:tab/>
      </w:r>
    </w:p>
    <w:p w14:paraId="1B3FC316" w14:textId="77777777" w:rsidR="00A96B27" w:rsidRPr="00481F55" w:rsidRDefault="00A96B27" w:rsidP="00A96B27">
      <w:pPr>
        <w:pStyle w:val="aa"/>
        <w:tabs>
          <w:tab w:val="left" w:pos="9078"/>
        </w:tabs>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782BDB43" w14:textId="77777777" w:rsidR="00A96B27" w:rsidRPr="00481F55" w:rsidRDefault="00A96B27" w:rsidP="00A96B27">
      <w:pPr>
        <w:pStyle w:val="afff9"/>
        <w:numPr>
          <w:ilvl w:val="2"/>
          <w:numId w:val="18"/>
        </w:numPr>
        <w:tabs>
          <w:tab w:val="left" w:pos="1048"/>
          <w:tab w:val="left" w:pos="9188"/>
        </w:tabs>
        <w:autoSpaceDE w:val="0"/>
        <w:autoSpaceDN w:val="0"/>
        <w:spacing w:before="109"/>
        <w:ind w:firstLineChars="0"/>
      </w:pPr>
      <w:r w:rsidRPr="00481F55">
        <w:rPr>
          <w:color w:val="231F20"/>
        </w:rPr>
        <w:t>关于治安保卫的特别约定</w:t>
      </w:r>
      <w:r w:rsidRPr="00481F55">
        <w:rPr>
          <w:color w:val="231F20"/>
          <w:u w:val="single" w:color="231F20"/>
        </w:rPr>
        <w:t>：</w:t>
      </w:r>
      <w:r w:rsidRPr="00481F55">
        <w:rPr>
          <w:color w:val="231F20"/>
          <w:u w:val="single" w:color="231F20"/>
        </w:rPr>
        <w:tab/>
      </w:r>
    </w:p>
    <w:p w14:paraId="45878E7D" w14:textId="77777777" w:rsidR="00A96B27" w:rsidRPr="00481F55" w:rsidRDefault="00A96B27" w:rsidP="00A96B27">
      <w:pPr>
        <w:pStyle w:val="aa"/>
        <w:tabs>
          <w:tab w:val="left" w:pos="9078"/>
          <w:tab w:val="left" w:pos="9188"/>
        </w:tabs>
        <w:spacing w:line="319" w:lineRule="auto"/>
        <w:ind w:left="557" w:right="105" w:hanging="440"/>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rFonts w:eastAsia="Times New Roman"/>
          <w:color w:val="231F20"/>
          <w:u w:val="single" w:color="231F20"/>
        </w:rPr>
        <w:tab/>
      </w:r>
      <w:r w:rsidRPr="00481F55">
        <w:rPr>
          <w:color w:val="231F20"/>
        </w:rPr>
        <w:t>。关于编制施工场地治安管理计划的约定</w:t>
      </w:r>
      <w:r w:rsidRPr="00481F55">
        <w:rPr>
          <w:color w:val="231F20"/>
          <w:u w:val="single" w:color="231F20"/>
        </w:rPr>
        <w:t>：</w:t>
      </w:r>
      <w:r w:rsidRPr="00481F55">
        <w:rPr>
          <w:color w:val="231F20"/>
          <w:u w:val="single" w:color="231F20"/>
        </w:rPr>
        <w:tab/>
      </w:r>
      <w:r w:rsidRPr="00481F55">
        <w:rPr>
          <w:color w:val="231F20"/>
          <w:u w:val="single" w:color="231F20"/>
        </w:rPr>
        <w:tab/>
      </w:r>
    </w:p>
    <w:p w14:paraId="7C723E47" w14:textId="77777777" w:rsidR="00A96B27" w:rsidRPr="00481F55" w:rsidRDefault="00A96B27" w:rsidP="00A96B27">
      <w:pPr>
        <w:pStyle w:val="aa"/>
        <w:tabs>
          <w:tab w:val="left" w:pos="9078"/>
        </w:tabs>
        <w:spacing w:before="25"/>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45CC2713" w14:textId="77777777" w:rsidR="00A96B27" w:rsidRPr="00481F55" w:rsidRDefault="00A96B27" w:rsidP="00A96B27">
      <w:pPr>
        <w:pStyle w:val="afff9"/>
        <w:numPr>
          <w:ilvl w:val="2"/>
          <w:numId w:val="18"/>
        </w:numPr>
        <w:tabs>
          <w:tab w:val="left" w:pos="1048"/>
        </w:tabs>
        <w:autoSpaceDE w:val="0"/>
        <w:autoSpaceDN w:val="0"/>
        <w:spacing w:before="108"/>
        <w:ind w:firstLineChars="0"/>
      </w:pPr>
      <w:r w:rsidRPr="00481F55">
        <w:rPr>
          <w:color w:val="231F20"/>
        </w:rPr>
        <w:t>文明施工</w:t>
      </w:r>
    </w:p>
    <w:p w14:paraId="4403D25A" w14:textId="77777777" w:rsidR="00A96B27" w:rsidRPr="00481F55" w:rsidRDefault="00A96B27" w:rsidP="00A96B27">
      <w:pPr>
        <w:pStyle w:val="aa"/>
        <w:tabs>
          <w:tab w:val="left" w:pos="9188"/>
        </w:tabs>
        <w:spacing w:before="108"/>
        <w:ind w:left="557"/>
      </w:pPr>
      <w:r w:rsidRPr="00481F55">
        <w:rPr>
          <w:color w:val="231F20"/>
        </w:rPr>
        <w:t>合同当事人对文明施工的要求</w:t>
      </w:r>
      <w:r w:rsidRPr="00481F55">
        <w:rPr>
          <w:color w:val="231F20"/>
          <w:u w:val="single" w:color="231F20"/>
        </w:rPr>
        <w:t>：</w:t>
      </w:r>
      <w:r w:rsidRPr="00481F55">
        <w:rPr>
          <w:color w:val="231F20"/>
          <w:u w:val="single" w:color="231F20"/>
        </w:rPr>
        <w:tab/>
      </w:r>
    </w:p>
    <w:p w14:paraId="61A9A75A" w14:textId="77777777" w:rsidR="00A96B27" w:rsidRPr="00481F55" w:rsidRDefault="00A96B27" w:rsidP="00A96B27">
      <w:pPr>
        <w:pStyle w:val="aa"/>
        <w:tabs>
          <w:tab w:val="left" w:pos="9078"/>
        </w:tabs>
        <w:spacing w:before="108"/>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44860DAC" w14:textId="77777777" w:rsidR="00A96B27" w:rsidRPr="00481F55" w:rsidRDefault="00A96B27" w:rsidP="00A96B27">
      <w:pPr>
        <w:pStyle w:val="afff9"/>
        <w:numPr>
          <w:ilvl w:val="2"/>
          <w:numId w:val="18"/>
        </w:numPr>
        <w:tabs>
          <w:tab w:val="left" w:pos="1048"/>
          <w:tab w:val="left" w:pos="9188"/>
        </w:tabs>
        <w:autoSpaceDE w:val="0"/>
        <w:autoSpaceDN w:val="0"/>
        <w:spacing w:before="108"/>
        <w:ind w:firstLineChars="0"/>
      </w:pPr>
      <w:r w:rsidRPr="00481F55">
        <w:rPr>
          <w:color w:val="231F20"/>
        </w:rPr>
        <w:t>关于安全文明施工费支付比例和支付期限的约定</w:t>
      </w:r>
      <w:r w:rsidRPr="00481F55">
        <w:rPr>
          <w:color w:val="231F20"/>
          <w:u w:val="single" w:color="231F20"/>
        </w:rPr>
        <w:t>：</w:t>
      </w:r>
      <w:r w:rsidRPr="00481F55">
        <w:rPr>
          <w:color w:val="231F20"/>
          <w:u w:val="single" w:color="231F20"/>
        </w:rPr>
        <w:tab/>
      </w:r>
    </w:p>
    <w:p w14:paraId="65C7617D" w14:textId="77777777" w:rsidR="00A96B27" w:rsidRPr="00481F55" w:rsidRDefault="00A96B27" w:rsidP="00A96B27">
      <w:pPr>
        <w:pStyle w:val="aa"/>
        <w:tabs>
          <w:tab w:val="left" w:pos="9078"/>
        </w:tabs>
        <w:spacing w:before="108"/>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2CF3E8BB" w14:textId="77777777" w:rsidR="00A96B27" w:rsidRPr="00481F55" w:rsidRDefault="00A96B27" w:rsidP="00A96B27">
      <w:pPr>
        <w:pStyle w:val="afff9"/>
        <w:numPr>
          <w:ilvl w:val="0"/>
          <w:numId w:val="32"/>
        </w:numPr>
        <w:tabs>
          <w:tab w:val="left" w:pos="362"/>
        </w:tabs>
        <w:autoSpaceDE w:val="0"/>
        <w:autoSpaceDN w:val="0"/>
        <w:spacing w:before="102"/>
        <w:ind w:firstLineChars="0" w:hanging="244"/>
        <w:rPr>
          <w:rFonts w:ascii="方正黑体_GBK" w:eastAsia="方正黑体_GBK"/>
        </w:rPr>
      </w:pPr>
      <w:r w:rsidRPr="00481F55">
        <w:rPr>
          <w:rFonts w:ascii="方正黑体_GBK" w:eastAsia="方正黑体_GBK" w:hint="eastAsia"/>
          <w:color w:val="231F20"/>
        </w:rPr>
        <w:t>工期和进度</w:t>
      </w:r>
    </w:p>
    <w:p w14:paraId="24340C20" w14:textId="77777777" w:rsidR="00A96B27" w:rsidRPr="00481F55" w:rsidRDefault="00A96B27" w:rsidP="00A96B27">
      <w:pPr>
        <w:pStyle w:val="afff9"/>
        <w:numPr>
          <w:ilvl w:val="1"/>
          <w:numId w:val="32"/>
        </w:numPr>
        <w:tabs>
          <w:tab w:val="left" w:pos="884"/>
        </w:tabs>
        <w:autoSpaceDE w:val="0"/>
        <w:autoSpaceDN w:val="0"/>
        <w:spacing w:before="122"/>
        <w:ind w:firstLineChars="0" w:hanging="326"/>
      </w:pPr>
      <w:r w:rsidRPr="00481F55">
        <w:rPr>
          <w:color w:val="231F20"/>
        </w:rPr>
        <w:t>施工组织设计</w:t>
      </w:r>
    </w:p>
    <w:p w14:paraId="7BC1F852" w14:textId="77777777" w:rsidR="00A96B27" w:rsidRPr="00481F55" w:rsidRDefault="00A96B27" w:rsidP="00A96B27">
      <w:pPr>
        <w:pStyle w:val="afff9"/>
        <w:numPr>
          <w:ilvl w:val="2"/>
          <w:numId w:val="32"/>
        </w:numPr>
        <w:tabs>
          <w:tab w:val="left" w:pos="1048"/>
          <w:tab w:val="left" w:pos="9188"/>
        </w:tabs>
        <w:autoSpaceDE w:val="0"/>
        <w:autoSpaceDN w:val="0"/>
        <w:spacing w:before="109"/>
        <w:ind w:left="1047" w:firstLineChars="0" w:hanging="490"/>
      </w:pPr>
      <w:r w:rsidRPr="00481F55">
        <w:rPr>
          <w:color w:val="231F20"/>
        </w:rPr>
        <w:t>合同当事人约定的施工组织设计应包括的其他内容</w:t>
      </w:r>
      <w:r w:rsidRPr="00481F55">
        <w:rPr>
          <w:color w:val="231F20"/>
          <w:u w:val="single" w:color="231F20"/>
        </w:rPr>
        <w:t>：</w:t>
      </w:r>
      <w:r w:rsidRPr="00481F55">
        <w:rPr>
          <w:color w:val="231F20"/>
          <w:u w:val="single" w:color="231F20"/>
        </w:rPr>
        <w:tab/>
      </w:r>
    </w:p>
    <w:p w14:paraId="5B6053AE" w14:textId="77777777" w:rsidR="00A96B27" w:rsidRPr="00481F55" w:rsidRDefault="00A96B27" w:rsidP="00A96B27">
      <w:pPr>
        <w:pStyle w:val="aa"/>
        <w:tabs>
          <w:tab w:val="left" w:pos="9078"/>
        </w:tabs>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197717A6" w14:textId="77777777" w:rsidR="00A96B27" w:rsidRPr="00481F55" w:rsidRDefault="00A96B27" w:rsidP="00A96B27">
      <w:pPr>
        <w:pStyle w:val="afff9"/>
        <w:numPr>
          <w:ilvl w:val="2"/>
          <w:numId w:val="32"/>
        </w:numPr>
        <w:tabs>
          <w:tab w:val="left" w:pos="1048"/>
        </w:tabs>
        <w:autoSpaceDE w:val="0"/>
        <w:autoSpaceDN w:val="0"/>
        <w:spacing w:before="109"/>
        <w:ind w:left="1047" w:firstLineChars="0" w:hanging="490"/>
      </w:pPr>
      <w:r w:rsidRPr="00481F55">
        <w:rPr>
          <w:color w:val="231F20"/>
        </w:rPr>
        <w:t>施工组织设计的提交和修改</w:t>
      </w:r>
    </w:p>
    <w:p w14:paraId="08D30231" w14:textId="77777777" w:rsidR="00A96B27" w:rsidRPr="00481F55" w:rsidRDefault="00A96B27" w:rsidP="00A96B27">
      <w:pPr>
        <w:pStyle w:val="aa"/>
        <w:tabs>
          <w:tab w:val="left" w:pos="9188"/>
        </w:tabs>
        <w:ind w:left="557"/>
      </w:pPr>
      <w:r w:rsidRPr="00481F55">
        <w:rPr>
          <w:color w:val="231F20"/>
        </w:rPr>
        <w:t>承包人提交详细施工组织设计的期限的约定</w:t>
      </w:r>
      <w:r w:rsidRPr="00481F55">
        <w:rPr>
          <w:color w:val="231F20"/>
          <w:u w:val="single" w:color="231F20"/>
        </w:rPr>
        <w:t>：</w:t>
      </w:r>
      <w:r w:rsidRPr="00481F55">
        <w:rPr>
          <w:color w:val="231F20"/>
          <w:u w:val="single" w:color="231F20"/>
        </w:rPr>
        <w:tab/>
      </w:r>
    </w:p>
    <w:p w14:paraId="2207BED6" w14:textId="77777777" w:rsidR="00A96B27" w:rsidRPr="00481F55" w:rsidRDefault="00A96B27" w:rsidP="00A96B27">
      <w:pPr>
        <w:pStyle w:val="aa"/>
        <w:tabs>
          <w:tab w:val="left" w:pos="9078"/>
        </w:tabs>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1E30D197" w14:textId="77777777" w:rsidR="00A96B27" w:rsidRPr="00481F55" w:rsidRDefault="00A96B27" w:rsidP="00A96B27">
      <w:pPr>
        <w:sectPr w:rsidR="00A96B27" w:rsidRPr="00481F55" w:rsidSect="00A96B27">
          <w:pgSz w:w="11910" w:h="16840"/>
          <w:pgMar w:top="1580" w:right="1200" w:bottom="1020" w:left="1300" w:header="0" w:footer="832" w:gutter="0"/>
          <w:cols w:space="720"/>
        </w:sectPr>
      </w:pPr>
    </w:p>
    <w:p w14:paraId="51E54A06" w14:textId="77777777" w:rsidR="00A96B27" w:rsidRPr="00481F55" w:rsidRDefault="00A96B27" w:rsidP="00A96B27">
      <w:pPr>
        <w:pStyle w:val="aa"/>
        <w:tabs>
          <w:tab w:val="left" w:pos="9078"/>
        </w:tabs>
        <w:spacing w:before="24"/>
        <w:ind w:left="557"/>
      </w:pPr>
      <w:r w:rsidRPr="00481F55">
        <w:rPr>
          <w:color w:val="231F20"/>
        </w:rPr>
        <w:t>发包人和监理人在收到详细的施工组织设计后确认或提出修改意见的期限</w:t>
      </w:r>
      <w:r w:rsidRPr="00481F55">
        <w:rPr>
          <w:color w:val="231F20"/>
          <w:u w:val="single" w:color="231F20"/>
        </w:rPr>
        <w:t>：</w:t>
      </w:r>
      <w:r w:rsidRPr="00481F55">
        <w:rPr>
          <w:color w:val="231F20"/>
          <w:u w:val="single" w:color="231F20"/>
        </w:rPr>
        <w:tab/>
      </w:r>
      <w:r w:rsidRPr="00481F55">
        <w:rPr>
          <w:color w:val="231F20"/>
        </w:rPr>
        <w:t>。</w:t>
      </w:r>
    </w:p>
    <w:p w14:paraId="64559C8C" w14:textId="77777777" w:rsidR="00A96B27" w:rsidRPr="00481F55" w:rsidRDefault="00A96B27" w:rsidP="00A96B27">
      <w:pPr>
        <w:pStyle w:val="afff9"/>
        <w:numPr>
          <w:ilvl w:val="1"/>
          <w:numId w:val="17"/>
        </w:numPr>
        <w:tabs>
          <w:tab w:val="left" w:pos="884"/>
        </w:tabs>
        <w:autoSpaceDE w:val="0"/>
        <w:autoSpaceDN w:val="0"/>
        <w:spacing w:before="109"/>
        <w:ind w:firstLineChars="0" w:hanging="326"/>
      </w:pPr>
      <w:r w:rsidRPr="00481F55">
        <w:rPr>
          <w:color w:val="231F20"/>
        </w:rPr>
        <w:t>施工进度计划</w:t>
      </w:r>
    </w:p>
    <w:p w14:paraId="436394EE" w14:textId="77777777" w:rsidR="00A96B27" w:rsidRPr="00481F55" w:rsidRDefault="00A96B27" w:rsidP="00A96B27">
      <w:pPr>
        <w:pStyle w:val="aa"/>
        <w:ind w:left="557"/>
      </w:pPr>
      <w:r w:rsidRPr="00481F55">
        <w:rPr>
          <w:color w:val="231F20"/>
        </w:rPr>
        <w:t xml:space="preserve">7.2.2 </w:t>
      </w:r>
      <w:r w:rsidRPr="00481F55">
        <w:rPr>
          <w:color w:val="231F20"/>
        </w:rPr>
        <w:t>施工进度计划的修订</w:t>
      </w:r>
    </w:p>
    <w:p w14:paraId="5E5541C8" w14:textId="77777777" w:rsidR="00A96B27" w:rsidRPr="00481F55" w:rsidRDefault="00A96B27" w:rsidP="00A96B27">
      <w:pPr>
        <w:pStyle w:val="aa"/>
        <w:tabs>
          <w:tab w:val="left" w:pos="9078"/>
        </w:tabs>
        <w:ind w:left="557"/>
      </w:pPr>
      <w:r w:rsidRPr="00481F55">
        <w:rPr>
          <w:color w:val="231F20"/>
        </w:rPr>
        <w:t>发包人和监理人在收到修订的施工进度计划后确认或提出修改意见的期限</w:t>
      </w:r>
      <w:r w:rsidRPr="00481F55">
        <w:rPr>
          <w:color w:val="231F20"/>
          <w:u w:val="single" w:color="231F20"/>
        </w:rPr>
        <w:t>：</w:t>
      </w:r>
      <w:r w:rsidRPr="00481F55">
        <w:rPr>
          <w:color w:val="231F20"/>
          <w:u w:val="single" w:color="231F20"/>
        </w:rPr>
        <w:tab/>
      </w:r>
      <w:r w:rsidRPr="00481F55">
        <w:rPr>
          <w:color w:val="231F20"/>
        </w:rPr>
        <w:t>。</w:t>
      </w:r>
    </w:p>
    <w:p w14:paraId="07C96EE6" w14:textId="77777777" w:rsidR="00A96B27" w:rsidRPr="00481F55" w:rsidRDefault="00A96B27" w:rsidP="00A96B27">
      <w:pPr>
        <w:pStyle w:val="afff9"/>
        <w:numPr>
          <w:ilvl w:val="1"/>
          <w:numId w:val="17"/>
        </w:numPr>
        <w:tabs>
          <w:tab w:val="left" w:pos="884"/>
        </w:tabs>
        <w:autoSpaceDE w:val="0"/>
        <w:autoSpaceDN w:val="0"/>
        <w:spacing w:before="109"/>
        <w:ind w:firstLineChars="0" w:hanging="326"/>
      </w:pPr>
      <w:r w:rsidRPr="00481F55">
        <w:rPr>
          <w:color w:val="231F20"/>
        </w:rPr>
        <w:t>开工</w:t>
      </w:r>
    </w:p>
    <w:p w14:paraId="55B02DD8" w14:textId="77777777" w:rsidR="00A96B27" w:rsidRPr="00481F55" w:rsidRDefault="00A96B27" w:rsidP="00A96B27">
      <w:pPr>
        <w:pStyle w:val="afff9"/>
        <w:numPr>
          <w:ilvl w:val="2"/>
          <w:numId w:val="17"/>
        </w:numPr>
        <w:tabs>
          <w:tab w:val="left" w:pos="1048"/>
        </w:tabs>
        <w:autoSpaceDE w:val="0"/>
        <w:autoSpaceDN w:val="0"/>
        <w:spacing w:before="109"/>
        <w:ind w:firstLineChars="0"/>
      </w:pPr>
      <w:r w:rsidRPr="00481F55">
        <w:rPr>
          <w:color w:val="231F20"/>
        </w:rPr>
        <w:t>开工准备</w:t>
      </w:r>
    </w:p>
    <w:p w14:paraId="62DB8B76" w14:textId="77777777" w:rsidR="00A96B27" w:rsidRPr="00481F55" w:rsidRDefault="00A96B27" w:rsidP="00A96B27">
      <w:pPr>
        <w:pStyle w:val="aa"/>
        <w:tabs>
          <w:tab w:val="left" w:pos="9078"/>
          <w:tab w:val="left" w:pos="9188"/>
        </w:tabs>
        <w:spacing w:line="319" w:lineRule="auto"/>
        <w:ind w:left="557" w:right="105"/>
      </w:pPr>
      <w:r w:rsidRPr="00481F55">
        <w:rPr>
          <w:color w:val="231F20"/>
        </w:rPr>
        <w:t>关于承包人提交工程开工</w:t>
      </w:r>
      <w:proofErr w:type="gramStart"/>
      <w:r w:rsidRPr="00481F55">
        <w:rPr>
          <w:color w:val="231F20"/>
        </w:rPr>
        <w:t>报审表</w:t>
      </w:r>
      <w:proofErr w:type="gramEnd"/>
      <w:r w:rsidRPr="00481F55">
        <w:rPr>
          <w:color w:val="231F20"/>
        </w:rPr>
        <w:t>的期限</w:t>
      </w:r>
      <w:r w:rsidRPr="00481F55">
        <w:rPr>
          <w:color w:val="231F20"/>
          <w:u w:val="single" w:color="231F20"/>
        </w:rPr>
        <w:t>：</w:t>
      </w:r>
      <w:r w:rsidRPr="00481F55">
        <w:rPr>
          <w:color w:val="231F20"/>
          <w:u w:val="single" w:color="231F20"/>
        </w:rPr>
        <w:tab/>
      </w:r>
      <w:r w:rsidRPr="00481F55">
        <w:rPr>
          <w:color w:val="231F20"/>
        </w:rPr>
        <w:t>。关于发包人应完成的其他开工准备工作及期限</w:t>
      </w:r>
      <w:r w:rsidRPr="00481F55">
        <w:rPr>
          <w:color w:val="231F20"/>
          <w:u w:val="single" w:color="231F20"/>
        </w:rPr>
        <w:t>：</w:t>
      </w:r>
      <w:r w:rsidRPr="00481F55">
        <w:rPr>
          <w:color w:val="231F20"/>
          <w:u w:val="single" w:color="231F20"/>
        </w:rPr>
        <w:tab/>
      </w:r>
      <w:r w:rsidRPr="00481F55">
        <w:rPr>
          <w:color w:val="231F20"/>
          <w:u w:val="single" w:color="231F20"/>
        </w:rPr>
        <w:tab/>
      </w:r>
    </w:p>
    <w:p w14:paraId="1B821F76" w14:textId="77777777" w:rsidR="00A96B27" w:rsidRPr="00481F55" w:rsidRDefault="00A96B27" w:rsidP="00A96B27">
      <w:pPr>
        <w:pStyle w:val="aa"/>
        <w:tabs>
          <w:tab w:val="left" w:pos="9078"/>
          <w:tab w:val="left" w:pos="9188"/>
        </w:tabs>
        <w:spacing w:before="26" w:line="319" w:lineRule="auto"/>
        <w:ind w:left="557" w:right="105" w:hanging="440"/>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rFonts w:eastAsia="Times New Roman"/>
          <w:color w:val="231F20"/>
          <w:u w:val="single" w:color="231F20"/>
        </w:rPr>
        <w:tab/>
      </w:r>
      <w:r w:rsidRPr="00481F55">
        <w:rPr>
          <w:color w:val="231F20"/>
        </w:rPr>
        <w:t>。关于承包人应完成的其他开工准备工作及期限</w:t>
      </w:r>
      <w:r w:rsidRPr="00481F55">
        <w:rPr>
          <w:color w:val="231F20"/>
          <w:u w:val="single" w:color="231F20"/>
        </w:rPr>
        <w:t>：</w:t>
      </w:r>
      <w:r w:rsidRPr="00481F55">
        <w:rPr>
          <w:color w:val="231F20"/>
          <w:u w:val="single" w:color="231F20"/>
        </w:rPr>
        <w:tab/>
      </w:r>
      <w:r w:rsidRPr="00481F55">
        <w:rPr>
          <w:color w:val="231F20"/>
          <w:u w:val="single" w:color="231F20"/>
        </w:rPr>
        <w:tab/>
      </w:r>
    </w:p>
    <w:p w14:paraId="69FDB36D" w14:textId="77777777" w:rsidR="00A96B27" w:rsidRPr="00481F55" w:rsidRDefault="00A96B27" w:rsidP="00A96B27">
      <w:pPr>
        <w:pStyle w:val="aa"/>
        <w:tabs>
          <w:tab w:val="left" w:pos="9078"/>
        </w:tabs>
        <w:spacing w:before="26"/>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44D95A54" w14:textId="77777777" w:rsidR="00A96B27" w:rsidRPr="00481F55" w:rsidRDefault="00A96B27" w:rsidP="00A96B27">
      <w:pPr>
        <w:pStyle w:val="afff9"/>
        <w:numPr>
          <w:ilvl w:val="2"/>
          <w:numId w:val="17"/>
        </w:numPr>
        <w:tabs>
          <w:tab w:val="left" w:pos="1049"/>
        </w:tabs>
        <w:autoSpaceDE w:val="0"/>
        <w:autoSpaceDN w:val="0"/>
        <w:spacing w:before="109"/>
        <w:ind w:left="1048" w:firstLineChars="0" w:hanging="491"/>
      </w:pPr>
      <w:r w:rsidRPr="00481F55">
        <w:rPr>
          <w:color w:val="231F20"/>
        </w:rPr>
        <w:t>开工通知</w:t>
      </w:r>
    </w:p>
    <w:p w14:paraId="616B1A69" w14:textId="77777777" w:rsidR="00A96B27" w:rsidRPr="00481F55" w:rsidRDefault="00A96B27" w:rsidP="00A96B27">
      <w:pPr>
        <w:pStyle w:val="aa"/>
        <w:tabs>
          <w:tab w:val="left" w:pos="6310"/>
        </w:tabs>
        <w:spacing w:line="319" w:lineRule="auto"/>
        <w:ind w:right="213" w:firstLine="440"/>
      </w:pPr>
      <w:r w:rsidRPr="00481F55">
        <w:rPr>
          <w:color w:val="231F20"/>
        </w:rPr>
        <w:t>因发包人原因造成监理人未能在计划开工日期之日起</w:t>
      </w:r>
      <w:r w:rsidRPr="00481F55">
        <w:rPr>
          <w:color w:val="231F20"/>
          <w:u w:val="single" w:color="231F20"/>
        </w:rPr>
        <w:t xml:space="preserve"> </w:t>
      </w:r>
      <w:r w:rsidRPr="00481F55">
        <w:rPr>
          <w:color w:val="231F20"/>
          <w:u w:val="single" w:color="231F20"/>
        </w:rPr>
        <w:tab/>
      </w:r>
      <w:r w:rsidRPr="00481F55">
        <w:rPr>
          <w:color w:val="231F20"/>
        </w:rPr>
        <w:t>天内发出开工通知的，承包人</w:t>
      </w:r>
      <w:r w:rsidRPr="00481F55">
        <w:rPr>
          <w:color w:val="231F20"/>
        </w:rPr>
        <w:t xml:space="preserve"> </w:t>
      </w:r>
      <w:r w:rsidRPr="00481F55">
        <w:rPr>
          <w:color w:val="231F20"/>
        </w:rPr>
        <w:t>有权提出价格调整要求，或者解除合同。</w:t>
      </w:r>
    </w:p>
    <w:p w14:paraId="64E11C70" w14:textId="77777777" w:rsidR="00A96B27" w:rsidRPr="00481F55" w:rsidRDefault="00A96B27" w:rsidP="00A96B27">
      <w:pPr>
        <w:pStyle w:val="aa"/>
        <w:spacing w:before="26"/>
        <w:ind w:left="557"/>
      </w:pPr>
      <w:r w:rsidRPr="00481F55">
        <w:rPr>
          <w:color w:val="231F20"/>
        </w:rPr>
        <w:t xml:space="preserve">7.4 </w:t>
      </w:r>
      <w:r w:rsidRPr="00481F55">
        <w:rPr>
          <w:color w:val="231F20"/>
        </w:rPr>
        <w:t>测量放线</w:t>
      </w:r>
    </w:p>
    <w:p w14:paraId="2B0CDCEA" w14:textId="77777777" w:rsidR="00A96B27" w:rsidRPr="00481F55" w:rsidRDefault="00A96B27" w:rsidP="00A96B27">
      <w:pPr>
        <w:pStyle w:val="aa"/>
        <w:ind w:left="557"/>
      </w:pPr>
      <w:r w:rsidRPr="00481F55">
        <w:rPr>
          <w:color w:val="231F20"/>
        </w:rPr>
        <w:t xml:space="preserve">7.4.1 </w:t>
      </w:r>
      <w:r w:rsidRPr="00481F55">
        <w:rPr>
          <w:color w:val="231F20"/>
        </w:rPr>
        <w:t>发包人通过监理人向承包人提供测量基准点、基准线和水准点及其书面资料的期限：。</w:t>
      </w:r>
    </w:p>
    <w:p w14:paraId="2783C9E3" w14:textId="77777777" w:rsidR="00A96B27" w:rsidRPr="00481F55" w:rsidRDefault="00A96B27" w:rsidP="00A96B27">
      <w:pPr>
        <w:pStyle w:val="afff9"/>
        <w:numPr>
          <w:ilvl w:val="1"/>
          <w:numId w:val="16"/>
        </w:numPr>
        <w:tabs>
          <w:tab w:val="left" w:pos="884"/>
        </w:tabs>
        <w:autoSpaceDE w:val="0"/>
        <w:autoSpaceDN w:val="0"/>
        <w:spacing w:before="109"/>
        <w:ind w:firstLineChars="0" w:hanging="326"/>
      </w:pPr>
      <w:r w:rsidRPr="00481F55">
        <w:rPr>
          <w:color w:val="231F20"/>
        </w:rPr>
        <w:t>工期延误</w:t>
      </w:r>
    </w:p>
    <w:p w14:paraId="05E4CAE2" w14:textId="77777777" w:rsidR="00A96B27" w:rsidRPr="00481F55" w:rsidRDefault="00A96B27" w:rsidP="00A96B27">
      <w:pPr>
        <w:pStyle w:val="afff9"/>
        <w:numPr>
          <w:ilvl w:val="2"/>
          <w:numId w:val="16"/>
        </w:numPr>
        <w:tabs>
          <w:tab w:val="left" w:pos="1048"/>
        </w:tabs>
        <w:autoSpaceDE w:val="0"/>
        <w:autoSpaceDN w:val="0"/>
        <w:spacing w:before="109"/>
        <w:ind w:firstLineChars="0"/>
      </w:pPr>
      <w:r w:rsidRPr="00481F55">
        <w:rPr>
          <w:color w:val="231F20"/>
        </w:rPr>
        <w:t>因发包人原因导致工期延误</w:t>
      </w:r>
    </w:p>
    <w:p w14:paraId="3547E32B" w14:textId="77777777" w:rsidR="00A96B27" w:rsidRPr="00481F55" w:rsidRDefault="00A96B27" w:rsidP="00A96B27">
      <w:pPr>
        <w:pStyle w:val="aa"/>
        <w:tabs>
          <w:tab w:val="left" w:pos="8970"/>
        </w:tabs>
        <w:ind w:left="229"/>
        <w:jc w:val="center"/>
      </w:pPr>
      <w:r w:rsidRPr="00481F55">
        <w:rPr>
          <w:color w:val="231F20"/>
          <w:spacing w:val="-1"/>
        </w:rPr>
        <w:t>（</w:t>
      </w:r>
      <w:r w:rsidRPr="00481F55">
        <w:rPr>
          <w:color w:val="231F20"/>
          <w:spacing w:val="-45"/>
        </w:rPr>
        <w:t xml:space="preserve"> </w:t>
      </w:r>
      <w:r w:rsidRPr="00481F55">
        <w:rPr>
          <w:color w:val="231F20"/>
        </w:rPr>
        <w:t>7</w:t>
      </w:r>
      <w:r w:rsidRPr="00481F55">
        <w:rPr>
          <w:color w:val="231F20"/>
        </w:rPr>
        <w:t>）因发包人原因导致工期延误的其他情形</w:t>
      </w:r>
      <w:r w:rsidRPr="00481F55">
        <w:rPr>
          <w:color w:val="231F20"/>
          <w:u w:val="single" w:color="231F20"/>
        </w:rPr>
        <w:t>：</w:t>
      </w:r>
      <w:r w:rsidRPr="00481F55">
        <w:rPr>
          <w:color w:val="231F20"/>
          <w:u w:val="single" w:color="231F20"/>
        </w:rPr>
        <w:tab/>
      </w:r>
    </w:p>
    <w:p w14:paraId="21E2C2C3" w14:textId="77777777" w:rsidR="00A96B27" w:rsidRPr="00481F55" w:rsidRDefault="00A96B27" w:rsidP="00A96B27">
      <w:pPr>
        <w:pStyle w:val="aa"/>
        <w:tabs>
          <w:tab w:val="left" w:pos="9078"/>
        </w:tabs>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13567A06" w14:textId="77777777" w:rsidR="00A96B27" w:rsidRPr="00481F55" w:rsidRDefault="00A96B27" w:rsidP="00A96B27">
      <w:pPr>
        <w:pStyle w:val="afff9"/>
        <w:numPr>
          <w:ilvl w:val="2"/>
          <w:numId w:val="16"/>
        </w:numPr>
        <w:tabs>
          <w:tab w:val="left" w:pos="1048"/>
        </w:tabs>
        <w:autoSpaceDE w:val="0"/>
        <w:autoSpaceDN w:val="0"/>
        <w:spacing w:before="109"/>
        <w:ind w:firstLineChars="0"/>
      </w:pPr>
      <w:r w:rsidRPr="00481F55">
        <w:rPr>
          <w:color w:val="231F20"/>
        </w:rPr>
        <w:t>因承包人原因导致工期延误</w:t>
      </w:r>
    </w:p>
    <w:p w14:paraId="77940115" w14:textId="77777777" w:rsidR="00A96B27" w:rsidRPr="00481F55" w:rsidRDefault="00A96B27" w:rsidP="00A96B27">
      <w:pPr>
        <w:pStyle w:val="aa"/>
        <w:tabs>
          <w:tab w:val="left" w:pos="9188"/>
        </w:tabs>
        <w:ind w:left="557"/>
      </w:pPr>
      <w:r w:rsidRPr="00481F55">
        <w:rPr>
          <w:color w:val="231F20"/>
        </w:rPr>
        <w:t>因承包人原因造成工期延误，逾期竣工违约金的计算方法为</w:t>
      </w:r>
      <w:r w:rsidRPr="00481F55">
        <w:rPr>
          <w:color w:val="231F20"/>
          <w:u w:val="single" w:color="231F20"/>
        </w:rPr>
        <w:t>：</w:t>
      </w:r>
      <w:r w:rsidRPr="00481F55">
        <w:rPr>
          <w:color w:val="231F20"/>
          <w:u w:val="single" w:color="231F20"/>
        </w:rPr>
        <w:tab/>
      </w:r>
    </w:p>
    <w:p w14:paraId="03FA78B8" w14:textId="77777777" w:rsidR="00A96B27" w:rsidRPr="00481F55" w:rsidRDefault="00A96B27" w:rsidP="00A96B27">
      <w:pPr>
        <w:pStyle w:val="aa"/>
        <w:tabs>
          <w:tab w:val="left" w:pos="9078"/>
          <w:tab w:val="left" w:pos="9188"/>
        </w:tabs>
        <w:spacing w:line="319" w:lineRule="auto"/>
        <w:ind w:left="557" w:right="105" w:hanging="440"/>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rFonts w:eastAsia="Times New Roman"/>
          <w:color w:val="231F20"/>
          <w:u w:val="single" w:color="231F20"/>
        </w:rPr>
        <w:tab/>
      </w:r>
      <w:r w:rsidRPr="00481F55">
        <w:rPr>
          <w:color w:val="231F20"/>
        </w:rPr>
        <w:t>。因承包人原因造成工期延误，逾期竣工违约金的上限</w:t>
      </w:r>
      <w:r w:rsidRPr="00481F55">
        <w:rPr>
          <w:color w:val="231F20"/>
          <w:u w:val="single" w:color="231F20"/>
        </w:rPr>
        <w:t>：</w:t>
      </w:r>
      <w:r w:rsidRPr="00481F55">
        <w:rPr>
          <w:color w:val="231F20"/>
          <w:u w:val="single" w:color="231F20"/>
        </w:rPr>
        <w:tab/>
      </w:r>
      <w:r w:rsidRPr="00481F55">
        <w:rPr>
          <w:color w:val="231F20"/>
          <w:u w:val="single" w:color="231F20"/>
        </w:rPr>
        <w:tab/>
      </w:r>
    </w:p>
    <w:p w14:paraId="3AF5E883" w14:textId="77777777" w:rsidR="00A96B27" w:rsidRPr="00481F55" w:rsidRDefault="00A96B27" w:rsidP="00A96B27">
      <w:pPr>
        <w:pStyle w:val="aa"/>
        <w:tabs>
          <w:tab w:val="left" w:pos="9078"/>
        </w:tabs>
        <w:spacing w:before="26"/>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06E5AFE0" w14:textId="77777777" w:rsidR="00A96B27" w:rsidRPr="00481F55" w:rsidRDefault="00A96B27" w:rsidP="00A96B27">
      <w:pPr>
        <w:pStyle w:val="afff9"/>
        <w:numPr>
          <w:ilvl w:val="1"/>
          <w:numId w:val="15"/>
        </w:numPr>
        <w:tabs>
          <w:tab w:val="left" w:pos="884"/>
        </w:tabs>
        <w:autoSpaceDE w:val="0"/>
        <w:autoSpaceDN w:val="0"/>
        <w:spacing w:before="109"/>
        <w:ind w:firstLineChars="0" w:hanging="326"/>
      </w:pPr>
      <w:r w:rsidRPr="00481F55">
        <w:rPr>
          <w:color w:val="231F20"/>
        </w:rPr>
        <w:t>不利物质条件</w:t>
      </w:r>
    </w:p>
    <w:p w14:paraId="3498E663" w14:textId="77777777" w:rsidR="00A96B27" w:rsidRPr="00481F55" w:rsidRDefault="00A96B27" w:rsidP="00A96B27">
      <w:pPr>
        <w:pStyle w:val="aa"/>
        <w:tabs>
          <w:tab w:val="left" w:pos="9188"/>
        </w:tabs>
        <w:ind w:left="557"/>
      </w:pPr>
      <w:r w:rsidRPr="00481F55">
        <w:rPr>
          <w:color w:val="231F20"/>
        </w:rPr>
        <w:t>不利物质条件的其他情形和有关约定</w:t>
      </w:r>
      <w:r w:rsidRPr="00481F55">
        <w:rPr>
          <w:color w:val="231F20"/>
          <w:u w:val="single" w:color="231F20"/>
        </w:rPr>
        <w:t>：</w:t>
      </w:r>
      <w:r w:rsidRPr="00481F55">
        <w:rPr>
          <w:color w:val="231F20"/>
          <w:u w:val="single" w:color="231F20"/>
        </w:rPr>
        <w:tab/>
      </w:r>
    </w:p>
    <w:p w14:paraId="68CB3EC7" w14:textId="77777777" w:rsidR="00A96B27" w:rsidRPr="00481F55" w:rsidRDefault="00A96B27" w:rsidP="00A96B27">
      <w:pPr>
        <w:pStyle w:val="aa"/>
        <w:tabs>
          <w:tab w:val="left" w:pos="9078"/>
        </w:tabs>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583437D3" w14:textId="77777777" w:rsidR="00A96B27" w:rsidRPr="00481F55" w:rsidRDefault="00A96B27" w:rsidP="00A96B27">
      <w:pPr>
        <w:pStyle w:val="afff9"/>
        <w:numPr>
          <w:ilvl w:val="1"/>
          <w:numId w:val="15"/>
        </w:numPr>
        <w:tabs>
          <w:tab w:val="left" w:pos="885"/>
        </w:tabs>
        <w:autoSpaceDE w:val="0"/>
        <w:autoSpaceDN w:val="0"/>
        <w:spacing w:before="109"/>
        <w:ind w:left="884" w:firstLineChars="0"/>
      </w:pPr>
      <w:r w:rsidRPr="00481F55">
        <w:rPr>
          <w:color w:val="231F20"/>
        </w:rPr>
        <w:t>异常恶劣的气候条件</w:t>
      </w:r>
    </w:p>
    <w:p w14:paraId="664E8A31" w14:textId="77777777" w:rsidR="00A96B27" w:rsidRPr="00481F55" w:rsidRDefault="00A96B27" w:rsidP="00A96B27">
      <w:pPr>
        <w:pStyle w:val="aa"/>
        <w:ind w:left="557"/>
      </w:pPr>
      <w:r w:rsidRPr="00481F55">
        <w:rPr>
          <w:color w:val="231F20"/>
        </w:rPr>
        <w:t>发包人和承包人同意以下情形视为异常恶劣的气候条件：</w:t>
      </w:r>
    </w:p>
    <w:p w14:paraId="6E187342" w14:textId="77777777" w:rsidR="00A96B27" w:rsidRPr="00481F55" w:rsidRDefault="00A96B27" w:rsidP="00A96B27">
      <w:pPr>
        <w:pStyle w:val="aa"/>
        <w:tabs>
          <w:tab w:val="left" w:pos="8970"/>
        </w:tabs>
        <w:ind w:left="339"/>
        <w:jc w:val="center"/>
      </w:pPr>
      <w:r w:rsidRPr="00481F55">
        <w:rPr>
          <w:color w:val="231F20"/>
        </w:rPr>
        <w:t>（</w:t>
      </w:r>
      <w:r w:rsidRPr="00481F55">
        <w:rPr>
          <w:color w:val="231F20"/>
          <w:spacing w:val="-28"/>
        </w:rPr>
        <w:t xml:space="preserve"> </w:t>
      </w:r>
      <w:r w:rsidRPr="00481F55">
        <w:rPr>
          <w:color w:val="231F20"/>
        </w:rPr>
        <w:t>1</w:t>
      </w:r>
      <w:r w:rsidRPr="00481F55">
        <w:rPr>
          <w:color w:val="231F20"/>
          <w:u w:val="single" w:color="231F20"/>
        </w:rPr>
        <w:t>）</w:t>
      </w:r>
      <w:r w:rsidRPr="00481F55">
        <w:rPr>
          <w:color w:val="231F20"/>
          <w:u w:val="single" w:color="231F20"/>
        </w:rPr>
        <w:tab/>
      </w:r>
      <w:r w:rsidRPr="00481F55">
        <w:rPr>
          <w:color w:val="231F20"/>
        </w:rPr>
        <w:t>；</w:t>
      </w:r>
    </w:p>
    <w:p w14:paraId="3B0A95AD" w14:textId="77777777" w:rsidR="00A96B27" w:rsidRPr="00481F55" w:rsidRDefault="00A96B27" w:rsidP="00A96B27">
      <w:pPr>
        <w:jc w:val="center"/>
        <w:sectPr w:rsidR="00A96B27" w:rsidRPr="00481F55" w:rsidSect="00A96B27">
          <w:pgSz w:w="11910" w:h="16840"/>
          <w:pgMar w:top="1580" w:right="1200" w:bottom="1020" w:left="1300" w:header="0" w:footer="832" w:gutter="0"/>
          <w:cols w:space="720"/>
        </w:sectPr>
      </w:pPr>
    </w:p>
    <w:p w14:paraId="201CDA80" w14:textId="77777777" w:rsidR="00A96B27" w:rsidRPr="00481F55" w:rsidRDefault="00A96B27" w:rsidP="00A96B27">
      <w:pPr>
        <w:pStyle w:val="aa"/>
        <w:tabs>
          <w:tab w:val="left" w:pos="8970"/>
        </w:tabs>
        <w:spacing w:before="24"/>
        <w:ind w:left="339"/>
        <w:jc w:val="center"/>
      </w:pPr>
      <w:r w:rsidRPr="00481F55">
        <w:rPr>
          <w:color w:val="231F20"/>
        </w:rPr>
        <w:t>（</w:t>
      </w:r>
      <w:r w:rsidRPr="00481F55">
        <w:rPr>
          <w:color w:val="231F20"/>
          <w:spacing w:val="-28"/>
        </w:rPr>
        <w:t xml:space="preserve"> </w:t>
      </w:r>
      <w:r w:rsidRPr="00481F55">
        <w:rPr>
          <w:color w:val="231F20"/>
        </w:rPr>
        <w:t>2</w:t>
      </w:r>
      <w:r w:rsidRPr="00481F55">
        <w:rPr>
          <w:color w:val="231F20"/>
          <w:u w:val="single" w:color="231F20"/>
        </w:rPr>
        <w:t>）</w:t>
      </w:r>
      <w:r w:rsidRPr="00481F55">
        <w:rPr>
          <w:color w:val="231F20"/>
          <w:u w:val="single" w:color="231F20"/>
        </w:rPr>
        <w:tab/>
      </w:r>
      <w:r w:rsidRPr="00481F55">
        <w:rPr>
          <w:color w:val="231F20"/>
        </w:rPr>
        <w:t>；</w:t>
      </w:r>
    </w:p>
    <w:p w14:paraId="0DF73360" w14:textId="77777777" w:rsidR="00A96B27" w:rsidRPr="00481F55" w:rsidRDefault="00A96B27" w:rsidP="00A96B27">
      <w:pPr>
        <w:pStyle w:val="aa"/>
        <w:tabs>
          <w:tab w:val="left" w:pos="8970"/>
        </w:tabs>
        <w:ind w:left="339"/>
        <w:jc w:val="center"/>
      </w:pPr>
      <w:r w:rsidRPr="00481F55">
        <w:rPr>
          <w:color w:val="231F20"/>
        </w:rPr>
        <w:t>（</w:t>
      </w:r>
      <w:r w:rsidRPr="00481F55">
        <w:rPr>
          <w:color w:val="231F20"/>
          <w:spacing w:val="-28"/>
        </w:rPr>
        <w:t xml:space="preserve"> </w:t>
      </w:r>
      <w:r w:rsidRPr="00481F55">
        <w:rPr>
          <w:color w:val="231F20"/>
        </w:rPr>
        <w:t>3</w:t>
      </w:r>
      <w:r w:rsidRPr="00481F55">
        <w:rPr>
          <w:color w:val="231F20"/>
          <w:u w:val="single" w:color="231F20"/>
        </w:rPr>
        <w:t>）</w:t>
      </w:r>
      <w:r w:rsidRPr="00481F55">
        <w:rPr>
          <w:color w:val="231F20"/>
          <w:u w:val="single" w:color="231F20"/>
        </w:rPr>
        <w:tab/>
      </w:r>
      <w:r w:rsidRPr="00481F55">
        <w:rPr>
          <w:color w:val="231F20"/>
        </w:rPr>
        <w:t>。</w:t>
      </w:r>
    </w:p>
    <w:p w14:paraId="5F7A994E" w14:textId="77777777" w:rsidR="00A96B27" w:rsidRPr="00481F55" w:rsidRDefault="00A96B27" w:rsidP="00A96B27">
      <w:pPr>
        <w:pStyle w:val="aa"/>
        <w:ind w:left="557"/>
      </w:pPr>
      <w:r w:rsidRPr="00481F55">
        <w:rPr>
          <w:color w:val="231F20"/>
        </w:rPr>
        <w:t xml:space="preserve">7.9 </w:t>
      </w:r>
      <w:r w:rsidRPr="00481F55">
        <w:rPr>
          <w:color w:val="231F20"/>
        </w:rPr>
        <w:t>提前竣工的奖励</w:t>
      </w:r>
    </w:p>
    <w:p w14:paraId="7D581E59" w14:textId="77777777" w:rsidR="00A96B27" w:rsidRPr="00481F55" w:rsidRDefault="00A96B27" w:rsidP="00A96B27">
      <w:pPr>
        <w:pStyle w:val="aa"/>
        <w:tabs>
          <w:tab w:val="left" w:pos="9078"/>
        </w:tabs>
        <w:ind w:left="557"/>
      </w:pPr>
      <w:r w:rsidRPr="00481F55">
        <w:rPr>
          <w:color w:val="231F20"/>
        </w:rPr>
        <w:t>7.9.2</w:t>
      </w:r>
      <w:r w:rsidRPr="00481F55">
        <w:rPr>
          <w:color w:val="231F20"/>
          <w:spacing w:val="-1"/>
        </w:rPr>
        <w:t xml:space="preserve"> </w:t>
      </w:r>
      <w:r w:rsidRPr="00481F55">
        <w:rPr>
          <w:color w:val="231F20"/>
        </w:rPr>
        <w:t>提前竣工的奖励</w:t>
      </w:r>
      <w:r w:rsidRPr="00481F55">
        <w:rPr>
          <w:color w:val="231F20"/>
          <w:u w:val="single" w:color="231F20"/>
        </w:rPr>
        <w:t>：</w:t>
      </w:r>
      <w:r w:rsidRPr="00481F55">
        <w:rPr>
          <w:color w:val="231F20"/>
          <w:u w:val="single" w:color="231F20"/>
        </w:rPr>
        <w:tab/>
      </w:r>
      <w:r w:rsidRPr="00481F55">
        <w:rPr>
          <w:color w:val="231F20"/>
        </w:rPr>
        <w:t>。</w:t>
      </w:r>
    </w:p>
    <w:p w14:paraId="38913471" w14:textId="77777777" w:rsidR="00A96B27" w:rsidRPr="00481F55" w:rsidRDefault="00A96B27" w:rsidP="00A96B27">
      <w:pPr>
        <w:pStyle w:val="afff9"/>
        <w:numPr>
          <w:ilvl w:val="0"/>
          <w:numId w:val="32"/>
        </w:numPr>
        <w:tabs>
          <w:tab w:val="left" w:pos="362"/>
        </w:tabs>
        <w:autoSpaceDE w:val="0"/>
        <w:autoSpaceDN w:val="0"/>
        <w:spacing w:before="103"/>
        <w:ind w:firstLineChars="0" w:hanging="244"/>
        <w:rPr>
          <w:rFonts w:ascii="方正黑体_GBK" w:eastAsia="方正黑体_GBK"/>
        </w:rPr>
      </w:pPr>
      <w:r w:rsidRPr="00481F55">
        <w:rPr>
          <w:rFonts w:ascii="方正黑体_GBK" w:eastAsia="方正黑体_GBK" w:hint="eastAsia"/>
          <w:color w:val="231F20"/>
        </w:rPr>
        <w:t>材料与设备</w:t>
      </w:r>
    </w:p>
    <w:p w14:paraId="3595B37C" w14:textId="77777777" w:rsidR="00A96B27" w:rsidRPr="00481F55" w:rsidRDefault="00A96B27" w:rsidP="00A96B27">
      <w:pPr>
        <w:pStyle w:val="aa"/>
        <w:spacing w:before="122"/>
        <w:ind w:left="557"/>
      </w:pPr>
      <w:r w:rsidRPr="00481F55">
        <w:rPr>
          <w:color w:val="231F20"/>
        </w:rPr>
        <w:t xml:space="preserve">8.4 </w:t>
      </w:r>
      <w:r w:rsidRPr="00481F55">
        <w:rPr>
          <w:color w:val="231F20"/>
        </w:rPr>
        <w:t>材料与工程设备的保管与使用</w:t>
      </w:r>
    </w:p>
    <w:p w14:paraId="4B136D1E" w14:textId="77777777" w:rsidR="00A96B27" w:rsidRPr="00481F55" w:rsidRDefault="00A96B27" w:rsidP="00A96B27">
      <w:pPr>
        <w:pStyle w:val="aa"/>
        <w:tabs>
          <w:tab w:val="left" w:pos="9188"/>
        </w:tabs>
        <w:ind w:left="557"/>
      </w:pPr>
      <w:r w:rsidRPr="00481F55">
        <w:rPr>
          <w:color w:val="231F20"/>
        </w:rPr>
        <w:t>8.4.1</w:t>
      </w:r>
      <w:r w:rsidRPr="00481F55">
        <w:rPr>
          <w:color w:val="231F20"/>
          <w:spacing w:val="-4"/>
        </w:rPr>
        <w:t xml:space="preserve"> </w:t>
      </w:r>
      <w:r w:rsidRPr="00481F55">
        <w:rPr>
          <w:color w:val="231F20"/>
        </w:rPr>
        <w:t>发包人供应的材料设备的保管费用的承担</w:t>
      </w:r>
      <w:r w:rsidRPr="00481F55">
        <w:rPr>
          <w:color w:val="231F20"/>
          <w:u w:val="single" w:color="231F20"/>
        </w:rPr>
        <w:t>：</w:t>
      </w:r>
      <w:r w:rsidRPr="00481F55">
        <w:rPr>
          <w:color w:val="231F20"/>
          <w:u w:val="single" w:color="231F20"/>
        </w:rPr>
        <w:tab/>
      </w:r>
    </w:p>
    <w:p w14:paraId="434E0645" w14:textId="77777777" w:rsidR="00A96B27" w:rsidRPr="00481F55" w:rsidRDefault="00A96B27" w:rsidP="00A96B27">
      <w:pPr>
        <w:pStyle w:val="aa"/>
        <w:tabs>
          <w:tab w:val="left" w:pos="9078"/>
        </w:tabs>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23534DE6" w14:textId="77777777" w:rsidR="00A96B27" w:rsidRPr="00481F55" w:rsidRDefault="00A96B27" w:rsidP="00A96B27">
      <w:pPr>
        <w:pStyle w:val="aa"/>
        <w:ind w:left="557"/>
      </w:pPr>
      <w:r w:rsidRPr="00481F55">
        <w:rPr>
          <w:color w:val="231F20"/>
        </w:rPr>
        <w:t xml:space="preserve">8.6 </w:t>
      </w:r>
      <w:r w:rsidRPr="00481F55">
        <w:rPr>
          <w:color w:val="231F20"/>
        </w:rPr>
        <w:t>样品</w:t>
      </w:r>
    </w:p>
    <w:p w14:paraId="4DE0394F" w14:textId="77777777" w:rsidR="00A96B27" w:rsidRPr="00481F55" w:rsidRDefault="00A96B27" w:rsidP="00A96B27">
      <w:pPr>
        <w:pStyle w:val="aa"/>
        <w:ind w:left="557"/>
      </w:pPr>
      <w:r w:rsidRPr="00481F55">
        <w:rPr>
          <w:color w:val="231F20"/>
        </w:rPr>
        <w:t xml:space="preserve">8.6.1 </w:t>
      </w:r>
      <w:r w:rsidRPr="00481F55">
        <w:rPr>
          <w:color w:val="231F20"/>
        </w:rPr>
        <w:t>样品的报送与封存</w:t>
      </w:r>
    </w:p>
    <w:p w14:paraId="2E0373DA" w14:textId="77777777" w:rsidR="00A96B27" w:rsidRPr="00481F55" w:rsidRDefault="00A96B27" w:rsidP="00A96B27">
      <w:pPr>
        <w:pStyle w:val="aa"/>
        <w:tabs>
          <w:tab w:val="left" w:pos="9188"/>
        </w:tabs>
        <w:ind w:left="557"/>
      </w:pPr>
      <w:r w:rsidRPr="00481F55">
        <w:rPr>
          <w:color w:val="231F20"/>
        </w:rPr>
        <w:t>需要承包人报送样品的材料或工程设备，样品的种类、名称、规格、数量要求</w:t>
      </w:r>
      <w:r w:rsidRPr="00481F55">
        <w:rPr>
          <w:color w:val="231F20"/>
          <w:u w:val="single" w:color="231F20"/>
        </w:rPr>
        <w:t>：</w:t>
      </w:r>
      <w:r w:rsidRPr="00481F55">
        <w:rPr>
          <w:color w:val="231F20"/>
          <w:u w:val="single" w:color="231F20"/>
        </w:rPr>
        <w:tab/>
      </w:r>
    </w:p>
    <w:p w14:paraId="5580381A" w14:textId="77777777" w:rsidR="00A96B27" w:rsidRPr="00481F55" w:rsidRDefault="00A96B27" w:rsidP="00A96B27">
      <w:pPr>
        <w:pStyle w:val="aa"/>
        <w:tabs>
          <w:tab w:val="left" w:pos="9078"/>
        </w:tabs>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32F52958" w14:textId="77777777" w:rsidR="00A96B27" w:rsidRPr="00481F55" w:rsidRDefault="00A96B27" w:rsidP="00A96B27">
      <w:pPr>
        <w:pStyle w:val="aa"/>
        <w:ind w:left="557"/>
      </w:pPr>
      <w:r w:rsidRPr="00481F55">
        <w:rPr>
          <w:color w:val="231F20"/>
        </w:rPr>
        <w:t xml:space="preserve">8.8 </w:t>
      </w:r>
      <w:r w:rsidRPr="00481F55">
        <w:rPr>
          <w:color w:val="231F20"/>
        </w:rPr>
        <w:t>施工设备和临时设施</w:t>
      </w:r>
    </w:p>
    <w:p w14:paraId="023FDE07" w14:textId="77777777" w:rsidR="00A96B27" w:rsidRPr="00481F55" w:rsidRDefault="00A96B27" w:rsidP="00A96B27">
      <w:pPr>
        <w:pStyle w:val="aa"/>
        <w:ind w:left="557"/>
      </w:pPr>
      <w:r w:rsidRPr="00481F55">
        <w:rPr>
          <w:color w:val="231F20"/>
        </w:rPr>
        <w:t xml:space="preserve">8.8.1 </w:t>
      </w:r>
      <w:r w:rsidRPr="00481F55">
        <w:rPr>
          <w:color w:val="231F20"/>
        </w:rPr>
        <w:t>承包人提供的施工设备和临时设施</w:t>
      </w:r>
    </w:p>
    <w:p w14:paraId="673569D7" w14:textId="77777777" w:rsidR="00A96B27" w:rsidRPr="00481F55" w:rsidRDefault="00A96B27" w:rsidP="00A96B27">
      <w:pPr>
        <w:pStyle w:val="aa"/>
        <w:tabs>
          <w:tab w:val="left" w:pos="9188"/>
        </w:tabs>
        <w:ind w:left="557"/>
      </w:pPr>
      <w:r w:rsidRPr="00481F55">
        <w:rPr>
          <w:color w:val="231F20"/>
        </w:rPr>
        <w:t>关于修建临时设施费用承担的约定</w:t>
      </w:r>
      <w:r w:rsidRPr="00481F55">
        <w:rPr>
          <w:color w:val="231F20"/>
          <w:u w:val="single" w:color="231F20"/>
        </w:rPr>
        <w:t>：</w:t>
      </w:r>
      <w:r w:rsidRPr="00481F55">
        <w:rPr>
          <w:color w:val="231F20"/>
          <w:u w:val="single" w:color="231F20"/>
        </w:rPr>
        <w:tab/>
      </w:r>
    </w:p>
    <w:p w14:paraId="072A38E6" w14:textId="77777777" w:rsidR="00A96B27" w:rsidRPr="00481F55" w:rsidRDefault="00A96B27" w:rsidP="00A96B27">
      <w:pPr>
        <w:pStyle w:val="aa"/>
        <w:tabs>
          <w:tab w:val="left" w:pos="9078"/>
        </w:tabs>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79D58739" w14:textId="77777777" w:rsidR="00A96B27" w:rsidRPr="00481F55" w:rsidRDefault="00A96B27" w:rsidP="00A96B27">
      <w:pPr>
        <w:pStyle w:val="afff9"/>
        <w:numPr>
          <w:ilvl w:val="0"/>
          <w:numId w:val="32"/>
        </w:numPr>
        <w:tabs>
          <w:tab w:val="left" w:pos="362"/>
        </w:tabs>
        <w:autoSpaceDE w:val="0"/>
        <w:autoSpaceDN w:val="0"/>
        <w:spacing w:before="103"/>
        <w:ind w:firstLineChars="0" w:hanging="244"/>
        <w:rPr>
          <w:rFonts w:ascii="方正黑体_GBK" w:eastAsia="方正黑体_GBK"/>
        </w:rPr>
      </w:pPr>
      <w:r w:rsidRPr="00481F55">
        <w:rPr>
          <w:rFonts w:ascii="方正黑体_GBK" w:eastAsia="方正黑体_GBK" w:hint="eastAsia"/>
          <w:color w:val="231F20"/>
        </w:rPr>
        <w:t>试验与检验</w:t>
      </w:r>
    </w:p>
    <w:p w14:paraId="0FB19457" w14:textId="77777777" w:rsidR="00A96B27" w:rsidRPr="00481F55" w:rsidRDefault="00A96B27" w:rsidP="00A96B27">
      <w:pPr>
        <w:pStyle w:val="afff9"/>
        <w:numPr>
          <w:ilvl w:val="1"/>
          <w:numId w:val="32"/>
        </w:numPr>
        <w:tabs>
          <w:tab w:val="left" w:pos="885"/>
        </w:tabs>
        <w:autoSpaceDE w:val="0"/>
        <w:autoSpaceDN w:val="0"/>
        <w:spacing w:before="122"/>
        <w:ind w:left="884" w:firstLineChars="0"/>
      </w:pPr>
      <w:r w:rsidRPr="00481F55">
        <w:rPr>
          <w:color w:val="231F20"/>
        </w:rPr>
        <w:t>试验设备与试验人员</w:t>
      </w:r>
    </w:p>
    <w:p w14:paraId="2A94802F" w14:textId="77777777" w:rsidR="00A96B27" w:rsidRPr="00481F55" w:rsidRDefault="00A96B27" w:rsidP="00A96B27">
      <w:pPr>
        <w:pStyle w:val="aa"/>
        <w:ind w:left="557"/>
      </w:pPr>
      <w:r w:rsidRPr="00481F55">
        <w:rPr>
          <w:color w:val="231F20"/>
        </w:rPr>
        <w:t xml:space="preserve">9.1.2 </w:t>
      </w:r>
      <w:r w:rsidRPr="00481F55">
        <w:rPr>
          <w:color w:val="231F20"/>
        </w:rPr>
        <w:t>试验设备</w:t>
      </w:r>
    </w:p>
    <w:p w14:paraId="1E0655DB" w14:textId="77777777" w:rsidR="00A96B27" w:rsidRPr="00481F55" w:rsidRDefault="00A96B27" w:rsidP="00A96B27">
      <w:pPr>
        <w:pStyle w:val="aa"/>
        <w:tabs>
          <w:tab w:val="left" w:pos="9188"/>
        </w:tabs>
        <w:ind w:left="557"/>
      </w:pPr>
      <w:r w:rsidRPr="00481F55">
        <w:rPr>
          <w:color w:val="231F20"/>
        </w:rPr>
        <w:t>施工现场需要配置的试验场所</w:t>
      </w:r>
      <w:r w:rsidRPr="00481F55">
        <w:rPr>
          <w:color w:val="231F20"/>
          <w:u w:val="single" w:color="231F20"/>
        </w:rPr>
        <w:t>：</w:t>
      </w:r>
      <w:r w:rsidRPr="00481F55">
        <w:rPr>
          <w:color w:val="231F20"/>
          <w:u w:val="single" w:color="231F20"/>
        </w:rPr>
        <w:tab/>
      </w:r>
    </w:p>
    <w:p w14:paraId="741870AC" w14:textId="77777777" w:rsidR="00A96B27" w:rsidRPr="00481F55" w:rsidRDefault="00A96B27" w:rsidP="00A96B27">
      <w:pPr>
        <w:pStyle w:val="aa"/>
        <w:tabs>
          <w:tab w:val="left" w:pos="8968"/>
          <w:tab w:val="left" w:pos="9188"/>
        </w:tabs>
        <w:spacing w:line="319" w:lineRule="auto"/>
        <w:ind w:left="557" w:right="215" w:hanging="440"/>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rFonts w:eastAsia="Times New Roman"/>
          <w:color w:val="231F20"/>
          <w:u w:val="single" w:color="231F20"/>
        </w:rPr>
        <w:tab/>
      </w:r>
      <w:r w:rsidRPr="00481F55">
        <w:rPr>
          <w:color w:val="231F20"/>
        </w:rPr>
        <w:t>。施工现场需要配备的试验设备</w:t>
      </w:r>
      <w:r w:rsidRPr="00481F55">
        <w:rPr>
          <w:color w:val="231F20"/>
          <w:u w:val="single" w:color="231F20"/>
        </w:rPr>
        <w:t>：</w:t>
      </w:r>
      <w:r w:rsidRPr="00481F55">
        <w:rPr>
          <w:color w:val="231F20"/>
          <w:u w:val="single" w:color="231F20"/>
        </w:rPr>
        <w:tab/>
      </w:r>
      <w:r w:rsidRPr="00481F55">
        <w:rPr>
          <w:color w:val="231F20"/>
          <w:u w:val="single" w:color="231F20"/>
        </w:rPr>
        <w:tab/>
      </w:r>
    </w:p>
    <w:p w14:paraId="68A76693" w14:textId="77777777" w:rsidR="00A96B27" w:rsidRPr="00481F55" w:rsidRDefault="00A96B27" w:rsidP="00A96B27">
      <w:pPr>
        <w:pStyle w:val="aa"/>
        <w:tabs>
          <w:tab w:val="left" w:pos="9078"/>
          <w:tab w:val="left" w:pos="9188"/>
        </w:tabs>
        <w:spacing w:before="26" w:line="319" w:lineRule="auto"/>
        <w:ind w:left="557" w:right="105" w:hanging="440"/>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rFonts w:eastAsia="Times New Roman"/>
          <w:color w:val="231F20"/>
          <w:u w:val="single" w:color="231F20"/>
        </w:rPr>
        <w:tab/>
      </w:r>
      <w:r w:rsidRPr="00481F55">
        <w:rPr>
          <w:color w:val="231F20"/>
        </w:rPr>
        <w:t>。施工现场需要具备的其他试验条件</w:t>
      </w:r>
      <w:r w:rsidRPr="00481F55">
        <w:rPr>
          <w:color w:val="231F20"/>
          <w:u w:val="single" w:color="231F20"/>
        </w:rPr>
        <w:t>：</w:t>
      </w:r>
      <w:r w:rsidRPr="00481F55">
        <w:rPr>
          <w:color w:val="231F20"/>
          <w:u w:val="single" w:color="231F20"/>
        </w:rPr>
        <w:tab/>
      </w:r>
      <w:r w:rsidRPr="00481F55">
        <w:rPr>
          <w:color w:val="231F20"/>
          <w:u w:val="single" w:color="231F20"/>
        </w:rPr>
        <w:tab/>
      </w:r>
    </w:p>
    <w:p w14:paraId="79170B69" w14:textId="77777777" w:rsidR="00A96B27" w:rsidRPr="00481F55" w:rsidRDefault="00A96B27" w:rsidP="00A96B27">
      <w:pPr>
        <w:pStyle w:val="aa"/>
        <w:tabs>
          <w:tab w:val="left" w:pos="9078"/>
        </w:tabs>
        <w:spacing w:before="26"/>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041DBE93" w14:textId="77777777" w:rsidR="00A96B27" w:rsidRPr="00481F55" w:rsidRDefault="00A96B27" w:rsidP="00A96B27">
      <w:pPr>
        <w:pStyle w:val="aa"/>
        <w:ind w:left="557"/>
      </w:pPr>
      <w:r w:rsidRPr="00481F55">
        <w:rPr>
          <w:color w:val="231F20"/>
        </w:rPr>
        <w:t xml:space="preserve">9.4 </w:t>
      </w:r>
      <w:r w:rsidRPr="00481F55">
        <w:rPr>
          <w:color w:val="231F20"/>
        </w:rPr>
        <w:t>现场工艺试验</w:t>
      </w:r>
    </w:p>
    <w:p w14:paraId="0424B199" w14:textId="77777777" w:rsidR="00A96B27" w:rsidRPr="00481F55" w:rsidRDefault="00A96B27" w:rsidP="00A96B27">
      <w:pPr>
        <w:pStyle w:val="aa"/>
        <w:tabs>
          <w:tab w:val="left" w:pos="9188"/>
        </w:tabs>
        <w:ind w:left="557"/>
      </w:pPr>
      <w:r w:rsidRPr="00481F55">
        <w:rPr>
          <w:color w:val="231F20"/>
        </w:rPr>
        <w:t>现场工艺试验的有关约定</w:t>
      </w:r>
      <w:r w:rsidRPr="00481F55">
        <w:rPr>
          <w:color w:val="231F20"/>
          <w:u w:val="single" w:color="231F20"/>
        </w:rPr>
        <w:t>：</w:t>
      </w:r>
      <w:r w:rsidRPr="00481F55">
        <w:rPr>
          <w:color w:val="231F20"/>
          <w:u w:val="single" w:color="231F20"/>
        </w:rPr>
        <w:tab/>
      </w:r>
    </w:p>
    <w:p w14:paraId="0EBDE3CC" w14:textId="77777777" w:rsidR="00A96B27" w:rsidRPr="00481F55" w:rsidRDefault="00A96B27" w:rsidP="00A96B27">
      <w:pPr>
        <w:pStyle w:val="aa"/>
        <w:tabs>
          <w:tab w:val="left" w:pos="9078"/>
        </w:tabs>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25D8B8D7" w14:textId="77777777" w:rsidR="00A96B27" w:rsidRPr="00481F55" w:rsidRDefault="00A96B27" w:rsidP="00A96B27">
      <w:pPr>
        <w:pStyle w:val="afff9"/>
        <w:numPr>
          <w:ilvl w:val="0"/>
          <w:numId w:val="32"/>
        </w:numPr>
        <w:tabs>
          <w:tab w:val="left" w:pos="484"/>
        </w:tabs>
        <w:autoSpaceDE w:val="0"/>
        <w:autoSpaceDN w:val="0"/>
        <w:spacing w:before="103"/>
        <w:ind w:left="483" w:firstLineChars="0" w:hanging="366"/>
        <w:rPr>
          <w:rFonts w:ascii="方正黑体_GBK" w:eastAsia="方正黑体_GBK"/>
        </w:rPr>
      </w:pPr>
      <w:r w:rsidRPr="00481F55">
        <w:rPr>
          <w:rFonts w:ascii="方正黑体_GBK" w:eastAsia="方正黑体_GBK" w:hint="eastAsia"/>
          <w:color w:val="231F20"/>
        </w:rPr>
        <w:t>变更</w:t>
      </w:r>
    </w:p>
    <w:p w14:paraId="0637DEA2" w14:textId="77777777" w:rsidR="00A96B27" w:rsidRPr="00481F55" w:rsidRDefault="00A96B27" w:rsidP="00A96B27">
      <w:pPr>
        <w:pStyle w:val="afff9"/>
        <w:numPr>
          <w:ilvl w:val="1"/>
          <w:numId w:val="32"/>
        </w:numPr>
        <w:tabs>
          <w:tab w:val="left" w:pos="994"/>
        </w:tabs>
        <w:autoSpaceDE w:val="0"/>
        <w:autoSpaceDN w:val="0"/>
        <w:spacing w:before="122"/>
        <w:ind w:left="993" w:firstLineChars="0" w:hanging="436"/>
      </w:pPr>
      <w:r w:rsidRPr="00481F55">
        <w:rPr>
          <w:color w:val="231F20"/>
        </w:rPr>
        <w:t>变更的范围</w:t>
      </w:r>
    </w:p>
    <w:p w14:paraId="2864AE1E" w14:textId="77777777" w:rsidR="00A96B27" w:rsidRPr="00481F55" w:rsidRDefault="00A96B27" w:rsidP="00A96B27">
      <w:pPr>
        <w:pStyle w:val="aa"/>
        <w:tabs>
          <w:tab w:val="left" w:pos="9188"/>
        </w:tabs>
        <w:ind w:left="557"/>
      </w:pPr>
      <w:r w:rsidRPr="00481F55">
        <w:rPr>
          <w:color w:val="231F20"/>
        </w:rPr>
        <w:t>关于变更的范围的约定</w:t>
      </w:r>
      <w:r w:rsidRPr="00481F55">
        <w:rPr>
          <w:color w:val="231F20"/>
          <w:u w:val="single" w:color="231F20"/>
        </w:rPr>
        <w:t>：</w:t>
      </w:r>
      <w:r w:rsidRPr="00481F55">
        <w:rPr>
          <w:color w:val="231F20"/>
          <w:u w:val="single" w:color="231F20"/>
        </w:rPr>
        <w:tab/>
      </w:r>
    </w:p>
    <w:p w14:paraId="39787064" w14:textId="77777777" w:rsidR="00A96B27" w:rsidRPr="00481F55" w:rsidRDefault="00A96B27" w:rsidP="00A96B27">
      <w:pPr>
        <w:sectPr w:rsidR="00A96B27" w:rsidRPr="00481F55" w:rsidSect="00A96B27">
          <w:pgSz w:w="11910" w:h="16840"/>
          <w:pgMar w:top="1580" w:right="1200" w:bottom="1020" w:left="1300" w:header="0" w:footer="832" w:gutter="0"/>
          <w:cols w:space="720"/>
        </w:sectPr>
      </w:pPr>
    </w:p>
    <w:p w14:paraId="5C7C8EB5" w14:textId="77777777" w:rsidR="00A96B27" w:rsidRPr="00481F55" w:rsidRDefault="00A96B27" w:rsidP="00A96B27">
      <w:pPr>
        <w:pStyle w:val="aa"/>
        <w:tabs>
          <w:tab w:val="left" w:pos="9078"/>
        </w:tabs>
        <w:spacing w:before="24"/>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317BA28D" w14:textId="77777777" w:rsidR="00A96B27" w:rsidRPr="00481F55" w:rsidRDefault="00A96B27" w:rsidP="00A96B27">
      <w:pPr>
        <w:pStyle w:val="aa"/>
        <w:ind w:left="557"/>
      </w:pPr>
      <w:r w:rsidRPr="00481F55">
        <w:rPr>
          <w:color w:val="231F20"/>
        </w:rPr>
        <w:t xml:space="preserve">10.4 </w:t>
      </w:r>
      <w:r w:rsidRPr="00481F55">
        <w:rPr>
          <w:color w:val="231F20"/>
        </w:rPr>
        <w:t>变更估价</w:t>
      </w:r>
    </w:p>
    <w:p w14:paraId="6F17CB2B" w14:textId="77777777" w:rsidR="00A96B27" w:rsidRPr="00481F55" w:rsidRDefault="00A96B27" w:rsidP="00A96B27">
      <w:pPr>
        <w:pStyle w:val="aa"/>
        <w:ind w:left="557"/>
      </w:pPr>
      <w:r w:rsidRPr="00481F55">
        <w:rPr>
          <w:color w:val="231F20"/>
        </w:rPr>
        <w:t xml:space="preserve">10.4.1 </w:t>
      </w:r>
      <w:r w:rsidRPr="00481F55">
        <w:rPr>
          <w:color w:val="231F20"/>
        </w:rPr>
        <w:t>变更估价原则</w:t>
      </w:r>
    </w:p>
    <w:p w14:paraId="7EDA298D" w14:textId="77777777" w:rsidR="00A96B27" w:rsidRPr="00481F55" w:rsidRDefault="00A96B27" w:rsidP="00A96B27">
      <w:pPr>
        <w:pStyle w:val="aa"/>
        <w:tabs>
          <w:tab w:val="left" w:pos="9188"/>
        </w:tabs>
        <w:ind w:left="557"/>
        <w:rPr>
          <w:rFonts w:eastAsia="Times New Roman"/>
        </w:rPr>
      </w:pPr>
      <w:r w:rsidRPr="00481F55">
        <w:rPr>
          <w:color w:val="231F20"/>
        </w:rPr>
        <w:t>关于变更估价的约定</w:t>
      </w:r>
      <w:r w:rsidRPr="00481F55">
        <w:rPr>
          <w:color w:val="231F20"/>
        </w:rPr>
        <w:t xml:space="preserve"> :</w:t>
      </w:r>
      <w:r w:rsidRPr="00481F55">
        <w:rPr>
          <w:rFonts w:eastAsia="Times New Roman"/>
          <w:color w:val="231F20"/>
          <w:u w:val="single" w:color="231F20"/>
        </w:rPr>
        <w:t xml:space="preserve"> </w:t>
      </w:r>
      <w:r w:rsidRPr="00481F55">
        <w:rPr>
          <w:rFonts w:eastAsia="Times New Roman"/>
          <w:color w:val="231F20"/>
          <w:u w:val="single" w:color="231F20"/>
        </w:rPr>
        <w:tab/>
      </w:r>
    </w:p>
    <w:p w14:paraId="12790D06" w14:textId="77777777" w:rsidR="00A96B27" w:rsidRPr="00481F55" w:rsidRDefault="00A96B27" w:rsidP="00A96B27">
      <w:pPr>
        <w:pStyle w:val="aa"/>
        <w:tabs>
          <w:tab w:val="left" w:pos="9078"/>
        </w:tabs>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48F549F7" w14:textId="77777777" w:rsidR="00A96B27" w:rsidRPr="00481F55" w:rsidRDefault="00A96B27" w:rsidP="00A96B27">
      <w:pPr>
        <w:pStyle w:val="aa"/>
        <w:ind w:left="557"/>
      </w:pPr>
      <w:r w:rsidRPr="00481F55">
        <w:rPr>
          <w:color w:val="231F20"/>
        </w:rPr>
        <w:t xml:space="preserve">10.5 </w:t>
      </w:r>
      <w:r w:rsidRPr="00481F55">
        <w:rPr>
          <w:color w:val="231F20"/>
        </w:rPr>
        <w:t>承包人的合理化建议</w:t>
      </w:r>
    </w:p>
    <w:p w14:paraId="052357B5" w14:textId="77777777" w:rsidR="00A96B27" w:rsidRPr="00481F55" w:rsidRDefault="00A96B27" w:rsidP="00A96B27">
      <w:pPr>
        <w:pStyle w:val="aa"/>
        <w:tabs>
          <w:tab w:val="left" w:pos="9078"/>
        </w:tabs>
        <w:spacing w:line="319" w:lineRule="auto"/>
        <w:ind w:left="557" w:right="105"/>
      </w:pPr>
      <w:r w:rsidRPr="00481F55">
        <w:rPr>
          <w:color w:val="231F20"/>
        </w:rPr>
        <w:t>监理人审查承包人合理化建议的期限</w:t>
      </w:r>
      <w:r w:rsidRPr="00481F55">
        <w:rPr>
          <w:color w:val="231F20"/>
          <w:u w:val="single" w:color="231F20"/>
        </w:rPr>
        <w:t>：</w:t>
      </w:r>
      <w:r w:rsidRPr="00481F55">
        <w:rPr>
          <w:color w:val="231F20"/>
          <w:u w:val="single" w:color="231F20"/>
        </w:rPr>
        <w:tab/>
      </w:r>
      <w:r w:rsidRPr="00481F55">
        <w:rPr>
          <w:color w:val="231F20"/>
        </w:rPr>
        <w:t>。发包人审批承包人合理化建议的期限</w:t>
      </w:r>
      <w:r w:rsidRPr="00481F55">
        <w:rPr>
          <w:color w:val="231F20"/>
          <w:u w:val="single" w:color="231F20"/>
        </w:rPr>
        <w:t>：</w:t>
      </w:r>
      <w:r w:rsidRPr="00481F55">
        <w:rPr>
          <w:color w:val="231F20"/>
          <w:u w:val="single" w:color="231F20"/>
        </w:rPr>
        <w:tab/>
      </w:r>
      <w:r w:rsidRPr="00481F55">
        <w:rPr>
          <w:color w:val="231F20"/>
        </w:rPr>
        <w:t>。</w:t>
      </w:r>
      <w:r w:rsidRPr="00481F55">
        <w:rPr>
          <w:color w:val="231F20"/>
          <w:spacing w:val="5"/>
        </w:rPr>
        <w:t>承包人提出的合理化建议降低了合同价格或者提高了工程经济效益的奖励的方法和金额</w:t>
      </w:r>
    </w:p>
    <w:p w14:paraId="37E87F77" w14:textId="77777777" w:rsidR="00A96B27" w:rsidRPr="00481F55" w:rsidRDefault="00A96B27" w:rsidP="00A96B27">
      <w:pPr>
        <w:pStyle w:val="aa"/>
        <w:tabs>
          <w:tab w:val="left" w:pos="9078"/>
        </w:tabs>
        <w:spacing w:before="26"/>
      </w:pPr>
      <w:r w:rsidRPr="00481F55">
        <w:rPr>
          <w:color w:val="231F20"/>
        </w:rPr>
        <w:t>为</w:t>
      </w:r>
      <w:r w:rsidRPr="00481F55">
        <w:rPr>
          <w:color w:val="231F20"/>
          <w:u w:val="single" w:color="231F20"/>
        </w:rPr>
        <w:t>：</w:t>
      </w:r>
      <w:r w:rsidRPr="00481F55">
        <w:rPr>
          <w:color w:val="231F20"/>
          <w:u w:val="single" w:color="231F20"/>
        </w:rPr>
        <w:tab/>
      </w:r>
      <w:r w:rsidRPr="00481F55">
        <w:rPr>
          <w:color w:val="231F20"/>
        </w:rPr>
        <w:t>。</w:t>
      </w:r>
    </w:p>
    <w:p w14:paraId="6D6EC15C" w14:textId="77777777" w:rsidR="00A96B27" w:rsidRPr="00481F55" w:rsidRDefault="00A96B27" w:rsidP="00A96B27">
      <w:pPr>
        <w:pStyle w:val="afff9"/>
        <w:numPr>
          <w:ilvl w:val="1"/>
          <w:numId w:val="14"/>
        </w:numPr>
        <w:tabs>
          <w:tab w:val="left" w:pos="993"/>
        </w:tabs>
        <w:autoSpaceDE w:val="0"/>
        <w:autoSpaceDN w:val="0"/>
        <w:spacing w:before="109"/>
        <w:ind w:firstLineChars="0" w:hanging="435"/>
        <w:jc w:val="both"/>
      </w:pPr>
      <w:r w:rsidRPr="00481F55">
        <w:rPr>
          <w:color w:val="231F20"/>
        </w:rPr>
        <w:t>暂估价</w:t>
      </w:r>
    </w:p>
    <w:p w14:paraId="4CFCCB0D" w14:textId="77777777" w:rsidR="00A96B27" w:rsidRPr="00481F55" w:rsidRDefault="00A96B27" w:rsidP="00A96B27">
      <w:pPr>
        <w:pStyle w:val="aa"/>
        <w:ind w:left="557"/>
      </w:pPr>
      <w:r w:rsidRPr="00481F55">
        <w:rPr>
          <w:color w:val="231F20"/>
        </w:rPr>
        <w:t>暂估价材料和工程设备的明细详见附件</w:t>
      </w:r>
      <w:r w:rsidRPr="00481F55">
        <w:rPr>
          <w:color w:val="231F20"/>
        </w:rPr>
        <w:t xml:space="preserve"> 11 </w:t>
      </w:r>
      <w:r w:rsidRPr="00481F55">
        <w:rPr>
          <w:color w:val="231F20"/>
        </w:rPr>
        <w:t>：《暂估价一览表》。</w:t>
      </w:r>
    </w:p>
    <w:p w14:paraId="19068977" w14:textId="77777777" w:rsidR="00A96B27" w:rsidRPr="00481F55" w:rsidRDefault="00A96B27" w:rsidP="00A96B27">
      <w:pPr>
        <w:pStyle w:val="afff9"/>
        <w:numPr>
          <w:ilvl w:val="2"/>
          <w:numId w:val="14"/>
        </w:numPr>
        <w:tabs>
          <w:tab w:val="left" w:pos="1157"/>
        </w:tabs>
        <w:autoSpaceDE w:val="0"/>
        <w:autoSpaceDN w:val="0"/>
        <w:spacing w:before="109"/>
        <w:ind w:firstLineChars="0"/>
        <w:jc w:val="both"/>
      </w:pPr>
      <w:r w:rsidRPr="00481F55">
        <w:rPr>
          <w:color w:val="231F20"/>
        </w:rPr>
        <w:t>依法必须招标的暂估价项目</w:t>
      </w:r>
    </w:p>
    <w:p w14:paraId="2AD4689B" w14:textId="77777777" w:rsidR="00A96B27" w:rsidRPr="00481F55" w:rsidRDefault="00A96B27" w:rsidP="00A96B27">
      <w:pPr>
        <w:pStyle w:val="aa"/>
        <w:ind w:left="557"/>
      </w:pPr>
      <w:r w:rsidRPr="00481F55">
        <w:rPr>
          <w:color w:val="231F20"/>
        </w:rPr>
        <w:t>对于依法必须招标的暂估价项目的确认和批准</w:t>
      </w:r>
      <w:proofErr w:type="gramStart"/>
      <w:r w:rsidRPr="00481F55">
        <w:rPr>
          <w:color w:val="231F20"/>
        </w:rPr>
        <w:t>采取第</w:t>
      </w:r>
      <w:proofErr w:type="gramEnd"/>
      <w:r w:rsidRPr="00481F55">
        <w:rPr>
          <w:color w:val="231F20"/>
          <w:u w:val="single" w:color="231F20"/>
        </w:rPr>
        <w:t xml:space="preserve">        </w:t>
      </w:r>
      <w:r w:rsidRPr="00481F55">
        <w:rPr>
          <w:color w:val="231F20"/>
        </w:rPr>
        <w:t>种方式确定。</w:t>
      </w:r>
    </w:p>
    <w:p w14:paraId="31BDDC00" w14:textId="77777777" w:rsidR="00A96B27" w:rsidRPr="00481F55" w:rsidRDefault="00A96B27" w:rsidP="00A96B27">
      <w:pPr>
        <w:pStyle w:val="afff9"/>
        <w:numPr>
          <w:ilvl w:val="2"/>
          <w:numId w:val="14"/>
        </w:numPr>
        <w:tabs>
          <w:tab w:val="left" w:pos="1157"/>
        </w:tabs>
        <w:autoSpaceDE w:val="0"/>
        <w:autoSpaceDN w:val="0"/>
        <w:spacing w:before="109"/>
        <w:ind w:firstLineChars="0"/>
        <w:jc w:val="both"/>
      </w:pPr>
      <w:r w:rsidRPr="00481F55">
        <w:rPr>
          <w:color w:val="231F20"/>
        </w:rPr>
        <w:t>不属于依法必须招标的暂估价项目</w:t>
      </w:r>
    </w:p>
    <w:p w14:paraId="5BADAFBC" w14:textId="77777777" w:rsidR="00A96B27" w:rsidRPr="00481F55" w:rsidRDefault="00A96B27" w:rsidP="00A96B27">
      <w:pPr>
        <w:pStyle w:val="aa"/>
        <w:tabs>
          <w:tab w:val="left" w:pos="6717"/>
        </w:tabs>
        <w:spacing w:line="319" w:lineRule="auto"/>
        <w:ind w:left="557" w:right="1366"/>
      </w:pPr>
      <w:r w:rsidRPr="00481F55">
        <w:rPr>
          <w:color w:val="231F20"/>
        </w:rPr>
        <w:t>对于不属于依法必须招标的暂估价项目的确认和批准</w:t>
      </w:r>
      <w:proofErr w:type="gramStart"/>
      <w:r w:rsidRPr="00481F55">
        <w:rPr>
          <w:color w:val="231F20"/>
        </w:rPr>
        <w:t>采取第</w:t>
      </w:r>
      <w:proofErr w:type="gramEnd"/>
      <w:r w:rsidRPr="00481F55">
        <w:rPr>
          <w:color w:val="231F20"/>
          <w:u w:val="single" w:color="231F20"/>
        </w:rPr>
        <w:t xml:space="preserve"> </w:t>
      </w:r>
      <w:r w:rsidRPr="00481F55">
        <w:rPr>
          <w:color w:val="231F20"/>
          <w:u w:val="single" w:color="231F20"/>
        </w:rPr>
        <w:tab/>
      </w:r>
      <w:r w:rsidRPr="00481F55">
        <w:rPr>
          <w:color w:val="231F20"/>
        </w:rPr>
        <w:t>种方式确定。第</w:t>
      </w:r>
      <w:r w:rsidRPr="00481F55">
        <w:rPr>
          <w:color w:val="231F20"/>
        </w:rPr>
        <w:t xml:space="preserve"> 3 </w:t>
      </w:r>
      <w:r w:rsidRPr="00481F55">
        <w:rPr>
          <w:color w:val="231F20"/>
        </w:rPr>
        <w:t>种方式</w:t>
      </w:r>
      <w:r w:rsidRPr="00481F55">
        <w:rPr>
          <w:color w:val="231F20"/>
          <w:spacing w:val="-55"/>
        </w:rPr>
        <w:t>：</w:t>
      </w:r>
      <w:r w:rsidRPr="00481F55">
        <w:rPr>
          <w:color w:val="231F20"/>
        </w:rPr>
        <w:t>承包人直接实施的暂估价项目</w:t>
      </w:r>
    </w:p>
    <w:p w14:paraId="313BA0EE" w14:textId="77777777" w:rsidR="00A96B27" w:rsidRPr="00481F55" w:rsidRDefault="00A96B27" w:rsidP="00A96B27">
      <w:pPr>
        <w:pStyle w:val="aa"/>
        <w:tabs>
          <w:tab w:val="left" w:pos="9188"/>
        </w:tabs>
        <w:spacing w:before="26"/>
        <w:ind w:left="557"/>
      </w:pPr>
      <w:r w:rsidRPr="00481F55">
        <w:rPr>
          <w:color w:val="231F20"/>
        </w:rPr>
        <w:t>承包人直接实施的暂估价项目的约定</w:t>
      </w:r>
      <w:r w:rsidRPr="00481F55">
        <w:rPr>
          <w:color w:val="231F20"/>
          <w:u w:val="single" w:color="231F20"/>
        </w:rPr>
        <w:t>：</w:t>
      </w:r>
      <w:r w:rsidRPr="00481F55">
        <w:rPr>
          <w:color w:val="231F20"/>
          <w:u w:val="single" w:color="231F20"/>
        </w:rPr>
        <w:tab/>
      </w:r>
    </w:p>
    <w:p w14:paraId="579997F0" w14:textId="77777777" w:rsidR="00A96B27" w:rsidRPr="00481F55" w:rsidRDefault="00A96B27" w:rsidP="00A96B27">
      <w:pPr>
        <w:pStyle w:val="aa"/>
        <w:tabs>
          <w:tab w:val="left" w:pos="9078"/>
        </w:tabs>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3A66A4FC" w14:textId="77777777" w:rsidR="00A96B27" w:rsidRPr="00481F55" w:rsidRDefault="00A96B27" w:rsidP="00A96B27">
      <w:pPr>
        <w:pStyle w:val="aa"/>
        <w:ind w:left="557"/>
      </w:pPr>
      <w:r w:rsidRPr="00481F55">
        <w:rPr>
          <w:color w:val="231F20"/>
        </w:rPr>
        <w:t xml:space="preserve">10.8 </w:t>
      </w:r>
      <w:r w:rsidRPr="00481F55">
        <w:rPr>
          <w:color w:val="231F20"/>
        </w:rPr>
        <w:t>暂列金额</w:t>
      </w:r>
    </w:p>
    <w:p w14:paraId="0ED42660" w14:textId="77777777" w:rsidR="00A96B27" w:rsidRPr="00481F55" w:rsidRDefault="00A96B27" w:rsidP="00A96B27">
      <w:pPr>
        <w:pStyle w:val="aa"/>
        <w:tabs>
          <w:tab w:val="left" w:pos="9188"/>
        </w:tabs>
        <w:ind w:left="557"/>
      </w:pPr>
      <w:r w:rsidRPr="00481F55">
        <w:rPr>
          <w:color w:val="231F20"/>
        </w:rPr>
        <w:t>合同当事人关于暂列金额使用的约定</w:t>
      </w:r>
      <w:r w:rsidRPr="00481F55">
        <w:rPr>
          <w:color w:val="231F20"/>
          <w:u w:val="single" w:color="231F20"/>
        </w:rPr>
        <w:t>：</w:t>
      </w:r>
      <w:r w:rsidRPr="00481F55">
        <w:rPr>
          <w:color w:val="231F20"/>
          <w:u w:val="single" w:color="231F20"/>
        </w:rPr>
        <w:tab/>
      </w:r>
    </w:p>
    <w:p w14:paraId="7BD0E7A5" w14:textId="77777777" w:rsidR="00A96B27" w:rsidRPr="00481F55" w:rsidRDefault="00A96B27" w:rsidP="00A96B27">
      <w:pPr>
        <w:pStyle w:val="aa"/>
        <w:tabs>
          <w:tab w:val="left" w:pos="9078"/>
        </w:tabs>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18539CAE" w14:textId="77777777" w:rsidR="00A96B27" w:rsidRPr="00481F55" w:rsidRDefault="00A96B27" w:rsidP="00A96B27">
      <w:pPr>
        <w:pStyle w:val="afff9"/>
        <w:numPr>
          <w:ilvl w:val="0"/>
          <w:numId w:val="32"/>
        </w:numPr>
        <w:tabs>
          <w:tab w:val="left" w:pos="484"/>
        </w:tabs>
        <w:autoSpaceDE w:val="0"/>
        <w:autoSpaceDN w:val="0"/>
        <w:spacing w:before="103"/>
        <w:ind w:left="483" w:firstLineChars="0" w:hanging="366"/>
        <w:rPr>
          <w:rFonts w:ascii="方正黑体_GBK" w:eastAsia="方正黑体_GBK"/>
        </w:rPr>
      </w:pPr>
      <w:r w:rsidRPr="00481F55">
        <w:rPr>
          <w:rFonts w:ascii="方正黑体_GBK" w:eastAsia="方正黑体_GBK" w:hint="eastAsia"/>
          <w:color w:val="231F20"/>
        </w:rPr>
        <w:t>价格调整</w:t>
      </w:r>
    </w:p>
    <w:p w14:paraId="5AAE7CE0" w14:textId="77777777" w:rsidR="00A96B27" w:rsidRPr="00481F55" w:rsidRDefault="00A96B27" w:rsidP="00A96B27">
      <w:pPr>
        <w:pStyle w:val="afff9"/>
        <w:numPr>
          <w:ilvl w:val="1"/>
          <w:numId w:val="32"/>
        </w:numPr>
        <w:tabs>
          <w:tab w:val="left" w:pos="993"/>
        </w:tabs>
        <w:autoSpaceDE w:val="0"/>
        <w:autoSpaceDN w:val="0"/>
        <w:spacing w:before="122"/>
        <w:ind w:left="992" w:firstLineChars="0" w:hanging="435"/>
        <w:jc w:val="both"/>
      </w:pPr>
      <w:r w:rsidRPr="00481F55">
        <w:rPr>
          <w:color w:val="231F20"/>
        </w:rPr>
        <w:t>市场价格波动引起的调整</w:t>
      </w:r>
    </w:p>
    <w:p w14:paraId="72F98A05" w14:textId="77777777" w:rsidR="00A96B27" w:rsidRPr="00481F55" w:rsidRDefault="00A96B27" w:rsidP="00A96B27">
      <w:pPr>
        <w:pStyle w:val="aa"/>
        <w:tabs>
          <w:tab w:val="left" w:pos="9078"/>
        </w:tabs>
        <w:spacing w:line="319" w:lineRule="auto"/>
        <w:ind w:left="557" w:right="105"/>
      </w:pPr>
      <w:r w:rsidRPr="00481F55">
        <w:rPr>
          <w:color w:val="231F20"/>
        </w:rPr>
        <w:t>市场价格波动是否调整合同价格的约定</w:t>
      </w:r>
      <w:r w:rsidRPr="00481F55">
        <w:rPr>
          <w:color w:val="231F20"/>
          <w:u w:val="single" w:color="231F20"/>
        </w:rPr>
        <w:t>：</w:t>
      </w:r>
      <w:r w:rsidRPr="00481F55">
        <w:rPr>
          <w:color w:val="231F20"/>
          <w:u w:val="single" w:color="231F20"/>
        </w:rPr>
        <w:tab/>
      </w:r>
      <w:r w:rsidRPr="00481F55">
        <w:rPr>
          <w:color w:val="231F20"/>
        </w:rPr>
        <w:t>。因市场价格波动调整合同价格，采用以下第</w:t>
      </w:r>
      <w:r w:rsidRPr="00481F55">
        <w:rPr>
          <w:color w:val="231F20"/>
          <w:u w:val="single" w:color="231F20"/>
        </w:rPr>
        <w:t xml:space="preserve">  </w:t>
      </w:r>
      <w:r w:rsidRPr="00481F55">
        <w:rPr>
          <w:color w:val="231F20"/>
          <w:spacing w:val="52"/>
          <w:u w:val="single" w:color="231F20"/>
        </w:rPr>
        <w:t xml:space="preserve"> </w:t>
      </w:r>
      <w:r w:rsidRPr="00481F55">
        <w:rPr>
          <w:color w:val="231F20"/>
        </w:rPr>
        <w:t>种方式对合同价格进行调整：</w:t>
      </w:r>
    </w:p>
    <w:p w14:paraId="6A30CA30" w14:textId="77777777" w:rsidR="00A96B27" w:rsidRPr="00481F55" w:rsidRDefault="00A96B27" w:rsidP="00A96B27">
      <w:pPr>
        <w:pStyle w:val="aa"/>
        <w:spacing w:before="26"/>
        <w:ind w:left="557"/>
      </w:pPr>
      <w:r w:rsidRPr="00481F55">
        <w:rPr>
          <w:color w:val="231F20"/>
        </w:rPr>
        <w:t>第</w:t>
      </w:r>
      <w:r w:rsidRPr="00481F55">
        <w:rPr>
          <w:color w:val="231F20"/>
        </w:rPr>
        <w:t xml:space="preserve"> 1 </w:t>
      </w:r>
      <w:r w:rsidRPr="00481F55">
        <w:rPr>
          <w:color w:val="231F20"/>
        </w:rPr>
        <w:t>种方式：采用价格指数进行价格调整。</w:t>
      </w:r>
    </w:p>
    <w:p w14:paraId="6CC994B0" w14:textId="77777777" w:rsidR="00A96B27" w:rsidRPr="00481F55" w:rsidRDefault="00A96B27" w:rsidP="00A96B27">
      <w:pPr>
        <w:pStyle w:val="aa"/>
        <w:tabs>
          <w:tab w:val="left" w:pos="9078"/>
        </w:tabs>
        <w:spacing w:line="319" w:lineRule="auto"/>
        <w:ind w:left="557" w:right="105"/>
      </w:pPr>
      <w:r w:rsidRPr="00481F55">
        <w:rPr>
          <w:color w:val="231F20"/>
        </w:rPr>
        <w:t>关于各可调因子、定值和变值权重，以及基本价格指数及其来源的约定</w:t>
      </w:r>
      <w:r w:rsidRPr="00481F55">
        <w:rPr>
          <w:color w:val="231F20"/>
          <w:u w:val="single" w:color="231F20"/>
        </w:rPr>
        <w:t>：</w:t>
      </w:r>
      <w:r w:rsidRPr="00481F55">
        <w:rPr>
          <w:color w:val="231F20"/>
          <w:u w:val="single" w:color="231F20"/>
        </w:rPr>
        <w:tab/>
      </w:r>
      <w:r w:rsidRPr="00481F55">
        <w:rPr>
          <w:color w:val="231F20"/>
        </w:rPr>
        <w:t>；</w:t>
      </w:r>
      <w:r w:rsidRPr="00481F55">
        <w:rPr>
          <w:color w:val="231F20"/>
        </w:rPr>
        <w:t xml:space="preserve"> </w:t>
      </w:r>
      <w:r w:rsidRPr="00481F55">
        <w:rPr>
          <w:color w:val="231F20"/>
        </w:rPr>
        <w:t>第</w:t>
      </w:r>
      <w:r w:rsidRPr="00481F55">
        <w:rPr>
          <w:color w:val="231F20"/>
        </w:rPr>
        <w:t xml:space="preserve"> 2 </w:t>
      </w:r>
      <w:r w:rsidRPr="00481F55">
        <w:rPr>
          <w:color w:val="231F20"/>
        </w:rPr>
        <w:t>种方式</w:t>
      </w:r>
      <w:r w:rsidRPr="00481F55">
        <w:rPr>
          <w:color w:val="231F20"/>
          <w:spacing w:val="-55"/>
        </w:rPr>
        <w:t>：</w:t>
      </w:r>
      <w:r w:rsidRPr="00481F55">
        <w:rPr>
          <w:color w:val="231F20"/>
        </w:rPr>
        <w:t>采用造价信息进行价格调整。</w:t>
      </w:r>
    </w:p>
    <w:p w14:paraId="0C5A0A71" w14:textId="77777777" w:rsidR="00A96B27" w:rsidRPr="00481F55" w:rsidRDefault="00A96B27" w:rsidP="00A96B27">
      <w:pPr>
        <w:pStyle w:val="aa"/>
        <w:tabs>
          <w:tab w:val="left" w:pos="9076"/>
        </w:tabs>
        <w:spacing w:before="25" w:line="319" w:lineRule="auto"/>
        <w:ind w:left="447" w:right="103" w:hanging="2"/>
        <w:jc w:val="center"/>
      </w:pPr>
      <w:r w:rsidRPr="00481F55">
        <w:rPr>
          <w:color w:val="231F20"/>
        </w:rPr>
        <w:t>（</w:t>
      </w:r>
      <w:r w:rsidRPr="00481F55">
        <w:rPr>
          <w:color w:val="231F20"/>
          <w:spacing w:val="-29"/>
        </w:rPr>
        <w:t xml:space="preserve"> </w:t>
      </w:r>
      <w:r w:rsidRPr="00481F55">
        <w:rPr>
          <w:color w:val="231F20"/>
        </w:rPr>
        <w:t>2</w:t>
      </w:r>
      <w:r w:rsidRPr="00481F55">
        <w:rPr>
          <w:color w:val="231F20"/>
        </w:rPr>
        <w:t>）关于基准价格的约定</w:t>
      </w:r>
      <w:r w:rsidRPr="00481F55">
        <w:rPr>
          <w:color w:val="231F20"/>
          <w:u w:val="single" w:color="231F20"/>
        </w:rPr>
        <w:t>：</w:t>
      </w:r>
      <w:r w:rsidRPr="00481F55">
        <w:rPr>
          <w:color w:val="231F20"/>
          <w:u w:val="single" w:color="231F20"/>
        </w:rPr>
        <w:tab/>
      </w:r>
      <w:r w:rsidRPr="00481F55">
        <w:rPr>
          <w:color w:val="231F20"/>
        </w:rPr>
        <w:t>。</w:t>
      </w:r>
      <w:r w:rsidRPr="00481F55">
        <w:rPr>
          <w:color w:val="231F20"/>
          <w:spacing w:val="2"/>
        </w:rPr>
        <w:t>专用合同条款</w:t>
      </w:r>
      <w:r w:rsidRPr="00481F55">
        <w:rPr>
          <w:color w:val="231F20"/>
          <w:spacing w:val="2"/>
        </w:rPr>
        <w:t>①</w:t>
      </w:r>
      <w:r w:rsidRPr="00481F55">
        <w:rPr>
          <w:color w:val="231F20"/>
          <w:spacing w:val="2"/>
        </w:rPr>
        <w:t>承包人在已标价工程量清单或预算书中载明的材料单价低于基准价格</w:t>
      </w:r>
      <w:r w:rsidRPr="00481F55">
        <w:rPr>
          <w:color w:val="231F20"/>
        </w:rPr>
        <w:t>的：</w:t>
      </w:r>
    </w:p>
    <w:p w14:paraId="754F571B" w14:textId="77777777" w:rsidR="00A96B27" w:rsidRPr="00481F55" w:rsidRDefault="00A96B27" w:rsidP="00A96B27">
      <w:pPr>
        <w:spacing w:line="319" w:lineRule="auto"/>
        <w:jc w:val="center"/>
        <w:sectPr w:rsidR="00A96B27" w:rsidRPr="00481F55" w:rsidSect="00A96B27">
          <w:pgSz w:w="11910" w:h="16840"/>
          <w:pgMar w:top="1580" w:right="1200" w:bottom="1020" w:left="1300" w:header="0" w:footer="832" w:gutter="0"/>
          <w:cols w:space="720"/>
        </w:sectPr>
      </w:pPr>
    </w:p>
    <w:p w14:paraId="7FCDA0A3" w14:textId="77777777" w:rsidR="00A96B27" w:rsidRPr="00481F55" w:rsidRDefault="00A96B27" w:rsidP="00A96B27">
      <w:pPr>
        <w:pStyle w:val="aa"/>
        <w:tabs>
          <w:tab w:val="left" w:pos="5837"/>
          <w:tab w:val="left" w:pos="6742"/>
        </w:tabs>
        <w:spacing w:before="24" w:line="319" w:lineRule="auto"/>
        <w:ind w:right="214"/>
      </w:pPr>
      <w:r w:rsidRPr="00481F55">
        <w:rPr>
          <w:color w:val="231F20"/>
        </w:rPr>
        <w:t>专用合同条款合同履行期间材料</w:t>
      </w:r>
      <w:proofErr w:type="gramStart"/>
      <w:r w:rsidRPr="00481F55">
        <w:rPr>
          <w:color w:val="231F20"/>
        </w:rPr>
        <w:t>单价涨幅</w:t>
      </w:r>
      <w:proofErr w:type="gramEnd"/>
      <w:r w:rsidRPr="00481F55">
        <w:rPr>
          <w:color w:val="231F20"/>
        </w:rPr>
        <w:t>以基准价格为基础超过</w:t>
      </w:r>
      <w:r w:rsidRPr="00481F55">
        <w:rPr>
          <w:color w:val="231F20"/>
          <w:u w:val="single" w:color="231F20"/>
        </w:rPr>
        <w:t xml:space="preserve"> </w:t>
      </w:r>
      <w:r w:rsidRPr="00481F55">
        <w:rPr>
          <w:color w:val="231F20"/>
          <w:u w:val="single" w:color="231F20"/>
        </w:rPr>
        <w:tab/>
      </w:r>
      <w:r w:rsidRPr="00481F55">
        <w:rPr>
          <w:color w:val="231F20"/>
        </w:rPr>
        <w:t xml:space="preserve">% </w:t>
      </w:r>
      <w:r w:rsidRPr="00481F55">
        <w:rPr>
          <w:color w:val="231F20"/>
        </w:rPr>
        <w:t>时，或材料单价跌幅以已标价工程量清单或预算书中载明材料单价为基础超过</w:t>
      </w:r>
      <w:r w:rsidRPr="00481F55">
        <w:rPr>
          <w:color w:val="231F20"/>
          <w:u w:val="single" w:color="231F20"/>
        </w:rPr>
        <w:t xml:space="preserve"> </w:t>
      </w:r>
      <w:r w:rsidRPr="00481F55">
        <w:rPr>
          <w:color w:val="231F20"/>
          <w:u w:val="single" w:color="231F20"/>
        </w:rPr>
        <w:tab/>
      </w:r>
      <w:r w:rsidRPr="00481F55">
        <w:rPr>
          <w:color w:val="231F20"/>
        </w:rPr>
        <w:t xml:space="preserve">% </w:t>
      </w:r>
      <w:r w:rsidRPr="00481F55">
        <w:rPr>
          <w:color w:val="231F20"/>
        </w:rPr>
        <w:t>时，其超过部分据实调整。</w:t>
      </w:r>
    </w:p>
    <w:p w14:paraId="0E989AE8" w14:textId="77777777" w:rsidR="00A96B27" w:rsidRPr="00481F55" w:rsidRDefault="00A96B27" w:rsidP="00A96B27">
      <w:pPr>
        <w:pStyle w:val="aa"/>
        <w:spacing w:before="26" w:line="319" w:lineRule="auto"/>
        <w:ind w:right="210" w:firstLine="440"/>
      </w:pPr>
      <w:r w:rsidRPr="00481F55">
        <w:rPr>
          <w:color w:val="231F20"/>
        </w:rPr>
        <w:t>②</w:t>
      </w:r>
      <w:r w:rsidRPr="00481F55">
        <w:rPr>
          <w:color w:val="231F20"/>
        </w:rPr>
        <w:t>承包人在已标价工程量清单或预算书中载明的材料单价高于基准价格的：专用合同条款合同履行期间材料单价跌幅以基准价格为基础超过</w:t>
      </w:r>
      <w:r w:rsidRPr="00481F55">
        <w:rPr>
          <w:color w:val="231F20"/>
          <w:u w:val="single" w:color="231F20"/>
        </w:rPr>
        <w:t xml:space="preserve">      </w:t>
      </w:r>
      <w:r w:rsidRPr="00481F55">
        <w:rPr>
          <w:color w:val="231F20"/>
        </w:rPr>
        <w:t xml:space="preserve">% </w:t>
      </w:r>
      <w:r w:rsidRPr="00481F55">
        <w:rPr>
          <w:color w:val="231F20"/>
        </w:rPr>
        <w:t>时，材料</w:t>
      </w:r>
      <w:proofErr w:type="gramStart"/>
      <w:r w:rsidRPr="00481F55">
        <w:rPr>
          <w:color w:val="231F20"/>
        </w:rPr>
        <w:t>单价涨幅</w:t>
      </w:r>
      <w:proofErr w:type="gramEnd"/>
      <w:r w:rsidRPr="00481F55">
        <w:rPr>
          <w:color w:val="231F20"/>
        </w:rPr>
        <w:t>以已标价工程量清单或预算书中载明材料单价为基础超过</w:t>
      </w:r>
      <w:r w:rsidRPr="00481F55">
        <w:rPr>
          <w:color w:val="231F20"/>
          <w:u w:val="single" w:color="231F20"/>
        </w:rPr>
        <w:t xml:space="preserve">        </w:t>
      </w:r>
      <w:r w:rsidRPr="00481F55">
        <w:rPr>
          <w:color w:val="231F20"/>
        </w:rPr>
        <w:t xml:space="preserve">% </w:t>
      </w:r>
      <w:r w:rsidRPr="00481F55">
        <w:rPr>
          <w:color w:val="231F20"/>
        </w:rPr>
        <w:t>时，其超过部分据实调整。</w:t>
      </w:r>
    </w:p>
    <w:p w14:paraId="0F7B7C58" w14:textId="77777777" w:rsidR="00A96B27" w:rsidRPr="00481F55" w:rsidRDefault="00A96B27" w:rsidP="00A96B27">
      <w:pPr>
        <w:pStyle w:val="aa"/>
        <w:tabs>
          <w:tab w:val="left" w:pos="5946"/>
        </w:tabs>
        <w:spacing w:before="26" w:line="319" w:lineRule="auto"/>
        <w:ind w:right="223" w:firstLine="440"/>
      </w:pPr>
      <w:r w:rsidRPr="00481F55">
        <w:rPr>
          <w:color w:val="231F20"/>
        </w:rPr>
        <w:t>③</w:t>
      </w:r>
      <w:r w:rsidRPr="00481F55">
        <w:rPr>
          <w:color w:val="231F20"/>
        </w:rPr>
        <w:t>承包人在已标价工程量清单或预算书中载明的材料单价等于基准单价的</w:t>
      </w:r>
      <w:r w:rsidRPr="00481F55">
        <w:rPr>
          <w:color w:val="231F20"/>
          <w:spacing w:val="-53"/>
        </w:rPr>
        <w:t>：</w:t>
      </w:r>
      <w:r w:rsidRPr="00481F55">
        <w:rPr>
          <w:color w:val="231F20"/>
        </w:rPr>
        <w:t>专用合同条款合同履行期间材料单价</w:t>
      </w:r>
      <w:proofErr w:type="gramStart"/>
      <w:r w:rsidRPr="00481F55">
        <w:rPr>
          <w:color w:val="231F20"/>
        </w:rPr>
        <w:t>涨跌幅以基准</w:t>
      </w:r>
      <w:proofErr w:type="gramEnd"/>
      <w:r w:rsidRPr="00481F55">
        <w:rPr>
          <w:color w:val="231F20"/>
        </w:rPr>
        <w:t>单价为基础超过</w:t>
      </w:r>
      <w:r w:rsidRPr="00481F55">
        <w:rPr>
          <w:color w:val="231F20"/>
        </w:rPr>
        <w:t xml:space="preserve"> ±</w:t>
      </w:r>
      <w:r w:rsidRPr="00481F55">
        <w:rPr>
          <w:color w:val="231F20"/>
          <w:u w:val="single" w:color="231F20"/>
        </w:rPr>
        <w:t xml:space="preserve"> </w:t>
      </w:r>
      <w:r w:rsidRPr="00481F55">
        <w:rPr>
          <w:color w:val="231F20"/>
          <w:u w:val="single" w:color="231F20"/>
        </w:rPr>
        <w:tab/>
      </w:r>
      <w:r w:rsidRPr="00481F55">
        <w:rPr>
          <w:color w:val="231F20"/>
        </w:rPr>
        <w:t xml:space="preserve">% </w:t>
      </w:r>
      <w:r w:rsidRPr="00481F55">
        <w:rPr>
          <w:color w:val="231F20"/>
        </w:rPr>
        <w:t>时，其超过部分据实调整。</w:t>
      </w:r>
    </w:p>
    <w:p w14:paraId="0F5DE914" w14:textId="77777777" w:rsidR="00A96B27" w:rsidRPr="00481F55" w:rsidRDefault="00A96B27" w:rsidP="00A96B27">
      <w:pPr>
        <w:pStyle w:val="aa"/>
        <w:tabs>
          <w:tab w:val="left" w:pos="9188"/>
        </w:tabs>
        <w:spacing w:before="26"/>
        <w:ind w:left="557"/>
      </w:pPr>
      <w:r w:rsidRPr="00481F55">
        <w:rPr>
          <w:color w:val="231F20"/>
        </w:rPr>
        <w:t>第</w:t>
      </w:r>
      <w:r w:rsidRPr="00481F55">
        <w:rPr>
          <w:color w:val="231F20"/>
        </w:rPr>
        <w:t xml:space="preserve"> 3 </w:t>
      </w:r>
      <w:r w:rsidRPr="00481F55">
        <w:rPr>
          <w:color w:val="231F20"/>
        </w:rPr>
        <w:t>种方式</w:t>
      </w:r>
      <w:r w:rsidRPr="00481F55">
        <w:rPr>
          <w:color w:val="231F20"/>
          <w:spacing w:val="-55"/>
        </w:rPr>
        <w:t>：</w:t>
      </w:r>
      <w:r w:rsidRPr="00481F55">
        <w:rPr>
          <w:color w:val="231F20"/>
        </w:rPr>
        <w:t>其他价格调整方式</w:t>
      </w:r>
      <w:r w:rsidRPr="00481F55">
        <w:rPr>
          <w:color w:val="231F20"/>
          <w:u w:val="single" w:color="231F20"/>
        </w:rPr>
        <w:t>：</w:t>
      </w:r>
      <w:r w:rsidRPr="00481F55">
        <w:rPr>
          <w:color w:val="231F20"/>
          <w:u w:val="single" w:color="231F20"/>
        </w:rPr>
        <w:tab/>
      </w:r>
    </w:p>
    <w:p w14:paraId="20C36515" w14:textId="77777777" w:rsidR="00A96B27" w:rsidRPr="00481F55" w:rsidRDefault="00A96B27" w:rsidP="00A96B27">
      <w:pPr>
        <w:pStyle w:val="aa"/>
        <w:tabs>
          <w:tab w:val="left" w:pos="9078"/>
        </w:tabs>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03098EAE" w14:textId="77777777" w:rsidR="00A96B27" w:rsidRPr="00481F55" w:rsidRDefault="00A96B27" w:rsidP="00A96B27">
      <w:pPr>
        <w:pStyle w:val="afff9"/>
        <w:numPr>
          <w:ilvl w:val="0"/>
          <w:numId w:val="32"/>
        </w:numPr>
        <w:tabs>
          <w:tab w:val="left" w:pos="484"/>
        </w:tabs>
        <w:autoSpaceDE w:val="0"/>
        <w:autoSpaceDN w:val="0"/>
        <w:spacing w:before="102"/>
        <w:ind w:left="483" w:firstLineChars="0" w:hanging="366"/>
        <w:rPr>
          <w:rFonts w:ascii="方正黑体_GBK" w:eastAsia="方正黑体_GBK"/>
        </w:rPr>
      </w:pPr>
      <w:r w:rsidRPr="00481F55">
        <w:rPr>
          <w:rFonts w:ascii="方正黑体_GBK" w:eastAsia="方正黑体_GBK" w:hint="eastAsia"/>
          <w:color w:val="231F20"/>
        </w:rPr>
        <w:t>合同价格、计量与支付</w:t>
      </w:r>
    </w:p>
    <w:p w14:paraId="20B35798" w14:textId="77777777" w:rsidR="00A96B27" w:rsidRPr="00481F55" w:rsidRDefault="00A96B27" w:rsidP="00A96B27">
      <w:pPr>
        <w:pStyle w:val="afff9"/>
        <w:numPr>
          <w:ilvl w:val="1"/>
          <w:numId w:val="32"/>
        </w:numPr>
        <w:tabs>
          <w:tab w:val="left" w:pos="993"/>
        </w:tabs>
        <w:autoSpaceDE w:val="0"/>
        <w:autoSpaceDN w:val="0"/>
        <w:spacing w:before="121"/>
        <w:ind w:left="992" w:firstLineChars="0" w:hanging="435"/>
      </w:pPr>
      <w:r w:rsidRPr="00481F55">
        <w:rPr>
          <w:color w:val="231F20"/>
        </w:rPr>
        <w:t>合同价格形式</w:t>
      </w:r>
    </w:p>
    <w:p w14:paraId="1B342669" w14:textId="77777777" w:rsidR="00A96B27" w:rsidRPr="00481F55" w:rsidRDefault="00A96B27" w:rsidP="00A96B27">
      <w:pPr>
        <w:pStyle w:val="afff9"/>
        <w:numPr>
          <w:ilvl w:val="0"/>
          <w:numId w:val="13"/>
        </w:numPr>
        <w:tabs>
          <w:tab w:val="left" w:pos="776"/>
        </w:tabs>
        <w:autoSpaceDE w:val="0"/>
        <w:autoSpaceDN w:val="0"/>
        <w:spacing w:before="109"/>
        <w:ind w:firstLineChars="0" w:hanging="218"/>
      </w:pPr>
      <w:r w:rsidRPr="00481F55">
        <w:rPr>
          <w:color w:val="231F20"/>
        </w:rPr>
        <w:t>单价合同。</w:t>
      </w:r>
    </w:p>
    <w:p w14:paraId="3AB23980" w14:textId="77777777" w:rsidR="00A96B27" w:rsidRPr="00481F55" w:rsidRDefault="00A96B27" w:rsidP="00A96B27">
      <w:pPr>
        <w:pStyle w:val="aa"/>
        <w:tabs>
          <w:tab w:val="left" w:pos="9188"/>
        </w:tabs>
        <w:ind w:left="557"/>
      </w:pPr>
      <w:r w:rsidRPr="00481F55">
        <w:rPr>
          <w:color w:val="231F20"/>
        </w:rPr>
        <w:t>综合单价包含的风险范围</w:t>
      </w:r>
      <w:r w:rsidRPr="00481F55">
        <w:rPr>
          <w:color w:val="231F20"/>
          <w:u w:val="single" w:color="231F20"/>
        </w:rPr>
        <w:t>：</w:t>
      </w:r>
      <w:r w:rsidRPr="00481F55">
        <w:rPr>
          <w:color w:val="231F20"/>
          <w:u w:val="single" w:color="231F20"/>
        </w:rPr>
        <w:tab/>
      </w:r>
    </w:p>
    <w:p w14:paraId="6254B58B" w14:textId="77777777" w:rsidR="00A96B27" w:rsidRPr="00481F55" w:rsidRDefault="00A96B27" w:rsidP="00A96B27">
      <w:pPr>
        <w:pStyle w:val="aa"/>
        <w:tabs>
          <w:tab w:val="left" w:pos="9078"/>
          <w:tab w:val="left" w:pos="9188"/>
        </w:tabs>
        <w:spacing w:line="319" w:lineRule="auto"/>
        <w:ind w:left="557" w:right="105" w:hanging="440"/>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rFonts w:eastAsia="Times New Roman"/>
          <w:color w:val="231F20"/>
          <w:u w:val="single" w:color="231F20"/>
        </w:rPr>
        <w:tab/>
      </w:r>
      <w:r w:rsidRPr="00481F55">
        <w:rPr>
          <w:color w:val="231F20"/>
        </w:rPr>
        <w:t>。风险费用的计算方法</w:t>
      </w:r>
      <w:r w:rsidRPr="00481F55">
        <w:rPr>
          <w:color w:val="231F20"/>
          <w:u w:val="single" w:color="231F20"/>
        </w:rPr>
        <w:t>：</w:t>
      </w:r>
      <w:r w:rsidRPr="00481F55">
        <w:rPr>
          <w:color w:val="231F20"/>
          <w:u w:val="single" w:color="231F20"/>
        </w:rPr>
        <w:tab/>
      </w:r>
      <w:r w:rsidRPr="00481F55">
        <w:rPr>
          <w:color w:val="231F20"/>
          <w:u w:val="single" w:color="231F20"/>
        </w:rPr>
        <w:tab/>
      </w:r>
    </w:p>
    <w:p w14:paraId="66C591BA" w14:textId="77777777" w:rsidR="00A96B27" w:rsidRPr="00481F55" w:rsidRDefault="00A96B27" w:rsidP="00A96B27">
      <w:pPr>
        <w:pStyle w:val="aa"/>
        <w:tabs>
          <w:tab w:val="left" w:pos="9078"/>
          <w:tab w:val="left" w:pos="9188"/>
        </w:tabs>
        <w:spacing w:before="26" w:line="319" w:lineRule="auto"/>
        <w:ind w:left="557" w:right="105" w:hanging="440"/>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rFonts w:eastAsia="Times New Roman"/>
          <w:color w:val="231F20"/>
          <w:u w:val="single" w:color="231F20"/>
        </w:rPr>
        <w:tab/>
      </w:r>
      <w:r w:rsidRPr="00481F55">
        <w:rPr>
          <w:color w:val="231F20"/>
        </w:rPr>
        <w:t>。风险范围以外合同价格的调整方法</w:t>
      </w:r>
      <w:r w:rsidRPr="00481F55">
        <w:rPr>
          <w:color w:val="231F20"/>
          <w:u w:val="single" w:color="231F20"/>
        </w:rPr>
        <w:t>：</w:t>
      </w:r>
      <w:r w:rsidRPr="00481F55">
        <w:rPr>
          <w:color w:val="231F20"/>
          <w:u w:val="single" w:color="231F20"/>
        </w:rPr>
        <w:tab/>
      </w:r>
      <w:r w:rsidRPr="00481F55">
        <w:rPr>
          <w:color w:val="231F20"/>
          <w:u w:val="single" w:color="231F20"/>
        </w:rPr>
        <w:tab/>
      </w:r>
    </w:p>
    <w:p w14:paraId="44746C8E" w14:textId="77777777" w:rsidR="00A96B27" w:rsidRPr="00481F55" w:rsidRDefault="00A96B27" w:rsidP="00A96B27">
      <w:pPr>
        <w:pStyle w:val="aa"/>
        <w:tabs>
          <w:tab w:val="left" w:pos="9078"/>
        </w:tabs>
        <w:spacing w:before="26"/>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41755136" w14:textId="77777777" w:rsidR="00A96B27" w:rsidRPr="00481F55" w:rsidRDefault="00A96B27" w:rsidP="00A96B27">
      <w:pPr>
        <w:pStyle w:val="afff9"/>
        <w:numPr>
          <w:ilvl w:val="0"/>
          <w:numId w:val="13"/>
        </w:numPr>
        <w:tabs>
          <w:tab w:val="left" w:pos="776"/>
        </w:tabs>
        <w:autoSpaceDE w:val="0"/>
        <w:autoSpaceDN w:val="0"/>
        <w:spacing w:before="109"/>
        <w:ind w:firstLineChars="0" w:hanging="218"/>
      </w:pPr>
      <w:r w:rsidRPr="00481F55">
        <w:rPr>
          <w:color w:val="231F20"/>
        </w:rPr>
        <w:t>总价合同。</w:t>
      </w:r>
    </w:p>
    <w:p w14:paraId="4CB96559" w14:textId="77777777" w:rsidR="00A96B27" w:rsidRPr="00481F55" w:rsidRDefault="00A96B27" w:rsidP="00A96B27">
      <w:pPr>
        <w:pStyle w:val="aa"/>
        <w:tabs>
          <w:tab w:val="left" w:pos="9188"/>
        </w:tabs>
        <w:ind w:left="557"/>
      </w:pPr>
      <w:r w:rsidRPr="00481F55">
        <w:rPr>
          <w:color w:val="231F20"/>
        </w:rPr>
        <w:t>总价包含的风险范围</w:t>
      </w:r>
      <w:r w:rsidRPr="00481F55">
        <w:rPr>
          <w:color w:val="231F20"/>
          <w:u w:val="single" w:color="231F20"/>
        </w:rPr>
        <w:t>：</w:t>
      </w:r>
      <w:r w:rsidRPr="00481F55">
        <w:rPr>
          <w:color w:val="231F20"/>
          <w:u w:val="single" w:color="231F20"/>
        </w:rPr>
        <w:tab/>
      </w:r>
    </w:p>
    <w:p w14:paraId="7F71F446" w14:textId="77777777" w:rsidR="00A96B27" w:rsidRPr="00481F55" w:rsidRDefault="00A96B27" w:rsidP="00A96B27">
      <w:pPr>
        <w:pStyle w:val="aa"/>
        <w:tabs>
          <w:tab w:val="left" w:pos="9078"/>
          <w:tab w:val="left" w:pos="9188"/>
        </w:tabs>
        <w:spacing w:line="319" w:lineRule="auto"/>
        <w:ind w:left="557" w:right="105" w:hanging="440"/>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rFonts w:eastAsia="Times New Roman"/>
          <w:color w:val="231F20"/>
          <w:u w:val="single" w:color="231F20"/>
        </w:rPr>
        <w:tab/>
      </w:r>
      <w:r w:rsidRPr="00481F55">
        <w:rPr>
          <w:color w:val="231F20"/>
        </w:rPr>
        <w:t>。风险费用的计算方法</w:t>
      </w:r>
      <w:r w:rsidRPr="00481F55">
        <w:rPr>
          <w:color w:val="231F20"/>
          <w:u w:val="single" w:color="231F20"/>
        </w:rPr>
        <w:t>：</w:t>
      </w:r>
      <w:r w:rsidRPr="00481F55">
        <w:rPr>
          <w:color w:val="231F20"/>
          <w:u w:val="single" w:color="231F20"/>
        </w:rPr>
        <w:tab/>
      </w:r>
      <w:r w:rsidRPr="00481F55">
        <w:rPr>
          <w:color w:val="231F20"/>
          <w:u w:val="single" w:color="231F20"/>
        </w:rPr>
        <w:tab/>
      </w:r>
    </w:p>
    <w:p w14:paraId="51B525AD" w14:textId="77777777" w:rsidR="00A96B27" w:rsidRPr="00481F55" w:rsidRDefault="00A96B27" w:rsidP="00A96B27">
      <w:pPr>
        <w:pStyle w:val="aa"/>
        <w:tabs>
          <w:tab w:val="left" w:pos="9078"/>
          <w:tab w:val="left" w:pos="9188"/>
        </w:tabs>
        <w:spacing w:before="25" w:line="319" w:lineRule="auto"/>
        <w:ind w:left="557" w:right="105" w:hanging="440"/>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rFonts w:eastAsia="Times New Roman"/>
          <w:color w:val="231F20"/>
          <w:u w:val="single" w:color="231F20"/>
        </w:rPr>
        <w:tab/>
      </w:r>
      <w:r w:rsidRPr="00481F55">
        <w:rPr>
          <w:color w:val="231F20"/>
        </w:rPr>
        <w:t>。风险范围以外合同价格的调整方法</w:t>
      </w:r>
      <w:r w:rsidRPr="00481F55">
        <w:rPr>
          <w:color w:val="231F20"/>
          <w:u w:val="single" w:color="231F20"/>
        </w:rPr>
        <w:t>：</w:t>
      </w:r>
      <w:r w:rsidRPr="00481F55">
        <w:rPr>
          <w:color w:val="231F20"/>
          <w:u w:val="single" w:color="231F20"/>
        </w:rPr>
        <w:tab/>
      </w:r>
      <w:r w:rsidRPr="00481F55">
        <w:rPr>
          <w:color w:val="231F20"/>
          <w:u w:val="single" w:color="231F20"/>
        </w:rPr>
        <w:tab/>
      </w:r>
    </w:p>
    <w:p w14:paraId="2D734E9E" w14:textId="77777777" w:rsidR="00A96B27" w:rsidRPr="00481F55" w:rsidRDefault="00A96B27" w:rsidP="00A96B27">
      <w:pPr>
        <w:pStyle w:val="aa"/>
        <w:tabs>
          <w:tab w:val="left" w:pos="9078"/>
        </w:tabs>
        <w:spacing w:before="25"/>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3B9BC509" w14:textId="77777777" w:rsidR="00A96B27" w:rsidRPr="00481F55" w:rsidRDefault="00A96B27" w:rsidP="00A96B27">
      <w:pPr>
        <w:pStyle w:val="afff9"/>
        <w:numPr>
          <w:ilvl w:val="0"/>
          <w:numId w:val="13"/>
        </w:numPr>
        <w:tabs>
          <w:tab w:val="left" w:pos="776"/>
          <w:tab w:val="left" w:pos="9188"/>
        </w:tabs>
        <w:autoSpaceDE w:val="0"/>
        <w:autoSpaceDN w:val="0"/>
        <w:spacing w:before="109"/>
        <w:ind w:firstLineChars="0" w:hanging="218"/>
      </w:pPr>
      <w:r w:rsidRPr="00481F55">
        <w:rPr>
          <w:color w:val="231F20"/>
        </w:rPr>
        <w:t>其他价格方式</w:t>
      </w:r>
      <w:r w:rsidRPr="00481F55">
        <w:rPr>
          <w:color w:val="231F20"/>
          <w:u w:val="single" w:color="231F20"/>
        </w:rPr>
        <w:t>：</w:t>
      </w:r>
      <w:r w:rsidRPr="00481F55">
        <w:rPr>
          <w:color w:val="231F20"/>
          <w:u w:val="single" w:color="231F20"/>
        </w:rPr>
        <w:tab/>
      </w:r>
    </w:p>
    <w:p w14:paraId="61E2C89A" w14:textId="77777777" w:rsidR="00A96B27" w:rsidRPr="00481F55" w:rsidRDefault="00A96B27" w:rsidP="00A96B27">
      <w:pPr>
        <w:pStyle w:val="aa"/>
        <w:tabs>
          <w:tab w:val="left" w:pos="9078"/>
        </w:tabs>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5436B015" w14:textId="77777777" w:rsidR="00A96B27" w:rsidRPr="00481F55" w:rsidRDefault="00A96B27" w:rsidP="00A96B27">
      <w:pPr>
        <w:pStyle w:val="afff9"/>
        <w:numPr>
          <w:ilvl w:val="1"/>
          <w:numId w:val="32"/>
        </w:numPr>
        <w:tabs>
          <w:tab w:val="left" w:pos="993"/>
        </w:tabs>
        <w:autoSpaceDE w:val="0"/>
        <w:autoSpaceDN w:val="0"/>
        <w:spacing w:before="109"/>
        <w:ind w:left="992" w:firstLineChars="0" w:hanging="435"/>
      </w:pPr>
      <w:r w:rsidRPr="00481F55">
        <w:rPr>
          <w:color w:val="231F20"/>
        </w:rPr>
        <w:t>预付款</w:t>
      </w:r>
    </w:p>
    <w:p w14:paraId="510E044C" w14:textId="77777777" w:rsidR="00A96B27" w:rsidRPr="00481F55" w:rsidRDefault="00A96B27" w:rsidP="00A96B27">
      <w:pPr>
        <w:pStyle w:val="afff9"/>
        <w:numPr>
          <w:ilvl w:val="2"/>
          <w:numId w:val="32"/>
        </w:numPr>
        <w:tabs>
          <w:tab w:val="left" w:pos="1157"/>
        </w:tabs>
        <w:autoSpaceDE w:val="0"/>
        <w:autoSpaceDN w:val="0"/>
        <w:spacing w:before="109"/>
        <w:ind w:left="1156" w:firstLineChars="0" w:hanging="599"/>
      </w:pPr>
      <w:r w:rsidRPr="00481F55">
        <w:rPr>
          <w:color w:val="231F20"/>
        </w:rPr>
        <w:t>预付款的支付</w:t>
      </w:r>
    </w:p>
    <w:p w14:paraId="21C7BC51" w14:textId="77777777" w:rsidR="00A96B27" w:rsidRPr="00481F55" w:rsidRDefault="00A96B27" w:rsidP="00A96B27">
      <w:pPr>
        <w:pStyle w:val="aa"/>
        <w:tabs>
          <w:tab w:val="left" w:pos="9078"/>
        </w:tabs>
        <w:spacing w:line="319" w:lineRule="auto"/>
        <w:ind w:left="557" w:right="105"/>
      </w:pPr>
      <w:r w:rsidRPr="00481F55">
        <w:rPr>
          <w:color w:val="231F20"/>
        </w:rPr>
        <w:t>预付款支付比例或金额</w:t>
      </w:r>
      <w:r w:rsidRPr="00481F55">
        <w:rPr>
          <w:color w:val="231F20"/>
          <w:u w:val="single" w:color="231F20"/>
        </w:rPr>
        <w:t>：</w:t>
      </w:r>
      <w:r w:rsidRPr="00481F55">
        <w:rPr>
          <w:color w:val="231F20"/>
          <w:u w:val="single" w:color="231F20"/>
        </w:rPr>
        <w:tab/>
      </w:r>
      <w:r w:rsidRPr="00481F55">
        <w:rPr>
          <w:color w:val="231F20"/>
        </w:rPr>
        <w:t>。预付款支付期限</w:t>
      </w:r>
      <w:r w:rsidRPr="00481F55">
        <w:rPr>
          <w:color w:val="231F20"/>
          <w:u w:val="single" w:color="231F20"/>
        </w:rPr>
        <w:t>：</w:t>
      </w:r>
      <w:r w:rsidRPr="00481F55">
        <w:rPr>
          <w:color w:val="231F20"/>
          <w:u w:val="single" w:color="231F20"/>
        </w:rPr>
        <w:tab/>
      </w:r>
      <w:r w:rsidRPr="00481F55">
        <w:rPr>
          <w:color w:val="231F20"/>
        </w:rPr>
        <w:t>。</w:t>
      </w:r>
    </w:p>
    <w:p w14:paraId="069027B3" w14:textId="77777777" w:rsidR="00A96B27" w:rsidRPr="00481F55" w:rsidRDefault="00A96B27" w:rsidP="00A96B27">
      <w:pPr>
        <w:spacing w:line="319" w:lineRule="auto"/>
        <w:sectPr w:rsidR="00A96B27" w:rsidRPr="00481F55" w:rsidSect="00A96B27">
          <w:pgSz w:w="11910" w:h="16840"/>
          <w:pgMar w:top="1580" w:right="1200" w:bottom="1020" w:left="1300" w:header="0" w:footer="832" w:gutter="0"/>
          <w:cols w:space="720"/>
        </w:sectPr>
      </w:pPr>
    </w:p>
    <w:p w14:paraId="634FC150" w14:textId="77777777" w:rsidR="00A96B27" w:rsidRPr="00481F55" w:rsidRDefault="00A96B27" w:rsidP="00A96B27">
      <w:pPr>
        <w:pStyle w:val="aa"/>
        <w:tabs>
          <w:tab w:val="left" w:pos="9078"/>
        </w:tabs>
        <w:spacing w:before="24"/>
        <w:ind w:left="557"/>
      </w:pPr>
      <w:r w:rsidRPr="00481F55">
        <w:rPr>
          <w:color w:val="231F20"/>
        </w:rPr>
        <w:t>预付款扣回的方式</w:t>
      </w:r>
      <w:r w:rsidRPr="00481F55">
        <w:rPr>
          <w:color w:val="231F20"/>
          <w:u w:val="single" w:color="231F20"/>
        </w:rPr>
        <w:t>：</w:t>
      </w:r>
      <w:r w:rsidRPr="00481F55">
        <w:rPr>
          <w:color w:val="231F20"/>
          <w:u w:val="single" w:color="231F20"/>
        </w:rPr>
        <w:tab/>
      </w:r>
      <w:r w:rsidRPr="00481F55">
        <w:rPr>
          <w:color w:val="231F20"/>
        </w:rPr>
        <w:t>。</w:t>
      </w:r>
    </w:p>
    <w:p w14:paraId="05B7F840" w14:textId="77777777" w:rsidR="00A96B27" w:rsidRPr="00481F55" w:rsidRDefault="00A96B27" w:rsidP="00A96B27">
      <w:pPr>
        <w:pStyle w:val="afff9"/>
        <w:numPr>
          <w:ilvl w:val="2"/>
          <w:numId w:val="32"/>
        </w:numPr>
        <w:tabs>
          <w:tab w:val="left" w:pos="1157"/>
        </w:tabs>
        <w:autoSpaceDE w:val="0"/>
        <w:autoSpaceDN w:val="0"/>
        <w:spacing w:before="109"/>
        <w:ind w:left="1156" w:firstLineChars="0" w:hanging="599"/>
      </w:pPr>
      <w:r w:rsidRPr="00481F55">
        <w:rPr>
          <w:color w:val="231F20"/>
        </w:rPr>
        <w:t>预付款担保</w:t>
      </w:r>
    </w:p>
    <w:p w14:paraId="7DBB6F16" w14:textId="77777777" w:rsidR="00A96B27" w:rsidRPr="00481F55" w:rsidRDefault="00A96B27" w:rsidP="00A96B27">
      <w:pPr>
        <w:pStyle w:val="aa"/>
        <w:tabs>
          <w:tab w:val="left" w:pos="9078"/>
          <w:tab w:val="left" w:pos="9188"/>
        </w:tabs>
        <w:spacing w:line="319" w:lineRule="auto"/>
        <w:ind w:left="557" w:right="105"/>
      </w:pPr>
      <w:r w:rsidRPr="00481F55">
        <w:rPr>
          <w:color w:val="231F20"/>
        </w:rPr>
        <w:t>承包人提交预付款担保的期限</w:t>
      </w:r>
      <w:r w:rsidRPr="00481F55">
        <w:rPr>
          <w:color w:val="231F20"/>
          <w:u w:val="single" w:color="231F20"/>
        </w:rPr>
        <w:t>：</w:t>
      </w:r>
      <w:r w:rsidRPr="00481F55">
        <w:rPr>
          <w:color w:val="231F20"/>
          <w:u w:val="single" w:color="231F20"/>
        </w:rPr>
        <w:tab/>
      </w:r>
      <w:r w:rsidRPr="00481F55">
        <w:rPr>
          <w:color w:val="231F20"/>
        </w:rPr>
        <w:t>。预付款担保的形式为</w:t>
      </w:r>
      <w:r w:rsidRPr="00481F55">
        <w:rPr>
          <w:color w:val="231F20"/>
          <w:u w:val="single" w:color="231F20"/>
        </w:rPr>
        <w:t>：</w:t>
      </w:r>
      <w:r w:rsidRPr="00481F55">
        <w:rPr>
          <w:color w:val="231F20"/>
          <w:u w:val="single" w:color="231F20"/>
        </w:rPr>
        <w:tab/>
      </w:r>
      <w:r w:rsidRPr="00481F55">
        <w:rPr>
          <w:color w:val="231F20"/>
          <w:u w:val="single" w:color="231F20"/>
        </w:rPr>
        <w:tab/>
      </w:r>
    </w:p>
    <w:p w14:paraId="1AA195E8" w14:textId="77777777" w:rsidR="00A96B27" w:rsidRPr="00481F55" w:rsidRDefault="00A96B27" w:rsidP="00A96B27">
      <w:pPr>
        <w:pStyle w:val="afff9"/>
        <w:numPr>
          <w:ilvl w:val="1"/>
          <w:numId w:val="32"/>
        </w:numPr>
        <w:tabs>
          <w:tab w:val="left" w:pos="993"/>
        </w:tabs>
        <w:autoSpaceDE w:val="0"/>
        <w:autoSpaceDN w:val="0"/>
        <w:spacing w:before="26"/>
        <w:ind w:left="992" w:firstLineChars="0" w:hanging="435"/>
      </w:pPr>
      <w:r w:rsidRPr="00481F55">
        <w:rPr>
          <w:color w:val="231F20"/>
        </w:rPr>
        <w:t>计量</w:t>
      </w:r>
    </w:p>
    <w:p w14:paraId="4400A2F3" w14:textId="77777777" w:rsidR="00A96B27" w:rsidRPr="00481F55" w:rsidRDefault="00A96B27" w:rsidP="00A96B27">
      <w:pPr>
        <w:pStyle w:val="afff9"/>
        <w:numPr>
          <w:ilvl w:val="2"/>
          <w:numId w:val="32"/>
        </w:numPr>
        <w:tabs>
          <w:tab w:val="left" w:pos="1157"/>
        </w:tabs>
        <w:autoSpaceDE w:val="0"/>
        <w:autoSpaceDN w:val="0"/>
        <w:spacing w:before="109"/>
        <w:ind w:left="117" w:firstLineChars="0" w:firstLine="440"/>
      </w:pPr>
      <w:r w:rsidRPr="00481F55">
        <w:rPr>
          <w:color w:val="231F20"/>
        </w:rPr>
        <w:t>计量原则</w:t>
      </w:r>
    </w:p>
    <w:p w14:paraId="67780A8F" w14:textId="77777777" w:rsidR="00A96B27" w:rsidRPr="00481F55" w:rsidRDefault="00A96B27" w:rsidP="00A96B27">
      <w:pPr>
        <w:pStyle w:val="aa"/>
        <w:tabs>
          <w:tab w:val="left" w:pos="9078"/>
        </w:tabs>
        <w:ind w:left="557"/>
      </w:pPr>
      <w:r w:rsidRPr="00481F55">
        <w:rPr>
          <w:color w:val="231F20"/>
        </w:rPr>
        <w:t>工程量计算规则</w:t>
      </w:r>
      <w:r w:rsidRPr="00481F55">
        <w:rPr>
          <w:color w:val="231F20"/>
          <w:u w:val="single" w:color="231F20"/>
        </w:rPr>
        <w:t>：</w:t>
      </w:r>
      <w:r w:rsidRPr="00481F55">
        <w:rPr>
          <w:color w:val="231F20"/>
          <w:u w:val="single" w:color="231F20"/>
        </w:rPr>
        <w:tab/>
      </w:r>
      <w:r w:rsidRPr="00481F55">
        <w:rPr>
          <w:color w:val="231F20"/>
        </w:rPr>
        <w:t>。</w:t>
      </w:r>
    </w:p>
    <w:p w14:paraId="0339F854" w14:textId="77777777" w:rsidR="00A96B27" w:rsidRPr="00481F55" w:rsidRDefault="00A96B27" w:rsidP="00A96B27">
      <w:pPr>
        <w:pStyle w:val="afff9"/>
        <w:numPr>
          <w:ilvl w:val="2"/>
          <w:numId w:val="32"/>
        </w:numPr>
        <w:tabs>
          <w:tab w:val="left" w:pos="1157"/>
        </w:tabs>
        <w:autoSpaceDE w:val="0"/>
        <w:autoSpaceDN w:val="0"/>
        <w:spacing w:before="109"/>
        <w:ind w:left="117" w:firstLineChars="0" w:firstLine="440"/>
      </w:pPr>
      <w:r w:rsidRPr="00481F55">
        <w:rPr>
          <w:color w:val="231F20"/>
        </w:rPr>
        <w:t>计量周期</w:t>
      </w:r>
    </w:p>
    <w:p w14:paraId="61F862F7" w14:textId="77777777" w:rsidR="00A96B27" w:rsidRPr="00481F55" w:rsidRDefault="00A96B27" w:rsidP="00A96B27">
      <w:pPr>
        <w:pStyle w:val="aa"/>
        <w:tabs>
          <w:tab w:val="left" w:pos="9078"/>
        </w:tabs>
        <w:ind w:left="557"/>
      </w:pPr>
      <w:r w:rsidRPr="00481F55">
        <w:rPr>
          <w:color w:val="231F20"/>
        </w:rPr>
        <w:t>关于计量周期的约定</w:t>
      </w:r>
      <w:r w:rsidRPr="00481F55">
        <w:rPr>
          <w:color w:val="231F20"/>
          <w:u w:val="single" w:color="231F20"/>
        </w:rPr>
        <w:t>：</w:t>
      </w:r>
      <w:r w:rsidRPr="00481F55">
        <w:rPr>
          <w:color w:val="231F20"/>
          <w:u w:val="single" w:color="231F20"/>
        </w:rPr>
        <w:tab/>
      </w:r>
      <w:r w:rsidRPr="00481F55">
        <w:rPr>
          <w:color w:val="231F20"/>
        </w:rPr>
        <w:t>。</w:t>
      </w:r>
    </w:p>
    <w:p w14:paraId="10F97D45" w14:textId="77777777" w:rsidR="00A96B27" w:rsidRPr="00481F55" w:rsidRDefault="00A96B27" w:rsidP="00A96B27">
      <w:pPr>
        <w:pStyle w:val="afff9"/>
        <w:numPr>
          <w:ilvl w:val="2"/>
          <w:numId w:val="32"/>
        </w:numPr>
        <w:tabs>
          <w:tab w:val="left" w:pos="1157"/>
        </w:tabs>
        <w:autoSpaceDE w:val="0"/>
        <w:autoSpaceDN w:val="0"/>
        <w:spacing w:before="109"/>
        <w:ind w:left="117" w:firstLineChars="0" w:firstLine="440"/>
      </w:pPr>
      <w:r w:rsidRPr="00481F55">
        <w:rPr>
          <w:color w:val="231F20"/>
        </w:rPr>
        <w:t>单价合同的计量</w:t>
      </w:r>
    </w:p>
    <w:p w14:paraId="4E477AE2" w14:textId="77777777" w:rsidR="00A96B27" w:rsidRPr="00481F55" w:rsidRDefault="00A96B27" w:rsidP="00A96B27">
      <w:pPr>
        <w:pStyle w:val="aa"/>
        <w:tabs>
          <w:tab w:val="left" w:pos="9078"/>
        </w:tabs>
        <w:ind w:left="557"/>
      </w:pPr>
      <w:r w:rsidRPr="00481F55">
        <w:rPr>
          <w:color w:val="231F20"/>
        </w:rPr>
        <w:t>关于单价合同计量的约定</w:t>
      </w:r>
      <w:r w:rsidRPr="00481F55">
        <w:rPr>
          <w:color w:val="231F20"/>
          <w:u w:val="single" w:color="231F20"/>
        </w:rPr>
        <w:t>：</w:t>
      </w:r>
      <w:r w:rsidRPr="00481F55">
        <w:rPr>
          <w:color w:val="231F20"/>
          <w:u w:val="single" w:color="231F20"/>
        </w:rPr>
        <w:tab/>
      </w:r>
      <w:r w:rsidRPr="00481F55">
        <w:rPr>
          <w:color w:val="231F20"/>
        </w:rPr>
        <w:t>。</w:t>
      </w:r>
    </w:p>
    <w:p w14:paraId="2742207F" w14:textId="77777777" w:rsidR="00A96B27" w:rsidRPr="00481F55" w:rsidRDefault="00A96B27" w:rsidP="00A96B27">
      <w:pPr>
        <w:pStyle w:val="afff9"/>
        <w:numPr>
          <w:ilvl w:val="2"/>
          <w:numId w:val="32"/>
        </w:numPr>
        <w:tabs>
          <w:tab w:val="left" w:pos="1157"/>
        </w:tabs>
        <w:autoSpaceDE w:val="0"/>
        <w:autoSpaceDN w:val="0"/>
        <w:spacing w:before="109"/>
        <w:ind w:left="117" w:firstLineChars="0" w:firstLine="440"/>
      </w:pPr>
      <w:r w:rsidRPr="00481F55">
        <w:rPr>
          <w:color w:val="231F20"/>
        </w:rPr>
        <w:t>总价合同的计量</w:t>
      </w:r>
    </w:p>
    <w:p w14:paraId="2EE56D4C" w14:textId="77777777" w:rsidR="00A96B27" w:rsidRPr="00481F55" w:rsidRDefault="00A96B27" w:rsidP="00A96B27">
      <w:pPr>
        <w:pStyle w:val="aa"/>
        <w:tabs>
          <w:tab w:val="left" w:pos="9078"/>
        </w:tabs>
        <w:ind w:left="557"/>
      </w:pPr>
      <w:r w:rsidRPr="00481F55">
        <w:rPr>
          <w:color w:val="231F20"/>
        </w:rPr>
        <w:t>关于总价合同计量的约定</w:t>
      </w:r>
      <w:r w:rsidRPr="00481F55">
        <w:rPr>
          <w:color w:val="231F20"/>
          <w:u w:val="single" w:color="231F20"/>
        </w:rPr>
        <w:t>：</w:t>
      </w:r>
      <w:r w:rsidRPr="00481F55">
        <w:rPr>
          <w:color w:val="231F20"/>
          <w:u w:val="single" w:color="231F20"/>
        </w:rPr>
        <w:tab/>
      </w:r>
      <w:r w:rsidRPr="00481F55">
        <w:rPr>
          <w:color w:val="231F20"/>
        </w:rPr>
        <w:t>。</w:t>
      </w:r>
    </w:p>
    <w:p w14:paraId="329EC930" w14:textId="77777777" w:rsidR="00A96B27" w:rsidRPr="00481F55" w:rsidRDefault="00A96B27" w:rsidP="00A96B27">
      <w:pPr>
        <w:pStyle w:val="afff9"/>
        <w:numPr>
          <w:ilvl w:val="2"/>
          <w:numId w:val="32"/>
        </w:numPr>
        <w:tabs>
          <w:tab w:val="left" w:pos="1158"/>
          <w:tab w:val="left" w:pos="9078"/>
        </w:tabs>
        <w:autoSpaceDE w:val="0"/>
        <w:autoSpaceDN w:val="0"/>
        <w:spacing w:before="109" w:line="319" w:lineRule="auto"/>
        <w:ind w:left="117" w:right="105" w:firstLineChars="0" w:firstLine="440"/>
      </w:pPr>
      <w:r w:rsidRPr="00481F55">
        <w:rPr>
          <w:color w:val="231F20"/>
        </w:rPr>
        <w:t>总价合同采用支付分解表计量支付的，是否适用第</w:t>
      </w:r>
      <w:r w:rsidRPr="00481F55">
        <w:rPr>
          <w:color w:val="231F20"/>
          <w:spacing w:val="20"/>
        </w:rPr>
        <w:t xml:space="preserve"> </w:t>
      </w:r>
      <w:r w:rsidRPr="00481F55">
        <w:rPr>
          <w:color w:val="231F20"/>
        </w:rPr>
        <w:t>12.3.4</w:t>
      </w:r>
      <w:r w:rsidRPr="00481F55">
        <w:rPr>
          <w:color w:val="231F20"/>
          <w:spacing w:val="45"/>
        </w:rPr>
        <w:t xml:space="preserve"> </w:t>
      </w:r>
      <w:r w:rsidRPr="00481F55">
        <w:rPr>
          <w:color w:val="231F20"/>
        </w:rPr>
        <w:t>项〔总价合同的计量〕约定进行计量</w:t>
      </w:r>
      <w:r w:rsidRPr="00481F55">
        <w:rPr>
          <w:color w:val="231F20"/>
          <w:u w:val="single" w:color="231F20"/>
        </w:rPr>
        <w:t>：</w:t>
      </w:r>
      <w:r w:rsidRPr="00481F55">
        <w:rPr>
          <w:color w:val="231F20"/>
          <w:u w:val="single" w:color="231F20"/>
        </w:rPr>
        <w:tab/>
      </w:r>
      <w:r w:rsidRPr="00481F55">
        <w:rPr>
          <w:color w:val="231F20"/>
        </w:rPr>
        <w:t>。</w:t>
      </w:r>
    </w:p>
    <w:p w14:paraId="10990258" w14:textId="77777777" w:rsidR="00A96B27" w:rsidRPr="00481F55" w:rsidRDefault="00A96B27" w:rsidP="00A96B27">
      <w:pPr>
        <w:pStyle w:val="afff9"/>
        <w:numPr>
          <w:ilvl w:val="2"/>
          <w:numId w:val="32"/>
        </w:numPr>
        <w:tabs>
          <w:tab w:val="left" w:pos="1157"/>
        </w:tabs>
        <w:autoSpaceDE w:val="0"/>
        <w:autoSpaceDN w:val="0"/>
        <w:spacing w:before="25"/>
        <w:ind w:left="117" w:firstLineChars="0" w:firstLine="440"/>
      </w:pPr>
      <w:r w:rsidRPr="00481F55">
        <w:rPr>
          <w:color w:val="231F20"/>
        </w:rPr>
        <w:t>其他价格形式合同的计量</w:t>
      </w:r>
    </w:p>
    <w:p w14:paraId="58FB9D85" w14:textId="77777777" w:rsidR="00A96B27" w:rsidRPr="00481F55" w:rsidRDefault="00A96B27" w:rsidP="00A96B27">
      <w:pPr>
        <w:pStyle w:val="aa"/>
        <w:tabs>
          <w:tab w:val="left" w:pos="9188"/>
        </w:tabs>
        <w:ind w:left="557"/>
      </w:pPr>
      <w:r w:rsidRPr="00481F55">
        <w:rPr>
          <w:color w:val="231F20"/>
        </w:rPr>
        <w:t>其他价格形式的计量方式和程序</w:t>
      </w:r>
      <w:r w:rsidRPr="00481F55">
        <w:rPr>
          <w:color w:val="231F20"/>
          <w:u w:val="single" w:color="231F20"/>
        </w:rPr>
        <w:t>：</w:t>
      </w:r>
      <w:r w:rsidRPr="00481F55">
        <w:rPr>
          <w:color w:val="231F20"/>
          <w:u w:val="single" w:color="231F20"/>
        </w:rPr>
        <w:tab/>
      </w:r>
    </w:p>
    <w:p w14:paraId="47D6CFF5" w14:textId="77777777" w:rsidR="00A96B27" w:rsidRPr="00481F55" w:rsidRDefault="00A96B27" w:rsidP="00A96B27">
      <w:pPr>
        <w:pStyle w:val="aa"/>
        <w:tabs>
          <w:tab w:val="left" w:pos="9078"/>
        </w:tabs>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16F4BF46" w14:textId="77777777" w:rsidR="00A96B27" w:rsidRPr="00481F55" w:rsidRDefault="00A96B27" w:rsidP="00A96B27">
      <w:pPr>
        <w:pStyle w:val="afff9"/>
        <w:numPr>
          <w:ilvl w:val="1"/>
          <w:numId w:val="12"/>
        </w:numPr>
        <w:tabs>
          <w:tab w:val="left" w:pos="993"/>
        </w:tabs>
        <w:autoSpaceDE w:val="0"/>
        <w:autoSpaceDN w:val="0"/>
        <w:spacing w:before="109"/>
        <w:ind w:firstLineChars="0" w:hanging="435"/>
      </w:pPr>
      <w:r w:rsidRPr="00481F55">
        <w:rPr>
          <w:color w:val="231F20"/>
        </w:rPr>
        <w:t>工程进度款支付</w:t>
      </w:r>
    </w:p>
    <w:p w14:paraId="465AAF08" w14:textId="77777777" w:rsidR="00A96B27" w:rsidRPr="00481F55" w:rsidRDefault="00A96B27" w:rsidP="00A96B27">
      <w:pPr>
        <w:pStyle w:val="afff9"/>
        <w:numPr>
          <w:ilvl w:val="2"/>
          <w:numId w:val="12"/>
        </w:numPr>
        <w:tabs>
          <w:tab w:val="left" w:pos="1157"/>
        </w:tabs>
        <w:autoSpaceDE w:val="0"/>
        <w:autoSpaceDN w:val="0"/>
        <w:spacing w:before="109"/>
        <w:ind w:firstLineChars="0"/>
      </w:pPr>
      <w:r w:rsidRPr="00481F55">
        <w:rPr>
          <w:color w:val="231F20"/>
        </w:rPr>
        <w:t>付款周期</w:t>
      </w:r>
    </w:p>
    <w:p w14:paraId="1FF98E24" w14:textId="77777777" w:rsidR="00A96B27" w:rsidRPr="00481F55" w:rsidRDefault="00A96B27" w:rsidP="00A96B27">
      <w:pPr>
        <w:pStyle w:val="aa"/>
        <w:tabs>
          <w:tab w:val="left" w:pos="9078"/>
        </w:tabs>
        <w:ind w:left="557"/>
      </w:pPr>
      <w:r w:rsidRPr="00481F55">
        <w:rPr>
          <w:color w:val="231F20"/>
        </w:rPr>
        <w:t>关于付款周期的约定</w:t>
      </w:r>
      <w:r w:rsidRPr="00481F55">
        <w:rPr>
          <w:color w:val="231F20"/>
          <w:u w:val="single" w:color="231F20"/>
        </w:rPr>
        <w:t>：</w:t>
      </w:r>
      <w:r w:rsidRPr="00481F55">
        <w:rPr>
          <w:color w:val="231F20"/>
          <w:u w:val="single" w:color="231F20"/>
        </w:rPr>
        <w:tab/>
      </w:r>
      <w:r w:rsidRPr="00481F55">
        <w:rPr>
          <w:color w:val="231F20"/>
        </w:rPr>
        <w:t>。</w:t>
      </w:r>
    </w:p>
    <w:p w14:paraId="43CEB273" w14:textId="77777777" w:rsidR="00A96B27" w:rsidRPr="00481F55" w:rsidRDefault="00A96B27" w:rsidP="00A96B27">
      <w:pPr>
        <w:pStyle w:val="afff9"/>
        <w:numPr>
          <w:ilvl w:val="2"/>
          <w:numId w:val="12"/>
        </w:numPr>
        <w:tabs>
          <w:tab w:val="left" w:pos="1157"/>
        </w:tabs>
        <w:autoSpaceDE w:val="0"/>
        <w:autoSpaceDN w:val="0"/>
        <w:spacing w:before="109"/>
        <w:ind w:firstLineChars="0"/>
      </w:pPr>
      <w:r w:rsidRPr="00481F55">
        <w:rPr>
          <w:color w:val="231F20"/>
        </w:rPr>
        <w:t>进度付款申请单的编制</w:t>
      </w:r>
    </w:p>
    <w:p w14:paraId="6BA0C888" w14:textId="77777777" w:rsidR="00A96B27" w:rsidRPr="00481F55" w:rsidRDefault="00A96B27" w:rsidP="00A96B27">
      <w:pPr>
        <w:pStyle w:val="aa"/>
        <w:tabs>
          <w:tab w:val="left" w:pos="9188"/>
        </w:tabs>
        <w:ind w:left="557"/>
      </w:pPr>
      <w:r w:rsidRPr="00481F55">
        <w:rPr>
          <w:color w:val="231F20"/>
        </w:rPr>
        <w:t>关于进度付款申请单编制的约定</w:t>
      </w:r>
      <w:r w:rsidRPr="00481F55">
        <w:rPr>
          <w:color w:val="231F20"/>
          <w:u w:val="single" w:color="231F20"/>
        </w:rPr>
        <w:t>：</w:t>
      </w:r>
      <w:r w:rsidRPr="00481F55">
        <w:rPr>
          <w:color w:val="231F20"/>
          <w:u w:val="single" w:color="231F20"/>
        </w:rPr>
        <w:tab/>
      </w:r>
    </w:p>
    <w:p w14:paraId="1239F2AF" w14:textId="77777777" w:rsidR="00A96B27" w:rsidRPr="00481F55" w:rsidRDefault="00A96B27" w:rsidP="00A96B27">
      <w:pPr>
        <w:pStyle w:val="aa"/>
        <w:tabs>
          <w:tab w:val="left" w:pos="9078"/>
        </w:tabs>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541FDEFE" w14:textId="77777777" w:rsidR="00A96B27" w:rsidRPr="00481F55" w:rsidRDefault="00A96B27" w:rsidP="00A96B27">
      <w:pPr>
        <w:pStyle w:val="afff9"/>
        <w:numPr>
          <w:ilvl w:val="2"/>
          <w:numId w:val="12"/>
        </w:numPr>
        <w:tabs>
          <w:tab w:val="left" w:pos="1157"/>
        </w:tabs>
        <w:autoSpaceDE w:val="0"/>
        <w:autoSpaceDN w:val="0"/>
        <w:spacing w:before="109"/>
        <w:ind w:firstLineChars="0"/>
      </w:pPr>
      <w:r w:rsidRPr="00481F55">
        <w:rPr>
          <w:color w:val="231F20"/>
        </w:rPr>
        <w:t>进度付款申请单的提交</w:t>
      </w:r>
    </w:p>
    <w:p w14:paraId="65BA91AF" w14:textId="77777777" w:rsidR="00A96B27" w:rsidRPr="00481F55" w:rsidRDefault="00A96B27" w:rsidP="00A96B27">
      <w:pPr>
        <w:pStyle w:val="aa"/>
        <w:tabs>
          <w:tab w:val="left" w:pos="8970"/>
        </w:tabs>
        <w:ind w:left="339"/>
        <w:jc w:val="center"/>
      </w:pPr>
      <w:r w:rsidRPr="00481F55">
        <w:rPr>
          <w:color w:val="231F20"/>
        </w:rPr>
        <w:t>（</w:t>
      </w:r>
      <w:r w:rsidRPr="00481F55">
        <w:rPr>
          <w:color w:val="231F20"/>
          <w:spacing w:val="-30"/>
        </w:rPr>
        <w:t xml:space="preserve"> </w:t>
      </w:r>
      <w:r w:rsidRPr="00481F55">
        <w:rPr>
          <w:color w:val="231F20"/>
        </w:rPr>
        <w:t>1</w:t>
      </w:r>
      <w:r w:rsidRPr="00481F55">
        <w:rPr>
          <w:color w:val="231F20"/>
        </w:rPr>
        <w:t>）单价合同进度付款申请单提交的约定</w:t>
      </w:r>
      <w:r w:rsidRPr="00481F55">
        <w:rPr>
          <w:color w:val="231F20"/>
          <w:u w:val="single" w:color="231F20"/>
        </w:rPr>
        <w:t>：</w:t>
      </w:r>
      <w:r w:rsidRPr="00481F55">
        <w:rPr>
          <w:color w:val="231F20"/>
          <w:u w:val="single" w:color="231F20"/>
        </w:rPr>
        <w:tab/>
      </w:r>
      <w:r w:rsidRPr="00481F55">
        <w:rPr>
          <w:color w:val="231F20"/>
        </w:rPr>
        <w:t>。</w:t>
      </w:r>
    </w:p>
    <w:p w14:paraId="4173D77E" w14:textId="77777777" w:rsidR="00A96B27" w:rsidRPr="00481F55" w:rsidRDefault="00A96B27" w:rsidP="00A96B27">
      <w:pPr>
        <w:pStyle w:val="aa"/>
        <w:tabs>
          <w:tab w:val="left" w:pos="8970"/>
        </w:tabs>
        <w:ind w:left="339"/>
        <w:jc w:val="center"/>
      </w:pPr>
      <w:r w:rsidRPr="00481F55">
        <w:rPr>
          <w:color w:val="231F20"/>
        </w:rPr>
        <w:t>（</w:t>
      </w:r>
      <w:r w:rsidRPr="00481F55">
        <w:rPr>
          <w:color w:val="231F20"/>
          <w:spacing w:val="-30"/>
        </w:rPr>
        <w:t xml:space="preserve"> </w:t>
      </w:r>
      <w:r w:rsidRPr="00481F55">
        <w:rPr>
          <w:color w:val="231F20"/>
        </w:rPr>
        <w:t>2</w:t>
      </w:r>
      <w:r w:rsidRPr="00481F55">
        <w:rPr>
          <w:color w:val="231F20"/>
        </w:rPr>
        <w:t>）总价合同进度付款申请单提交的约定</w:t>
      </w:r>
      <w:r w:rsidRPr="00481F55">
        <w:rPr>
          <w:color w:val="231F20"/>
          <w:u w:val="single" w:color="231F20"/>
        </w:rPr>
        <w:t>：</w:t>
      </w:r>
      <w:r w:rsidRPr="00481F55">
        <w:rPr>
          <w:color w:val="231F20"/>
          <w:u w:val="single" w:color="231F20"/>
        </w:rPr>
        <w:tab/>
      </w:r>
      <w:r w:rsidRPr="00481F55">
        <w:rPr>
          <w:color w:val="231F20"/>
        </w:rPr>
        <w:t>。</w:t>
      </w:r>
    </w:p>
    <w:p w14:paraId="141ECC5A" w14:textId="77777777" w:rsidR="00A96B27" w:rsidRPr="00481F55" w:rsidRDefault="00A96B27" w:rsidP="00A96B27">
      <w:pPr>
        <w:pStyle w:val="aa"/>
        <w:tabs>
          <w:tab w:val="left" w:pos="8970"/>
        </w:tabs>
        <w:ind w:left="229"/>
        <w:jc w:val="center"/>
      </w:pPr>
      <w:r w:rsidRPr="00481F55">
        <w:rPr>
          <w:color w:val="231F20"/>
          <w:spacing w:val="-1"/>
        </w:rPr>
        <w:t>（</w:t>
      </w:r>
      <w:r w:rsidRPr="00481F55">
        <w:rPr>
          <w:color w:val="231F20"/>
          <w:spacing w:val="-45"/>
        </w:rPr>
        <w:t xml:space="preserve"> </w:t>
      </w:r>
      <w:r w:rsidRPr="00481F55">
        <w:rPr>
          <w:color w:val="231F20"/>
          <w:spacing w:val="-1"/>
        </w:rPr>
        <w:t>3</w:t>
      </w:r>
      <w:r w:rsidRPr="00481F55">
        <w:rPr>
          <w:color w:val="231F20"/>
          <w:spacing w:val="-1"/>
        </w:rPr>
        <w:t>）其</w:t>
      </w:r>
      <w:r w:rsidRPr="00481F55">
        <w:rPr>
          <w:color w:val="231F20"/>
        </w:rPr>
        <w:t>他价格形式合同进度付款申请单提交的约定</w:t>
      </w:r>
      <w:r w:rsidRPr="00481F55">
        <w:rPr>
          <w:color w:val="231F20"/>
          <w:u w:val="single" w:color="231F20"/>
        </w:rPr>
        <w:t>：</w:t>
      </w:r>
      <w:r w:rsidRPr="00481F55">
        <w:rPr>
          <w:color w:val="231F20"/>
          <w:u w:val="single" w:color="231F20"/>
        </w:rPr>
        <w:tab/>
      </w:r>
    </w:p>
    <w:p w14:paraId="7C92486C" w14:textId="77777777" w:rsidR="00A96B27" w:rsidRPr="00481F55" w:rsidRDefault="00A96B27" w:rsidP="00A96B27">
      <w:pPr>
        <w:pStyle w:val="aa"/>
        <w:tabs>
          <w:tab w:val="left" w:pos="9078"/>
        </w:tabs>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12F14C20" w14:textId="77777777" w:rsidR="00A96B27" w:rsidRPr="00481F55" w:rsidRDefault="00A96B27" w:rsidP="00A96B27">
      <w:pPr>
        <w:pStyle w:val="afff9"/>
        <w:numPr>
          <w:ilvl w:val="2"/>
          <w:numId w:val="12"/>
        </w:numPr>
        <w:tabs>
          <w:tab w:val="left" w:pos="1157"/>
        </w:tabs>
        <w:autoSpaceDE w:val="0"/>
        <w:autoSpaceDN w:val="0"/>
        <w:spacing w:before="109"/>
        <w:ind w:firstLineChars="0"/>
      </w:pPr>
      <w:r w:rsidRPr="00481F55">
        <w:rPr>
          <w:color w:val="231F20"/>
        </w:rPr>
        <w:t>进度款审核和支付</w:t>
      </w:r>
    </w:p>
    <w:p w14:paraId="4E0228E3" w14:textId="77777777" w:rsidR="00A96B27" w:rsidRPr="00481F55" w:rsidRDefault="00A96B27" w:rsidP="00A96B27">
      <w:pPr>
        <w:pStyle w:val="aa"/>
        <w:tabs>
          <w:tab w:val="left" w:pos="8970"/>
        </w:tabs>
        <w:ind w:left="339"/>
        <w:jc w:val="center"/>
      </w:pPr>
      <w:r w:rsidRPr="00481F55">
        <w:rPr>
          <w:color w:val="231F20"/>
        </w:rPr>
        <w:t>（</w:t>
      </w:r>
      <w:r w:rsidRPr="00481F55">
        <w:rPr>
          <w:color w:val="231F20"/>
          <w:spacing w:val="-30"/>
        </w:rPr>
        <w:t xml:space="preserve"> </w:t>
      </w:r>
      <w:r w:rsidRPr="00481F55">
        <w:rPr>
          <w:color w:val="231F20"/>
        </w:rPr>
        <w:t>1</w:t>
      </w:r>
      <w:r w:rsidRPr="00481F55">
        <w:rPr>
          <w:color w:val="231F20"/>
        </w:rPr>
        <w:t>）监理人审查并报送发包人的期限</w:t>
      </w:r>
      <w:r w:rsidRPr="00481F55">
        <w:rPr>
          <w:color w:val="231F20"/>
          <w:u w:val="single" w:color="231F20"/>
        </w:rPr>
        <w:t>：</w:t>
      </w:r>
      <w:r w:rsidRPr="00481F55">
        <w:rPr>
          <w:color w:val="231F20"/>
          <w:u w:val="single" w:color="231F20"/>
        </w:rPr>
        <w:tab/>
      </w:r>
      <w:r w:rsidRPr="00481F55">
        <w:rPr>
          <w:color w:val="231F20"/>
        </w:rPr>
        <w:t>。</w:t>
      </w:r>
    </w:p>
    <w:p w14:paraId="43E76E52" w14:textId="77777777" w:rsidR="00A96B27" w:rsidRPr="00481F55" w:rsidRDefault="00A96B27" w:rsidP="00A96B27">
      <w:pPr>
        <w:jc w:val="center"/>
        <w:sectPr w:rsidR="00A96B27" w:rsidRPr="00481F55" w:rsidSect="00A96B27">
          <w:pgSz w:w="11910" w:h="16840"/>
          <w:pgMar w:top="1580" w:right="1200" w:bottom="1020" w:left="1300" w:header="0" w:footer="832" w:gutter="0"/>
          <w:cols w:space="720"/>
        </w:sectPr>
      </w:pPr>
    </w:p>
    <w:p w14:paraId="2080222C" w14:textId="77777777" w:rsidR="00A96B27" w:rsidRPr="00481F55" w:rsidRDefault="00A96B27" w:rsidP="00A96B27">
      <w:pPr>
        <w:pStyle w:val="aa"/>
        <w:tabs>
          <w:tab w:val="left" w:pos="9188"/>
        </w:tabs>
        <w:spacing w:before="24"/>
        <w:ind w:left="557"/>
      </w:pPr>
      <w:r w:rsidRPr="00481F55">
        <w:rPr>
          <w:color w:val="231F20"/>
        </w:rPr>
        <w:t>发包人完成审批并签发进度款支付证书的期限</w:t>
      </w:r>
      <w:r w:rsidRPr="00481F55">
        <w:rPr>
          <w:color w:val="231F20"/>
          <w:u w:val="single" w:color="231F20"/>
        </w:rPr>
        <w:t>：</w:t>
      </w:r>
      <w:r w:rsidRPr="00481F55">
        <w:rPr>
          <w:color w:val="231F20"/>
          <w:u w:val="single" w:color="231F20"/>
        </w:rPr>
        <w:tab/>
      </w:r>
    </w:p>
    <w:p w14:paraId="6EABB86A" w14:textId="77777777" w:rsidR="00A96B27" w:rsidRPr="00481F55" w:rsidRDefault="00A96B27" w:rsidP="00A96B27">
      <w:pPr>
        <w:pStyle w:val="aa"/>
        <w:tabs>
          <w:tab w:val="left" w:pos="9078"/>
        </w:tabs>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4CCEB0D2" w14:textId="77777777" w:rsidR="00A96B27" w:rsidRPr="00481F55" w:rsidRDefault="00A96B27" w:rsidP="00A96B27">
      <w:pPr>
        <w:pStyle w:val="aa"/>
        <w:tabs>
          <w:tab w:val="left" w:pos="9078"/>
        </w:tabs>
        <w:spacing w:line="319" w:lineRule="auto"/>
        <w:ind w:left="447" w:right="105"/>
        <w:jc w:val="center"/>
      </w:pPr>
      <w:r w:rsidRPr="00481F55">
        <w:rPr>
          <w:color w:val="231F20"/>
        </w:rPr>
        <w:t>（</w:t>
      </w:r>
      <w:r w:rsidRPr="00481F55">
        <w:rPr>
          <w:color w:val="231F20"/>
          <w:spacing w:val="-29"/>
        </w:rPr>
        <w:t xml:space="preserve"> </w:t>
      </w:r>
      <w:r w:rsidRPr="00481F55">
        <w:rPr>
          <w:color w:val="231F20"/>
        </w:rPr>
        <w:t>2</w:t>
      </w:r>
      <w:r w:rsidRPr="00481F55">
        <w:rPr>
          <w:color w:val="231F20"/>
        </w:rPr>
        <w:t>）发包人支付进度款的期限</w:t>
      </w:r>
      <w:r w:rsidRPr="00481F55">
        <w:rPr>
          <w:color w:val="231F20"/>
          <w:u w:val="single" w:color="231F20"/>
        </w:rPr>
        <w:t>：</w:t>
      </w:r>
      <w:r w:rsidRPr="00481F55">
        <w:rPr>
          <w:color w:val="231F20"/>
          <w:u w:val="single" w:color="231F20"/>
        </w:rPr>
        <w:tab/>
      </w:r>
      <w:r w:rsidRPr="00481F55">
        <w:rPr>
          <w:color w:val="231F20"/>
        </w:rPr>
        <w:t>。发包人逾期支付进度款的违约金的计算方式</w:t>
      </w:r>
      <w:r w:rsidRPr="00481F55">
        <w:rPr>
          <w:color w:val="231F20"/>
          <w:u w:val="single" w:color="231F20"/>
        </w:rPr>
        <w:t>：</w:t>
      </w:r>
      <w:r w:rsidRPr="00481F55">
        <w:rPr>
          <w:color w:val="231F20"/>
          <w:u w:val="single" w:color="231F20"/>
        </w:rPr>
        <w:tab/>
      </w:r>
    </w:p>
    <w:p w14:paraId="30623AF0" w14:textId="77777777" w:rsidR="00A96B27" w:rsidRPr="00481F55" w:rsidRDefault="00A96B27" w:rsidP="00A96B27">
      <w:pPr>
        <w:pStyle w:val="aa"/>
        <w:tabs>
          <w:tab w:val="left" w:pos="9078"/>
        </w:tabs>
        <w:spacing w:before="26"/>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437BCA13" w14:textId="77777777" w:rsidR="00A96B27" w:rsidRPr="00481F55" w:rsidRDefault="00A96B27" w:rsidP="00A96B27">
      <w:pPr>
        <w:pStyle w:val="aa"/>
        <w:ind w:left="557"/>
      </w:pPr>
      <w:r w:rsidRPr="00481F55">
        <w:rPr>
          <w:color w:val="231F20"/>
        </w:rPr>
        <w:t xml:space="preserve">12.4.6 </w:t>
      </w:r>
      <w:r w:rsidRPr="00481F55">
        <w:rPr>
          <w:color w:val="231F20"/>
        </w:rPr>
        <w:t>支付分解表的编制</w:t>
      </w:r>
    </w:p>
    <w:p w14:paraId="7F042047" w14:textId="77777777" w:rsidR="00A96B27" w:rsidRPr="00481F55" w:rsidRDefault="00A96B27" w:rsidP="00A96B27">
      <w:pPr>
        <w:pStyle w:val="aa"/>
        <w:tabs>
          <w:tab w:val="left" w:pos="9188"/>
        </w:tabs>
        <w:ind w:left="557"/>
      </w:pPr>
      <w:r w:rsidRPr="00481F55">
        <w:rPr>
          <w:color w:val="231F20"/>
          <w:spacing w:val="-1"/>
        </w:rPr>
        <w:t>2</w:t>
      </w:r>
      <w:r w:rsidRPr="00481F55">
        <w:rPr>
          <w:color w:val="231F20"/>
          <w:spacing w:val="-1"/>
        </w:rPr>
        <w:t>、总价合同支付分解表的编制与审批</w:t>
      </w:r>
      <w:r w:rsidRPr="00481F55">
        <w:rPr>
          <w:color w:val="231F20"/>
          <w:u w:val="single" w:color="231F20"/>
        </w:rPr>
        <w:t>：</w:t>
      </w:r>
      <w:r w:rsidRPr="00481F55">
        <w:rPr>
          <w:color w:val="231F20"/>
          <w:u w:val="single" w:color="231F20"/>
        </w:rPr>
        <w:tab/>
      </w:r>
    </w:p>
    <w:p w14:paraId="5C573AC7" w14:textId="77777777" w:rsidR="00A96B27" w:rsidRPr="00481F55" w:rsidRDefault="00A96B27" w:rsidP="00A96B27">
      <w:pPr>
        <w:pStyle w:val="aa"/>
        <w:tabs>
          <w:tab w:val="left" w:pos="9078"/>
          <w:tab w:val="left" w:pos="9188"/>
        </w:tabs>
        <w:spacing w:line="319" w:lineRule="auto"/>
        <w:ind w:left="557" w:right="105" w:hanging="440"/>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rFonts w:eastAsia="Times New Roman"/>
          <w:color w:val="231F20"/>
          <w:u w:val="single" w:color="231F20"/>
        </w:rPr>
        <w:tab/>
      </w:r>
      <w:r w:rsidRPr="00481F55">
        <w:rPr>
          <w:color w:val="231F20"/>
        </w:rPr>
        <w:t>。</w:t>
      </w:r>
      <w:r w:rsidRPr="00481F55">
        <w:rPr>
          <w:color w:val="231F20"/>
          <w:spacing w:val="-1"/>
        </w:rPr>
        <w:t>3</w:t>
      </w:r>
      <w:r w:rsidRPr="00481F55">
        <w:rPr>
          <w:color w:val="231F20"/>
          <w:spacing w:val="-1"/>
        </w:rPr>
        <w:t>、单价合同的总价项目支付分解表的编制与审批</w:t>
      </w:r>
      <w:r w:rsidRPr="00481F55">
        <w:rPr>
          <w:color w:val="231F20"/>
          <w:u w:val="single" w:color="231F20"/>
        </w:rPr>
        <w:t>：</w:t>
      </w:r>
      <w:r w:rsidRPr="00481F55">
        <w:rPr>
          <w:color w:val="231F20"/>
          <w:u w:val="single" w:color="231F20"/>
        </w:rPr>
        <w:tab/>
      </w:r>
      <w:r w:rsidRPr="00481F55">
        <w:rPr>
          <w:color w:val="231F20"/>
          <w:u w:val="single" w:color="231F20"/>
        </w:rPr>
        <w:tab/>
      </w:r>
    </w:p>
    <w:p w14:paraId="1976CF38" w14:textId="77777777" w:rsidR="00A96B27" w:rsidRPr="00481F55" w:rsidRDefault="00A96B27" w:rsidP="00A96B27">
      <w:pPr>
        <w:pStyle w:val="aa"/>
        <w:tabs>
          <w:tab w:val="left" w:pos="9078"/>
        </w:tabs>
        <w:spacing w:before="25"/>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7DF85289" w14:textId="77777777" w:rsidR="00A96B27" w:rsidRPr="00481F55" w:rsidRDefault="00A96B27" w:rsidP="00A96B27">
      <w:pPr>
        <w:pStyle w:val="afff9"/>
        <w:numPr>
          <w:ilvl w:val="0"/>
          <w:numId w:val="32"/>
        </w:numPr>
        <w:tabs>
          <w:tab w:val="left" w:pos="484"/>
        </w:tabs>
        <w:autoSpaceDE w:val="0"/>
        <w:autoSpaceDN w:val="0"/>
        <w:spacing w:before="102"/>
        <w:ind w:left="483" w:firstLineChars="0" w:hanging="366"/>
        <w:rPr>
          <w:rFonts w:ascii="方正黑体_GBK" w:eastAsia="方正黑体_GBK"/>
        </w:rPr>
      </w:pPr>
      <w:r w:rsidRPr="00481F55">
        <w:rPr>
          <w:rFonts w:ascii="方正黑体_GBK" w:eastAsia="方正黑体_GBK" w:hint="eastAsia"/>
          <w:color w:val="231F20"/>
        </w:rPr>
        <w:t>验收和工程试车</w:t>
      </w:r>
    </w:p>
    <w:p w14:paraId="3A833EA4" w14:textId="77777777" w:rsidR="00A96B27" w:rsidRPr="00481F55" w:rsidRDefault="00A96B27" w:rsidP="00A96B27">
      <w:pPr>
        <w:pStyle w:val="afff9"/>
        <w:numPr>
          <w:ilvl w:val="1"/>
          <w:numId w:val="32"/>
        </w:numPr>
        <w:tabs>
          <w:tab w:val="left" w:pos="993"/>
        </w:tabs>
        <w:autoSpaceDE w:val="0"/>
        <w:autoSpaceDN w:val="0"/>
        <w:spacing w:before="121"/>
        <w:ind w:left="992" w:firstLineChars="0" w:hanging="435"/>
      </w:pPr>
      <w:r w:rsidRPr="00481F55">
        <w:rPr>
          <w:color w:val="231F20"/>
        </w:rPr>
        <w:t>分部分项工程验收</w:t>
      </w:r>
    </w:p>
    <w:p w14:paraId="5806F092" w14:textId="77777777" w:rsidR="00A96B27" w:rsidRPr="00481F55" w:rsidRDefault="00A96B27" w:rsidP="00A96B27">
      <w:pPr>
        <w:pStyle w:val="aa"/>
        <w:tabs>
          <w:tab w:val="left" w:pos="3574"/>
          <w:tab w:val="left" w:pos="5276"/>
        </w:tabs>
        <w:spacing w:line="319" w:lineRule="auto"/>
        <w:ind w:left="557" w:right="1707"/>
      </w:pPr>
      <w:r w:rsidRPr="00481F55">
        <w:rPr>
          <w:color w:val="231F20"/>
        </w:rPr>
        <w:t>13.1.2</w:t>
      </w:r>
      <w:r w:rsidRPr="00481F55">
        <w:rPr>
          <w:color w:val="231F20"/>
          <w:spacing w:val="-2"/>
        </w:rPr>
        <w:t xml:space="preserve"> </w:t>
      </w:r>
      <w:r w:rsidRPr="00481F55">
        <w:rPr>
          <w:color w:val="231F20"/>
        </w:rPr>
        <w:t>监理人不能按时进行验收时，应提前</w:t>
      </w:r>
      <w:r w:rsidRPr="00481F55">
        <w:rPr>
          <w:color w:val="231F20"/>
          <w:u w:val="single" w:color="231F20"/>
        </w:rPr>
        <w:t xml:space="preserve"> </w:t>
      </w:r>
      <w:r w:rsidRPr="00481F55">
        <w:rPr>
          <w:color w:val="231F20"/>
          <w:u w:val="single" w:color="231F20"/>
        </w:rPr>
        <w:tab/>
      </w:r>
      <w:r w:rsidRPr="00481F55">
        <w:rPr>
          <w:color w:val="231F20"/>
        </w:rPr>
        <w:t>小时提交书面延期要求。关于延期最长不得超过</w:t>
      </w:r>
      <w:r w:rsidRPr="00481F55">
        <w:rPr>
          <w:color w:val="231F20"/>
          <w:u w:val="single" w:color="231F20"/>
        </w:rPr>
        <w:t>：</w:t>
      </w:r>
      <w:r w:rsidRPr="00481F55">
        <w:rPr>
          <w:color w:val="231F20"/>
          <w:u w:val="single" w:color="231F20"/>
        </w:rPr>
        <w:tab/>
      </w:r>
      <w:r w:rsidRPr="00481F55">
        <w:rPr>
          <w:color w:val="231F20"/>
        </w:rPr>
        <w:t>小时。</w:t>
      </w:r>
    </w:p>
    <w:p w14:paraId="1D47E676" w14:textId="77777777" w:rsidR="00A96B27" w:rsidRPr="00481F55" w:rsidRDefault="00A96B27" w:rsidP="00A96B27">
      <w:pPr>
        <w:pStyle w:val="aa"/>
        <w:spacing w:before="26"/>
        <w:ind w:left="557"/>
      </w:pPr>
      <w:r w:rsidRPr="00481F55">
        <w:rPr>
          <w:color w:val="231F20"/>
        </w:rPr>
        <w:t xml:space="preserve">13.2 </w:t>
      </w:r>
      <w:r w:rsidRPr="00481F55">
        <w:rPr>
          <w:color w:val="231F20"/>
        </w:rPr>
        <w:t>竣工验收</w:t>
      </w:r>
    </w:p>
    <w:p w14:paraId="6A60F30A" w14:textId="77777777" w:rsidR="00A96B27" w:rsidRPr="00481F55" w:rsidRDefault="00A96B27" w:rsidP="00A96B27">
      <w:pPr>
        <w:pStyle w:val="aa"/>
        <w:ind w:left="557"/>
      </w:pPr>
      <w:r w:rsidRPr="00481F55">
        <w:rPr>
          <w:color w:val="231F20"/>
        </w:rPr>
        <w:t xml:space="preserve">13.2.2 </w:t>
      </w:r>
      <w:r w:rsidRPr="00481F55">
        <w:rPr>
          <w:color w:val="231F20"/>
        </w:rPr>
        <w:t>竣工验收程序</w:t>
      </w:r>
    </w:p>
    <w:p w14:paraId="2458ACFD" w14:textId="77777777" w:rsidR="00A96B27" w:rsidRPr="00481F55" w:rsidRDefault="00A96B27" w:rsidP="00A96B27">
      <w:pPr>
        <w:pStyle w:val="aa"/>
        <w:tabs>
          <w:tab w:val="left" w:pos="9188"/>
        </w:tabs>
        <w:ind w:left="557"/>
      </w:pPr>
      <w:r w:rsidRPr="00481F55">
        <w:rPr>
          <w:color w:val="231F20"/>
        </w:rPr>
        <w:t>关于竣工验收程序的约定</w:t>
      </w:r>
      <w:r w:rsidRPr="00481F55">
        <w:rPr>
          <w:color w:val="231F20"/>
          <w:u w:val="single" w:color="231F20"/>
        </w:rPr>
        <w:t>：</w:t>
      </w:r>
      <w:r w:rsidRPr="00481F55">
        <w:rPr>
          <w:color w:val="231F20"/>
          <w:u w:val="single" w:color="231F20"/>
        </w:rPr>
        <w:tab/>
      </w:r>
    </w:p>
    <w:p w14:paraId="78F11E07" w14:textId="77777777" w:rsidR="00A96B27" w:rsidRPr="00481F55" w:rsidRDefault="00A96B27" w:rsidP="00A96B27">
      <w:pPr>
        <w:pStyle w:val="aa"/>
        <w:tabs>
          <w:tab w:val="left" w:pos="9078"/>
          <w:tab w:val="left" w:pos="9188"/>
        </w:tabs>
        <w:spacing w:line="319" w:lineRule="auto"/>
        <w:ind w:left="557" w:right="105" w:hanging="440"/>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rFonts w:eastAsia="Times New Roman"/>
          <w:color w:val="231F20"/>
          <w:u w:val="single" w:color="231F20"/>
        </w:rPr>
        <w:tab/>
      </w:r>
      <w:r w:rsidRPr="00481F55">
        <w:rPr>
          <w:color w:val="231F20"/>
        </w:rPr>
        <w:t>。发包人不按照本项约定组织竣工验收、颁发工程接收证书的违约金的计算方法</w:t>
      </w:r>
      <w:r w:rsidRPr="00481F55">
        <w:rPr>
          <w:color w:val="231F20"/>
          <w:u w:val="single" w:color="231F20"/>
        </w:rPr>
        <w:t>：</w:t>
      </w:r>
      <w:r w:rsidRPr="00481F55">
        <w:rPr>
          <w:color w:val="231F20"/>
          <w:u w:val="single" w:color="231F20"/>
        </w:rPr>
        <w:tab/>
      </w:r>
      <w:r w:rsidRPr="00481F55">
        <w:rPr>
          <w:color w:val="231F20"/>
          <w:u w:val="single" w:color="231F20"/>
        </w:rPr>
        <w:tab/>
      </w:r>
    </w:p>
    <w:p w14:paraId="5519F49E" w14:textId="77777777" w:rsidR="00A96B27" w:rsidRPr="00481F55" w:rsidRDefault="00A96B27" w:rsidP="00A96B27">
      <w:pPr>
        <w:pStyle w:val="aa"/>
        <w:tabs>
          <w:tab w:val="left" w:pos="9078"/>
        </w:tabs>
        <w:spacing w:before="25"/>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5FCA37D3" w14:textId="77777777" w:rsidR="00A96B27" w:rsidRPr="00481F55" w:rsidRDefault="00A96B27" w:rsidP="00A96B27">
      <w:pPr>
        <w:pStyle w:val="aa"/>
        <w:spacing w:before="108"/>
        <w:ind w:left="557"/>
      </w:pPr>
      <w:r w:rsidRPr="00481F55">
        <w:rPr>
          <w:color w:val="231F20"/>
        </w:rPr>
        <w:t xml:space="preserve">13.2.5 </w:t>
      </w:r>
      <w:r w:rsidRPr="00481F55">
        <w:rPr>
          <w:color w:val="231F20"/>
        </w:rPr>
        <w:t>移交、接收全部与部分工程</w:t>
      </w:r>
    </w:p>
    <w:p w14:paraId="6BCC7F1A" w14:textId="77777777" w:rsidR="00A96B27" w:rsidRPr="00481F55" w:rsidRDefault="00A96B27" w:rsidP="00A96B27">
      <w:pPr>
        <w:pStyle w:val="aa"/>
        <w:tabs>
          <w:tab w:val="left" w:pos="9078"/>
          <w:tab w:val="left" w:pos="9188"/>
        </w:tabs>
        <w:spacing w:before="108" w:line="319" w:lineRule="auto"/>
        <w:ind w:left="557" w:right="105"/>
      </w:pPr>
      <w:r w:rsidRPr="00481F55">
        <w:rPr>
          <w:color w:val="231F20"/>
        </w:rPr>
        <w:t>承包人向发包人移交工程的期限</w:t>
      </w:r>
      <w:r w:rsidRPr="00481F55">
        <w:rPr>
          <w:color w:val="231F20"/>
          <w:u w:val="single" w:color="231F20"/>
        </w:rPr>
        <w:t>：</w:t>
      </w:r>
      <w:r w:rsidRPr="00481F55">
        <w:rPr>
          <w:color w:val="231F20"/>
          <w:u w:val="single" w:color="231F20"/>
        </w:rPr>
        <w:tab/>
      </w:r>
      <w:r w:rsidRPr="00481F55">
        <w:rPr>
          <w:color w:val="231F20"/>
        </w:rPr>
        <w:t>。发包人未按本合同约定接收全部或部分工程的，违约金的计算方法为</w:t>
      </w:r>
      <w:r w:rsidRPr="00481F55">
        <w:rPr>
          <w:color w:val="231F20"/>
          <w:u w:val="single" w:color="231F20"/>
        </w:rPr>
        <w:t>：</w:t>
      </w:r>
      <w:r w:rsidRPr="00481F55">
        <w:rPr>
          <w:color w:val="231F20"/>
          <w:u w:val="single" w:color="231F20"/>
        </w:rPr>
        <w:tab/>
      </w:r>
      <w:r w:rsidRPr="00481F55">
        <w:rPr>
          <w:color w:val="231F20"/>
        </w:rPr>
        <w:t>。承包人未按时移交工程的，违约金的计算方法为</w:t>
      </w:r>
      <w:r w:rsidRPr="00481F55">
        <w:rPr>
          <w:color w:val="231F20"/>
          <w:u w:val="single" w:color="231F20"/>
        </w:rPr>
        <w:t>：</w:t>
      </w:r>
      <w:r w:rsidRPr="00481F55">
        <w:rPr>
          <w:color w:val="231F20"/>
          <w:u w:val="single" w:color="231F20"/>
        </w:rPr>
        <w:tab/>
      </w:r>
      <w:r w:rsidRPr="00481F55">
        <w:rPr>
          <w:color w:val="231F20"/>
          <w:u w:val="single" w:color="231F20"/>
        </w:rPr>
        <w:tab/>
      </w:r>
    </w:p>
    <w:p w14:paraId="1F350667" w14:textId="77777777" w:rsidR="00A96B27" w:rsidRPr="00481F55" w:rsidRDefault="00A96B27" w:rsidP="00A96B27">
      <w:pPr>
        <w:pStyle w:val="aa"/>
        <w:tabs>
          <w:tab w:val="left" w:pos="9078"/>
        </w:tabs>
        <w:spacing w:before="25"/>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50435DEE" w14:textId="77777777" w:rsidR="00A96B27" w:rsidRPr="00481F55" w:rsidRDefault="00A96B27" w:rsidP="00A96B27">
      <w:pPr>
        <w:pStyle w:val="aa"/>
        <w:ind w:left="557"/>
      </w:pPr>
      <w:r w:rsidRPr="00481F55">
        <w:rPr>
          <w:color w:val="231F20"/>
        </w:rPr>
        <w:t xml:space="preserve">13.3 </w:t>
      </w:r>
      <w:r w:rsidRPr="00481F55">
        <w:rPr>
          <w:color w:val="231F20"/>
        </w:rPr>
        <w:t>工程试车</w:t>
      </w:r>
    </w:p>
    <w:p w14:paraId="43775C5C" w14:textId="77777777" w:rsidR="00A96B27" w:rsidRPr="00481F55" w:rsidRDefault="00A96B27" w:rsidP="00A96B27">
      <w:pPr>
        <w:pStyle w:val="aa"/>
        <w:ind w:left="557"/>
      </w:pPr>
      <w:r w:rsidRPr="00481F55">
        <w:rPr>
          <w:color w:val="231F20"/>
        </w:rPr>
        <w:t xml:space="preserve">13.3.1 </w:t>
      </w:r>
      <w:r w:rsidRPr="00481F55">
        <w:rPr>
          <w:color w:val="231F20"/>
        </w:rPr>
        <w:t>试车程序</w:t>
      </w:r>
    </w:p>
    <w:p w14:paraId="551F1AA6" w14:textId="77777777" w:rsidR="00A96B27" w:rsidRPr="00481F55" w:rsidRDefault="00A96B27" w:rsidP="00A96B27">
      <w:pPr>
        <w:pStyle w:val="aa"/>
        <w:tabs>
          <w:tab w:val="left" w:pos="9188"/>
        </w:tabs>
        <w:ind w:left="557"/>
      </w:pPr>
      <w:r w:rsidRPr="00481F55">
        <w:rPr>
          <w:color w:val="231F20"/>
        </w:rPr>
        <w:t>工程试车内容</w:t>
      </w:r>
      <w:r w:rsidRPr="00481F55">
        <w:rPr>
          <w:color w:val="231F20"/>
          <w:u w:val="single" w:color="231F20"/>
        </w:rPr>
        <w:t>：</w:t>
      </w:r>
      <w:r w:rsidRPr="00481F55">
        <w:rPr>
          <w:color w:val="231F20"/>
          <w:u w:val="single" w:color="231F20"/>
        </w:rPr>
        <w:tab/>
      </w:r>
    </w:p>
    <w:p w14:paraId="254E3B5B" w14:textId="77777777" w:rsidR="00A96B27" w:rsidRPr="00481F55" w:rsidRDefault="00A96B27" w:rsidP="00A96B27">
      <w:pPr>
        <w:pStyle w:val="aa"/>
        <w:tabs>
          <w:tab w:val="left" w:pos="9078"/>
        </w:tabs>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4547DEDC" w14:textId="77777777" w:rsidR="00A96B27" w:rsidRPr="00481F55" w:rsidRDefault="00A96B27" w:rsidP="00A96B27">
      <w:pPr>
        <w:pStyle w:val="aa"/>
        <w:tabs>
          <w:tab w:val="left" w:pos="4360"/>
        </w:tabs>
        <w:ind w:left="447"/>
      </w:pPr>
      <w:r w:rsidRPr="00481F55">
        <w:rPr>
          <w:color w:val="231F20"/>
        </w:rPr>
        <w:t>（</w:t>
      </w:r>
      <w:r w:rsidRPr="00481F55">
        <w:rPr>
          <w:color w:val="231F20"/>
          <w:spacing w:val="-29"/>
        </w:rPr>
        <w:t xml:space="preserve"> </w:t>
      </w:r>
      <w:r w:rsidRPr="00481F55">
        <w:rPr>
          <w:color w:val="231F20"/>
        </w:rPr>
        <w:t>1</w:t>
      </w:r>
      <w:r w:rsidRPr="00481F55">
        <w:rPr>
          <w:color w:val="231F20"/>
        </w:rPr>
        <w:t>）单机无负荷试车费用由</w:t>
      </w:r>
      <w:r w:rsidRPr="00481F55">
        <w:rPr>
          <w:color w:val="231F20"/>
          <w:u w:val="single" w:color="231F20"/>
        </w:rPr>
        <w:t xml:space="preserve"> </w:t>
      </w:r>
      <w:r w:rsidRPr="00481F55">
        <w:rPr>
          <w:color w:val="231F20"/>
          <w:u w:val="single" w:color="231F20"/>
        </w:rPr>
        <w:tab/>
      </w:r>
      <w:r w:rsidRPr="00481F55">
        <w:rPr>
          <w:color w:val="231F20"/>
        </w:rPr>
        <w:t>承担；</w:t>
      </w:r>
    </w:p>
    <w:p w14:paraId="713D7EBA" w14:textId="77777777" w:rsidR="00A96B27" w:rsidRPr="00481F55" w:rsidRDefault="00A96B27" w:rsidP="00A96B27">
      <w:pPr>
        <w:pStyle w:val="aa"/>
        <w:tabs>
          <w:tab w:val="left" w:pos="4360"/>
        </w:tabs>
        <w:ind w:left="447"/>
      </w:pPr>
      <w:r w:rsidRPr="00481F55">
        <w:rPr>
          <w:color w:val="231F20"/>
        </w:rPr>
        <w:t>（</w:t>
      </w:r>
      <w:r w:rsidRPr="00481F55">
        <w:rPr>
          <w:color w:val="231F20"/>
          <w:spacing w:val="-29"/>
        </w:rPr>
        <w:t xml:space="preserve"> </w:t>
      </w:r>
      <w:r w:rsidRPr="00481F55">
        <w:rPr>
          <w:color w:val="231F20"/>
        </w:rPr>
        <w:t>2</w:t>
      </w:r>
      <w:r w:rsidRPr="00481F55">
        <w:rPr>
          <w:color w:val="231F20"/>
        </w:rPr>
        <w:t>）无负荷联动试车费用由</w:t>
      </w:r>
      <w:r w:rsidRPr="00481F55">
        <w:rPr>
          <w:color w:val="231F20"/>
          <w:u w:val="single" w:color="231F20"/>
        </w:rPr>
        <w:t xml:space="preserve"> </w:t>
      </w:r>
      <w:r w:rsidRPr="00481F55">
        <w:rPr>
          <w:color w:val="231F20"/>
          <w:u w:val="single" w:color="231F20"/>
        </w:rPr>
        <w:tab/>
      </w:r>
      <w:r w:rsidRPr="00481F55">
        <w:rPr>
          <w:color w:val="231F20"/>
        </w:rPr>
        <w:t>承担。</w:t>
      </w:r>
    </w:p>
    <w:p w14:paraId="5F33997C" w14:textId="77777777" w:rsidR="00A96B27" w:rsidRPr="00481F55" w:rsidRDefault="00A96B27" w:rsidP="00A96B27">
      <w:pPr>
        <w:sectPr w:rsidR="00A96B27" w:rsidRPr="00481F55" w:rsidSect="00A96B27">
          <w:pgSz w:w="11910" w:h="16840"/>
          <w:pgMar w:top="1580" w:right="1200" w:bottom="1020" w:left="1300" w:header="0" w:footer="832" w:gutter="0"/>
          <w:cols w:space="720"/>
        </w:sectPr>
      </w:pPr>
    </w:p>
    <w:p w14:paraId="599403E2" w14:textId="77777777" w:rsidR="00A96B27" w:rsidRPr="00481F55" w:rsidRDefault="00A96B27" w:rsidP="00A96B27">
      <w:pPr>
        <w:pStyle w:val="aa"/>
        <w:spacing w:before="24"/>
        <w:ind w:left="557"/>
      </w:pPr>
      <w:r w:rsidRPr="00481F55">
        <w:rPr>
          <w:color w:val="231F20"/>
        </w:rPr>
        <w:t xml:space="preserve">13.3.3 </w:t>
      </w:r>
      <w:r w:rsidRPr="00481F55">
        <w:rPr>
          <w:color w:val="231F20"/>
        </w:rPr>
        <w:t>投料试车</w:t>
      </w:r>
    </w:p>
    <w:p w14:paraId="1E65ED24" w14:textId="77777777" w:rsidR="00A96B27" w:rsidRPr="00481F55" w:rsidRDefault="00A96B27" w:rsidP="00A96B27">
      <w:pPr>
        <w:pStyle w:val="aa"/>
        <w:tabs>
          <w:tab w:val="left" w:pos="9188"/>
        </w:tabs>
        <w:ind w:left="557"/>
      </w:pPr>
      <w:r w:rsidRPr="00481F55">
        <w:rPr>
          <w:color w:val="231F20"/>
        </w:rPr>
        <w:t>关于投料试车相关事项的约定</w:t>
      </w:r>
      <w:r w:rsidRPr="00481F55">
        <w:rPr>
          <w:color w:val="231F20"/>
          <w:u w:val="single" w:color="231F20"/>
        </w:rPr>
        <w:t>：</w:t>
      </w:r>
      <w:r w:rsidRPr="00481F55">
        <w:rPr>
          <w:color w:val="231F20"/>
          <w:u w:val="single" w:color="231F20"/>
        </w:rPr>
        <w:tab/>
      </w:r>
    </w:p>
    <w:p w14:paraId="4747311B" w14:textId="77777777" w:rsidR="00A96B27" w:rsidRPr="00481F55" w:rsidRDefault="00A96B27" w:rsidP="00A96B27">
      <w:pPr>
        <w:pStyle w:val="aa"/>
        <w:tabs>
          <w:tab w:val="left" w:pos="9078"/>
        </w:tabs>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1133A709" w14:textId="77777777" w:rsidR="00A96B27" w:rsidRPr="00481F55" w:rsidRDefault="00A96B27" w:rsidP="00A96B27">
      <w:pPr>
        <w:pStyle w:val="aa"/>
        <w:ind w:left="557"/>
      </w:pPr>
      <w:r w:rsidRPr="00481F55">
        <w:rPr>
          <w:color w:val="231F20"/>
        </w:rPr>
        <w:t xml:space="preserve">13.6 </w:t>
      </w:r>
      <w:r w:rsidRPr="00481F55">
        <w:rPr>
          <w:color w:val="231F20"/>
        </w:rPr>
        <w:t>竣工退场</w:t>
      </w:r>
    </w:p>
    <w:p w14:paraId="059BD007" w14:textId="77777777" w:rsidR="00A96B27" w:rsidRPr="00481F55" w:rsidRDefault="00A96B27" w:rsidP="00A96B27">
      <w:pPr>
        <w:pStyle w:val="aa"/>
        <w:ind w:left="557"/>
      </w:pPr>
      <w:r w:rsidRPr="00481F55">
        <w:rPr>
          <w:color w:val="231F20"/>
        </w:rPr>
        <w:t xml:space="preserve">13.6.1 </w:t>
      </w:r>
      <w:r w:rsidRPr="00481F55">
        <w:rPr>
          <w:color w:val="231F20"/>
        </w:rPr>
        <w:t>竣工退场</w:t>
      </w:r>
    </w:p>
    <w:p w14:paraId="45884228" w14:textId="77777777" w:rsidR="00A96B27" w:rsidRPr="00481F55" w:rsidRDefault="00A96B27" w:rsidP="00A96B27">
      <w:pPr>
        <w:pStyle w:val="aa"/>
        <w:tabs>
          <w:tab w:val="left" w:pos="9078"/>
        </w:tabs>
        <w:ind w:left="557"/>
      </w:pPr>
      <w:r w:rsidRPr="00481F55">
        <w:rPr>
          <w:color w:val="231F20"/>
        </w:rPr>
        <w:t>承包人完成竣工退场的期限</w:t>
      </w:r>
      <w:r w:rsidRPr="00481F55">
        <w:rPr>
          <w:color w:val="231F20"/>
          <w:u w:val="single" w:color="231F20"/>
        </w:rPr>
        <w:t>：</w:t>
      </w:r>
      <w:r w:rsidRPr="00481F55">
        <w:rPr>
          <w:color w:val="231F20"/>
          <w:u w:val="single" w:color="231F20"/>
        </w:rPr>
        <w:tab/>
      </w:r>
      <w:r w:rsidRPr="00481F55">
        <w:rPr>
          <w:color w:val="231F20"/>
        </w:rPr>
        <w:t>。</w:t>
      </w:r>
    </w:p>
    <w:p w14:paraId="175ED96B" w14:textId="77777777" w:rsidR="00A96B27" w:rsidRPr="00481F55" w:rsidRDefault="00A96B27" w:rsidP="00A96B27">
      <w:pPr>
        <w:pStyle w:val="afff9"/>
        <w:numPr>
          <w:ilvl w:val="0"/>
          <w:numId w:val="32"/>
        </w:numPr>
        <w:tabs>
          <w:tab w:val="left" w:pos="484"/>
        </w:tabs>
        <w:autoSpaceDE w:val="0"/>
        <w:autoSpaceDN w:val="0"/>
        <w:spacing w:before="103"/>
        <w:ind w:left="483" w:firstLineChars="0" w:hanging="366"/>
        <w:rPr>
          <w:rFonts w:ascii="方正黑体_GBK" w:eastAsia="方正黑体_GBK"/>
        </w:rPr>
      </w:pPr>
      <w:r w:rsidRPr="00481F55">
        <w:rPr>
          <w:rFonts w:ascii="方正黑体_GBK" w:eastAsia="方正黑体_GBK" w:hint="eastAsia"/>
          <w:color w:val="231F20"/>
        </w:rPr>
        <w:t>竣工结算</w:t>
      </w:r>
    </w:p>
    <w:p w14:paraId="2CC78C07" w14:textId="77777777" w:rsidR="00A96B27" w:rsidRPr="00481F55" w:rsidRDefault="00A96B27" w:rsidP="00A96B27">
      <w:pPr>
        <w:pStyle w:val="afff9"/>
        <w:numPr>
          <w:ilvl w:val="1"/>
          <w:numId w:val="32"/>
        </w:numPr>
        <w:tabs>
          <w:tab w:val="left" w:pos="993"/>
        </w:tabs>
        <w:autoSpaceDE w:val="0"/>
        <w:autoSpaceDN w:val="0"/>
        <w:spacing w:before="122"/>
        <w:ind w:left="992" w:firstLineChars="0" w:hanging="435"/>
      </w:pPr>
      <w:r w:rsidRPr="00481F55">
        <w:rPr>
          <w:color w:val="231F20"/>
        </w:rPr>
        <w:t>竣工结算申请</w:t>
      </w:r>
    </w:p>
    <w:p w14:paraId="7E53BE2F" w14:textId="77777777" w:rsidR="00A96B27" w:rsidRPr="00481F55" w:rsidRDefault="00A96B27" w:rsidP="00A96B27">
      <w:pPr>
        <w:pStyle w:val="aa"/>
        <w:tabs>
          <w:tab w:val="left" w:pos="9078"/>
          <w:tab w:val="left" w:pos="9188"/>
        </w:tabs>
        <w:spacing w:line="319" w:lineRule="auto"/>
        <w:ind w:left="557" w:right="105"/>
      </w:pPr>
      <w:r w:rsidRPr="00481F55">
        <w:rPr>
          <w:color w:val="231F20"/>
        </w:rPr>
        <w:t>承包人提交竣工结算申请单的期限</w:t>
      </w:r>
      <w:r w:rsidRPr="00481F55">
        <w:rPr>
          <w:color w:val="231F20"/>
          <w:u w:val="single" w:color="231F20"/>
        </w:rPr>
        <w:t>：</w:t>
      </w:r>
      <w:r w:rsidRPr="00481F55">
        <w:rPr>
          <w:color w:val="231F20"/>
          <w:u w:val="single" w:color="231F20"/>
        </w:rPr>
        <w:tab/>
      </w:r>
      <w:r w:rsidRPr="00481F55">
        <w:rPr>
          <w:color w:val="231F20"/>
        </w:rPr>
        <w:t>。竣工结算申请单应包括的内容</w:t>
      </w:r>
      <w:r w:rsidRPr="00481F55">
        <w:rPr>
          <w:color w:val="231F20"/>
          <w:u w:val="single" w:color="231F20"/>
        </w:rPr>
        <w:t>：</w:t>
      </w:r>
      <w:r w:rsidRPr="00481F55">
        <w:rPr>
          <w:color w:val="231F20"/>
          <w:u w:val="single" w:color="231F20"/>
        </w:rPr>
        <w:tab/>
      </w:r>
      <w:r w:rsidRPr="00481F55">
        <w:rPr>
          <w:color w:val="231F20"/>
          <w:u w:val="single" w:color="231F20"/>
        </w:rPr>
        <w:tab/>
      </w:r>
    </w:p>
    <w:p w14:paraId="6DB40283" w14:textId="77777777" w:rsidR="00A96B27" w:rsidRPr="00481F55" w:rsidRDefault="00A96B27" w:rsidP="00A96B27">
      <w:pPr>
        <w:pStyle w:val="aa"/>
        <w:tabs>
          <w:tab w:val="left" w:pos="9078"/>
        </w:tabs>
        <w:spacing w:before="26"/>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2DD15C18" w14:textId="77777777" w:rsidR="00A96B27" w:rsidRPr="00481F55" w:rsidRDefault="00A96B27" w:rsidP="00A96B27">
      <w:pPr>
        <w:pStyle w:val="afff9"/>
        <w:numPr>
          <w:ilvl w:val="1"/>
          <w:numId w:val="32"/>
        </w:numPr>
        <w:tabs>
          <w:tab w:val="left" w:pos="993"/>
        </w:tabs>
        <w:autoSpaceDE w:val="0"/>
        <w:autoSpaceDN w:val="0"/>
        <w:spacing w:before="109"/>
        <w:ind w:left="992" w:firstLineChars="0" w:hanging="435"/>
      </w:pPr>
      <w:r w:rsidRPr="00481F55">
        <w:rPr>
          <w:color w:val="231F20"/>
        </w:rPr>
        <w:t>竣工结算审核</w:t>
      </w:r>
    </w:p>
    <w:p w14:paraId="53C6CBFA" w14:textId="77777777" w:rsidR="00A96B27" w:rsidRPr="00481F55" w:rsidRDefault="00A96B27" w:rsidP="00A96B27">
      <w:pPr>
        <w:pStyle w:val="aa"/>
        <w:tabs>
          <w:tab w:val="left" w:pos="9078"/>
          <w:tab w:val="left" w:pos="9188"/>
        </w:tabs>
        <w:spacing w:line="319" w:lineRule="auto"/>
        <w:ind w:left="557" w:right="105"/>
      </w:pPr>
      <w:r w:rsidRPr="00481F55">
        <w:rPr>
          <w:color w:val="231F20"/>
        </w:rPr>
        <w:t>发包人审批竣工付款申请单的期限</w:t>
      </w:r>
      <w:r w:rsidRPr="00481F55">
        <w:rPr>
          <w:color w:val="231F20"/>
          <w:u w:val="single" w:color="231F20"/>
        </w:rPr>
        <w:t>：</w:t>
      </w:r>
      <w:r w:rsidRPr="00481F55">
        <w:rPr>
          <w:color w:val="231F20"/>
          <w:u w:val="single" w:color="231F20"/>
        </w:rPr>
        <w:tab/>
      </w:r>
      <w:r w:rsidRPr="00481F55">
        <w:rPr>
          <w:color w:val="231F20"/>
        </w:rPr>
        <w:t>。发包人完成竣工付款的期限</w:t>
      </w:r>
      <w:r w:rsidRPr="00481F55">
        <w:rPr>
          <w:color w:val="231F20"/>
          <w:u w:val="single" w:color="231F20"/>
        </w:rPr>
        <w:t>：</w:t>
      </w:r>
      <w:r w:rsidRPr="00481F55">
        <w:rPr>
          <w:color w:val="231F20"/>
          <w:u w:val="single" w:color="231F20"/>
        </w:rPr>
        <w:tab/>
      </w:r>
      <w:r w:rsidRPr="00481F55">
        <w:rPr>
          <w:color w:val="231F20"/>
        </w:rPr>
        <w:t>。关于竣工付款证书异议部分复核的方式和程序</w:t>
      </w:r>
      <w:r w:rsidRPr="00481F55">
        <w:rPr>
          <w:color w:val="231F20"/>
          <w:u w:val="single" w:color="231F20"/>
        </w:rPr>
        <w:t>：</w:t>
      </w:r>
      <w:r w:rsidRPr="00481F55">
        <w:rPr>
          <w:color w:val="231F20"/>
          <w:u w:val="single" w:color="231F20"/>
        </w:rPr>
        <w:tab/>
      </w:r>
      <w:r w:rsidRPr="00481F55">
        <w:rPr>
          <w:color w:val="231F20"/>
          <w:u w:val="single" w:color="231F20"/>
        </w:rPr>
        <w:tab/>
      </w:r>
    </w:p>
    <w:p w14:paraId="0C8C05B3" w14:textId="77777777" w:rsidR="00A96B27" w:rsidRPr="00481F55" w:rsidRDefault="00A96B27" w:rsidP="00A96B27">
      <w:pPr>
        <w:pStyle w:val="aa"/>
        <w:tabs>
          <w:tab w:val="left" w:pos="9078"/>
        </w:tabs>
        <w:spacing w:before="26"/>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72C34944" w14:textId="77777777" w:rsidR="00A96B27" w:rsidRPr="00481F55" w:rsidRDefault="00A96B27" w:rsidP="00A96B27">
      <w:pPr>
        <w:pStyle w:val="afff9"/>
        <w:numPr>
          <w:ilvl w:val="1"/>
          <w:numId w:val="11"/>
        </w:numPr>
        <w:tabs>
          <w:tab w:val="left" w:pos="993"/>
        </w:tabs>
        <w:autoSpaceDE w:val="0"/>
        <w:autoSpaceDN w:val="0"/>
        <w:spacing w:before="109"/>
        <w:ind w:firstLineChars="0" w:hanging="435"/>
      </w:pPr>
      <w:r w:rsidRPr="00481F55">
        <w:rPr>
          <w:color w:val="231F20"/>
        </w:rPr>
        <w:t>最终结清</w:t>
      </w:r>
    </w:p>
    <w:p w14:paraId="48DE9A1B" w14:textId="77777777" w:rsidR="00A96B27" w:rsidRPr="00481F55" w:rsidRDefault="00A96B27" w:rsidP="00A96B27">
      <w:pPr>
        <w:pStyle w:val="afff9"/>
        <w:numPr>
          <w:ilvl w:val="2"/>
          <w:numId w:val="11"/>
        </w:numPr>
        <w:tabs>
          <w:tab w:val="left" w:pos="1157"/>
        </w:tabs>
        <w:autoSpaceDE w:val="0"/>
        <w:autoSpaceDN w:val="0"/>
        <w:spacing w:before="109"/>
        <w:ind w:firstLineChars="0"/>
      </w:pPr>
      <w:r w:rsidRPr="00481F55">
        <w:rPr>
          <w:color w:val="231F20"/>
        </w:rPr>
        <w:t>最终结清申请单</w:t>
      </w:r>
    </w:p>
    <w:p w14:paraId="1ECAE6EF" w14:textId="77777777" w:rsidR="00A96B27" w:rsidRPr="00481F55" w:rsidRDefault="00A96B27" w:rsidP="00A96B27">
      <w:pPr>
        <w:pStyle w:val="aa"/>
        <w:tabs>
          <w:tab w:val="left" w:pos="8968"/>
          <w:tab w:val="left" w:pos="9078"/>
        </w:tabs>
        <w:spacing w:line="319" w:lineRule="auto"/>
        <w:ind w:left="557" w:right="105"/>
      </w:pPr>
      <w:r w:rsidRPr="00481F55">
        <w:rPr>
          <w:color w:val="231F20"/>
        </w:rPr>
        <w:t>承包人提交最终结清申请单的份数</w:t>
      </w:r>
      <w:r w:rsidRPr="00481F55">
        <w:rPr>
          <w:color w:val="231F20"/>
          <w:u w:val="single" w:color="231F20"/>
        </w:rPr>
        <w:t>：</w:t>
      </w:r>
      <w:r w:rsidRPr="00481F55">
        <w:rPr>
          <w:color w:val="231F20"/>
          <w:u w:val="single" w:color="231F20"/>
        </w:rPr>
        <w:tab/>
      </w:r>
      <w:r w:rsidRPr="00481F55">
        <w:rPr>
          <w:color w:val="231F20"/>
          <w:u w:val="single" w:color="231F20"/>
        </w:rPr>
        <w:tab/>
      </w:r>
      <w:r w:rsidRPr="00481F55">
        <w:rPr>
          <w:color w:val="231F20"/>
        </w:rPr>
        <w:t>。承包人提交最终结算申请单的期限</w:t>
      </w:r>
      <w:r w:rsidRPr="00481F55">
        <w:rPr>
          <w:color w:val="231F20"/>
          <w:u w:val="single" w:color="231F20"/>
        </w:rPr>
        <w:t>：</w:t>
      </w:r>
      <w:r w:rsidRPr="00481F55">
        <w:rPr>
          <w:color w:val="231F20"/>
          <w:u w:val="single" w:color="231F20"/>
        </w:rPr>
        <w:tab/>
      </w:r>
      <w:r w:rsidRPr="00481F55">
        <w:rPr>
          <w:color w:val="231F20"/>
        </w:rPr>
        <w:t>。</w:t>
      </w:r>
    </w:p>
    <w:p w14:paraId="690A3298" w14:textId="77777777" w:rsidR="00A96B27" w:rsidRPr="00481F55" w:rsidRDefault="00A96B27" w:rsidP="00A96B27">
      <w:pPr>
        <w:pStyle w:val="afff9"/>
        <w:numPr>
          <w:ilvl w:val="2"/>
          <w:numId w:val="11"/>
        </w:numPr>
        <w:tabs>
          <w:tab w:val="left" w:pos="1157"/>
        </w:tabs>
        <w:autoSpaceDE w:val="0"/>
        <w:autoSpaceDN w:val="0"/>
        <w:spacing w:before="25"/>
        <w:ind w:firstLineChars="0"/>
      </w:pPr>
      <w:r w:rsidRPr="00481F55">
        <w:rPr>
          <w:color w:val="231F20"/>
        </w:rPr>
        <w:t>最终结清证书和支付</w:t>
      </w:r>
    </w:p>
    <w:p w14:paraId="4743CDE8" w14:textId="77777777" w:rsidR="00A96B27" w:rsidRPr="00481F55" w:rsidRDefault="00A96B27" w:rsidP="00A96B27">
      <w:pPr>
        <w:pStyle w:val="aa"/>
        <w:tabs>
          <w:tab w:val="left" w:pos="8970"/>
        </w:tabs>
        <w:spacing w:before="108"/>
        <w:ind w:left="339"/>
        <w:jc w:val="center"/>
      </w:pPr>
      <w:r w:rsidRPr="00481F55">
        <w:rPr>
          <w:color w:val="231F20"/>
        </w:rPr>
        <w:t>（</w:t>
      </w:r>
      <w:r w:rsidRPr="00481F55">
        <w:rPr>
          <w:color w:val="231F20"/>
          <w:spacing w:val="-32"/>
        </w:rPr>
        <w:t xml:space="preserve"> </w:t>
      </w:r>
      <w:r w:rsidRPr="00481F55">
        <w:rPr>
          <w:color w:val="231F20"/>
        </w:rPr>
        <w:t>1</w:t>
      </w:r>
      <w:r w:rsidRPr="00481F55">
        <w:rPr>
          <w:color w:val="231F20"/>
        </w:rPr>
        <w:t>）发包人完成最终结清申请单的审批并颁发最终结清证书的期限</w:t>
      </w:r>
      <w:r w:rsidRPr="00481F55">
        <w:rPr>
          <w:color w:val="231F20"/>
          <w:u w:val="single" w:color="231F20"/>
        </w:rPr>
        <w:t>：</w:t>
      </w:r>
      <w:r w:rsidRPr="00481F55">
        <w:rPr>
          <w:color w:val="231F20"/>
          <w:u w:val="single" w:color="231F20"/>
        </w:rPr>
        <w:tab/>
      </w:r>
      <w:r w:rsidRPr="00481F55">
        <w:rPr>
          <w:color w:val="231F20"/>
        </w:rPr>
        <w:t>。</w:t>
      </w:r>
    </w:p>
    <w:p w14:paraId="0F3F0B36" w14:textId="77777777" w:rsidR="00A96B27" w:rsidRPr="00481F55" w:rsidRDefault="00A96B27" w:rsidP="00A96B27">
      <w:pPr>
        <w:pStyle w:val="aa"/>
        <w:tabs>
          <w:tab w:val="left" w:pos="8970"/>
        </w:tabs>
        <w:spacing w:before="108"/>
        <w:ind w:left="339"/>
        <w:jc w:val="center"/>
      </w:pPr>
      <w:r w:rsidRPr="00481F55">
        <w:rPr>
          <w:color w:val="231F20"/>
        </w:rPr>
        <w:t>（</w:t>
      </w:r>
      <w:r w:rsidRPr="00481F55">
        <w:rPr>
          <w:color w:val="231F20"/>
          <w:spacing w:val="-29"/>
        </w:rPr>
        <w:t xml:space="preserve"> </w:t>
      </w:r>
      <w:r w:rsidRPr="00481F55">
        <w:rPr>
          <w:color w:val="231F20"/>
        </w:rPr>
        <w:t>2</w:t>
      </w:r>
      <w:r w:rsidRPr="00481F55">
        <w:rPr>
          <w:color w:val="231F20"/>
        </w:rPr>
        <w:t>）发包人完成支付的期限</w:t>
      </w:r>
      <w:r w:rsidRPr="00481F55">
        <w:rPr>
          <w:color w:val="231F20"/>
          <w:u w:val="single" w:color="231F20"/>
        </w:rPr>
        <w:t>：</w:t>
      </w:r>
      <w:r w:rsidRPr="00481F55">
        <w:rPr>
          <w:color w:val="231F20"/>
          <w:u w:val="single" w:color="231F20"/>
        </w:rPr>
        <w:tab/>
      </w:r>
      <w:r w:rsidRPr="00481F55">
        <w:rPr>
          <w:color w:val="231F20"/>
        </w:rPr>
        <w:t>。</w:t>
      </w:r>
    </w:p>
    <w:p w14:paraId="009DC680" w14:textId="77777777" w:rsidR="00A96B27" w:rsidRPr="00481F55" w:rsidRDefault="00A96B27" w:rsidP="00A96B27">
      <w:pPr>
        <w:pStyle w:val="afff9"/>
        <w:numPr>
          <w:ilvl w:val="0"/>
          <w:numId w:val="32"/>
        </w:numPr>
        <w:tabs>
          <w:tab w:val="left" w:pos="484"/>
        </w:tabs>
        <w:autoSpaceDE w:val="0"/>
        <w:autoSpaceDN w:val="0"/>
        <w:spacing w:before="102"/>
        <w:ind w:left="483" w:firstLineChars="0" w:hanging="366"/>
        <w:rPr>
          <w:rFonts w:ascii="方正黑体_GBK" w:eastAsia="方正黑体_GBK"/>
        </w:rPr>
      </w:pPr>
      <w:r w:rsidRPr="00481F55">
        <w:rPr>
          <w:rFonts w:ascii="方正黑体_GBK" w:eastAsia="方正黑体_GBK" w:hint="eastAsia"/>
          <w:color w:val="231F20"/>
        </w:rPr>
        <w:t>缺陷责任期与保修</w:t>
      </w:r>
    </w:p>
    <w:p w14:paraId="3FD4D299" w14:textId="77777777" w:rsidR="00A96B27" w:rsidRPr="00481F55" w:rsidRDefault="00A96B27" w:rsidP="00A96B27">
      <w:pPr>
        <w:pStyle w:val="afff9"/>
        <w:numPr>
          <w:ilvl w:val="1"/>
          <w:numId w:val="10"/>
        </w:numPr>
        <w:tabs>
          <w:tab w:val="left" w:pos="994"/>
        </w:tabs>
        <w:autoSpaceDE w:val="0"/>
        <w:autoSpaceDN w:val="0"/>
        <w:spacing w:before="121"/>
        <w:ind w:firstLineChars="0" w:hanging="436"/>
      </w:pPr>
      <w:r w:rsidRPr="00481F55">
        <w:rPr>
          <w:color w:val="231F20"/>
        </w:rPr>
        <w:t>缺陷责任期</w:t>
      </w:r>
    </w:p>
    <w:p w14:paraId="62A016F7" w14:textId="77777777" w:rsidR="00A96B27" w:rsidRPr="00481F55" w:rsidRDefault="00A96B27" w:rsidP="00A96B27">
      <w:pPr>
        <w:pStyle w:val="aa"/>
        <w:tabs>
          <w:tab w:val="left" w:pos="9188"/>
        </w:tabs>
        <w:spacing w:before="108"/>
        <w:ind w:left="557"/>
      </w:pPr>
      <w:r w:rsidRPr="00481F55">
        <w:rPr>
          <w:color w:val="231F20"/>
        </w:rPr>
        <w:t>缺陷责任期的具体期限</w:t>
      </w:r>
      <w:r w:rsidRPr="00481F55">
        <w:rPr>
          <w:color w:val="231F20"/>
          <w:u w:val="single" w:color="231F20"/>
        </w:rPr>
        <w:t>：</w:t>
      </w:r>
      <w:r w:rsidRPr="00481F55">
        <w:rPr>
          <w:color w:val="231F20"/>
          <w:u w:val="single" w:color="231F20"/>
        </w:rPr>
        <w:tab/>
      </w:r>
    </w:p>
    <w:p w14:paraId="329DEFCD" w14:textId="77777777" w:rsidR="00A96B27" w:rsidRPr="00481F55" w:rsidRDefault="00A96B27" w:rsidP="00A96B27">
      <w:pPr>
        <w:pStyle w:val="aa"/>
        <w:tabs>
          <w:tab w:val="left" w:pos="9078"/>
        </w:tabs>
        <w:spacing w:before="108"/>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70055ECA" w14:textId="77777777" w:rsidR="00A96B27" w:rsidRPr="00481F55" w:rsidRDefault="00A96B27" w:rsidP="00A96B27">
      <w:pPr>
        <w:pStyle w:val="afff9"/>
        <w:numPr>
          <w:ilvl w:val="1"/>
          <w:numId w:val="10"/>
        </w:numPr>
        <w:tabs>
          <w:tab w:val="left" w:pos="993"/>
        </w:tabs>
        <w:autoSpaceDE w:val="0"/>
        <w:autoSpaceDN w:val="0"/>
        <w:spacing w:before="108"/>
        <w:ind w:left="992" w:firstLineChars="0" w:hanging="435"/>
      </w:pPr>
      <w:r w:rsidRPr="00481F55">
        <w:rPr>
          <w:color w:val="231F20"/>
        </w:rPr>
        <w:t>质量保证金</w:t>
      </w:r>
    </w:p>
    <w:p w14:paraId="19126AFD" w14:textId="77777777" w:rsidR="00A96B27" w:rsidRPr="00481F55" w:rsidRDefault="00A96B27" w:rsidP="00A96B27">
      <w:pPr>
        <w:pStyle w:val="aa"/>
        <w:tabs>
          <w:tab w:val="left" w:pos="5008"/>
        </w:tabs>
        <w:spacing w:before="108" w:line="319" w:lineRule="auto"/>
        <w:ind w:right="215" w:firstLine="440"/>
      </w:pPr>
      <w:r w:rsidRPr="00481F55">
        <w:rPr>
          <w:color w:val="231F20"/>
        </w:rPr>
        <w:t>关于是否扣留质量保证金的约定</w:t>
      </w:r>
      <w:r w:rsidRPr="00481F55">
        <w:rPr>
          <w:color w:val="231F20"/>
          <w:u w:val="single" w:color="231F20"/>
        </w:rPr>
        <w:t>：</w:t>
      </w:r>
      <w:r w:rsidRPr="00481F55">
        <w:rPr>
          <w:color w:val="231F20"/>
          <w:u w:val="single" w:color="231F20"/>
        </w:rPr>
        <w:tab/>
      </w:r>
      <w:r w:rsidRPr="00481F55">
        <w:rPr>
          <w:color w:val="231F20"/>
        </w:rPr>
        <w:t>。在工程项目竣工前，承包人按专用合同</w:t>
      </w:r>
      <w:proofErr w:type="gramStart"/>
      <w:r w:rsidRPr="00481F55">
        <w:rPr>
          <w:color w:val="231F20"/>
        </w:rPr>
        <w:t>条款第</w:t>
      </w:r>
      <w:proofErr w:type="gramEnd"/>
      <w:r w:rsidRPr="00481F55">
        <w:rPr>
          <w:color w:val="231F20"/>
          <w:spacing w:val="-1"/>
        </w:rPr>
        <w:t xml:space="preserve"> </w:t>
      </w:r>
      <w:r w:rsidRPr="00481F55">
        <w:rPr>
          <w:color w:val="231F20"/>
        </w:rPr>
        <w:t>3.7</w:t>
      </w:r>
      <w:r w:rsidRPr="00481F55">
        <w:rPr>
          <w:color w:val="231F20"/>
          <w:spacing w:val="-1"/>
        </w:rPr>
        <w:t xml:space="preserve"> </w:t>
      </w:r>
      <w:proofErr w:type="gramStart"/>
      <w:r w:rsidRPr="00481F55">
        <w:rPr>
          <w:color w:val="231F20"/>
        </w:rPr>
        <w:t>条提供</w:t>
      </w:r>
      <w:proofErr w:type="gramEnd"/>
      <w:r w:rsidRPr="00481F55">
        <w:rPr>
          <w:color w:val="231F20"/>
        </w:rPr>
        <w:t>履约担保的，发包人不得同时预留工程质量保证金。</w:t>
      </w:r>
    </w:p>
    <w:p w14:paraId="729F2C45" w14:textId="77777777" w:rsidR="00A96B27" w:rsidRPr="00481F55" w:rsidRDefault="00A96B27" w:rsidP="00A96B27">
      <w:pPr>
        <w:pStyle w:val="afff9"/>
        <w:numPr>
          <w:ilvl w:val="2"/>
          <w:numId w:val="10"/>
        </w:numPr>
        <w:tabs>
          <w:tab w:val="left" w:pos="1157"/>
        </w:tabs>
        <w:autoSpaceDE w:val="0"/>
        <w:autoSpaceDN w:val="0"/>
        <w:spacing w:before="25"/>
        <w:ind w:firstLineChars="0"/>
      </w:pPr>
      <w:r w:rsidRPr="00481F55">
        <w:rPr>
          <w:color w:val="231F20"/>
        </w:rPr>
        <w:t>承包人提供质量保证金的方式</w:t>
      </w:r>
    </w:p>
    <w:p w14:paraId="5F725464" w14:textId="77777777" w:rsidR="00A96B27" w:rsidRPr="00481F55" w:rsidRDefault="00A96B27" w:rsidP="00A96B27">
      <w:pPr>
        <w:sectPr w:rsidR="00A96B27" w:rsidRPr="00481F55" w:rsidSect="00A96B27">
          <w:footerReference w:type="even" r:id="rId43"/>
          <w:footerReference w:type="default" r:id="rId44"/>
          <w:pgSz w:w="11910" w:h="16840"/>
          <w:pgMar w:top="1580" w:right="1200" w:bottom="1020" w:left="1300" w:header="0" w:footer="832" w:gutter="0"/>
          <w:cols w:space="720"/>
        </w:sectPr>
      </w:pPr>
    </w:p>
    <w:p w14:paraId="401C6DF3" w14:textId="77777777" w:rsidR="00A96B27" w:rsidRPr="00481F55" w:rsidRDefault="00A96B27" w:rsidP="00A96B27">
      <w:pPr>
        <w:pStyle w:val="aa"/>
        <w:tabs>
          <w:tab w:val="left" w:pos="3027"/>
        </w:tabs>
        <w:spacing w:before="24"/>
        <w:ind w:left="557"/>
      </w:pPr>
      <w:r w:rsidRPr="00481F55">
        <w:rPr>
          <w:color w:val="231F20"/>
        </w:rPr>
        <w:t>质量保证金采用以下第</w:t>
      </w:r>
      <w:r w:rsidRPr="00481F55">
        <w:rPr>
          <w:color w:val="231F20"/>
          <w:u w:val="single" w:color="231F20"/>
        </w:rPr>
        <w:t xml:space="preserve"> </w:t>
      </w:r>
      <w:r w:rsidRPr="00481F55">
        <w:rPr>
          <w:color w:val="231F20"/>
          <w:u w:val="single" w:color="231F20"/>
        </w:rPr>
        <w:tab/>
      </w:r>
      <w:r w:rsidRPr="00481F55">
        <w:rPr>
          <w:color w:val="231F20"/>
        </w:rPr>
        <w:t>种方式：</w:t>
      </w:r>
    </w:p>
    <w:p w14:paraId="1DB2D327" w14:textId="77777777" w:rsidR="00A96B27" w:rsidRPr="00481F55" w:rsidRDefault="00A96B27" w:rsidP="00A96B27">
      <w:pPr>
        <w:pStyle w:val="aa"/>
        <w:tabs>
          <w:tab w:val="left" w:pos="5242"/>
        </w:tabs>
        <w:ind w:left="447"/>
      </w:pPr>
      <w:r w:rsidRPr="00481F55">
        <w:rPr>
          <w:color w:val="231F20"/>
        </w:rPr>
        <w:t>（</w:t>
      </w:r>
      <w:r w:rsidRPr="00481F55">
        <w:rPr>
          <w:color w:val="231F20"/>
          <w:spacing w:val="-30"/>
        </w:rPr>
        <w:t xml:space="preserve"> </w:t>
      </w:r>
      <w:r w:rsidRPr="00481F55">
        <w:rPr>
          <w:color w:val="231F20"/>
        </w:rPr>
        <w:t>1</w:t>
      </w:r>
      <w:r w:rsidRPr="00481F55">
        <w:rPr>
          <w:color w:val="231F20"/>
        </w:rPr>
        <w:t>）质量保证金保函，保证金额为</w:t>
      </w:r>
      <w:r w:rsidRPr="00481F55">
        <w:rPr>
          <w:color w:val="231F20"/>
          <w:u w:val="single" w:color="231F20"/>
        </w:rPr>
        <w:t>：</w:t>
      </w:r>
      <w:r w:rsidRPr="00481F55">
        <w:rPr>
          <w:color w:val="231F20"/>
          <w:u w:val="single" w:color="231F20"/>
        </w:rPr>
        <w:tab/>
      </w:r>
      <w:r w:rsidRPr="00481F55">
        <w:rPr>
          <w:color w:val="231F20"/>
        </w:rPr>
        <w:t>；</w:t>
      </w:r>
    </w:p>
    <w:p w14:paraId="705B4AC5" w14:textId="77777777" w:rsidR="00A96B27" w:rsidRPr="00481F55" w:rsidRDefault="00A96B27" w:rsidP="00A96B27">
      <w:pPr>
        <w:pStyle w:val="aa"/>
        <w:tabs>
          <w:tab w:val="left" w:pos="1793"/>
        </w:tabs>
        <w:ind w:left="447"/>
      </w:pPr>
      <w:r w:rsidRPr="00481F55">
        <w:rPr>
          <w:color w:val="231F20"/>
        </w:rPr>
        <w:t>（</w:t>
      </w:r>
      <w:r w:rsidRPr="00481F55">
        <w:rPr>
          <w:color w:val="231F20"/>
          <w:spacing w:val="-28"/>
        </w:rPr>
        <w:t xml:space="preserve"> </w:t>
      </w:r>
      <w:r w:rsidRPr="00481F55">
        <w:rPr>
          <w:color w:val="231F20"/>
        </w:rPr>
        <w:t>2</w:t>
      </w:r>
      <w:r w:rsidRPr="00481F55">
        <w:rPr>
          <w:color w:val="231F20"/>
          <w:u w:val="single" w:color="231F20"/>
        </w:rPr>
        <w:t>）</w:t>
      </w:r>
      <w:r w:rsidRPr="00481F55">
        <w:rPr>
          <w:color w:val="231F20"/>
          <w:u w:val="single" w:color="231F20"/>
        </w:rPr>
        <w:tab/>
      </w:r>
      <w:r w:rsidRPr="00481F55">
        <w:rPr>
          <w:color w:val="231F20"/>
        </w:rPr>
        <w:t xml:space="preserve">% </w:t>
      </w:r>
      <w:r w:rsidRPr="00481F55">
        <w:rPr>
          <w:color w:val="231F20"/>
        </w:rPr>
        <w:t>的工程款；</w:t>
      </w:r>
    </w:p>
    <w:p w14:paraId="79504BF8" w14:textId="77777777" w:rsidR="00A96B27" w:rsidRPr="00481F55" w:rsidRDefault="00A96B27" w:rsidP="00A96B27">
      <w:pPr>
        <w:pStyle w:val="aa"/>
        <w:tabs>
          <w:tab w:val="left" w:pos="9078"/>
        </w:tabs>
        <w:ind w:left="447"/>
      </w:pPr>
      <w:r w:rsidRPr="00481F55">
        <w:rPr>
          <w:color w:val="231F20"/>
        </w:rPr>
        <w:t>（</w:t>
      </w:r>
      <w:r w:rsidRPr="00481F55">
        <w:rPr>
          <w:color w:val="231F20"/>
          <w:spacing w:val="-28"/>
        </w:rPr>
        <w:t xml:space="preserve"> </w:t>
      </w:r>
      <w:r w:rsidRPr="00481F55">
        <w:rPr>
          <w:color w:val="231F20"/>
        </w:rPr>
        <w:t>3</w:t>
      </w:r>
      <w:r w:rsidRPr="00481F55">
        <w:rPr>
          <w:color w:val="231F20"/>
        </w:rPr>
        <w:t>）其他方式</w:t>
      </w:r>
      <w:r w:rsidRPr="00481F55">
        <w:rPr>
          <w:color w:val="231F20"/>
          <w:spacing w:val="-2"/>
        </w:rPr>
        <w:t xml:space="preserve"> </w:t>
      </w:r>
      <w:r w:rsidRPr="00481F55">
        <w:rPr>
          <w:color w:val="231F20"/>
        </w:rPr>
        <w:t>:</w:t>
      </w:r>
      <w:r w:rsidRPr="00481F55">
        <w:rPr>
          <w:color w:val="231F20"/>
          <w:u w:val="single" w:color="231F20"/>
        </w:rPr>
        <w:t xml:space="preserve"> </w:t>
      </w:r>
      <w:r w:rsidRPr="00481F55">
        <w:rPr>
          <w:color w:val="231F20"/>
          <w:u w:val="single" w:color="231F20"/>
        </w:rPr>
        <w:tab/>
      </w:r>
      <w:r w:rsidRPr="00481F55">
        <w:rPr>
          <w:color w:val="231F20"/>
        </w:rPr>
        <w:t>。</w:t>
      </w:r>
    </w:p>
    <w:p w14:paraId="187F5239" w14:textId="77777777" w:rsidR="00A96B27" w:rsidRPr="00481F55" w:rsidRDefault="00A96B27" w:rsidP="00A96B27">
      <w:pPr>
        <w:pStyle w:val="afff9"/>
        <w:numPr>
          <w:ilvl w:val="2"/>
          <w:numId w:val="10"/>
        </w:numPr>
        <w:tabs>
          <w:tab w:val="left" w:pos="1157"/>
        </w:tabs>
        <w:autoSpaceDE w:val="0"/>
        <w:autoSpaceDN w:val="0"/>
        <w:spacing w:before="109"/>
        <w:ind w:firstLineChars="0"/>
      </w:pPr>
      <w:r w:rsidRPr="00481F55">
        <w:rPr>
          <w:color w:val="231F20"/>
        </w:rPr>
        <w:t>质量保证金的扣留</w:t>
      </w:r>
    </w:p>
    <w:p w14:paraId="67820230" w14:textId="77777777" w:rsidR="00A96B27" w:rsidRPr="00481F55" w:rsidRDefault="00A96B27" w:rsidP="00A96B27">
      <w:pPr>
        <w:pStyle w:val="aa"/>
        <w:tabs>
          <w:tab w:val="left" w:pos="4077"/>
        </w:tabs>
        <w:ind w:left="557"/>
      </w:pPr>
      <w:r w:rsidRPr="00481F55">
        <w:rPr>
          <w:color w:val="231F20"/>
        </w:rPr>
        <w:t>质量保证金的扣留采取以下第</w:t>
      </w:r>
      <w:r w:rsidRPr="00481F55">
        <w:rPr>
          <w:color w:val="231F20"/>
          <w:u w:val="single" w:color="231F20"/>
        </w:rPr>
        <w:t xml:space="preserve"> </w:t>
      </w:r>
      <w:r w:rsidRPr="00481F55">
        <w:rPr>
          <w:color w:val="231F20"/>
          <w:u w:val="single" w:color="231F20"/>
        </w:rPr>
        <w:tab/>
      </w:r>
      <w:r w:rsidRPr="00481F55">
        <w:rPr>
          <w:color w:val="231F20"/>
        </w:rPr>
        <w:t>种方式：</w:t>
      </w:r>
    </w:p>
    <w:p w14:paraId="019ACF19" w14:textId="77777777" w:rsidR="00A96B27" w:rsidRPr="00481F55" w:rsidRDefault="00A96B27" w:rsidP="00A96B27">
      <w:pPr>
        <w:pStyle w:val="aa"/>
        <w:spacing w:line="319" w:lineRule="auto"/>
        <w:ind w:right="199" w:firstLine="330"/>
      </w:pPr>
      <w:r w:rsidRPr="00481F55">
        <w:rPr>
          <w:color w:val="231F20"/>
        </w:rPr>
        <w:t>（</w:t>
      </w:r>
      <w:r w:rsidRPr="00481F55">
        <w:rPr>
          <w:color w:val="231F20"/>
        </w:rPr>
        <w:t xml:space="preserve"> 1</w:t>
      </w:r>
      <w:r w:rsidRPr="00481F55">
        <w:rPr>
          <w:color w:val="231F20"/>
        </w:rPr>
        <w:t>）在支付工程进度款时逐次扣留，在此情形下，质量保证金的计算基数不包括预付款的支付、扣回以及价格调整的金额；</w:t>
      </w:r>
    </w:p>
    <w:p w14:paraId="2B079586" w14:textId="77777777" w:rsidR="00A96B27" w:rsidRPr="00481F55" w:rsidRDefault="00A96B27" w:rsidP="00A96B27">
      <w:pPr>
        <w:pStyle w:val="aa"/>
        <w:spacing w:before="26"/>
        <w:ind w:left="447"/>
      </w:pPr>
      <w:r w:rsidRPr="00481F55">
        <w:rPr>
          <w:color w:val="231F20"/>
        </w:rPr>
        <w:t>（</w:t>
      </w:r>
      <w:r w:rsidRPr="00481F55">
        <w:rPr>
          <w:color w:val="231F20"/>
        </w:rPr>
        <w:t xml:space="preserve"> 2</w:t>
      </w:r>
      <w:r w:rsidRPr="00481F55">
        <w:rPr>
          <w:color w:val="231F20"/>
        </w:rPr>
        <w:t>）工程竣工结算时一次性扣留质量保证金；</w:t>
      </w:r>
    </w:p>
    <w:p w14:paraId="5D000C4C" w14:textId="77777777" w:rsidR="00A96B27" w:rsidRPr="00481F55" w:rsidRDefault="00A96B27" w:rsidP="00A96B27">
      <w:pPr>
        <w:pStyle w:val="aa"/>
        <w:tabs>
          <w:tab w:val="left" w:pos="9078"/>
          <w:tab w:val="left" w:pos="9188"/>
        </w:tabs>
        <w:spacing w:line="319" w:lineRule="auto"/>
        <w:ind w:left="557" w:right="105" w:hanging="110"/>
      </w:pPr>
      <w:r w:rsidRPr="00481F55">
        <w:rPr>
          <w:color w:val="231F20"/>
        </w:rPr>
        <w:t>（</w:t>
      </w:r>
      <w:r w:rsidRPr="00481F55">
        <w:rPr>
          <w:color w:val="231F20"/>
          <w:spacing w:val="-28"/>
        </w:rPr>
        <w:t xml:space="preserve"> </w:t>
      </w:r>
      <w:r w:rsidRPr="00481F55">
        <w:rPr>
          <w:color w:val="231F20"/>
        </w:rPr>
        <w:t>3</w:t>
      </w:r>
      <w:r w:rsidRPr="00481F55">
        <w:rPr>
          <w:color w:val="231F20"/>
        </w:rPr>
        <w:t>）其他扣留方式</w:t>
      </w:r>
      <w:r w:rsidRPr="00481F55">
        <w:rPr>
          <w:color w:val="231F20"/>
          <w:spacing w:val="-2"/>
        </w:rPr>
        <w:t xml:space="preserve"> </w:t>
      </w:r>
      <w:r w:rsidRPr="00481F55">
        <w:rPr>
          <w:color w:val="231F20"/>
        </w:rPr>
        <w:t>:</w:t>
      </w:r>
      <w:r w:rsidRPr="00481F55">
        <w:rPr>
          <w:color w:val="231F20"/>
          <w:u w:val="single" w:color="231F20"/>
        </w:rPr>
        <w:t xml:space="preserve"> </w:t>
      </w:r>
      <w:r w:rsidRPr="00481F55">
        <w:rPr>
          <w:color w:val="231F20"/>
          <w:u w:val="single" w:color="231F20"/>
        </w:rPr>
        <w:tab/>
      </w:r>
      <w:r w:rsidRPr="00481F55">
        <w:rPr>
          <w:color w:val="231F20"/>
        </w:rPr>
        <w:t>。关于质量保证金的补充约定</w:t>
      </w:r>
      <w:r w:rsidRPr="00481F55">
        <w:rPr>
          <w:color w:val="231F20"/>
          <w:u w:val="single" w:color="231F20"/>
        </w:rPr>
        <w:t>：</w:t>
      </w:r>
      <w:r w:rsidRPr="00481F55">
        <w:rPr>
          <w:color w:val="231F20"/>
          <w:u w:val="single" w:color="231F20"/>
        </w:rPr>
        <w:tab/>
      </w:r>
      <w:r w:rsidRPr="00481F55">
        <w:rPr>
          <w:color w:val="231F20"/>
          <w:u w:val="single" w:color="231F20"/>
        </w:rPr>
        <w:tab/>
      </w:r>
    </w:p>
    <w:p w14:paraId="65E4A40C" w14:textId="77777777" w:rsidR="00A96B27" w:rsidRPr="00481F55" w:rsidRDefault="00A96B27" w:rsidP="00A96B27">
      <w:pPr>
        <w:pStyle w:val="aa"/>
        <w:tabs>
          <w:tab w:val="left" w:pos="9078"/>
        </w:tabs>
        <w:spacing w:before="25"/>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0F766031" w14:textId="77777777" w:rsidR="00A96B27" w:rsidRPr="00481F55" w:rsidRDefault="00A96B27" w:rsidP="00A96B27">
      <w:pPr>
        <w:pStyle w:val="aa"/>
        <w:ind w:left="557"/>
      </w:pPr>
      <w:r w:rsidRPr="00481F55">
        <w:rPr>
          <w:color w:val="231F20"/>
        </w:rPr>
        <w:t xml:space="preserve">15.4 </w:t>
      </w:r>
      <w:r w:rsidRPr="00481F55">
        <w:rPr>
          <w:color w:val="231F20"/>
        </w:rPr>
        <w:t>保修</w:t>
      </w:r>
    </w:p>
    <w:p w14:paraId="4B54E6A1" w14:textId="77777777" w:rsidR="00A96B27" w:rsidRPr="00481F55" w:rsidRDefault="00A96B27" w:rsidP="00A96B27">
      <w:pPr>
        <w:pStyle w:val="aa"/>
        <w:ind w:left="557"/>
      </w:pPr>
      <w:r w:rsidRPr="00481F55">
        <w:rPr>
          <w:color w:val="231F20"/>
        </w:rPr>
        <w:t xml:space="preserve">15.4.1 </w:t>
      </w:r>
      <w:r w:rsidRPr="00481F55">
        <w:rPr>
          <w:color w:val="231F20"/>
        </w:rPr>
        <w:t>保修责任</w:t>
      </w:r>
    </w:p>
    <w:p w14:paraId="13209C7C" w14:textId="77777777" w:rsidR="00A96B27" w:rsidRPr="00481F55" w:rsidRDefault="00A96B27" w:rsidP="00A96B27">
      <w:pPr>
        <w:pStyle w:val="aa"/>
        <w:tabs>
          <w:tab w:val="left" w:pos="9188"/>
        </w:tabs>
        <w:ind w:left="557"/>
      </w:pPr>
      <w:r w:rsidRPr="00481F55">
        <w:rPr>
          <w:color w:val="231F20"/>
        </w:rPr>
        <w:t>工程保修期为</w:t>
      </w:r>
      <w:r w:rsidRPr="00481F55">
        <w:rPr>
          <w:color w:val="231F20"/>
          <w:u w:val="single" w:color="231F20"/>
        </w:rPr>
        <w:t>：</w:t>
      </w:r>
      <w:r w:rsidRPr="00481F55">
        <w:rPr>
          <w:color w:val="231F20"/>
          <w:u w:val="single" w:color="231F20"/>
        </w:rPr>
        <w:tab/>
      </w:r>
    </w:p>
    <w:p w14:paraId="65200D66" w14:textId="77777777" w:rsidR="00A96B27" w:rsidRPr="00481F55" w:rsidRDefault="00A96B27" w:rsidP="00A96B27">
      <w:pPr>
        <w:pStyle w:val="aa"/>
        <w:tabs>
          <w:tab w:val="left" w:pos="9078"/>
        </w:tabs>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19AEDF6B" w14:textId="77777777" w:rsidR="00A96B27" w:rsidRPr="00481F55" w:rsidRDefault="00A96B27" w:rsidP="00A96B27">
      <w:pPr>
        <w:pStyle w:val="aa"/>
        <w:ind w:left="557"/>
      </w:pPr>
      <w:r w:rsidRPr="00481F55">
        <w:rPr>
          <w:color w:val="231F20"/>
        </w:rPr>
        <w:t xml:space="preserve">15.4.3 </w:t>
      </w:r>
      <w:r w:rsidRPr="00481F55">
        <w:rPr>
          <w:color w:val="231F20"/>
        </w:rPr>
        <w:t>修复通知</w:t>
      </w:r>
    </w:p>
    <w:p w14:paraId="64BDCBC8" w14:textId="77777777" w:rsidR="00A96B27" w:rsidRPr="00481F55" w:rsidRDefault="00A96B27" w:rsidP="00A96B27">
      <w:pPr>
        <w:pStyle w:val="aa"/>
        <w:tabs>
          <w:tab w:val="left" w:pos="9188"/>
        </w:tabs>
        <w:ind w:left="557"/>
      </w:pPr>
      <w:r w:rsidRPr="00481F55">
        <w:rPr>
          <w:color w:val="231F20"/>
        </w:rPr>
        <w:t>承包人收到保修通知并到达工程现场的合理时间</w:t>
      </w:r>
      <w:r w:rsidRPr="00481F55">
        <w:rPr>
          <w:color w:val="231F20"/>
          <w:u w:val="single" w:color="231F20"/>
        </w:rPr>
        <w:t>：</w:t>
      </w:r>
      <w:r w:rsidRPr="00481F55">
        <w:rPr>
          <w:color w:val="231F20"/>
          <w:u w:val="single" w:color="231F20"/>
        </w:rPr>
        <w:tab/>
      </w:r>
    </w:p>
    <w:p w14:paraId="603FB589" w14:textId="77777777" w:rsidR="00A96B27" w:rsidRPr="00481F55" w:rsidRDefault="00A96B27" w:rsidP="00A96B27">
      <w:pPr>
        <w:pStyle w:val="aa"/>
        <w:tabs>
          <w:tab w:val="left" w:pos="9078"/>
        </w:tabs>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0724289B" w14:textId="77777777" w:rsidR="00A96B27" w:rsidRPr="00481F55" w:rsidRDefault="00A96B27" w:rsidP="00A96B27">
      <w:pPr>
        <w:pStyle w:val="afff9"/>
        <w:numPr>
          <w:ilvl w:val="0"/>
          <w:numId w:val="32"/>
        </w:numPr>
        <w:tabs>
          <w:tab w:val="left" w:pos="484"/>
        </w:tabs>
        <w:autoSpaceDE w:val="0"/>
        <w:autoSpaceDN w:val="0"/>
        <w:spacing w:before="103"/>
        <w:ind w:left="483" w:firstLineChars="0" w:hanging="366"/>
        <w:rPr>
          <w:rFonts w:ascii="方正黑体_GBK" w:eastAsia="方正黑体_GBK"/>
        </w:rPr>
      </w:pPr>
      <w:r w:rsidRPr="00481F55">
        <w:rPr>
          <w:rFonts w:ascii="方正黑体_GBK" w:eastAsia="方正黑体_GBK" w:hint="eastAsia"/>
          <w:color w:val="231F20"/>
        </w:rPr>
        <w:t>违约</w:t>
      </w:r>
    </w:p>
    <w:p w14:paraId="11368200" w14:textId="77777777" w:rsidR="00A96B27" w:rsidRPr="00481F55" w:rsidRDefault="00A96B27" w:rsidP="00A96B27">
      <w:pPr>
        <w:pStyle w:val="afff9"/>
        <w:numPr>
          <w:ilvl w:val="1"/>
          <w:numId w:val="32"/>
        </w:numPr>
        <w:tabs>
          <w:tab w:val="left" w:pos="993"/>
        </w:tabs>
        <w:autoSpaceDE w:val="0"/>
        <w:autoSpaceDN w:val="0"/>
        <w:spacing w:before="122"/>
        <w:ind w:left="992" w:firstLineChars="0" w:hanging="435"/>
      </w:pPr>
      <w:r w:rsidRPr="00481F55">
        <w:rPr>
          <w:color w:val="231F20"/>
        </w:rPr>
        <w:t>发包人违约</w:t>
      </w:r>
    </w:p>
    <w:p w14:paraId="7325FC9C" w14:textId="77777777" w:rsidR="00A96B27" w:rsidRPr="00481F55" w:rsidRDefault="00A96B27" w:rsidP="00A96B27">
      <w:pPr>
        <w:pStyle w:val="afff9"/>
        <w:numPr>
          <w:ilvl w:val="2"/>
          <w:numId w:val="32"/>
        </w:numPr>
        <w:tabs>
          <w:tab w:val="left" w:pos="1158"/>
        </w:tabs>
        <w:autoSpaceDE w:val="0"/>
        <w:autoSpaceDN w:val="0"/>
        <w:spacing w:before="109"/>
        <w:ind w:left="1157" w:firstLineChars="0" w:hanging="600"/>
      </w:pPr>
      <w:r w:rsidRPr="00481F55">
        <w:rPr>
          <w:color w:val="231F20"/>
        </w:rPr>
        <w:t>发包人违约的情形</w:t>
      </w:r>
    </w:p>
    <w:p w14:paraId="1358D8DF" w14:textId="77777777" w:rsidR="00A96B27" w:rsidRPr="00481F55" w:rsidRDefault="00A96B27" w:rsidP="00A96B27">
      <w:pPr>
        <w:pStyle w:val="aa"/>
        <w:tabs>
          <w:tab w:val="left" w:pos="9188"/>
        </w:tabs>
        <w:ind w:left="557"/>
      </w:pPr>
      <w:r w:rsidRPr="00481F55">
        <w:rPr>
          <w:color w:val="231F20"/>
        </w:rPr>
        <w:t>发包人违约的其他情形</w:t>
      </w:r>
      <w:r w:rsidRPr="00481F55">
        <w:rPr>
          <w:color w:val="231F20"/>
          <w:u w:val="single" w:color="231F20"/>
        </w:rPr>
        <w:t>：</w:t>
      </w:r>
      <w:r w:rsidRPr="00481F55">
        <w:rPr>
          <w:color w:val="231F20"/>
          <w:u w:val="single" w:color="231F20"/>
        </w:rPr>
        <w:tab/>
      </w:r>
    </w:p>
    <w:p w14:paraId="5284A193" w14:textId="77777777" w:rsidR="00A96B27" w:rsidRPr="00481F55" w:rsidRDefault="00A96B27" w:rsidP="00A96B27">
      <w:pPr>
        <w:pStyle w:val="aa"/>
        <w:tabs>
          <w:tab w:val="left" w:pos="9078"/>
        </w:tabs>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453777F1" w14:textId="77777777" w:rsidR="00A96B27" w:rsidRPr="00481F55" w:rsidRDefault="00A96B27" w:rsidP="00A96B27">
      <w:pPr>
        <w:pStyle w:val="afff9"/>
        <w:numPr>
          <w:ilvl w:val="2"/>
          <w:numId w:val="32"/>
        </w:numPr>
        <w:tabs>
          <w:tab w:val="left" w:pos="1157"/>
        </w:tabs>
        <w:autoSpaceDE w:val="0"/>
        <w:autoSpaceDN w:val="0"/>
        <w:spacing w:before="109"/>
        <w:ind w:left="1156" w:firstLineChars="0" w:hanging="599"/>
      </w:pPr>
      <w:r w:rsidRPr="00481F55">
        <w:rPr>
          <w:color w:val="231F20"/>
        </w:rPr>
        <w:t>发包人违约的责任</w:t>
      </w:r>
    </w:p>
    <w:p w14:paraId="7C0135D5" w14:textId="77777777" w:rsidR="00A96B27" w:rsidRPr="00481F55" w:rsidRDefault="00A96B27" w:rsidP="00A96B27">
      <w:pPr>
        <w:pStyle w:val="aa"/>
        <w:ind w:left="557"/>
      </w:pPr>
      <w:r w:rsidRPr="00481F55">
        <w:rPr>
          <w:color w:val="231F20"/>
        </w:rPr>
        <w:t>发包人违约责任的承担方式和计算方法：</w:t>
      </w:r>
    </w:p>
    <w:p w14:paraId="557B320D" w14:textId="77777777" w:rsidR="00A96B27" w:rsidRPr="00481F55" w:rsidRDefault="00A96B27" w:rsidP="00A96B27">
      <w:pPr>
        <w:pStyle w:val="aa"/>
        <w:tabs>
          <w:tab w:val="left" w:pos="9078"/>
        </w:tabs>
        <w:ind w:left="447"/>
      </w:pPr>
      <w:r w:rsidRPr="00481F55">
        <w:rPr>
          <w:color w:val="231F20"/>
        </w:rPr>
        <w:t>（</w:t>
      </w:r>
      <w:r w:rsidRPr="00481F55">
        <w:rPr>
          <w:color w:val="231F20"/>
          <w:spacing w:val="-29"/>
        </w:rPr>
        <w:t xml:space="preserve"> </w:t>
      </w:r>
      <w:r w:rsidRPr="00481F55">
        <w:rPr>
          <w:color w:val="231F20"/>
        </w:rPr>
        <w:t>1</w:t>
      </w:r>
      <w:r w:rsidRPr="00481F55">
        <w:rPr>
          <w:color w:val="231F20"/>
        </w:rPr>
        <w:t>）因发包人原因未能在计划开工日期前</w:t>
      </w:r>
      <w:r w:rsidRPr="00481F55">
        <w:rPr>
          <w:color w:val="231F20"/>
          <w:spacing w:val="-4"/>
        </w:rPr>
        <w:t xml:space="preserve"> </w:t>
      </w:r>
      <w:r w:rsidRPr="00481F55">
        <w:rPr>
          <w:color w:val="231F20"/>
        </w:rPr>
        <w:t>7</w:t>
      </w:r>
      <w:r w:rsidRPr="00481F55">
        <w:rPr>
          <w:color w:val="231F20"/>
          <w:spacing w:val="-4"/>
        </w:rPr>
        <w:t xml:space="preserve"> </w:t>
      </w:r>
      <w:r w:rsidRPr="00481F55">
        <w:rPr>
          <w:color w:val="231F20"/>
        </w:rPr>
        <w:t>天内下达开工通知的违约责任</w:t>
      </w:r>
      <w:r w:rsidRPr="00481F55">
        <w:rPr>
          <w:color w:val="231F20"/>
          <w:u w:val="single" w:color="231F20"/>
        </w:rPr>
        <w:t>：</w:t>
      </w:r>
      <w:r w:rsidRPr="00481F55">
        <w:rPr>
          <w:color w:val="231F20"/>
          <w:u w:val="single" w:color="231F20"/>
        </w:rPr>
        <w:tab/>
      </w:r>
      <w:r w:rsidRPr="00481F55">
        <w:rPr>
          <w:color w:val="231F20"/>
        </w:rPr>
        <w:t>。</w:t>
      </w:r>
    </w:p>
    <w:p w14:paraId="723BF85B" w14:textId="77777777" w:rsidR="00A96B27" w:rsidRPr="00481F55" w:rsidRDefault="00A96B27" w:rsidP="00A96B27">
      <w:pPr>
        <w:pStyle w:val="aa"/>
        <w:tabs>
          <w:tab w:val="left" w:pos="9078"/>
        </w:tabs>
        <w:ind w:left="447"/>
      </w:pPr>
      <w:r w:rsidRPr="00481F55">
        <w:rPr>
          <w:color w:val="231F20"/>
        </w:rPr>
        <w:t>（</w:t>
      </w:r>
      <w:r w:rsidRPr="00481F55">
        <w:rPr>
          <w:color w:val="231F20"/>
          <w:spacing w:val="-31"/>
        </w:rPr>
        <w:t xml:space="preserve"> </w:t>
      </w:r>
      <w:r w:rsidRPr="00481F55">
        <w:rPr>
          <w:color w:val="231F20"/>
        </w:rPr>
        <w:t>2</w:t>
      </w:r>
      <w:r w:rsidRPr="00481F55">
        <w:rPr>
          <w:color w:val="231F20"/>
        </w:rPr>
        <w:t>）因发包人原因未能按合同约定支付合同价款的违约责任</w:t>
      </w:r>
      <w:r w:rsidRPr="00481F55">
        <w:rPr>
          <w:color w:val="231F20"/>
          <w:u w:val="single" w:color="231F20"/>
        </w:rPr>
        <w:t>：</w:t>
      </w:r>
      <w:r w:rsidRPr="00481F55">
        <w:rPr>
          <w:color w:val="231F20"/>
          <w:u w:val="single" w:color="231F20"/>
        </w:rPr>
        <w:tab/>
      </w:r>
      <w:r w:rsidRPr="00481F55">
        <w:rPr>
          <w:color w:val="231F20"/>
        </w:rPr>
        <w:t>。</w:t>
      </w:r>
    </w:p>
    <w:p w14:paraId="01B3C0E2" w14:textId="77777777" w:rsidR="00A96B27" w:rsidRPr="00481F55" w:rsidRDefault="00A96B27" w:rsidP="00A96B27">
      <w:pPr>
        <w:pStyle w:val="aa"/>
        <w:tabs>
          <w:tab w:val="left" w:pos="9188"/>
        </w:tabs>
        <w:spacing w:line="319" w:lineRule="auto"/>
        <w:ind w:right="211" w:firstLine="330"/>
      </w:pPr>
      <w:r w:rsidRPr="00481F55">
        <w:rPr>
          <w:color w:val="231F20"/>
        </w:rPr>
        <w:t>（</w:t>
      </w:r>
      <w:r w:rsidRPr="00481F55">
        <w:rPr>
          <w:color w:val="231F20"/>
          <w:spacing w:val="-24"/>
        </w:rPr>
        <w:t xml:space="preserve"> </w:t>
      </w:r>
      <w:r w:rsidRPr="00481F55">
        <w:rPr>
          <w:color w:val="231F20"/>
        </w:rPr>
        <w:t>3</w:t>
      </w:r>
      <w:r w:rsidRPr="00481F55">
        <w:rPr>
          <w:color w:val="231F20"/>
        </w:rPr>
        <w:t>）发包人违反第</w:t>
      </w:r>
      <w:r w:rsidRPr="00481F55">
        <w:rPr>
          <w:color w:val="231F20"/>
          <w:spacing w:val="7"/>
        </w:rPr>
        <w:t xml:space="preserve"> </w:t>
      </w:r>
      <w:r w:rsidRPr="00481F55">
        <w:rPr>
          <w:color w:val="231F20"/>
        </w:rPr>
        <w:t>10.1</w:t>
      </w:r>
      <w:r w:rsidRPr="00481F55">
        <w:rPr>
          <w:color w:val="231F20"/>
          <w:spacing w:val="7"/>
        </w:rPr>
        <w:t xml:space="preserve"> </w:t>
      </w:r>
      <w:r w:rsidRPr="00481F55">
        <w:rPr>
          <w:color w:val="231F20"/>
        </w:rPr>
        <w:t>款〔变更的范围〕第（</w:t>
      </w:r>
      <w:r w:rsidRPr="00481F55">
        <w:rPr>
          <w:color w:val="231F20"/>
          <w:spacing w:val="-24"/>
        </w:rPr>
        <w:t xml:space="preserve"> </w:t>
      </w:r>
      <w:r w:rsidRPr="00481F55">
        <w:rPr>
          <w:color w:val="231F20"/>
        </w:rPr>
        <w:t>2</w:t>
      </w:r>
      <w:r w:rsidRPr="00481F55">
        <w:rPr>
          <w:color w:val="231F20"/>
        </w:rPr>
        <w:t>）项约定，自行实施被取消的工作或转由他人实施的违约责任</w:t>
      </w:r>
      <w:r w:rsidRPr="00481F55">
        <w:rPr>
          <w:color w:val="231F20"/>
          <w:u w:val="single" w:color="231F20"/>
        </w:rPr>
        <w:t>：</w:t>
      </w:r>
      <w:r w:rsidRPr="00481F55">
        <w:rPr>
          <w:color w:val="231F20"/>
          <w:u w:val="single" w:color="231F20"/>
        </w:rPr>
        <w:tab/>
      </w:r>
    </w:p>
    <w:p w14:paraId="67FB6176" w14:textId="77777777" w:rsidR="00A96B27" w:rsidRPr="00481F55" w:rsidRDefault="00A96B27" w:rsidP="00A96B27">
      <w:pPr>
        <w:pStyle w:val="aa"/>
        <w:tabs>
          <w:tab w:val="left" w:pos="9078"/>
        </w:tabs>
        <w:spacing w:before="26"/>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31D6D106" w14:textId="77777777" w:rsidR="00A96B27" w:rsidRPr="00481F55" w:rsidRDefault="00A96B27" w:rsidP="00A96B27">
      <w:pPr>
        <w:sectPr w:rsidR="00A96B27" w:rsidRPr="00481F55" w:rsidSect="00A96B27">
          <w:pgSz w:w="11910" w:h="16840"/>
          <w:pgMar w:top="1580" w:right="1200" w:bottom="1020" w:left="1300" w:header="0" w:footer="832" w:gutter="0"/>
          <w:cols w:space="720"/>
        </w:sectPr>
      </w:pPr>
    </w:p>
    <w:p w14:paraId="191DA5E7" w14:textId="77777777" w:rsidR="00A96B27" w:rsidRPr="00481F55" w:rsidRDefault="00A96B27" w:rsidP="00A96B27">
      <w:pPr>
        <w:pStyle w:val="aa"/>
        <w:tabs>
          <w:tab w:val="left" w:pos="9078"/>
        </w:tabs>
        <w:spacing w:before="24" w:line="319" w:lineRule="auto"/>
        <w:ind w:right="105" w:firstLine="330"/>
      </w:pPr>
      <w:r w:rsidRPr="00481F55">
        <w:rPr>
          <w:color w:val="231F20"/>
        </w:rPr>
        <w:t>（</w:t>
      </w:r>
      <w:r w:rsidRPr="00481F55">
        <w:rPr>
          <w:color w:val="231F20"/>
          <w:spacing w:val="-27"/>
        </w:rPr>
        <w:t xml:space="preserve"> </w:t>
      </w:r>
      <w:r w:rsidRPr="00481F55">
        <w:rPr>
          <w:color w:val="231F20"/>
        </w:rPr>
        <w:t>4</w:t>
      </w:r>
      <w:r w:rsidRPr="00481F55">
        <w:rPr>
          <w:color w:val="231F20"/>
        </w:rPr>
        <w:t>）发包人提供的材料、工程设备的规格、数量或质量不符合合同约定，或因发包人原因导致交货日期延误或交货地点变更等情况的违约责任</w:t>
      </w:r>
      <w:r w:rsidRPr="00481F55">
        <w:rPr>
          <w:color w:val="231F20"/>
          <w:u w:val="single" w:color="231F20"/>
        </w:rPr>
        <w:t>：</w:t>
      </w:r>
      <w:r w:rsidRPr="00481F55">
        <w:rPr>
          <w:color w:val="231F20"/>
          <w:u w:val="single" w:color="231F20"/>
        </w:rPr>
        <w:tab/>
      </w:r>
      <w:r w:rsidRPr="00481F55">
        <w:rPr>
          <w:color w:val="231F20"/>
        </w:rPr>
        <w:t>。</w:t>
      </w:r>
    </w:p>
    <w:p w14:paraId="217256C7" w14:textId="77777777" w:rsidR="00A96B27" w:rsidRPr="00481F55" w:rsidRDefault="00A96B27" w:rsidP="00A96B27">
      <w:pPr>
        <w:pStyle w:val="aa"/>
        <w:tabs>
          <w:tab w:val="left" w:pos="9188"/>
        </w:tabs>
        <w:spacing w:before="26"/>
        <w:ind w:left="447"/>
      </w:pPr>
      <w:r w:rsidRPr="00481F55">
        <w:rPr>
          <w:color w:val="231F20"/>
          <w:spacing w:val="-1"/>
        </w:rPr>
        <w:t>（</w:t>
      </w:r>
      <w:r w:rsidRPr="00481F55">
        <w:rPr>
          <w:color w:val="231F20"/>
          <w:spacing w:val="-45"/>
        </w:rPr>
        <w:t xml:space="preserve"> </w:t>
      </w:r>
      <w:r w:rsidRPr="00481F55">
        <w:rPr>
          <w:color w:val="231F20"/>
          <w:spacing w:val="-1"/>
        </w:rPr>
        <w:t>5</w:t>
      </w:r>
      <w:r w:rsidRPr="00481F55">
        <w:rPr>
          <w:color w:val="231F20"/>
          <w:spacing w:val="-1"/>
        </w:rPr>
        <w:t>）因发</w:t>
      </w:r>
      <w:r w:rsidRPr="00481F55">
        <w:rPr>
          <w:color w:val="231F20"/>
        </w:rPr>
        <w:t>包人违反合同约定造成暂停施工的违约责任</w:t>
      </w:r>
      <w:r w:rsidRPr="00481F55">
        <w:rPr>
          <w:color w:val="231F20"/>
          <w:u w:val="single" w:color="231F20"/>
        </w:rPr>
        <w:t>：</w:t>
      </w:r>
      <w:r w:rsidRPr="00481F55">
        <w:rPr>
          <w:color w:val="231F20"/>
          <w:u w:val="single" w:color="231F20"/>
        </w:rPr>
        <w:tab/>
      </w:r>
    </w:p>
    <w:p w14:paraId="3A77CB30" w14:textId="77777777" w:rsidR="00A96B27" w:rsidRPr="00481F55" w:rsidRDefault="00A96B27" w:rsidP="00A96B27">
      <w:pPr>
        <w:pStyle w:val="aa"/>
        <w:tabs>
          <w:tab w:val="left" w:pos="9078"/>
        </w:tabs>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20BAC170" w14:textId="77777777" w:rsidR="00A96B27" w:rsidRPr="00481F55" w:rsidRDefault="00A96B27" w:rsidP="00A96B27">
      <w:pPr>
        <w:pStyle w:val="aa"/>
        <w:tabs>
          <w:tab w:val="left" w:pos="9078"/>
        </w:tabs>
        <w:spacing w:line="319" w:lineRule="auto"/>
        <w:ind w:right="105" w:firstLine="330"/>
      </w:pPr>
      <w:r w:rsidRPr="00481F55">
        <w:rPr>
          <w:color w:val="231F20"/>
        </w:rPr>
        <w:t>（</w:t>
      </w:r>
      <w:r w:rsidRPr="00481F55">
        <w:rPr>
          <w:color w:val="231F20"/>
          <w:spacing w:val="-20"/>
        </w:rPr>
        <w:t xml:space="preserve"> </w:t>
      </w:r>
      <w:r w:rsidRPr="00481F55">
        <w:rPr>
          <w:color w:val="231F20"/>
          <w:spacing w:val="2"/>
        </w:rPr>
        <w:t>6</w:t>
      </w:r>
      <w:r w:rsidRPr="00481F55">
        <w:rPr>
          <w:color w:val="231F20"/>
          <w:spacing w:val="2"/>
        </w:rPr>
        <w:t>）</w:t>
      </w:r>
      <w:r w:rsidRPr="00481F55">
        <w:rPr>
          <w:color w:val="231F20"/>
          <w:spacing w:val="5"/>
        </w:rPr>
        <w:t>发包人无正当理由没有在约定期限内发出复工指</w:t>
      </w:r>
      <w:r w:rsidRPr="00481F55">
        <w:rPr>
          <w:color w:val="231F20"/>
        </w:rPr>
        <w:t>示</w:t>
      </w:r>
      <w:r w:rsidRPr="00481F55">
        <w:rPr>
          <w:color w:val="231F20"/>
          <w:spacing w:val="5"/>
        </w:rPr>
        <w:t>，导致承包人无法复工的违约责</w:t>
      </w:r>
      <w:r w:rsidRPr="00481F55">
        <w:rPr>
          <w:color w:val="231F20"/>
        </w:rPr>
        <w:t>任</w:t>
      </w:r>
      <w:r w:rsidRPr="00481F55">
        <w:rPr>
          <w:color w:val="231F20"/>
          <w:u w:val="single" w:color="231F20"/>
        </w:rPr>
        <w:t>：</w:t>
      </w:r>
      <w:r w:rsidRPr="00481F55">
        <w:rPr>
          <w:color w:val="231F20"/>
          <w:u w:val="single" w:color="231F20"/>
        </w:rPr>
        <w:tab/>
      </w:r>
      <w:r w:rsidRPr="00481F55">
        <w:rPr>
          <w:color w:val="231F20"/>
        </w:rPr>
        <w:t>。</w:t>
      </w:r>
    </w:p>
    <w:p w14:paraId="379BA6BA" w14:textId="77777777" w:rsidR="00A96B27" w:rsidRPr="00481F55" w:rsidRDefault="00A96B27" w:rsidP="00A96B27">
      <w:pPr>
        <w:pStyle w:val="aa"/>
        <w:tabs>
          <w:tab w:val="left" w:pos="9078"/>
        </w:tabs>
        <w:spacing w:before="26"/>
        <w:ind w:left="447"/>
      </w:pPr>
      <w:r w:rsidRPr="00481F55">
        <w:rPr>
          <w:color w:val="231F20"/>
        </w:rPr>
        <w:t>（</w:t>
      </w:r>
      <w:r w:rsidRPr="00481F55">
        <w:rPr>
          <w:color w:val="231F20"/>
          <w:spacing w:val="-28"/>
        </w:rPr>
        <w:t xml:space="preserve"> </w:t>
      </w:r>
      <w:r w:rsidRPr="00481F55">
        <w:rPr>
          <w:color w:val="231F20"/>
        </w:rPr>
        <w:t>7</w:t>
      </w:r>
      <w:r w:rsidRPr="00481F55">
        <w:rPr>
          <w:color w:val="231F20"/>
        </w:rPr>
        <w:t>）其他</w:t>
      </w:r>
      <w:r w:rsidRPr="00481F55">
        <w:rPr>
          <w:color w:val="231F20"/>
          <w:u w:val="single" w:color="231F20"/>
        </w:rPr>
        <w:t>：</w:t>
      </w:r>
      <w:r w:rsidRPr="00481F55">
        <w:rPr>
          <w:color w:val="231F20"/>
          <w:u w:val="single" w:color="231F20"/>
        </w:rPr>
        <w:tab/>
      </w:r>
      <w:r w:rsidRPr="00481F55">
        <w:rPr>
          <w:color w:val="231F20"/>
        </w:rPr>
        <w:t>。</w:t>
      </w:r>
    </w:p>
    <w:p w14:paraId="6957FA85" w14:textId="77777777" w:rsidR="00A96B27" w:rsidRPr="00481F55" w:rsidRDefault="00A96B27" w:rsidP="00A96B27">
      <w:pPr>
        <w:pStyle w:val="afff9"/>
        <w:numPr>
          <w:ilvl w:val="2"/>
          <w:numId w:val="32"/>
        </w:numPr>
        <w:tabs>
          <w:tab w:val="left" w:pos="1157"/>
        </w:tabs>
        <w:autoSpaceDE w:val="0"/>
        <w:autoSpaceDN w:val="0"/>
        <w:spacing w:before="109"/>
        <w:ind w:left="1156" w:firstLineChars="0" w:hanging="599"/>
      </w:pPr>
      <w:r w:rsidRPr="00481F55">
        <w:rPr>
          <w:color w:val="231F20"/>
        </w:rPr>
        <w:t>因发包人违约解除合同</w:t>
      </w:r>
    </w:p>
    <w:p w14:paraId="6F32AF0F" w14:textId="77777777" w:rsidR="00A96B27" w:rsidRPr="00481F55" w:rsidRDefault="00A96B27" w:rsidP="00A96B27">
      <w:pPr>
        <w:pStyle w:val="aa"/>
        <w:tabs>
          <w:tab w:val="left" w:pos="6328"/>
        </w:tabs>
        <w:spacing w:line="319" w:lineRule="auto"/>
        <w:ind w:right="215" w:firstLine="440"/>
      </w:pPr>
      <w:r w:rsidRPr="00481F55">
        <w:rPr>
          <w:color w:val="231F20"/>
        </w:rPr>
        <w:t>承包人按</w:t>
      </w:r>
      <w:r w:rsidRPr="00481F55">
        <w:rPr>
          <w:color w:val="231F20"/>
          <w:spacing w:val="-2"/>
        </w:rPr>
        <w:t xml:space="preserve"> </w:t>
      </w:r>
      <w:r w:rsidRPr="00481F55">
        <w:rPr>
          <w:color w:val="231F20"/>
        </w:rPr>
        <w:t>16.1.1</w:t>
      </w:r>
      <w:r w:rsidRPr="00481F55">
        <w:rPr>
          <w:color w:val="231F20"/>
          <w:spacing w:val="-2"/>
        </w:rPr>
        <w:t xml:space="preserve"> </w:t>
      </w:r>
      <w:r w:rsidRPr="00481F55">
        <w:rPr>
          <w:color w:val="231F20"/>
        </w:rPr>
        <w:t>项〔发包人违约的情形〕约定暂停施工满</w:t>
      </w:r>
      <w:r w:rsidRPr="00481F55">
        <w:rPr>
          <w:color w:val="231F20"/>
          <w:u w:val="single" w:color="231F20"/>
        </w:rPr>
        <w:t xml:space="preserve"> </w:t>
      </w:r>
      <w:proofErr w:type="gramStart"/>
      <w:r w:rsidRPr="00481F55">
        <w:rPr>
          <w:color w:val="231F20"/>
          <w:u w:val="single" w:color="231F20"/>
        </w:rPr>
        <w:tab/>
      </w:r>
      <w:r w:rsidRPr="00481F55">
        <w:rPr>
          <w:color w:val="231F20"/>
        </w:rPr>
        <w:t>天后</w:t>
      </w:r>
      <w:proofErr w:type="gramEnd"/>
      <w:r w:rsidRPr="00481F55">
        <w:rPr>
          <w:color w:val="231F20"/>
        </w:rPr>
        <w:t>发包人仍不纠正其违约行为并致使合同目的不能实现的，承包人有权解除合同。</w:t>
      </w:r>
    </w:p>
    <w:p w14:paraId="0672BE20" w14:textId="77777777" w:rsidR="00A96B27" w:rsidRPr="00481F55" w:rsidRDefault="00A96B27" w:rsidP="00A96B27">
      <w:pPr>
        <w:pStyle w:val="afff9"/>
        <w:numPr>
          <w:ilvl w:val="1"/>
          <w:numId w:val="9"/>
        </w:numPr>
        <w:tabs>
          <w:tab w:val="left" w:pos="993"/>
        </w:tabs>
        <w:autoSpaceDE w:val="0"/>
        <w:autoSpaceDN w:val="0"/>
        <w:spacing w:before="26"/>
        <w:ind w:firstLineChars="0" w:hanging="435"/>
      </w:pPr>
      <w:r w:rsidRPr="00481F55">
        <w:rPr>
          <w:color w:val="231F20"/>
        </w:rPr>
        <w:t>承包人违约</w:t>
      </w:r>
    </w:p>
    <w:p w14:paraId="7AF485D9" w14:textId="77777777" w:rsidR="00A96B27" w:rsidRPr="00481F55" w:rsidRDefault="00A96B27" w:rsidP="00A96B27">
      <w:pPr>
        <w:pStyle w:val="afff9"/>
        <w:numPr>
          <w:ilvl w:val="2"/>
          <w:numId w:val="9"/>
        </w:numPr>
        <w:tabs>
          <w:tab w:val="left" w:pos="1157"/>
        </w:tabs>
        <w:autoSpaceDE w:val="0"/>
        <w:autoSpaceDN w:val="0"/>
        <w:spacing w:before="109"/>
        <w:ind w:firstLineChars="0"/>
      </w:pPr>
      <w:r w:rsidRPr="00481F55">
        <w:rPr>
          <w:color w:val="231F20"/>
        </w:rPr>
        <w:t>承包人违约的情形</w:t>
      </w:r>
    </w:p>
    <w:p w14:paraId="11BFC6D4" w14:textId="77777777" w:rsidR="00A96B27" w:rsidRPr="00481F55" w:rsidRDefault="00A96B27" w:rsidP="00A96B27">
      <w:pPr>
        <w:pStyle w:val="aa"/>
        <w:tabs>
          <w:tab w:val="left" w:pos="9188"/>
        </w:tabs>
        <w:ind w:left="557"/>
      </w:pPr>
      <w:r w:rsidRPr="00481F55">
        <w:rPr>
          <w:color w:val="231F20"/>
        </w:rPr>
        <w:t>承包人违约的其他情形</w:t>
      </w:r>
      <w:r w:rsidRPr="00481F55">
        <w:rPr>
          <w:color w:val="231F20"/>
          <w:u w:val="single" w:color="231F20"/>
        </w:rPr>
        <w:t>：</w:t>
      </w:r>
      <w:r w:rsidRPr="00481F55">
        <w:rPr>
          <w:color w:val="231F20"/>
          <w:u w:val="single" w:color="231F20"/>
        </w:rPr>
        <w:tab/>
      </w:r>
    </w:p>
    <w:p w14:paraId="053B6333" w14:textId="77777777" w:rsidR="00A96B27" w:rsidRPr="00481F55" w:rsidRDefault="00A96B27" w:rsidP="00A96B27">
      <w:pPr>
        <w:pStyle w:val="aa"/>
        <w:tabs>
          <w:tab w:val="left" w:pos="9078"/>
        </w:tabs>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52594723" w14:textId="77777777" w:rsidR="00A96B27" w:rsidRPr="00481F55" w:rsidRDefault="00A96B27" w:rsidP="00A96B27">
      <w:pPr>
        <w:pStyle w:val="afff9"/>
        <w:numPr>
          <w:ilvl w:val="2"/>
          <w:numId w:val="9"/>
        </w:numPr>
        <w:tabs>
          <w:tab w:val="left" w:pos="1158"/>
        </w:tabs>
        <w:autoSpaceDE w:val="0"/>
        <w:autoSpaceDN w:val="0"/>
        <w:spacing w:before="109"/>
        <w:ind w:left="1157" w:firstLineChars="0" w:hanging="600"/>
      </w:pPr>
      <w:r w:rsidRPr="00481F55">
        <w:rPr>
          <w:color w:val="231F20"/>
        </w:rPr>
        <w:t>承包人违约的责任</w:t>
      </w:r>
    </w:p>
    <w:p w14:paraId="460AD89D" w14:textId="77777777" w:rsidR="00A96B27" w:rsidRPr="00481F55" w:rsidRDefault="00A96B27" w:rsidP="00A96B27">
      <w:pPr>
        <w:pStyle w:val="aa"/>
        <w:tabs>
          <w:tab w:val="left" w:pos="9188"/>
        </w:tabs>
        <w:ind w:left="557"/>
      </w:pPr>
      <w:r w:rsidRPr="00481F55">
        <w:rPr>
          <w:color w:val="231F20"/>
        </w:rPr>
        <w:t>承包人违约责任的承担方式和计算方法</w:t>
      </w:r>
      <w:r w:rsidRPr="00481F55">
        <w:rPr>
          <w:color w:val="231F20"/>
          <w:u w:val="single" w:color="231F20"/>
        </w:rPr>
        <w:t>：</w:t>
      </w:r>
      <w:r w:rsidRPr="00481F55">
        <w:rPr>
          <w:color w:val="231F20"/>
          <w:u w:val="single" w:color="231F20"/>
        </w:rPr>
        <w:tab/>
      </w:r>
    </w:p>
    <w:p w14:paraId="2924E324" w14:textId="77777777" w:rsidR="00A96B27" w:rsidRPr="00481F55" w:rsidRDefault="00A96B27" w:rsidP="00A96B27">
      <w:pPr>
        <w:pStyle w:val="aa"/>
        <w:tabs>
          <w:tab w:val="left" w:pos="8968"/>
        </w:tabs>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072AA955" w14:textId="77777777" w:rsidR="00A96B27" w:rsidRPr="00481F55" w:rsidRDefault="00A96B27" w:rsidP="00A96B27">
      <w:pPr>
        <w:pStyle w:val="afff9"/>
        <w:numPr>
          <w:ilvl w:val="2"/>
          <w:numId w:val="9"/>
        </w:numPr>
        <w:tabs>
          <w:tab w:val="left" w:pos="1157"/>
        </w:tabs>
        <w:autoSpaceDE w:val="0"/>
        <w:autoSpaceDN w:val="0"/>
        <w:spacing w:before="109"/>
        <w:ind w:firstLineChars="0"/>
      </w:pPr>
      <w:r w:rsidRPr="00481F55">
        <w:rPr>
          <w:color w:val="231F20"/>
        </w:rPr>
        <w:t>因承包人违约解除合同</w:t>
      </w:r>
    </w:p>
    <w:p w14:paraId="0AAEDFC6" w14:textId="77777777" w:rsidR="00A96B27" w:rsidRPr="00481F55" w:rsidRDefault="00A96B27" w:rsidP="00A96B27">
      <w:pPr>
        <w:pStyle w:val="aa"/>
        <w:tabs>
          <w:tab w:val="left" w:pos="9188"/>
        </w:tabs>
        <w:ind w:left="557"/>
      </w:pPr>
      <w:r w:rsidRPr="00481F55">
        <w:rPr>
          <w:color w:val="231F20"/>
        </w:rPr>
        <w:t>关于承包人违约解除合同的特别约定</w:t>
      </w:r>
      <w:r w:rsidRPr="00481F55">
        <w:rPr>
          <w:color w:val="231F20"/>
          <w:u w:val="single" w:color="231F20"/>
        </w:rPr>
        <w:t>：</w:t>
      </w:r>
      <w:r w:rsidRPr="00481F55">
        <w:rPr>
          <w:color w:val="231F20"/>
          <w:u w:val="single" w:color="231F20"/>
        </w:rPr>
        <w:tab/>
      </w:r>
    </w:p>
    <w:p w14:paraId="71CB63C0" w14:textId="77777777" w:rsidR="00A96B27" w:rsidRPr="00481F55" w:rsidRDefault="00A96B27" w:rsidP="00A96B27">
      <w:pPr>
        <w:pStyle w:val="aa"/>
        <w:tabs>
          <w:tab w:val="left" w:pos="9078"/>
        </w:tabs>
        <w:spacing w:line="319" w:lineRule="auto"/>
        <w:ind w:left="557" w:right="105" w:hanging="440"/>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rFonts w:eastAsia="Times New Roman"/>
          <w:color w:val="231F20"/>
          <w:u w:val="single" w:color="231F20"/>
        </w:rPr>
        <w:tab/>
      </w:r>
      <w:r w:rsidRPr="00481F55">
        <w:rPr>
          <w:color w:val="231F20"/>
        </w:rPr>
        <w:t>。发包人继续使用承包人在施工现场的材料、设备、临时工程、承包人文件和由承包人或以</w:t>
      </w:r>
    </w:p>
    <w:p w14:paraId="22BEBF21" w14:textId="77777777" w:rsidR="00A96B27" w:rsidRPr="00481F55" w:rsidRDefault="00A96B27" w:rsidP="00A96B27">
      <w:pPr>
        <w:pStyle w:val="aa"/>
        <w:tabs>
          <w:tab w:val="left" w:pos="9078"/>
        </w:tabs>
        <w:spacing w:before="25"/>
      </w:pPr>
      <w:r w:rsidRPr="00481F55">
        <w:rPr>
          <w:color w:val="231F20"/>
        </w:rPr>
        <w:t>其名义编制的其他文件的费用承担方式</w:t>
      </w:r>
      <w:r w:rsidRPr="00481F55">
        <w:rPr>
          <w:color w:val="231F20"/>
          <w:u w:val="single" w:color="231F20"/>
        </w:rPr>
        <w:t>：</w:t>
      </w:r>
      <w:r w:rsidRPr="00481F55">
        <w:rPr>
          <w:color w:val="231F20"/>
          <w:u w:val="single" w:color="231F20"/>
        </w:rPr>
        <w:tab/>
      </w:r>
      <w:r w:rsidRPr="00481F55">
        <w:rPr>
          <w:color w:val="231F20"/>
        </w:rPr>
        <w:t>。</w:t>
      </w:r>
    </w:p>
    <w:p w14:paraId="0AB70A91" w14:textId="77777777" w:rsidR="00A96B27" w:rsidRPr="00481F55" w:rsidRDefault="00A96B27" w:rsidP="00A96B27">
      <w:pPr>
        <w:pStyle w:val="afff9"/>
        <w:numPr>
          <w:ilvl w:val="0"/>
          <w:numId w:val="32"/>
        </w:numPr>
        <w:tabs>
          <w:tab w:val="left" w:pos="484"/>
        </w:tabs>
        <w:autoSpaceDE w:val="0"/>
        <w:autoSpaceDN w:val="0"/>
        <w:spacing w:before="102"/>
        <w:ind w:left="483" w:firstLineChars="0" w:hanging="366"/>
        <w:rPr>
          <w:rFonts w:ascii="方正黑体_GBK" w:eastAsia="方正黑体_GBK"/>
        </w:rPr>
      </w:pPr>
      <w:r w:rsidRPr="00481F55">
        <w:rPr>
          <w:rFonts w:ascii="方正黑体_GBK" w:eastAsia="方正黑体_GBK" w:hint="eastAsia"/>
          <w:color w:val="231F20"/>
        </w:rPr>
        <w:t>不可抗力</w:t>
      </w:r>
    </w:p>
    <w:p w14:paraId="2B1D0B48" w14:textId="77777777" w:rsidR="00A96B27" w:rsidRPr="00481F55" w:rsidRDefault="00A96B27" w:rsidP="00A96B27">
      <w:pPr>
        <w:pStyle w:val="afff9"/>
        <w:numPr>
          <w:ilvl w:val="1"/>
          <w:numId w:val="32"/>
        </w:numPr>
        <w:tabs>
          <w:tab w:val="left" w:pos="993"/>
        </w:tabs>
        <w:autoSpaceDE w:val="0"/>
        <w:autoSpaceDN w:val="0"/>
        <w:spacing w:before="121"/>
        <w:ind w:left="992" w:firstLineChars="0" w:hanging="435"/>
      </w:pPr>
      <w:r w:rsidRPr="00481F55">
        <w:rPr>
          <w:color w:val="231F20"/>
        </w:rPr>
        <w:t>不可抗力的确认</w:t>
      </w:r>
    </w:p>
    <w:p w14:paraId="1446A240" w14:textId="77777777" w:rsidR="00A96B27" w:rsidRPr="00481F55" w:rsidRDefault="00A96B27" w:rsidP="00A96B27">
      <w:pPr>
        <w:pStyle w:val="aa"/>
        <w:tabs>
          <w:tab w:val="left" w:pos="9078"/>
        </w:tabs>
        <w:ind w:left="557"/>
      </w:pPr>
      <w:r w:rsidRPr="00481F55">
        <w:rPr>
          <w:color w:val="231F20"/>
        </w:rPr>
        <w:t>除通用合同条款约定的不可抗力事件之外，视为不可抗力的其他情形</w:t>
      </w:r>
      <w:r w:rsidRPr="00481F55">
        <w:rPr>
          <w:color w:val="231F20"/>
          <w:u w:val="single" w:color="231F20"/>
        </w:rPr>
        <w:t>：</w:t>
      </w:r>
      <w:r w:rsidRPr="00481F55">
        <w:rPr>
          <w:color w:val="231F20"/>
          <w:u w:val="single" w:color="231F20"/>
        </w:rPr>
        <w:tab/>
      </w:r>
      <w:r w:rsidRPr="00481F55">
        <w:rPr>
          <w:color w:val="231F20"/>
        </w:rPr>
        <w:t>。</w:t>
      </w:r>
    </w:p>
    <w:p w14:paraId="74CB2399" w14:textId="77777777" w:rsidR="00A96B27" w:rsidRPr="00481F55" w:rsidRDefault="00A96B27" w:rsidP="00A96B27">
      <w:pPr>
        <w:pStyle w:val="aa"/>
        <w:ind w:left="557"/>
      </w:pPr>
      <w:r w:rsidRPr="00481F55">
        <w:rPr>
          <w:color w:val="231F20"/>
        </w:rPr>
        <w:t xml:space="preserve">17.4 </w:t>
      </w:r>
      <w:r w:rsidRPr="00481F55">
        <w:rPr>
          <w:color w:val="231F20"/>
        </w:rPr>
        <w:t>因不可抗力解除合同</w:t>
      </w:r>
    </w:p>
    <w:p w14:paraId="3021A72F" w14:textId="77777777" w:rsidR="00A96B27" w:rsidRPr="00481F55" w:rsidRDefault="00A96B27" w:rsidP="00A96B27">
      <w:pPr>
        <w:pStyle w:val="aa"/>
        <w:tabs>
          <w:tab w:val="left" w:pos="6717"/>
        </w:tabs>
        <w:ind w:left="557"/>
      </w:pPr>
      <w:r w:rsidRPr="00481F55">
        <w:rPr>
          <w:color w:val="231F20"/>
        </w:rPr>
        <w:t>合同解除后，发包人应在商定或确定发包人应支付款项后</w:t>
      </w:r>
      <w:r w:rsidRPr="00481F55">
        <w:rPr>
          <w:color w:val="231F20"/>
          <w:u w:val="single" w:color="231F20"/>
        </w:rPr>
        <w:t xml:space="preserve"> </w:t>
      </w:r>
      <w:r w:rsidRPr="00481F55">
        <w:rPr>
          <w:color w:val="231F20"/>
          <w:u w:val="single" w:color="231F20"/>
        </w:rPr>
        <w:tab/>
      </w:r>
      <w:r w:rsidRPr="00481F55">
        <w:rPr>
          <w:color w:val="231F20"/>
        </w:rPr>
        <w:t>天内完成款项的支付。</w:t>
      </w:r>
    </w:p>
    <w:p w14:paraId="161780A1" w14:textId="77777777" w:rsidR="00A96B27" w:rsidRPr="00481F55" w:rsidRDefault="00A96B27" w:rsidP="00A96B27">
      <w:pPr>
        <w:pStyle w:val="afff9"/>
        <w:numPr>
          <w:ilvl w:val="0"/>
          <w:numId w:val="32"/>
        </w:numPr>
        <w:tabs>
          <w:tab w:val="left" w:pos="484"/>
        </w:tabs>
        <w:autoSpaceDE w:val="0"/>
        <w:autoSpaceDN w:val="0"/>
        <w:spacing w:before="103"/>
        <w:ind w:left="483" w:firstLineChars="0" w:hanging="366"/>
        <w:rPr>
          <w:rFonts w:ascii="方正黑体_GBK" w:eastAsia="方正黑体_GBK"/>
        </w:rPr>
      </w:pPr>
      <w:r w:rsidRPr="00481F55">
        <w:rPr>
          <w:rFonts w:ascii="方正黑体_GBK" w:eastAsia="方正黑体_GBK" w:hint="eastAsia"/>
          <w:color w:val="231F20"/>
        </w:rPr>
        <w:t>保险</w:t>
      </w:r>
    </w:p>
    <w:p w14:paraId="1EAE7011" w14:textId="77777777" w:rsidR="00A96B27" w:rsidRPr="00481F55" w:rsidRDefault="00A96B27" w:rsidP="00A96B27">
      <w:pPr>
        <w:pStyle w:val="afff9"/>
        <w:numPr>
          <w:ilvl w:val="1"/>
          <w:numId w:val="32"/>
        </w:numPr>
        <w:tabs>
          <w:tab w:val="left" w:pos="993"/>
        </w:tabs>
        <w:autoSpaceDE w:val="0"/>
        <w:autoSpaceDN w:val="0"/>
        <w:spacing w:before="122"/>
        <w:ind w:left="992" w:firstLineChars="0" w:hanging="435"/>
      </w:pPr>
      <w:r w:rsidRPr="00481F55">
        <w:rPr>
          <w:color w:val="231F20"/>
        </w:rPr>
        <w:t>工程保险</w:t>
      </w:r>
    </w:p>
    <w:p w14:paraId="250DEBE8" w14:textId="77777777" w:rsidR="00A96B27" w:rsidRPr="00481F55" w:rsidRDefault="00A96B27" w:rsidP="00A96B27">
      <w:pPr>
        <w:pStyle w:val="aa"/>
        <w:tabs>
          <w:tab w:val="left" w:pos="9078"/>
        </w:tabs>
        <w:ind w:left="557"/>
      </w:pPr>
      <w:r w:rsidRPr="00481F55">
        <w:rPr>
          <w:color w:val="231F20"/>
        </w:rPr>
        <w:t>关于工程保险的特别约定</w:t>
      </w:r>
      <w:r w:rsidRPr="00481F55">
        <w:rPr>
          <w:color w:val="231F20"/>
          <w:u w:val="single" w:color="231F20"/>
        </w:rPr>
        <w:t>：</w:t>
      </w:r>
      <w:r w:rsidRPr="00481F55">
        <w:rPr>
          <w:color w:val="231F20"/>
          <w:u w:val="single" w:color="231F20"/>
        </w:rPr>
        <w:tab/>
      </w:r>
      <w:r w:rsidRPr="00481F55">
        <w:rPr>
          <w:color w:val="231F20"/>
        </w:rPr>
        <w:t>。</w:t>
      </w:r>
    </w:p>
    <w:p w14:paraId="221FF1CF" w14:textId="77777777" w:rsidR="00A96B27" w:rsidRPr="00481F55" w:rsidRDefault="00A96B27" w:rsidP="00A96B27">
      <w:pPr>
        <w:pStyle w:val="aa"/>
        <w:ind w:left="557"/>
      </w:pPr>
      <w:r w:rsidRPr="00481F55">
        <w:rPr>
          <w:color w:val="231F20"/>
        </w:rPr>
        <w:t xml:space="preserve">18.3 </w:t>
      </w:r>
      <w:r w:rsidRPr="00481F55">
        <w:rPr>
          <w:color w:val="231F20"/>
        </w:rPr>
        <w:t>其他保险</w:t>
      </w:r>
    </w:p>
    <w:p w14:paraId="3E8C5376" w14:textId="77777777" w:rsidR="00A96B27" w:rsidRPr="00481F55" w:rsidRDefault="00A96B27" w:rsidP="00A96B27">
      <w:pPr>
        <w:sectPr w:rsidR="00A96B27" w:rsidRPr="00481F55" w:rsidSect="00A96B27">
          <w:footerReference w:type="even" r:id="rId45"/>
          <w:footerReference w:type="default" r:id="rId46"/>
          <w:pgSz w:w="11910" w:h="16840"/>
          <w:pgMar w:top="1580" w:right="1200" w:bottom="1020" w:left="1300" w:header="0" w:footer="832" w:gutter="0"/>
          <w:pgNumType w:start="82"/>
          <w:cols w:space="720"/>
        </w:sectPr>
      </w:pPr>
    </w:p>
    <w:p w14:paraId="286AB7BA" w14:textId="77777777" w:rsidR="00A96B27" w:rsidRPr="00481F55" w:rsidRDefault="00A96B27" w:rsidP="00A96B27">
      <w:pPr>
        <w:pStyle w:val="aa"/>
        <w:tabs>
          <w:tab w:val="left" w:pos="9078"/>
          <w:tab w:val="left" w:pos="9188"/>
        </w:tabs>
        <w:spacing w:before="24" w:line="319" w:lineRule="auto"/>
        <w:ind w:left="557" w:right="105"/>
      </w:pPr>
      <w:r w:rsidRPr="00481F55">
        <w:rPr>
          <w:color w:val="231F20"/>
        </w:rPr>
        <w:t>关于其他保险的约定</w:t>
      </w:r>
      <w:r w:rsidRPr="00481F55">
        <w:rPr>
          <w:color w:val="231F20"/>
          <w:u w:val="single" w:color="231F20"/>
        </w:rPr>
        <w:t>：</w:t>
      </w:r>
      <w:r w:rsidRPr="00481F55">
        <w:rPr>
          <w:color w:val="231F20"/>
          <w:u w:val="single" w:color="231F20"/>
        </w:rPr>
        <w:tab/>
      </w:r>
      <w:r w:rsidRPr="00481F55">
        <w:rPr>
          <w:color w:val="231F20"/>
        </w:rPr>
        <w:t>。承包人是否应为其施工设备等办理财产保险</w:t>
      </w:r>
      <w:r w:rsidRPr="00481F55">
        <w:rPr>
          <w:color w:val="231F20"/>
          <w:u w:val="single" w:color="231F20"/>
        </w:rPr>
        <w:t>：</w:t>
      </w:r>
      <w:r w:rsidRPr="00481F55">
        <w:rPr>
          <w:color w:val="231F20"/>
          <w:u w:val="single" w:color="231F20"/>
        </w:rPr>
        <w:tab/>
      </w:r>
      <w:r w:rsidRPr="00481F55">
        <w:rPr>
          <w:color w:val="231F20"/>
          <w:u w:val="single" w:color="231F20"/>
        </w:rPr>
        <w:tab/>
      </w:r>
    </w:p>
    <w:p w14:paraId="21171697" w14:textId="77777777" w:rsidR="00A96B27" w:rsidRPr="00481F55" w:rsidRDefault="00A96B27" w:rsidP="00A96B27">
      <w:pPr>
        <w:pStyle w:val="aa"/>
        <w:tabs>
          <w:tab w:val="left" w:pos="9078"/>
        </w:tabs>
        <w:spacing w:before="26"/>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0DCA654B" w14:textId="77777777" w:rsidR="00A96B27" w:rsidRPr="00481F55" w:rsidRDefault="00A96B27" w:rsidP="00A96B27">
      <w:pPr>
        <w:pStyle w:val="aa"/>
        <w:ind w:left="557"/>
      </w:pPr>
      <w:r w:rsidRPr="00481F55">
        <w:rPr>
          <w:color w:val="231F20"/>
        </w:rPr>
        <w:t xml:space="preserve">18.7 </w:t>
      </w:r>
      <w:r w:rsidRPr="00481F55">
        <w:rPr>
          <w:color w:val="231F20"/>
        </w:rPr>
        <w:t>通知义务</w:t>
      </w:r>
    </w:p>
    <w:p w14:paraId="289C97D5" w14:textId="77777777" w:rsidR="00A96B27" w:rsidRPr="00481F55" w:rsidRDefault="00A96B27" w:rsidP="00A96B27">
      <w:pPr>
        <w:pStyle w:val="aa"/>
        <w:tabs>
          <w:tab w:val="left" w:pos="9188"/>
        </w:tabs>
        <w:ind w:left="557"/>
      </w:pPr>
      <w:r w:rsidRPr="00481F55">
        <w:rPr>
          <w:color w:val="231F20"/>
        </w:rPr>
        <w:t>关于变更保险合同时的通知义务的约定</w:t>
      </w:r>
      <w:r w:rsidRPr="00481F55">
        <w:rPr>
          <w:color w:val="231F20"/>
          <w:u w:val="single" w:color="231F20"/>
        </w:rPr>
        <w:t>：</w:t>
      </w:r>
      <w:r w:rsidRPr="00481F55">
        <w:rPr>
          <w:color w:val="231F20"/>
          <w:u w:val="single" w:color="231F20"/>
        </w:rPr>
        <w:tab/>
      </w:r>
    </w:p>
    <w:p w14:paraId="1A7998F4" w14:textId="77777777" w:rsidR="00A96B27" w:rsidRPr="00481F55" w:rsidRDefault="00A96B27" w:rsidP="00A96B27">
      <w:pPr>
        <w:pStyle w:val="aa"/>
        <w:tabs>
          <w:tab w:val="left" w:pos="9078"/>
        </w:tabs>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45ED828F" w14:textId="77777777" w:rsidR="00A96B27" w:rsidRPr="00481F55" w:rsidRDefault="00A96B27" w:rsidP="00A96B27">
      <w:pPr>
        <w:pStyle w:val="aa"/>
        <w:spacing w:before="102"/>
        <w:rPr>
          <w:rFonts w:ascii="方正黑体_GBK" w:eastAsia="方正黑体_GBK"/>
        </w:rPr>
      </w:pPr>
      <w:r w:rsidRPr="00481F55">
        <w:rPr>
          <w:rFonts w:ascii="方正黑体_GBK" w:eastAsia="方正黑体_GBK" w:hint="eastAsia"/>
          <w:color w:val="231F20"/>
        </w:rPr>
        <w:t>20. 争议解决</w:t>
      </w:r>
    </w:p>
    <w:p w14:paraId="43B69173" w14:textId="77777777" w:rsidR="00A96B27" w:rsidRPr="00481F55" w:rsidRDefault="00A96B27" w:rsidP="00A96B27">
      <w:pPr>
        <w:pStyle w:val="afff9"/>
        <w:numPr>
          <w:ilvl w:val="1"/>
          <w:numId w:val="8"/>
        </w:numPr>
        <w:tabs>
          <w:tab w:val="left" w:pos="993"/>
        </w:tabs>
        <w:autoSpaceDE w:val="0"/>
        <w:autoSpaceDN w:val="0"/>
        <w:spacing w:before="121"/>
        <w:ind w:firstLineChars="0" w:hanging="435"/>
        <w:jc w:val="both"/>
      </w:pPr>
      <w:r w:rsidRPr="00481F55">
        <w:rPr>
          <w:color w:val="231F20"/>
        </w:rPr>
        <w:t>争议评审</w:t>
      </w:r>
    </w:p>
    <w:p w14:paraId="4DF6B906" w14:textId="77777777" w:rsidR="00A96B27" w:rsidRPr="00481F55" w:rsidRDefault="00A96B27" w:rsidP="00A96B27">
      <w:pPr>
        <w:pStyle w:val="aa"/>
        <w:tabs>
          <w:tab w:val="left" w:pos="9188"/>
        </w:tabs>
        <w:ind w:left="557"/>
      </w:pPr>
      <w:r w:rsidRPr="00481F55">
        <w:rPr>
          <w:color w:val="231F20"/>
        </w:rPr>
        <w:t>合同当事人是否同意将工程争议提交争议评审小组决定</w:t>
      </w:r>
      <w:r w:rsidRPr="00481F55">
        <w:rPr>
          <w:color w:val="231F20"/>
          <w:u w:val="single" w:color="231F20"/>
        </w:rPr>
        <w:t>：</w:t>
      </w:r>
      <w:r w:rsidRPr="00481F55">
        <w:rPr>
          <w:color w:val="231F20"/>
          <w:u w:val="single" w:color="231F20"/>
        </w:rPr>
        <w:tab/>
      </w:r>
    </w:p>
    <w:p w14:paraId="0D2509A1" w14:textId="77777777" w:rsidR="00A96B27" w:rsidRPr="00481F55" w:rsidRDefault="00A96B27" w:rsidP="00A96B27">
      <w:pPr>
        <w:pStyle w:val="aa"/>
        <w:tabs>
          <w:tab w:val="left" w:pos="8968"/>
        </w:tabs>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60EF0EEC" w14:textId="77777777" w:rsidR="00A96B27" w:rsidRPr="00481F55" w:rsidRDefault="00A96B27" w:rsidP="00A96B27">
      <w:pPr>
        <w:pStyle w:val="afff9"/>
        <w:numPr>
          <w:ilvl w:val="2"/>
          <w:numId w:val="8"/>
        </w:numPr>
        <w:tabs>
          <w:tab w:val="left" w:pos="1157"/>
        </w:tabs>
        <w:autoSpaceDE w:val="0"/>
        <w:autoSpaceDN w:val="0"/>
        <w:spacing w:before="109"/>
        <w:ind w:firstLineChars="0"/>
        <w:jc w:val="both"/>
      </w:pPr>
      <w:r w:rsidRPr="00481F55">
        <w:rPr>
          <w:color w:val="231F20"/>
        </w:rPr>
        <w:t>争议评审小组的确定</w:t>
      </w:r>
    </w:p>
    <w:p w14:paraId="4E1C5EBB" w14:textId="77777777" w:rsidR="00A96B27" w:rsidRPr="00481F55" w:rsidRDefault="00A96B27" w:rsidP="00A96B27">
      <w:pPr>
        <w:pStyle w:val="aa"/>
        <w:tabs>
          <w:tab w:val="left" w:pos="9078"/>
        </w:tabs>
        <w:spacing w:line="319" w:lineRule="auto"/>
        <w:ind w:left="557" w:right="105"/>
      </w:pPr>
      <w:r w:rsidRPr="00481F55">
        <w:rPr>
          <w:color w:val="231F20"/>
        </w:rPr>
        <w:t>争议评审小组成员的确定</w:t>
      </w:r>
      <w:r w:rsidRPr="00481F55">
        <w:rPr>
          <w:color w:val="231F20"/>
          <w:u w:val="single" w:color="231F20"/>
        </w:rPr>
        <w:t>：</w:t>
      </w:r>
      <w:r w:rsidRPr="00481F55">
        <w:rPr>
          <w:color w:val="231F20"/>
          <w:u w:val="single" w:color="231F20"/>
        </w:rPr>
        <w:tab/>
      </w:r>
      <w:r w:rsidRPr="00481F55">
        <w:rPr>
          <w:color w:val="231F20"/>
        </w:rPr>
        <w:t>。选定争议评审员的期限</w:t>
      </w:r>
      <w:r w:rsidRPr="00481F55">
        <w:rPr>
          <w:color w:val="231F20"/>
          <w:u w:val="single" w:color="231F20"/>
        </w:rPr>
        <w:t>：</w:t>
      </w:r>
      <w:r w:rsidRPr="00481F55">
        <w:rPr>
          <w:color w:val="231F20"/>
          <w:u w:val="single" w:color="231F20"/>
        </w:rPr>
        <w:tab/>
      </w:r>
      <w:r w:rsidRPr="00481F55">
        <w:rPr>
          <w:color w:val="231F20"/>
        </w:rPr>
        <w:t>。争议评审小组成员的报酬承担方式</w:t>
      </w:r>
      <w:r w:rsidRPr="00481F55">
        <w:rPr>
          <w:color w:val="231F20"/>
          <w:u w:val="single" w:color="231F20"/>
        </w:rPr>
        <w:t>：</w:t>
      </w:r>
      <w:r w:rsidRPr="00481F55">
        <w:rPr>
          <w:color w:val="231F20"/>
          <w:u w:val="single" w:color="231F20"/>
        </w:rPr>
        <w:tab/>
      </w:r>
      <w:r w:rsidRPr="00481F55">
        <w:rPr>
          <w:color w:val="231F20"/>
        </w:rPr>
        <w:t>。其他事项的约定</w:t>
      </w:r>
      <w:r w:rsidRPr="00481F55">
        <w:rPr>
          <w:color w:val="231F20"/>
          <w:u w:val="single" w:color="231F20"/>
        </w:rPr>
        <w:t>：</w:t>
      </w:r>
      <w:r w:rsidRPr="00481F55">
        <w:rPr>
          <w:color w:val="231F20"/>
          <w:u w:val="single" w:color="231F20"/>
        </w:rPr>
        <w:tab/>
      </w:r>
      <w:r w:rsidRPr="00481F55">
        <w:rPr>
          <w:color w:val="231F20"/>
        </w:rPr>
        <w:t>。</w:t>
      </w:r>
    </w:p>
    <w:p w14:paraId="316B1476" w14:textId="77777777" w:rsidR="00A96B27" w:rsidRPr="00481F55" w:rsidRDefault="00A96B27" w:rsidP="00A96B27">
      <w:pPr>
        <w:pStyle w:val="afff9"/>
        <w:numPr>
          <w:ilvl w:val="2"/>
          <w:numId w:val="8"/>
        </w:numPr>
        <w:tabs>
          <w:tab w:val="left" w:pos="1157"/>
        </w:tabs>
        <w:autoSpaceDE w:val="0"/>
        <w:autoSpaceDN w:val="0"/>
        <w:spacing w:before="25"/>
        <w:ind w:firstLineChars="0"/>
        <w:jc w:val="both"/>
      </w:pPr>
      <w:r w:rsidRPr="00481F55">
        <w:rPr>
          <w:color w:val="231F20"/>
        </w:rPr>
        <w:t>争议评审小组的决定</w:t>
      </w:r>
    </w:p>
    <w:p w14:paraId="73FCB540" w14:textId="77777777" w:rsidR="00A96B27" w:rsidRPr="00481F55" w:rsidRDefault="00A96B27" w:rsidP="00A96B27">
      <w:pPr>
        <w:pStyle w:val="aa"/>
        <w:tabs>
          <w:tab w:val="left" w:pos="9078"/>
        </w:tabs>
        <w:ind w:left="557"/>
      </w:pPr>
      <w:r w:rsidRPr="00481F55">
        <w:rPr>
          <w:color w:val="231F20"/>
        </w:rPr>
        <w:t>合同当事人关于本项的约定</w:t>
      </w:r>
      <w:r w:rsidRPr="00481F55">
        <w:rPr>
          <w:color w:val="231F20"/>
          <w:u w:val="single" w:color="231F20"/>
        </w:rPr>
        <w:t>：</w:t>
      </w:r>
      <w:r w:rsidRPr="00481F55">
        <w:rPr>
          <w:color w:val="231F20"/>
          <w:u w:val="single" w:color="231F20"/>
        </w:rPr>
        <w:tab/>
      </w:r>
      <w:r w:rsidRPr="00481F55">
        <w:rPr>
          <w:color w:val="231F20"/>
        </w:rPr>
        <w:t>。</w:t>
      </w:r>
    </w:p>
    <w:p w14:paraId="40C255E8" w14:textId="77777777" w:rsidR="00A96B27" w:rsidRPr="00481F55" w:rsidRDefault="00A96B27" w:rsidP="00A96B27">
      <w:pPr>
        <w:pStyle w:val="aa"/>
        <w:ind w:left="557"/>
      </w:pPr>
      <w:r w:rsidRPr="00481F55">
        <w:rPr>
          <w:color w:val="231F20"/>
        </w:rPr>
        <w:t xml:space="preserve">20.4 </w:t>
      </w:r>
      <w:r w:rsidRPr="00481F55">
        <w:rPr>
          <w:color w:val="231F20"/>
        </w:rPr>
        <w:t>仲裁或诉讼</w:t>
      </w:r>
    </w:p>
    <w:p w14:paraId="7A667048" w14:textId="77777777" w:rsidR="00A96B27" w:rsidRPr="00481F55" w:rsidRDefault="00A96B27" w:rsidP="00A96B27">
      <w:pPr>
        <w:pStyle w:val="aa"/>
        <w:ind w:left="557"/>
      </w:pPr>
      <w:r w:rsidRPr="00481F55">
        <w:rPr>
          <w:color w:val="231F20"/>
        </w:rPr>
        <w:t>因合同及合同有关事项发生的争议，按下列第</w:t>
      </w:r>
      <w:r w:rsidRPr="00481F55">
        <w:rPr>
          <w:color w:val="231F20"/>
          <w:u w:val="single" w:color="231F20"/>
        </w:rPr>
        <w:t xml:space="preserve">    </w:t>
      </w:r>
      <w:r w:rsidRPr="00481F55">
        <w:rPr>
          <w:color w:val="231F20"/>
        </w:rPr>
        <w:t>种方式解决：</w:t>
      </w:r>
    </w:p>
    <w:p w14:paraId="46EE738A" w14:textId="77777777" w:rsidR="00A96B27" w:rsidRPr="00481F55" w:rsidRDefault="00A96B27" w:rsidP="00A96B27">
      <w:pPr>
        <w:pStyle w:val="aa"/>
        <w:tabs>
          <w:tab w:val="left" w:pos="2380"/>
        </w:tabs>
        <w:ind w:left="447"/>
      </w:pPr>
      <w:r w:rsidRPr="00481F55">
        <w:rPr>
          <w:color w:val="231F20"/>
        </w:rPr>
        <w:t>（</w:t>
      </w:r>
      <w:r w:rsidRPr="00481F55">
        <w:rPr>
          <w:color w:val="231F20"/>
          <w:spacing w:val="-28"/>
        </w:rPr>
        <w:t xml:space="preserve"> </w:t>
      </w:r>
      <w:r w:rsidRPr="00481F55">
        <w:rPr>
          <w:color w:val="231F20"/>
        </w:rPr>
        <w:t>1</w:t>
      </w:r>
      <w:r w:rsidRPr="00481F55">
        <w:rPr>
          <w:color w:val="231F20"/>
        </w:rPr>
        <w:t>）向</w:t>
      </w:r>
      <w:r w:rsidRPr="00481F55">
        <w:rPr>
          <w:color w:val="231F20"/>
          <w:u w:val="single" w:color="231F20"/>
        </w:rPr>
        <w:t xml:space="preserve"> </w:t>
      </w:r>
      <w:r w:rsidRPr="00481F55">
        <w:rPr>
          <w:color w:val="231F20"/>
          <w:u w:val="single" w:color="231F20"/>
        </w:rPr>
        <w:tab/>
      </w:r>
      <w:r w:rsidRPr="00481F55">
        <w:rPr>
          <w:color w:val="231F20"/>
        </w:rPr>
        <w:t>仲裁委员会申请仲裁；</w:t>
      </w:r>
    </w:p>
    <w:p w14:paraId="44D358DD" w14:textId="77777777" w:rsidR="00A96B27" w:rsidRPr="00481F55" w:rsidRDefault="00A96B27" w:rsidP="00A96B27">
      <w:pPr>
        <w:pStyle w:val="aa"/>
        <w:tabs>
          <w:tab w:val="left" w:pos="2380"/>
        </w:tabs>
        <w:ind w:left="447"/>
      </w:pPr>
      <w:r w:rsidRPr="00481F55">
        <w:rPr>
          <w:color w:val="231F20"/>
        </w:rPr>
        <w:t>（</w:t>
      </w:r>
      <w:r w:rsidRPr="00481F55">
        <w:rPr>
          <w:color w:val="231F20"/>
          <w:spacing w:val="-28"/>
        </w:rPr>
        <w:t xml:space="preserve"> </w:t>
      </w:r>
      <w:r w:rsidRPr="00481F55">
        <w:rPr>
          <w:color w:val="231F20"/>
        </w:rPr>
        <w:t>2</w:t>
      </w:r>
      <w:r w:rsidRPr="00481F55">
        <w:rPr>
          <w:color w:val="231F20"/>
        </w:rPr>
        <w:t>）向</w:t>
      </w:r>
      <w:r w:rsidRPr="00481F55">
        <w:rPr>
          <w:color w:val="231F20"/>
          <w:u w:val="single" w:color="231F20"/>
        </w:rPr>
        <w:t xml:space="preserve"> </w:t>
      </w:r>
      <w:r w:rsidRPr="00481F55">
        <w:rPr>
          <w:color w:val="231F20"/>
          <w:u w:val="single" w:color="231F20"/>
        </w:rPr>
        <w:tab/>
      </w:r>
      <w:r w:rsidRPr="00481F55">
        <w:rPr>
          <w:color w:val="231F20"/>
        </w:rPr>
        <w:t>人民法院起诉。</w:t>
      </w:r>
    </w:p>
    <w:p w14:paraId="7B04E70E" w14:textId="77777777" w:rsidR="00A96B27" w:rsidRPr="00481F55" w:rsidRDefault="00A96B27" w:rsidP="00A96B27">
      <w:pPr>
        <w:sectPr w:rsidR="00A96B27" w:rsidRPr="00481F55" w:rsidSect="00A96B27">
          <w:pgSz w:w="11910" w:h="16840"/>
          <w:pgMar w:top="1580" w:right="1200" w:bottom="1020" w:left="1300" w:header="0" w:footer="832" w:gutter="0"/>
          <w:cols w:space="720"/>
        </w:sectPr>
      </w:pPr>
    </w:p>
    <w:p w14:paraId="0620FCF3" w14:textId="77777777" w:rsidR="00A96B27" w:rsidRPr="00481F55" w:rsidRDefault="00A96B27" w:rsidP="00A96B27">
      <w:pPr>
        <w:pStyle w:val="aa"/>
        <w:spacing w:before="18"/>
        <w:ind w:left="557"/>
        <w:rPr>
          <w:rFonts w:ascii="方正黑体_GBK" w:eastAsia="方正黑体_GBK"/>
        </w:rPr>
      </w:pPr>
      <w:r w:rsidRPr="00481F55">
        <w:rPr>
          <w:rFonts w:ascii="方正黑体_GBK" w:eastAsia="方正黑体_GBK" w:hint="eastAsia"/>
          <w:color w:val="231F20"/>
        </w:rPr>
        <w:t>附件</w:t>
      </w:r>
    </w:p>
    <w:p w14:paraId="3A94A94E" w14:textId="77777777" w:rsidR="00A96B27" w:rsidRPr="00481F55" w:rsidRDefault="00A96B27" w:rsidP="00A96B27">
      <w:pPr>
        <w:pStyle w:val="aa"/>
        <w:spacing w:before="122"/>
        <w:ind w:left="557"/>
      </w:pPr>
      <w:r w:rsidRPr="00481F55">
        <w:rPr>
          <w:color w:val="231F20"/>
        </w:rPr>
        <w:t>协议书附件：</w:t>
      </w:r>
    </w:p>
    <w:p w14:paraId="742FE38F" w14:textId="77777777" w:rsidR="00A96B27" w:rsidRPr="00481F55" w:rsidRDefault="00A96B27" w:rsidP="00A96B27">
      <w:pPr>
        <w:pStyle w:val="aa"/>
        <w:spacing w:line="319" w:lineRule="auto"/>
        <w:ind w:left="557" w:right="4835"/>
      </w:pPr>
      <w:r w:rsidRPr="00481F55">
        <w:rPr>
          <w:color w:val="231F20"/>
        </w:rPr>
        <w:t>附件</w:t>
      </w:r>
      <w:r w:rsidRPr="00481F55">
        <w:rPr>
          <w:color w:val="231F20"/>
        </w:rPr>
        <w:t xml:space="preserve"> 1 </w:t>
      </w:r>
      <w:r w:rsidRPr="00481F55">
        <w:rPr>
          <w:color w:val="231F20"/>
        </w:rPr>
        <w:t>：承包人承揽工程项目一览表专用合同条款附件：</w:t>
      </w:r>
    </w:p>
    <w:p w14:paraId="6C39D710" w14:textId="77777777" w:rsidR="00A96B27" w:rsidRPr="00481F55" w:rsidRDefault="00A96B27" w:rsidP="00A96B27">
      <w:pPr>
        <w:pStyle w:val="aa"/>
        <w:spacing w:before="26" w:line="319" w:lineRule="auto"/>
        <w:ind w:left="557" w:right="4835"/>
      </w:pPr>
      <w:r w:rsidRPr="00481F55">
        <w:rPr>
          <w:color w:val="231F20"/>
        </w:rPr>
        <w:t>附件</w:t>
      </w:r>
      <w:r w:rsidRPr="00481F55">
        <w:rPr>
          <w:color w:val="231F20"/>
        </w:rPr>
        <w:t xml:space="preserve"> 2 </w:t>
      </w:r>
      <w:r w:rsidRPr="00481F55">
        <w:rPr>
          <w:color w:val="231F20"/>
        </w:rPr>
        <w:t>：发包人供应材料设备一览表附件</w:t>
      </w:r>
      <w:r w:rsidRPr="00481F55">
        <w:rPr>
          <w:color w:val="231F20"/>
        </w:rPr>
        <w:t xml:space="preserve"> 3 </w:t>
      </w:r>
      <w:r w:rsidRPr="00481F55">
        <w:rPr>
          <w:color w:val="231F20"/>
        </w:rPr>
        <w:t>：工程质量保修书</w:t>
      </w:r>
    </w:p>
    <w:p w14:paraId="01FC733B" w14:textId="77777777" w:rsidR="00A96B27" w:rsidRPr="00481F55" w:rsidRDefault="00A96B27" w:rsidP="00A96B27">
      <w:pPr>
        <w:pStyle w:val="aa"/>
        <w:spacing w:before="26"/>
        <w:ind w:left="557"/>
      </w:pPr>
      <w:r w:rsidRPr="00481F55">
        <w:rPr>
          <w:color w:val="231F20"/>
        </w:rPr>
        <w:t>附件</w:t>
      </w:r>
      <w:r w:rsidRPr="00481F55">
        <w:rPr>
          <w:color w:val="231F20"/>
        </w:rPr>
        <w:t xml:space="preserve"> 4 </w:t>
      </w:r>
      <w:r w:rsidRPr="00481F55">
        <w:rPr>
          <w:color w:val="231F20"/>
        </w:rPr>
        <w:t>：主要建设工程文件目录</w:t>
      </w:r>
    </w:p>
    <w:p w14:paraId="4CDD5FFF" w14:textId="77777777" w:rsidR="00A96B27" w:rsidRPr="00481F55" w:rsidRDefault="00A96B27" w:rsidP="00A96B27">
      <w:pPr>
        <w:pStyle w:val="aa"/>
        <w:spacing w:line="319" w:lineRule="auto"/>
        <w:ind w:left="557" w:right="3955"/>
      </w:pPr>
      <w:r w:rsidRPr="00481F55">
        <w:rPr>
          <w:color w:val="231F20"/>
        </w:rPr>
        <w:t>附件</w:t>
      </w:r>
      <w:r w:rsidRPr="00481F55">
        <w:rPr>
          <w:color w:val="231F20"/>
        </w:rPr>
        <w:t xml:space="preserve"> 5 </w:t>
      </w:r>
      <w:r w:rsidRPr="00481F55">
        <w:rPr>
          <w:color w:val="231F20"/>
        </w:rPr>
        <w:t>：承包人用于本工程施工的机械设备表附件</w:t>
      </w:r>
      <w:r w:rsidRPr="00481F55">
        <w:rPr>
          <w:color w:val="231F20"/>
        </w:rPr>
        <w:t xml:space="preserve"> 6 </w:t>
      </w:r>
      <w:r w:rsidRPr="00481F55">
        <w:rPr>
          <w:color w:val="231F20"/>
        </w:rPr>
        <w:t>：承包人主要施工管理人员表</w:t>
      </w:r>
    </w:p>
    <w:p w14:paraId="63B89101" w14:textId="77777777" w:rsidR="00A96B27" w:rsidRPr="00481F55" w:rsidRDefault="00A96B27" w:rsidP="00A96B27">
      <w:pPr>
        <w:pStyle w:val="aa"/>
        <w:spacing w:before="25" w:line="319" w:lineRule="auto"/>
        <w:ind w:left="557" w:right="4835"/>
      </w:pPr>
      <w:r w:rsidRPr="00481F55">
        <w:rPr>
          <w:color w:val="231F20"/>
        </w:rPr>
        <w:t>附件</w:t>
      </w:r>
      <w:r w:rsidRPr="00481F55">
        <w:rPr>
          <w:color w:val="231F20"/>
        </w:rPr>
        <w:t xml:space="preserve"> 7 </w:t>
      </w:r>
      <w:r w:rsidRPr="00481F55">
        <w:rPr>
          <w:color w:val="231F20"/>
        </w:rPr>
        <w:t>：分包人主要施工管理人员表附件</w:t>
      </w:r>
      <w:r w:rsidRPr="00481F55">
        <w:rPr>
          <w:color w:val="231F20"/>
        </w:rPr>
        <w:t xml:space="preserve"> 8 </w:t>
      </w:r>
      <w:r w:rsidRPr="00481F55">
        <w:rPr>
          <w:color w:val="231F20"/>
        </w:rPr>
        <w:t>：履约担保格式</w:t>
      </w:r>
    </w:p>
    <w:p w14:paraId="3A9FBC43" w14:textId="77777777" w:rsidR="00A96B27" w:rsidRPr="00481F55" w:rsidRDefault="00A96B27" w:rsidP="00A96B27">
      <w:pPr>
        <w:pStyle w:val="aa"/>
        <w:spacing w:before="25" w:line="319" w:lineRule="auto"/>
        <w:ind w:left="557" w:right="5935"/>
      </w:pPr>
      <w:r w:rsidRPr="00481F55">
        <w:rPr>
          <w:color w:val="231F20"/>
        </w:rPr>
        <w:t>附件</w:t>
      </w:r>
      <w:r w:rsidRPr="00481F55">
        <w:rPr>
          <w:color w:val="231F20"/>
        </w:rPr>
        <w:t xml:space="preserve"> 9 </w:t>
      </w:r>
      <w:r w:rsidRPr="00481F55">
        <w:rPr>
          <w:color w:val="231F20"/>
        </w:rPr>
        <w:t>：预付款担保格式附件</w:t>
      </w:r>
      <w:r w:rsidRPr="00481F55">
        <w:rPr>
          <w:color w:val="231F20"/>
        </w:rPr>
        <w:t xml:space="preserve"> 10 </w:t>
      </w:r>
      <w:r w:rsidRPr="00481F55">
        <w:rPr>
          <w:color w:val="231F20"/>
        </w:rPr>
        <w:t>：支付担保格式附件</w:t>
      </w:r>
      <w:r w:rsidRPr="00481F55">
        <w:rPr>
          <w:color w:val="231F20"/>
        </w:rPr>
        <w:t xml:space="preserve"> 11 </w:t>
      </w:r>
      <w:r w:rsidRPr="00481F55">
        <w:rPr>
          <w:color w:val="231F20"/>
        </w:rPr>
        <w:t>：暂估价一览表</w:t>
      </w:r>
    </w:p>
    <w:p w14:paraId="1D063B92" w14:textId="77777777" w:rsidR="00A96B27" w:rsidRPr="00481F55" w:rsidRDefault="00A96B27" w:rsidP="00A96B27">
      <w:pPr>
        <w:spacing w:line="319" w:lineRule="auto"/>
        <w:sectPr w:rsidR="00A96B27" w:rsidRPr="00481F55" w:rsidSect="00A96B27">
          <w:pgSz w:w="11910" w:h="16840"/>
          <w:pgMar w:top="1580" w:right="1680" w:bottom="1020" w:left="1300" w:header="0" w:footer="832" w:gutter="0"/>
          <w:cols w:space="720"/>
        </w:sectPr>
      </w:pPr>
    </w:p>
    <w:p w14:paraId="132812BA" w14:textId="77777777" w:rsidR="00A96B27" w:rsidRPr="00481F55" w:rsidRDefault="00A96B27" w:rsidP="00A96B27">
      <w:pPr>
        <w:pStyle w:val="aa"/>
        <w:spacing w:before="7"/>
        <w:rPr>
          <w:sz w:val="13"/>
        </w:rPr>
      </w:pPr>
    </w:p>
    <w:p w14:paraId="03633660" w14:textId="77777777" w:rsidR="00A96B27" w:rsidRPr="00481F55" w:rsidRDefault="00A96B27" w:rsidP="00A96B27">
      <w:pPr>
        <w:rPr>
          <w:sz w:val="13"/>
        </w:rPr>
        <w:sectPr w:rsidR="00A96B27" w:rsidRPr="00481F55" w:rsidSect="00A96B27">
          <w:footerReference w:type="default" r:id="rId47"/>
          <w:pgSz w:w="16840" w:h="11910" w:orient="landscape"/>
          <w:pgMar w:top="1100" w:right="1580" w:bottom="280" w:left="1300" w:header="0" w:footer="0" w:gutter="0"/>
          <w:cols w:space="720"/>
        </w:sectPr>
      </w:pPr>
    </w:p>
    <w:p w14:paraId="1029BB53" w14:textId="77777777" w:rsidR="00A96B27" w:rsidRPr="00481F55" w:rsidRDefault="00A96B27" w:rsidP="00A96B27">
      <w:pPr>
        <w:pStyle w:val="aa"/>
        <w:spacing w:before="24"/>
        <w:ind w:left="557"/>
        <w:rPr>
          <w:rFonts w:ascii="方正黑体_GBK" w:eastAsia="方正黑体_GBK"/>
        </w:rPr>
      </w:pPr>
      <w:r w:rsidRPr="00481F55">
        <w:rPr>
          <w:rFonts w:ascii="方正黑体_GBK" w:eastAsia="方正黑体_GBK" w:hint="eastAsia"/>
          <w:color w:val="231F20"/>
        </w:rPr>
        <w:t xml:space="preserve">附件1： </w:t>
      </w:r>
    </w:p>
    <w:p w14:paraId="2C040657" w14:textId="77777777" w:rsidR="00A96B27" w:rsidRPr="00481F55" w:rsidRDefault="00A96B27" w:rsidP="00A96B27">
      <w:pPr>
        <w:pStyle w:val="aa"/>
        <w:spacing w:before="7"/>
        <w:rPr>
          <w:rFonts w:ascii="方正黑体_GBK"/>
          <w:sz w:val="30"/>
        </w:rPr>
      </w:pPr>
      <w:r w:rsidRPr="00481F55">
        <w:br w:type="column"/>
      </w:r>
    </w:p>
    <w:p w14:paraId="3174115F" w14:textId="77777777" w:rsidR="00A96B27" w:rsidRPr="00481F55" w:rsidRDefault="00A96B27" w:rsidP="00A96B27">
      <w:pPr>
        <w:pStyle w:val="2"/>
        <w:spacing w:before="0"/>
      </w:pPr>
      <w:r w:rsidRPr="00481F55">
        <w:rPr>
          <w:color w:val="231F20"/>
        </w:rPr>
        <w:t>承包人承揽工程项目一览表</w:t>
      </w:r>
    </w:p>
    <w:p w14:paraId="4CCB3437" w14:textId="77777777" w:rsidR="00A96B27" w:rsidRPr="00481F55" w:rsidRDefault="00A96B27" w:rsidP="00A96B27">
      <w:pPr>
        <w:sectPr w:rsidR="00A96B27" w:rsidRPr="00481F55" w:rsidSect="00A96B27">
          <w:type w:val="continuous"/>
          <w:pgSz w:w="16840" w:h="11910" w:orient="landscape"/>
          <w:pgMar w:top="1580" w:right="1580" w:bottom="1020" w:left="1300" w:header="720" w:footer="720" w:gutter="0"/>
          <w:cols w:num="2" w:space="720" w:equalWidth="0">
            <w:col w:w="1505" w:space="3355"/>
            <w:col w:w="9100"/>
          </w:cols>
        </w:sectPr>
      </w:pPr>
    </w:p>
    <w:p w14:paraId="2A9EFF7E" w14:textId="26398192" w:rsidR="00A96B27" w:rsidRPr="00481F55" w:rsidRDefault="00A96B27" w:rsidP="00A96B27">
      <w:pPr>
        <w:pStyle w:val="aa"/>
        <w:spacing w:before="12"/>
        <w:rPr>
          <w:rFonts w:ascii="方正黑体_GBK"/>
          <w:sz w:val="13"/>
        </w:rPr>
      </w:pPr>
      <w:r w:rsidRPr="00481F55">
        <w:rPr>
          <w:rFonts w:ascii="方正书宋_GBK"/>
          <w:noProof/>
          <w:sz w:val="22"/>
          <w:lang w:eastAsia="en-US"/>
        </w:rPr>
        <mc:AlternateContent>
          <mc:Choice Requires="wps">
            <w:drawing>
              <wp:anchor distT="0" distB="0" distL="114300" distR="114300" simplePos="0" relativeHeight="251664384" behindDoc="0" locked="0" layoutInCell="1" allowOverlap="1" wp14:anchorId="36CD5645" wp14:editId="7AFBBAC8">
                <wp:simplePos x="0" y="0"/>
                <wp:positionH relativeFrom="page">
                  <wp:posOffset>502285</wp:posOffset>
                </wp:positionH>
                <wp:positionV relativeFrom="page">
                  <wp:posOffset>6520180</wp:posOffset>
                </wp:positionV>
                <wp:extent cx="166370" cy="152400"/>
                <wp:effectExtent l="0" t="0" r="0" b="4445"/>
                <wp:wrapNone/>
                <wp:docPr id="1266900461"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38F7F" w14:textId="77777777" w:rsidR="00A96B27" w:rsidRDefault="00A96B27" w:rsidP="00A96B27">
                            <w:pPr>
                              <w:spacing w:before="11"/>
                              <w:ind w:left="20"/>
                              <w:rPr>
                                <w:sz w:val="20"/>
                              </w:rPr>
                            </w:pPr>
                            <w:r>
                              <w:rPr>
                                <w:color w:val="231F20"/>
                                <w:sz w:val="20"/>
                              </w:rPr>
                              <w:t>85</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D5645" id="_x0000_t202" coordsize="21600,21600" o:spt="202" path="m,l,21600r21600,l21600,xe">
                <v:stroke joinstyle="miter"/>
                <v:path gradientshapeok="t" o:connecttype="rect"/>
              </v:shapetype>
              <v:shape id="文本框 5" o:spid="_x0000_s1026" type="#_x0000_t202" style="position:absolute;left:0;text-align:left;margin-left:39.55pt;margin-top:513.4pt;width:13.1pt;height:1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" filled="f" stroked="f">
                <v:textbox style="layout-flow:vertical" inset="0,0,0,0">
                  <w:txbxContent>
                    <w:p w14:paraId="55838F7F" w14:textId="77777777" w:rsidR="00A96B27" w:rsidRDefault="00A96B27" w:rsidP="00A96B27">
                      <w:pPr>
                        <w:spacing w:before="11"/>
                        <w:ind w:left="20"/>
                        <w:rPr>
                          <w:sz w:val="20"/>
                        </w:rPr>
                      </w:pPr>
                      <w:r>
                        <w:rPr>
                          <w:color w:val="231F20"/>
                          <w:sz w:val="20"/>
                        </w:rPr>
                        <w:t>85</w:t>
                      </w:r>
                    </w:p>
                  </w:txbxContent>
                </v:textbox>
                <w10:wrap anchorx="page" anchory="page"/>
              </v:shape>
            </w:pict>
          </mc:Fallback>
        </mc:AlternateContent>
      </w:r>
    </w:p>
    <w:tbl>
      <w:tblPr>
        <w:tblStyle w:val="TableNormal"/>
        <w:tblW w:w="0" w:type="auto"/>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99"/>
        <w:gridCol w:w="1731"/>
        <w:gridCol w:w="1331"/>
        <w:gridCol w:w="1688"/>
        <w:gridCol w:w="798"/>
        <w:gridCol w:w="1465"/>
        <w:gridCol w:w="1641"/>
        <w:gridCol w:w="1560"/>
        <w:gridCol w:w="1115"/>
        <w:gridCol w:w="1188"/>
      </w:tblGrid>
      <w:tr w:rsidR="00A96B27" w:rsidRPr="00481F55" w14:paraId="63F79760" w14:textId="77777777" w:rsidTr="00EC099F">
        <w:trPr>
          <w:trHeight w:val="660"/>
        </w:trPr>
        <w:tc>
          <w:tcPr>
            <w:tcW w:w="1199" w:type="dxa"/>
          </w:tcPr>
          <w:p w14:paraId="30BC52A0" w14:textId="77777777" w:rsidR="00A96B27" w:rsidRPr="00481F55" w:rsidRDefault="00A96B27" w:rsidP="00EC099F">
            <w:pPr>
              <w:pStyle w:val="TableParagraph"/>
              <w:spacing w:before="6"/>
              <w:rPr>
                <w:rFonts w:ascii="方正黑体_GBK"/>
                <w:sz w:val="12"/>
                <w:lang w:eastAsia="zh-CN"/>
              </w:rPr>
            </w:pPr>
          </w:p>
          <w:p w14:paraId="43BA9366" w14:textId="77777777" w:rsidR="00A96B27" w:rsidRPr="00481F55" w:rsidRDefault="00A96B27" w:rsidP="00EC099F">
            <w:pPr>
              <w:pStyle w:val="TableParagraph"/>
              <w:ind w:left="58"/>
              <w:rPr>
                <w:sz w:val="18"/>
              </w:rPr>
            </w:pPr>
            <w:proofErr w:type="spellStart"/>
            <w:r w:rsidRPr="00481F55">
              <w:rPr>
                <w:color w:val="231F20"/>
                <w:sz w:val="18"/>
              </w:rPr>
              <w:t>单位工程名称</w:t>
            </w:r>
            <w:proofErr w:type="spellEnd"/>
          </w:p>
        </w:tc>
        <w:tc>
          <w:tcPr>
            <w:tcW w:w="1731" w:type="dxa"/>
          </w:tcPr>
          <w:p w14:paraId="67B590A3" w14:textId="77777777" w:rsidR="00A96B27" w:rsidRPr="00481F55" w:rsidRDefault="00A96B27" w:rsidP="00EC099F">
            <w:pPr>
              <w:pStyle w:val="TableParagraph"/>
              <w:spacing w:before="6"/>
              <w:rPr>
                <w:rFonts w:ascii="方正黑体_GBK"/>
                <w:sz w:val="12"/>
              </w:rPr>
            </w:pPr>
          </w:p>
          <w:p w14:paraId="3B7A9C39" w14:textId="77777777" w:rsidR="00A96B27" w:rsidRPr="00481F55" w:rsidRDefault="00A96B27" w:rsidP="00EC099F">
            <w:pPr>
              <w:pStyle w:val="TableParagraph"/>
              <w:ind w:left="504"/>
              <w:rPr>
                <w:sz w:val="18"/>
              </w:rPr>
            </w:pPr>
            <w:proofErr w:type="spellStart"/>
            <w:r w:rsidRPr="00481F55">
              <w:rPr>
                <w:color w:val="231F20"/>
                <w:sz w:val="18"/>
              </w:rPr>
              <w:t>建设规模</w:t>
            </w:r>
            <w:proofErr w:type="spellEnd"/>
          </w:p>
        </w:tc>
        <w:tc>
          <w:tcPr>
            <w:tcW w:w="1331" w:type="dxa"/>
          </w:tcPr>
          <w:p w14:paraId="69C81CD5" w14:textId="77777777" w:rsidR="00A96B27" w:rsidRPr="00481F55" w:rsidRDefault="00A96B27" w:rsidP="00EC099F">
            <w:pPr>
              <w:pStyle w:val="TableParagraph"/>
              <w:spacing w:before="53" w:line="265" w:lineRule="exact"/>
              <w:ind w:left="304"/>
              <w:rPr>
                <w:sz w:val="18"/>
              </w:rPr>
            </w:pPr>
            <w:proofErr w:type="spellStart"/>
            <w:r w:rsidRPr="00481F55">
              <w:rPr>
                <w:color w:val="231F20"/>
                <w:sz w:val="18"/>
              </w:rPr>
              <w:t>建筑面积</w:t>
            </w:r>
            <w:proofErr w:type="spellEnd"/>
          </w:p>
          <w:p w14:paraId="3D070753" w14:textId="77777777" w:rsidR="00A96B27" w:rsidRPr="00481F55" w:rsidRDefault="00A96B27" w:rsidP="00EC099F">
            <w:pPr>
              <w:pStyle w:val="TableParagraph"/>
              <w:spacing w:line="265" w:lineRule="exact"/>
              <w:ind w:left="214"/>
              <w:rPr>
                <w:sz w:val="18"/>
              </w:rPr>
            </w:pPr>
            <w:r w:rsidRPr="00481F55">
              <w:rPr>
                <w:color w:val="231F20"/>
                <w:sz w:val="18"/>
              </w:rPr>
              <w:t>（</w:t>
            </w:r>
            <w:proofErr w:type="spellStart"/>
            <w:r w:rsidRPr="00481F55">
              <w:rPr>
                <w:color w:val="231F20"/>
                <w:sz w:val="18"/>
              </w:rPr>
              <w:t>平方米</w:t>
            </w:r>
            <w:proofErr w:type="spellEnd"/>
            <w:r w:rsidRPr="00481F55">
              <w:rPr>
                <w:color w:val="231F20"/>
                <w:sz w:val="18"/>
              </w:rPr>
              <w:t>）</w:t>
            </w:r>
          </w:p>
        </w:tc>
        <w:tc>
          <w:tcPr>
            <w:tcW w:w="1688" w:type="dxa"/>
          </w:tcPr>
          <w:p w14:paraId="51B0BCDD" w14:textId="77777777" w:rsidR="00A96B27" w:rsidRPr="00481F55" w:rsidRDefault="00A96B27" w:rsidP="00EC099F">
            <w:pPr>
              <w:pStyle w:val="TableParagraph"/>
              <w:spacing w:before="6"/>
              <w:rPr>
                <w:rFonts w:ascii="方正黑体_GBK"/>
                <w:sz w:val="12"/>
              </w:rPr>
            </w:pPr>
          </w:p>
          <w:p w14:paraId="044A4F98" w14:textId="77777777" w:rsidR="00A96B27" w:rsidRPr="00481F55" w:rsidRDefault="00A96B27" w:rsidP="00EC099F">
            <w:pPr>
              <w:pStyle w:val="TableParagraph"/>
              <w:ind w:left="482"/>
              <w:rPr>
                <w:sz w:val="18"/>
              </w:rPr>
            </w:pPr>
            <w:proofErr w:type="spellStart"/>
            <w:r w:rsidRPr="00481F55">
              <w:rPr>
                <w:color w:val="231F20"/>
                <w:sz w:val="18"/>
              </w:rPr>
              <w:t>结构形式</w:t>
            </w:r>
            <w:proofErr w:type="spellEnd"/>
          </w:p>
        </w:tc>
        <w:tc>
          <w:tcPr>
            <w:tcW w:w="798" w:type="dxa"/>
          </w:tcPr>
          <w:p w14:paraId="31DC1D83" w14:textId="77777777" w:rsidR="00A96B27" w:rsidRPr="00481F55" w:rsidRDefault="00A96B27" w:rsidP="00EC099F">
            <w:pPr>
              <w:pStyle w:val="TableParagraph"/>
              <w:spacing w:before="6"/>
              <w:rPr>
                <w:rFonts w:ascii="方正黑体_GBK"/>
                <w:sz w:val="12"/>
              </w:rPr>
            </w:pPr>
          </w:p>
          <w:p w14:paraId="6464F345" w14:textId="77777777" w:rsidR="00A96B27" w:rsidRPr="00481F55" w:rsidRDefault="00A96B27" w:rsidP="00EC099F">
            <w:pPr>
              <w:pStyle w:val="TableParagraph"/>
              <w:ind w:left="217"/>
              <w:rPr>
                <w:sz w:val="18"/>
              </w:rPr>
            </w:pPr>
            <w:proofErr w:type="spellStart"/>
            <w:r w:rsidRPr="00481F55">
              <w:rPr>
                <w:color w:val="231F20"/>
                <w:sz w:val="18"/>
              </w:rPr>
              <w:t>层数</w:t>
            </w:r>
            <w:proofErr w:type="spellEnd"/>
          </w:p>
        </w:tc>
        <w:tc>
          <w:tcPr>
            <w:tcW w:w="1465" w:type="dxa"/>
          </w:tcPr>
          <w:p w14:paraId="0FD57F40" w14:textId="77777777" w:rsidR="00A96B27" w:rsidRPr="00481F55" w:rsidRDefault="00A96B27" w:rsidP="00EC099F">
            <w:pPr>
              <w:pStyle w:val="TableParagraph"/>
              <w:spacing w:before="6"/>
              <w:rPr>
                <w:rFonts w:ascii="方正黑体_GBK"/>
                <w:sz w:val="12"/>
              </w:rPr>
            </w:pPr>
          </w:p>
          <w:p w14:paraId="0C7F8448" w14:textId="77777777" w:rsidR="00A96B27" w:rsidRPr="00481F55" w:rsidRDefault="00A96B27" w:rsidP="00EC099F">
            <w:pPr>
              <w:pStyle w:val="TableParagraph"/>
              <w:ind w:left="371"/>
              <w:rPr>
                <w:sz w:val="18"/>
              </w:rPr>
            </w:pPr>
            <w:proofErr w:type="spellStart"/>
            <w:r w:rsidRPr="00481F55">
              <w:rPr>
                <w:color w:val="231F20"/>
                <w:sz w:val="18"/>
              </w:rPr>
              <w:t>生产能力</w:t>
            </w:r>
            <w:proofErr w:type="spellEnd"/>
          </w:p>
        </w:tc>
        <w:tc>
          <w:tcPr>
            <w:tcW w:w="1641" w:type="dxa"/>
          </w:tcPr>
          <w:p w14:paraId="13028351" w14:textId="77777777" w:rsidR="00A96B27" w:rsidRPr="00481F55" w:rsidRDefault="00A96B27" w:rsidP="00EC099F">
            <w:pPr>
              <w:pStyle w:val="TableParagraph"/>
              <w:spacing w:before="6"/>
              <w:rPr>
                <w:rFonts w:ascii="方正黑体_GBK"/>
                <w:sz w:val="12"/>
              </w:rPr>
            </w:pPr>
          </w:p>
          <w:p w14:paraId="62748700" w14:textId="77777777" w:rsidR="00A96B27" w:rsidRPr="00481F55" w:rsidRDefault="00A96B27" w:rsidP="00EC099F">
            <w:pPr>
              <w:pStyle w:val="TableParagraph"/>
              <w:ind w:left="279"/>
              <w:rPr>
                <w:sz w:val="18"/>
              </w:rPr>
            </w:pPr>
            <w:proofErr w:type="spellStart"/>
            <w:r w:rsidRPr="00481F55">
              <w:rPr>
                <w:color w:val="231F20"/>
                <w:sz w:val="18"/>
              </w:rPr>
              <w:t>设备安装内容</w:t>
            </w:r>
            <w:proofErr w:type="spellEnd"/>
          </w:p>
        </w:tc>
        <w:tc>
          <w:tcPr>
            <w:tcW w:w="1560" w:type="dxa"/>
          </w:tcPr>
          <w:p w14:paraId="2B6BFD44" w14:textId="77777777" w:rsidR="00A96B27" w:rsidRPr="00481F55" w:rsidRDefault="00A96B27" w:rsidP="00EC099F">
            <w:pPr>
              <w:pStyle w:val="TableParagraph"/>
              <w:spacing w:before="6"/>
              <w:rPr>
                <w:rFonts w:ascii="方正黑体_GBK"/>
                <w:sz w:val="12"/>
              </w:rPr>
            </w:pPr>
          </w:p>
          <w:p w14:paraId="68DFF39D" w14:textId="77777777" w:rsidR="00A96B27" w:rsidRPr="00481F55" w:rsidRDefault="00A96B27" w:rsidP="00EC099F">
            <w:pPr>
              <w:pStyle w:val="TableParagraph"/>
              <w:ind w:left="147"/>
              <w:rPr>
                <w:sz w:val="18"/>
              </w:rPr>
            </w:pPr>
            <w:proofErr w:type="spellStart"/>
            <w:r w:rsidRPr="00481F55">
              <w:rPr>
                <w:color w:val="231F20"/>
                <w:sz w:val="18"/>
              </w:rPr>
              <w:t>合同价格（元</w:t>
            </w:r>
            <w:proofErr w:type="spellEnd"/>
            <w:r w:rsidRPr="00481F55">
              <w:rPr>
                <w:color w:val="231F20"/>
                <w:sz w:val="18"/>
              </w:rPr>
              <w:t>）</w:t>
            </w:r>
          </w:p>
        </w:tc>
        <w:tc>
          <w:tcPr>
            <w:tcW w:w="1115" w:type="dxa"/>
          </w:tcPr>
          <w:p w14:paraId="7291CD09" w14:textId="77777777" w:rsidR="00A96B27" w:rsidRPr="00481F55" w:rsidRDefault="00A96B27" w:rsidP="00EC099F">
            <w:pPr>
              <w:pStyle w:val="TableParagraph"/>
              <w:spacing w:before="6"/>
              <w:rPr>
                <w:rFonts w:ascii="方正黑体_GBK"/>
                <w:sz w:val="12"/>
              </w:rPr>
            </w:pPr>
          </w:p>
          <w:p w14:paraId="5E73CDE6" w14:textId="77777777" w:rsidR="00A96B27" w:rsidRPr="00481F55" w:rsidRDefault="00A96B27" w:rsidP="00EC099F">
            <w:pPr>
              <w:pStyle w:val="TableParagraph"/>
              <w:ind w:left="194"/>
              <w:rPr>
                <w:sz w:val="18"/>
              </w:rPr>
            </w:pPr>
            <w:proofErr w:type="spellStart"/>
            <w:r w:rsidRPr="00481F55">
              <w:rPr>
                <w:color w:val="231F20"/>
                <w:sz w:val="18"/>
              </w:rPr>
              <w:t>开工日期</w:t>
            </w:r>
            <w:proofErr w:type="spellEnd"/>
          </w:p>
        </w:tc>
        <w:tc>
          <w:tcPr>
            <w:tcW w:w="1188" w:type="dxa"/>
          </w:tcPr>
          <w:p w14:paraId="1BAEE5AC" w14:textId="77777777" w:rsidR="00A96B27" w:rsidRPr="00481F55" w:rsidRDefault="00A96B27" w:rsidP="00EC099F">
            <w:pPr>
              <w:pStyle w:val="TableParagraph"/>
              <w:spacing w:before="6"/>
              <w:rPr>
                <w:rFonts w:ascii="方正黑体_GBK"/>
                <w:sz w:val="12"/>
              </w:rPr>
            </w:pPr>
          </w:p>
          <w:p w14:paraId="1FADA74A" w14:textId="77777777" w:rsidR="00A96B27" w:rsidRPr="00481F55" w:rsidRDefault="00A96B27" w:rsidP="00EC099F">
            <w:pPr>
              <w:pStyle w:val="TableParagraph"/>
              <w:ind w:left="229"/>
              <w:rPr>
                <w:sz w:val="18"/>
              </w:rPr>
            </w:pPr>
            <w:proofErr w:type="spellStart"/>
            <w:r w:rsidRPr="00481F55">
              <w:rPr>
                <w:color w:val="231F20"/>
                <w:sz w:val="18"/>
              </w:rPr>
              <w:t>竣工日期</w:t>
            </w:r>
            <w:proofErr w:type="spellEnd"/>
          </w:p>
        </w:tc>
      </w:tr>
      <w:tr w:rsidR="00A96B27" w:rsidRPr="00481F55" w14:paraId="2A6C3424" w14:textId="77777777" w:rsidTr="00EC099F">
        <w:trPr>
          <w:trHeight w:val="540"/>
        </w:trPr>
        <w:tc>
          <w:tcPr>
            <w:tcW w:w="1199" w:type="dxa"/>
          </w:tcPr>
          <w:p w14:paraId="2C772162" w14:textId="77777777" w:rsidR="00A96B27" w:rsidRPr="00481F55" w:rsidRDefault="00A96B27" w:rsidP="00EC099F">
            <w:pPr>
              <w:pStyle w:val="TableParagraph"/>
              <w:rPr>
                <w:rFonts w:ascii="Times New Roman"/>
                <w:sz w:val="18"/>
              </w:rPr>
            </w:pPr>
          </w:p>
        </w:tc>
        <w:tc>
          <w:tcPr>
            <w:tcW w:w="1731" w:type="dxa"/>
          </w:tcPr>
          <w:p w14:paraId="71486877" w14:textId="77777777" w:rsidR="00A96B27" w:rsidRPr="00481F55" w:rsidRDefault="00A96B27" w:rsidP="00EC099F">
            <w:pPr>
              <w:pStyle w:val="TableParagraph"/>
              <w:rPr>
                <w:rFonts w:ascii="Times New Roman"/>
                <w:sz w:val="18"/>
              </w:rPr>
            </w:pPr>
          </w:p>
        </w:tc>
        <w:tc>
          <w:tcPr>
            <w:tcW w:w="1331" w:type="dxa"/>
          </w:tcPr>
          <w:p w14:paraId="01DCA275" w14:textId="77777777" w:rsidR="00A96B27" w:rsidRPr="00481F55" w:rsidRDefault="00A96B27" w:rsidP="00EC099F">
            <w:pPr>
              <w:pStyle w:val="TableParagraph"/>
              <w:rPr>
                <w:rFonts w:ascii="Times New Roman"/>
                <w:sz w:val="18"/>
              </w:rPr>
            </w:pPr>
          </w:p>
        </w:tc>
        <w:tc>
          <w:tcPr>
            <w:tcW w:w="1688" w:type="dxa"/>
          </w:tcPr>
          <w:p w14:paraId="0851147C" w14:textId="77777777" w:rsidR="00A96B27" w:rsidRPr="00481F55" w:rsidRDefault="00A96B27" w:rsidP="00EC099F">
            <w:pPr>
              <w:pStyle w:val="TableParagraph"/>
              <w:rPr>
                <w:rFonts w:ascii="Times New Roman"/>
                <w:sz w:val="18"/>
              </w:rPr>
            </w:pPr>
          </w:p>
        </w:tc>
        <w:tc>
          <w:tcPr>
            <w:tcW w:w="798" w:type="dxa"/>
          </w:tcPr>
          <w:p w14:paraId="298B9272" w14:textId="77777777" w:rsidR="00A96B27" w:rsidRPr="00481F55" w:rsidRDefault="00A96B27" w:rsidP="00EC099F">
            <w:pPr>
              <w:pStyle w:val="TableParagraph"/>
              <w:rPr>
                <w:rFonts w:ascii="Times New Roman"/>
                <w:sz w:val="18"/>
              </w:rPr>
            </w:pPr>
          </w:p>
        </w:tc>
        <w:tc>
          <w:tcPr>
            <w:tcW w:w="1465" w:type="dxa"/>
          </w:tcPr>
          <w:p w14:paraId="6A7DEF20" w14:textId="77777777" w:rsidR="00A96B27" w:rsidRPr="00481F55" w:rsidRDefault="00A96B27" w:rsidP="00EC099F">
            <w:pPr>
              <w:pStyle w:val="TableParagraph"/>
              <w:rPr>
                <w:rFonts w:ascii="Times New Roman"/>
                <w:sz w:val="18"/>
              </w:rPr>
            </w:pPr>
          </w:p>
        </w:tc>
        <w:tc>
          <w:tcPr>
            <w:tcW w:w="1641" w:type="dxa"/>
          </w:tcPr>
          <w:p w14:paraId="7C4B99C4" w14:textId="77777777" w:rsidR="00A96B27" w:rsidRPr="00481F55" w:rsidRDefault="00A96B27" w:rsidP="00EC099F">
            <w:pPr>
              <w:pStyle w:val="TableParagraph"/>
              <w:rPr>
                <w:rFonts w:ascii="Times New Roman"/>
                <w:sz w:val="18"/>
              </w:rPr>
            </w:pPr>
          </w:p>
        </w:tc>
        <w:tc>
          <w:tcPr>
            <w:tcW w:w="1560" w:type="dxa"/>
          </w:tcPr>
          <w:p w14:paraId="7B56F560" w14:textId="77777777" w:rsidR="00A96B27" w:rsidRPr="00481F55" w:rsidRDefault="00A96B27" w:rsidP="00EC099F">
            <w:pPr>
              <w:pStyle w:val="TableParagraph"/>
              <w:rPr>
                <w:rFonts w:ascii="Times New Roman"/>
                <w:sz w:val="18"/>
              </w:rPr>
            </w:pPr>
          </w:p>
        </w:tc>
        <w:tc>
          <w:tcPr>
            <w:tcW w:w="1115" w:type="dxa"/>
          </w:tcPr>
          <w:p w14:paraId="521069C5" w14:textId="77777777" w:rsidR="00A96B27" w:rsidRPr="00481F55" w:rsidRDefault="00A96B27" w:rsidP="00EC099F">
            <w:pPr>
              <w:pStyle w:val="TableParagraph"/>
              <w:rPr>
                <w:rFonts w:ascii="Times New Roman"/>
                <w:sz w:val="18"/>
              </w:rPr>
            </w:pPr>
          </w:p>
        </w:tc>
        <w:tc>
          <w:tcPr>
            <w:tcW w:w="1188" w:type="dxa"/>
          </w:tcPr>
          <w:p w14:paraId="5AB69B2F" w14:textId="77777777" w:rsidR="00A96B27" w:rsidRPr="00481F55" w:rsidRDefault="00A96B27" w:rsidP="00EC099F">
            <w:pPr>
              <w:pStyle w:val="TableParagraph"/>
              <w:rPr>
                <w:rFonts w:ascii="Times New Roman"/>
                <w:sz w:val="18"/>
              </w:rPr>
            </w:pPr>
          </w:p>
        </w:tc>
      </w:tr>
      <w:tr w:rsidR="00A96B27" w:rsidRPr="00481F55" w14:paraId="4730466E" w14:textId="77777777" w:rsidTr="00EC099F">
        <w:trPr>
          <w:trHeight w:val="540"/>
        </w:trPr>
        <w:tc>
          <w:tcPr>
            <w:tcW w:w="1199" w:type="dxa"/>
          </w:tcPr>
          <w:p w14:paraId="1419094B" w14:textId="77777777" w:rsidR="00A96B27" w:rsidRPr="00481F55" w:rsidRDefault="00A96B27" w:rsidP="00EC099F">
            <w:pPr>
              <w:pStyle w:val="TableParagraph"/>
              <w:rPr>
                <w:rFonts w:ascii="Times New Roman"/>
                <w:sz w:val="18"/>
              </w:rPr>
            </w:pPr>
          </w:p>
        </w:tc>
        <w:tc>
          <w:tcPr>
            <w:tcW w:w="1731" w:type="dxa"/>
          </w:tcPr>
          <w:p w14:paraId="1F864F46" w14:textId="77777777" w:rsidR="00A96B27" w:rsidRPr="00481F55" w:rsidRDefault="00A96B27" w:rsidP="00EC099F">
            <w:pPr>
              <w:pStyle w:val="TableParagraph"/>
              <w:rPr>
                <w:rFonts w:ascii="Times New Roman"/>
                <w:sz w:val="18"/>
              </w:rPr>
            </w:pPr>
          </w:p>
        </w:tc>
        <w:tc>
          <w:tcPr>
            <w:tcW w:w="1331" w:type="dxa"/>
          </w:tcPr>
          <w:p w14:paraId="7E9BFFC6" w14:textId="77777777" w:rsidR="00A96B27" w:rsidRPr="00481F55" w:rsidRDefault="00A96B27" w:rsidP="00EC099F">
            <w:pPr>
              <w:pStyle w:val="TableParagraph"/>
              <w:rPr>
                <w:rFonts w:ascii="Times New Roman"/>
                <w:sz w:val="18"/>
              </w:rPr>
            </w:pPr>
          </w:p>
        </w:tc>
        <w:tc>
          <w:tcPr>
            <w:tcW w:w="1688" w:type="dxa"/>
          </w:tcPr>
          <w:p w14:paraId="41B05CD8" w14:textId="77777777" w:rsidR="00A96B27" w:rsidRPr="00481F55" w:rsidRDefault="00A96B27" w:rsidP="00EC099F">
            <w:pPr>
              <w:pStyle w:val="TableParagraph"/>
              <w:rPr>
                <w:rFonts w:ascii="Times New Roman"/>
                <w:sz w:val="18"/>
              </w:rPr>
            </w:pPr>
          </w:p>
        </w:tc>
        <w:tc>
          <w:tcPr>
            <w:tcW w:w="798" w:type="dxa"/>
          </w:tcPr>
          <w:p w14:paraId="25E6A582" w14:textId="77777777" w:rsidR="00A96B27" w:rsidRPr="00481F55" w:rsidRDefault="00A96B27" w:rsidP="00EC099F">
            <w:pPr>
              <w:pStyle w:val="TableParagraph"/>
              <w:rPr>
                <w:rFonts w:ascii="Times New Roman"/>
                <w:sz w:val="18"/>
              </w:rPr>
            </w:pPr>
          </w:p>
        </w:tc>
        <w:tc>
          <w:tcPr>
            <w:tcW w:w="1465" w:type="dxa"/>
          </w:tcPr>
          <w:p w14:paraId="1C683A4E" w14:textId="77777777" w:rsidR="00A96B27" w:rsidRPr="00481F55" w:rsidRDefault="00A96B27" w:rsidP="00EC099F">
            <w:pPr>
              <w:pStyle w:val="TableParagraph"/>
              <w:rPr>
                <w:rFonts w:ascii="Times New Roman"/>
                <w:sz w:val="18"/>
              </w:rPr>
            </w:pPr>
          </w:p>
        </w:tc>
        <w:tc>
          <w:tcPr>
            <w:tcW w:w="1641" w:type="dxa"/>
          </w:tcPr>
          <w:p w14:paraId="65918026" w14:textId="77777777" w:rsidR="00A96B27" w:rsidRPr="00481F55" w:rsidRDefault="00A96B27" w:rsidP="00EC099F">
            <w:pPr>
              <w:pStyle w:val="TableParagraph"/>
              <w:rPr>
                <w:rFonts w:ascii="Times New Roman"/>
                <w:sz w:val="18"/>
              </w:rPr>
            </w:pPr>
          </w:p>
        </w:tc>
        <w:tc>
          <w:tcPr>
            <w:tcW w:w="1560" w:type="dxa"/>
          </w:tcPr>
          <w:p w14:paraId="19EE2C64" w14:textId="77777777" w:rsidR="00A96B27" w:rsidRPr="00481F55" w:rsidRDefault="00A96B27" w:rsidP="00EC099F">
            <w:pPr>
              <w:pStyle w:val="TableParagraph"/>
              <w:rPr>
                <w:rFonts w:ascii="Times New Roman"/>
                <w:sz w:val="18"/>
              </w:rPr>
            </w:pPr>
          </w:p>
        </w:tc>
        <w:tc>
          <w:tcPr>
            <w:tcW w:w="1115" w:type="dxa"/>
          </w:tcPr>
          <w:p w14:paraId="6129B219" w14:textId="77777777" w:rsidR="00A96B27" w:rsidRPr="00481F55" w:rsidRDefault="00A96B27" w:rsidP="00EC099F">
            <w:pPr>
              <w:pStyle w:val="TableParagraph"/>
              <w:rPr>
                <w:rFonts w:ascii="Times New Roman"/>
                <w:sz w:val="18"/>
              </w:rPr>
            </w:pPr>
          </w:p>
        </w:tc>
        <w:tc>
          <w:tcPr>
            <w:tcW w:w="1188" w:type="dxa"/>
          </w:tcPr>
          <w:p w14:paraId="17A244A6" w14:textId="77777777" w:rsidR="00A96B27" w:rsidRPr="00481F55" w:rsidRDefault="00A96B27" w:rsidP="00EC099F">
            <w:pPr>
              <w:pStyle w:val="TableParagraph"/>
              <w:rPr>
                <w:rFonts w:ascii="Times New Roman"/>
                <w:sz w:val="18"/>
              </w:rPr>
            </w:pPr>
          </w:p>
        </w:tc>
      </w:tr>
      <w:tr w:rsidR="00A96B27" w:rsidRPr="00481F55" w14:paraId="6BC8538B" w14:textId="77777777" w:rsidTr="00EC099F">
        <w:trPr>
          <w:trHeight w:val="540"/>
        </w:trPr>
        <w:tc>
          <w:tcPr>
            <w:tcW w:w="1199" w:type="dxa"/>
          </w:tcPr>
          <w:p w14:paraId="220AD7A8" w14:textId="77777777" w:rsidR="00A96B27" w:rsidRPr="00481F55" w:rsidRDefault="00A96B27" w:rsidP="00EC099F">
            <w:pPr>
              <w:pStyle w:val="TableParagraph"/>
              <w:rPr>
                <w:rFonts w:ascii="Times New Roman"/>
                <w:sz w:val="18"/>
              </w:rPr>
            </w:pPr>
          </w:p>
        </w:tc>
        <w:tc>
          <w:tcPr>
            <w:tcW w:w="1731" w:type="dxa"/>
          </w:tcPr>
          <w:p w14:paraId="15001EE0" w14:textId="77777777" w:rsidR="00A96B27" w:rsidRPr="00481F55" w:rsidRDefault="00A96B27" w:rsidP="00EC099F">
            <w:pPr>
              <w:pStyle w:val="TableParagraph"/>
              <w:rPr>
                <w:rFonts w:ascii="Times New Roman"/>
                <w:sz w:val="18"/>
              </w:rPr>
            </w:pPr>
          </w:p>
        </w:tc>
        <w:tc>
          <w:tcPr>
            <w:tcW w:w="1331" w:type="dxa"/>
          </w:tcPr>
          <w:p w14:paraId="40AD3EDB" w14:textId="77777777" w:rsidR="00A96B27" w:rsidRPr="00481F55" w:rsidRDefault="00A96B27" w:rsidP="00EC099F">
            <w:pPr>
              <w:pStyle w:val="TableParagraph"/>
              <w:rPr>
                <w:rFonts w:ascii="Times New Roman"/>
                <w:sz w:val="18"/>
              </w:rPr>
            </w:pPr>
          </w:p>
        </w:tc>
        <w:tc>
          <w:tcPr>
            <w:tcW w:w="1688" w:type="dxa"/>
          </w:tcPr>
          <w:p w14:paraId="51513C56" w14:textId="77777777" w:rsidR="00A96B27" w:rsidRPr="00481F55" w:rsidRDefault="00A96B27" w:rsidP="00EC099F">
            <w:pPr>
              <w:pStyle w:val="TableParagraph"/>
              <w:rPr>
                <w:rFonts w:ascii="Times New Roman"/>
                <w:sz w:val="18"/>
              </w:rPr>
            </w:pPr>
          </w:p>
        </w:tc>
        <w:tc>
          <w:tcPr>
            <w:tcW w:w="798" w:type="dxa"/>
          </w:tcPr>
          <w:p w14:paraId="348494D9" w14:textId="77777777" w:rsidR="00A96B27" w:rsidRPr="00481F55" w:rsidRDefault="00A96B27" w:rsidP="00EC099F">
            <w:pPr>
              <w:pStyle w:val="TableParagraph"/>
              <w:rPr>
                <w:rFonts w:ascii="Times New Roman"/>
                <w:sz w:val="18"/>
              </w:rPr>
            </w:pPr>
          </w:p>
        </w:tc>
        <w:tc>
          <w:tcPr>
            <w:tcW w:w="1465" w:type="dxa"/>
          </w:tcPr>
          <w:p w14:paraId="5D4F07FF" w14:textId="77777777" w:rsidR="00A96B27" w:rsidRPr="00481F55" w:rsidRDefault="00A96B27" w:rsidP="00EC099F">
            <w:pPr>
              <w:pStyle w:val="TableParagraph"/>
              <w:rPr>
                <w:rFonts w:ascii="Times New Roman"/>
                <w:sz w:val="18"/>
              </w:rPr>
            </w:pPr>
          </w:p>
        </w:tc>
        <w:tc>
          <w:tcPr>
            <w:tcW w:w="1641" w:type="dxa"/>
          </w:tcPr>
          <w:p w14:paraId="3BF2A032" w14:textId="77777777" w:rsidR="00A96B27" w:rsidRPr="00481F55" w:rsidRDefault="00A96B27" w:rsidP="00EC099F">
            <w:pPr>
              <w:pStyle w:val="TableParagraph"/>
              <w:rPr>
                <w:rFonts w:ascii="Times New Roman"/>
                <w:sz w:val="18"/>
              </w:rPr>
            </w:pPr>
          </w:p>
        </w:tc>
        <w:tc>
          <w:tcPr>
            <w:tcW w:w="1560" w:type="dxa"/>
          </w:tcPr>
          <w:p w14:paraId="65F880D8" w14:textId="77777777" w:rsidR="00A96B27" w:rsidRPr="00481F55" w:rsidRDefault="00A96B27" w:rsidP="00EC099F">
            <w:pPr>
              <w:pStyle w:val="TableParagraph"/>
              <w:rPr>
                <w:rFonts w:ascii="Times New Roman"/>
                <w:sz w:val="18"/>
              </w:rPr>
            </w:pPr>
          </w:p>
        </w:tc>
        <w:tc>
          <w:tcPr>
            <w:tcW w:w="1115" w:type="dxa"/>
          </w:tcPr>
          <w:p w14:paraId="0973C0C7" w14:textId="77777777" w:rsidR="00A96B27" w:rsidRPr="00481F55" w:rsidRDefault="00A96B27" w:rsidP="00EC099F">
            <w:pPr>
              <w:pStyle w:val="TableParagraph"/>
              <w:rPr>
                <w:rFonts w:ascii="Times New Roman"/>
                <w:sz w:val="18"/>
              </w:rPr>
            </w:pPr>
          </w:p>
        </w:tc>
        <w:tc>
          <w:tcPr>
            <w:tcW w:w="1188" w:type="dxa"/>
          </w:tcPr>
          <w:p w14:paraId="38B751C2" w14:textId="77777777" w:rsidR="00A96B27" w:rsidRPr="00481F55" w:rsidRDefault="00A96B27" w:rsidP="00EC099F">
            <w:pPr>
              <w:pStyle w:val="TableParagraph"/>
              <w:rPr>
                <w:rFonts w:ascii="Times New Roman"/>
                <w:sz w:val="18"/>
              </w:rPr>
            </w:pPr>
          </w:p>
        </w:tc>
      </w:tr>
      <w:tr w:rsidR="00A96B27" w:rsidRPr="00481F55" w14:paraId="657158D3" w14:textId="77777777" w:rsidTr="00EC099F">
        <w:trPr>
          <w:trHeight w:val="540"/>
        </w:trPr>
        <w:tc>
          <w:tcPr>
            <w:tcW w:w="1199" w:type="dxa"/>
          </w:tcPr>
          <w:p w14:paraId="7F39F40D" w14:textId="77777777" w:rsidR="00A96B27" w:rsidRPr="00481F55" w:rsidRDefault="00A96B27" w:rsidP="00EC099F">
            <w:pPr>
              <w:pStyle w:val="TableParagraph"/>
              <w:rPr>
                <w:rFonts w:ascii="Times New Roman"/>
                <w:sz w:val="18"/>
              </w:rPr>
            </w:pPr>
          </w:p>
        </w:tc>
        <w:tc>
          <w:tcPr>
            <w:tcW w:w="1731" w:type="dxa"/>
          </w:tcPr>
          <w:p w14:paraId="6D54A0F7" w14:textId="77777777" w:rsidR="00A96B27" w:rsidRPr="00481F55" w:rsidRDefault="00A96B27" w:rsidP="00EC099F">
            <w:pPr>
              <w:pStyle w:val="TableParagraph"/>
              <w:rPr>
                <w:rFonts w:ascii="Times New Roman"/>
                <w:sz w:val="18"/>
              </w:rPr>
            </w:pPr>
          </w:p>
        </w:tc>
        <w:tc>
          <w:tcPr>
            <w:tcW w:w="1331" w:type="dxa"/>
          </w:tcPr>
          <w:p w14:paraId="62B00283" w14:textId="77777777" w:rsidR="00A96B27" w:rsidRPr="00481F55" w:rsidRDefault="00A96B27" w:rsidP="00EC099F">
            <w:pPr>
              <w:pStyle w:val="TableParagraph"/>
              <w:rPr>
                <w:rFonts w:ascii="Times New Roman"/>
                <w:sz w:val="18"/>
              </w:rPr>
            </w:pPr>
          </w:p>
        </w:tc>
        <w:tc>
          <w:tcPr>
            <w:tcW w:w="1688" w:type="dxa"/>
          </w:tcPr>
          <w:p w14:paraId="155D5341" w14:textId="77777777" w:rsidR="00A96B27" w:rsidRPr="00481F55" w:rsidRDefault="00A96B27" w:rsidP="00EC099F">
            <w:pPr>
              <w:pStyle w:val="TableParagraph"/>
              <w:rPr>
                <w:rFonts w:ascii="Times New Roman"/>
                <w:sz w:val="18"/>
              </w:rPr>
            </w:pPr>
          </w:p>
        </w:tc>
        <w:tc>
          <w:tcPr>
            <w:tcW w:w="798" w:type="dxa"/>
          </w:tcPr>
          <w:p w14:paraId="384F9B29" w14:textId="77777777" w:rsidR="00A96B27" w:rsidRPr="00481F55" w:rsidRDefault="00A96B27" w:rsidP="00EC099F">
            <w:pPr>
              <w:pStyle w:val="TableParagraph"/>
              <w:rPr>
                <w:rFonts w:ascii="Times New Roman"/>
                <w:sz w:val="18"/>
              </w:rPr>
            </w:pPr>
          </w:p>
        </w:tc>
        <w:tc>
          <w:tcPr>
            <w:tcW w:w="1465" w:type="dxa"/>
          </w:tcPr>
          <w:p w14:paraId="610056B9" w14:textId="77777777" w:rsidR="00A96B27" w:rsidRPr="00481F55" w:rsidRDefault="00A96B27" w:rsidP="00EC099F">
            <w:pPr>
              <w:pStyle w:val="TableParagraph"/>
              <w:rPr>
                <w:rFonts w:ascii="Times New Roman"/>
                <w:sz w:val="18"/>
              </w:rPr>
            </w:pPr>
          </w:p>
        </w:tc>
        <w:tc>
          <w:tcPr>
            <w:tcW w:w="1641" w:type="dxa"/>
          </w:tcPr>
          <w:p w14:paraId="650BE773" w14:textId="77777777" w:rsidR="00A96B27" w:rsidRPr="00481F55" w:rsidRDefault="00A96B27" w:rsidP="00EC099F">
            <w:pPr>
              <w:pStyle w:val="TableParagraph"/>
              <w:rPr>
                <w:rFonts w:ascii="Times New Roman"/>
                <w:sz w:val="18"/>
              </w:rPr>
            </w:pPr>
          </w:p>
        </w:tc>
        <w:tc>
          <w:tcPr>
            <w:tcW w:w="1560" w:type="dxa"/>
          </w:tcPr>
          <w:p w14:paraId="14BB045E" w14:textId="77777777" w:rsidR="00A96B27" w:rsidRPr="00481F55" w:rsidRDefault="00A96B27" w:rsidP="00EC099F">
            <w:pPr>
              <w:pStyle w:val="TableParagraph"/>
              <w:rPr>
                <w:rFonts w:ascii="Times New Roman"/>
                <w:sz w:val="18"/>
              </w:rPr>
            </w:pPr>
          </w:p>
        </w:tc>
        <w:tc>
          <w:tcPr>
            <w:tcW w:w="1115" w:type="dxa"/>
          </w:tcPr>
          <w:p w14:paraId="65A3389A" w14:textId="77777777" w:rsidR="00A96B27" w:rsidRPr="00481F55" w:rsidRDefault="00A96B27" w:rsidP="00EC099F">
            <w:pPr>
              <w:pStyle w:val="TableParagraph"/>
              <w:rPr>
                <w:rFonts w:ascii="Times New Roman"/>
                <w:sz w:val="18"/>
              </w:rPr>
            </w:pPr>
          </w:p>
        </w:tc>
        <w:tc>
          <w:tcPr>
            <w:tcW w:w="1188" w:type="dxa"/>
          </w:tcPr>
          <w:p w14:paraId="41BF5D76" w14:textId="77777777" w:rsidR="00A96B27" w:rsidRPr="00481F55" w:rsidRDefault="00A96B27" w:rsidP="00EC099F">
            <w:pPr>
              <w:pStyle w:val="TableParagraph"/>
              <w:rPr>
                <w:rFonts w:ascii="Times New Roman"/>
                <w:sz w:val="18"/>
              </w:rPr>
            </w:pPr>
          </w:p>
        </w:tc>
      </w:tr>
      <w:tr w:rsidR="00A96B27" w:rsidRPr="00481F55" w14:paraId="1F54AB16" w14:textId="77777777" w:rsidTr="00EC099F">
        <w:trPr>
          <w:trHeight w:val="540"/>
        </w:trPr>
        <w:tc>
          <w:tcPr>
            <w:tcW w:w="1199" w:type="dxa"/>
          </w:tcPr>
          <w:p w14:paraId="48697224" w14:textId="77777777" w:rsidR="00A96B27" w:rsidRPr="00481F55" w:rsidRDefault="00A96B27" w:rsidP="00EC099F">
            <w:pPr>
              <w:pStyle w:val="TableParagraph"/>
              <w:rPr>
                <w:rFonts w:ascii="Times New Roman"/>
                <w:sz w:val="18"/>
              </w:rPr>
            </w:pPr>
          </w:p>
        </w:tc>
        <w:tc>
          <w:tcPr>
            <w:tcW w:w="1731" w:type="dxa"/>
          </w:tcPr>
          <w:p w14:paraId="104CA09A" w14:textId="77777777" w:rsidR="00A96B27" w:rsidRPr="00481F55" w:rsidRDefault="00A96B27" w:rsidP="00EC099F">
            <w:pPr>
              <w:pStyle w:val="TableParagraph"/>
              <w:rPr>
                <w:rFonts w:ascii="Times New Roman"/>
                <w:sz w:val="18"/>
              </w:rPr>
            </w:pPr>
          </w:p>
        </w:tc>
        <w:tc>
          <w:tcPr>
            <w:tcW w:w="1331" w:type="dxa"/>
          </w:tcPr>
          <w:p w14:paraId="66B9FF65" w14:textId="77777777" w:rsidR="00A96B27" w:rsidRPr="00481F55" w:rsidRDefault="00A96B27" w:rsidP="00EC099F">
            <w:pPr>
              <w:pStyle w:val="TableParagraph"/>
              <w:rPr>
                <w:rFonts w:ascii="Times New Roman"/>
                <w:sz w:val="18"/>
              </w:rPr>
            </w:pPr>
          </w:p>
        </w:tc>
        <w:tc>
          <w:tcPr>
            <w:tcW w:w="1688" w:type="dxa"/>
          </w:tcPr>
          <w:p w14:paraId="0887C287" w14:textId="77777777" w:rsidR="00A96B27" w:rsidRPr="00481F55" w:rsidRDefault="00A96B27" w:rsidP="00EC099F">
            <w:pPr>
              <w:pStyle w:val="TableParagraph"/>
              <w:rPr>
                <w:rFonts w:ascii="Times New Roman"/>
                <w:sz w:val="18"/>
              </w:rPr>
            </w:pPr>
          </w:p>
        </w:tc>
        <w:tc>
          <w:tcPr>
            <w:tcW w:w="798" w:type="dxa"/>
          </w:tcPr>
          <w:p w14:paraId="5B3E59AE" w14:textId="77777777" w:rsidR="00A96B27" w:rsidRPr="00481F55" w:rsidRDefault="00A96B27" w:rsidP="00EC099F">
            <w:pPr>
              <w:pStyle w:val="TableParagraph"/>
              <w:rPr>
                <w:rFonts w:ascii="Times New Roman"/>
                <w:sz w:val="18"/>
              </w:rPr>
            </w:pPr>
          </w:p>
        </w:tc>
        <w:tc>
          <w:tcPr>
            <w:tcW w:w="1465" w:type="dxa"/>
          </w:tcPr>
          <w:p w14:paraId="02036199" w14:textId="77777777" w:rsidR="00A96B27" w:rsidRPr="00481F55" w:rsidRDefault="00A96B27" w:rsidP="00EC099F">
            <w:pPr>
              <w:pStyle w:val="TableParagraph"/>
              <w:rPr>
                <w:rFonts w:ascii="Times New Roman"/>
                <w:sz w:val="18"/>
              </w:rPr>
            </w:pPr>
          </w:p>
        </w:tc>
        <w:tc>
          <w:tcPr>
            <w:tcW w:w="1641" w:type="dxa"/>
          </w:tcPr>
          <w:p w14:paraId="56C3E7F2" w14:textId="77777777" w:rsidR="00A96B27" w:rsidRPr="00481F55" w:rsidRDefault="00A96B27" w:rsidP="00EC099F">
            <w:pPr>
              <w:pStyle w:val="TableParagraph"/>
              <w:rPr>
                <w:rFonts w:ascii="Times New Roman"/>
                <w:sz w:val="18"/>
              </w:rPr>
            </w:pPr>
          </w:p>
        </w:tc>
        <w:tc>
          <w:tcPr>
            <w:tcW w:w="1560" w:type="dxa"/>
          </w:tcPr>
          <w:p w14:paraId="34A6260E" w14:textId="77777777" w:rsidR="00A96B27" w:rsidRPr="00481F55" w:rsidRDefault="00A96B27" w:rsidP="00EC099F">
            <w:pPr>
              <w:pStyle w:val="TableParagraph"/>
              <w:rPr>
                <w:rFonts w:ascii="Times New Roman"/>
                <w:sz w:val="18"/>
              </w:rPr>
            </w:pPr>
          </w:p>
        </w:tc>
        <w:tc>
          <w:tcPr>
            <w:tcW w:w="1115" w:type="dxa"/>
          </w:tcPr>
          <w:p w14:paraId="650EAA38" w14:textId="77777777" w:rsidR="00A96B27" w:rsidRPr="00481F55" w:rsidRDefault="00A96B27" w:rsidP="00EC099F">
            <w:pPr>
              <w:pStyle w:val="TableParagraph"/>
              <w:rPr>
                <w:rFonts w:ascii="Times New Roman"/>
                <w:sz w:val="18"/>
              </w:rPr>
            </w:pPr>
          </w:p>
        </w:tc>
        <w:tc>
          <w:tcPr>
            <w:tcW w:w="1188" w:type="dxa"/>
          </w:tcPr>
          <w:p w14:paraId="7EA51CF4" w14:textId="77777777" w:rsidR="00A96B27" w:rsidRPr="00481F55" w:rsidRDefault="00A96B27" w:rsidP="00EC099F">
            <w:pPr>
              <w:pStyle w:val="TableParagraph"/>
              <w:rPr>
                <w:rFonts w:ascii="Times New Roman"/>
                <w:sz w:val="18"/>
              </w:rPr>
            </w:pPr>
          </w:p>
        </w:tc>
      </w:tr>
      <w:tr w:rsidR="00A96B27" w:rsidRPr="00481F55" w14:paraId="0766B3B4" w14:textId="77777777" w:rsidTr="00EC099F">
        <w:trPr>
          <w:trHeight w:val="540"/>
        </w:trPr>
        <w:tc>
          <w:tcPr>
            <w:tcW w:w="1199" w:type="dxa"/>
          </w:tcPr>
          <w:p w14:paraId="0E343AF2" w14:textId="77777777" w:rsidR="00A96B27" w:rsidRPr="00481F55" w:rsidRDefault="00A96B27" w:rsidP="00EC099F">
            <w:pPr>
              <w:pStyle w:val="TableParagraph"/>
              <w:rPr>
                <w:rFonts w:ascii="Times New Roman"/>
                <w:sz w:val="18"/>
              </w:rPr>
            </w:pPr>
          </w:p>
        </w:tc>
        <w:tc>
          <w:tcPr>
            <w:tcW w:w="1731" w:type="dxa"/>
          </w:tcPr>
          <w:p w14:paraId="04C60220" w14:textId="77777777" w:rsidR="00A96B27" w:rsidRPr="00481F55" w:rsidRDefault="00A96B27" w:rsidP="00EC099F">
            <w:pPr>
              <w:pStyle w:val="TableParagraph"/>
              <w:rPr>
                <w:rFonts w:ascii="Times New Roman"/>
                <w:sz w:val="18"/>
              </w:rPr>
            </w:pPr>
          </w:p>
        </w:tc>
        <w:tc>
          <w:tcPr>
            <w:tcW w:w="1331" w:type="dxa"/>
          </w:tcPr>
          <w:p w14:paraId="3B4C3F8C" w14:textId="77777777" w:rsidR="00A96B27" w:rsidRPr="00481F55" w:rsidRDefault="00A96B27" w:rsidP="00EC099F">
            <w:pPr>
              <w:pStyle w:val="TableParagraph"/>
              <w:rPr>
                <w:rFonts w:ascii="Times New Roman"/>
                <w:sz w:val="18"/>
              </w:rPr>
            </w:pPr>
          </w:p>
        </w:tc>
        <w:tc>
          <w:tcPr>
            <w:tcW w:w="1688" w:type="dxa"/>
          </w:tcPr>
          <w:p w14:paraId="772EA0FE" w14:textId="77777777" w:rsidR="00A96B27" w:rsidRPr="00481F55" w:rsidRDefault="00A96B27" w:rsidP="00EC099F">
            <w:pPr>
              <w:pStyle w:val="TableParagraph"/>
              <w:rPr>
                <w:rFonts w:ascii="Times New Roman"/>
                <w:sz w:val="18"/>
              </w:rPr>
            </w:pPr>
          </w:p>
        </w:tc>
        <w:tc>
          <w:tcPr>
            <w:tcW w:w="798" w:type="dxa"/>
          </w:tcPr>
          <w:p w14:paraId="52E326E2" w14:textId="77777777" w:rsidR="00A96B27" w:rsidRPr="00481F55" w:rsidRDefault="00A96B27" w:rsidP="00EC099F">
            <w:pPr>
              <w:pStyle w:val="TableParagraph"/>
              <w:rPr>
                <w:rFonts w:ascii="Times New Roman"/>
                <w:sz w:val="18"/>
              </w:rPr>
            </w:pPr>
          </w:p>
        </w:tc>
        <w:tc>
          <w:tcPr>
            <w:tcW w:w="1465" w:type="dxa"/>
          </w:tcPr>
          <w:p w14:paraId="6F579A9E" w14:textId="77777777" w:rsidR="00A96B27" w:rsidRPr="00481F55" w:rsidRDefault="00A96B27" w:rsidP="00EC099F">
            <w:pPr>
              <w:pStyle w:val="TableParagraph"/>
              <w:rPr>
                <w:rFonts w:ascii="Times New Roman"/>
                <w:sz w:val="18"/>
              </w:rPr>
            </w:pPr>
          </w:p>
        </w:tc>
        <w:tc>
          <w:tcPr>
            <w:tcW w:w="1641" w:type="dxa"/>
          </w:tcPr>
          <w:p w14:paraId="0ED39C88" w14:textId="77777777" w:rsidR="00A96B27" w:rsidRPr="00481F55" w:rsidRDefault="00A96B27" w:rsidP="00EC099F">
            <w:pPr>
              <w:pStyle w:val="TableParagraph"/>
              <w:rPr>
                <w:rFonts w:ascii="Times New Roman"/>
                <w:sz w:val="18"/>
              </w:rPr>
            </w:pPr>
          </w:p>
        </w:tc>
        <w:tc>
          <w:tcPr>
            <w:tcW w:w="1560" w:type="dxa"/>
          </w:tcPr>
          <w:p w14:paraId="6728CE11" w14:textId="77777777" w:rsidR="00A96B27" w:rsidRPr="00481F55" w:rsidRDefault="00A96B27" w:rsidP="00EC099F">
            <w:pPr>
              <w:pStyle w:val="TableParagraph"/>
              <w:rPr>
                <w:rFonts w:ascii="Times New Roman"/>
                <w:sz w:val="18"/>
              </w:rPr>
            </w:pPr>
          </w:p>
        </w:tc>
        <w:tc>
          <w:tcPr>
            <w:tcW w:w="1115" w:type="dxa"/>
          </w:tcPr>
          <w:p w14:paraId="23765904" w14:textId="77777777" w:rsidR="00A96B27" w:rsidRPr="00481F55" w:rsidRDefault="00A96B27" w:rsidP="00EC099F">
            <w:pPr>
              <w:pStyle w:val="TableParagraph"/>
              <w:rPr>
                <w:rFonts w:ascii="Times New Roman"/>
                <w:sz w:val="18"/>
              </w:rPr>
            </w:pPr>
          </w:p>
        </w:tc>
        <w:tc>
          <w:tcPr>
            <w:tcW w:w="1188" w:type="dxa"/>
          </w:tcPr>
          <w:p w14:paraId="0E41A514" w14:textId="77777777" w:rsidR="00A96B27" w:rsidRPr="00481F55" w:rsidRDefault="00A96B27" w:rsidP="00EC099F">
            <w:pPr>
              <w:pStyle w:val="TableParagraph"/>
              <w:rPr>
                <w:rFonts w:ascii="Times New Roman"/>
                <w:sz w:val="18"/>
              </w:rPr>
            </w:pPr>
          </w:p>
        </w:tc>
      </w:tr>
      <w:tr w:rsidR="00A96B27" w:rsidRPr="00481F55" w14:paraId="17B1A065" w14:textId="77777777" w:rsidTr="00EC099F">
        <w:trPr>
          <w:trHeight w:val="540"/>
        </w:trPr>
        <w:tc>
          <w:tcPr>
            <w:tcW w:w="1199" w:type="dxa"/>
          </w:tcPr>
          <w:p w14:paraId="0A08C627" w14:textId="77777777" w:rsidR="00A96B27" w:rsidRPr="00481F55" w:rsidRDefault="00A96B27" w:rsidP="00EC099F">
            <w:pPr>
              <w:pStyle w:val="TableParagraph"/>
              <w:rPr>
                <w:rFonts w:ascii="Times New Roman"/>
                <w:sz w:val="18"/>
              </w:rPr>
            </w:pPr>
          </w:p>
        </w:tc>
        <w:tc>
          <w:tcPr>
            <w:tcW w:w="1731" w:type="dxa"/>
          </w:tcPr>
          <w:p w14:paraId="0DA67DC5" w14:textId="77777777" w:rsidR="00A96B27" w:rsidRPr="00481F55" w:rsidRDefault="00A96B27" w:rsidP="00EC099F">
            <w:pPr>
              <w:pStyle w:val="TableParagraph"/>
              <w:rPr>
                <w:rFonts w:ascii="Times New Roman"/>
                <w:sz w:val="18"/>
              </w:rPr>
            </w:pPr>
          </w:p>
        </w:tc>
        <w:tc>
          <w:tcPr>
            <w:tcW w:w="1331" w:type="dxa"/>
          </w:tcPr>
          <w:p w14:paraId="47339980" w14:textId="77777777" w:rsidR="00A96B27" w:rsidRPr="00481F55" w:rsidRDefault="00A96B27" w:rsidP="00EC099F">
            <w:pPr>
              <w:pStyle w:val="TableParagraph"/>
              <w:rPr>
                <w:rFonts w:ascii="Times New Roman"/>
                <w:sz w:val="18"/>
              </w:rPr>
            </w:pPr>
          </w:p>
        </w:tc>
        <w:tc>
          <w:tcPr>
            <w:tcW w:w="1688" w:type="dxa"/>
          </w:tcPr>
          <w:p w14:paraId="2194A06A" w14:textId="77777777" w:rsidR="00A96B27" w:rsidRPr="00481F55" w:rsidRDefault="00A96B27" w:rsidP="00EC099F">
            <w:pPr>
              <w:pStyle w:val="TableParagraph"/>
              <w:rPr>
                <w:rFonts w:ascii="Times New Roman"/>
                <w:sz w:val="18"/>
              </w:rPr>
            </w:pPr>
          </w:p>
        </w:tc>
        <w:tc>
          <w:tcPr>
            <w:tcW w:w="798" w:type="dxa"/>
          </w:tcPr>
          <w:p w14:paraId="5DDABEF9" w14:textId="77777777" w:rsidR="00A96B27" w:rsidRPr="00481F55" w:rsidRDefault="00A96B27" w:rsidP="00EC099F">
            <w:pPr>
              <w:pStyle w:val="TableParagraph"/>
              <w:rPr>
                <w:rFonts w:ascii="Times New Roman"/>
                <w:sz w:val="18"/>
              </w:rPr>
            </w:pPr>
          </w:p>
        </w:tc>
        <w:tc>
          <w:tcPr>
            <w:tcW w:w="1465" w:type="dxa"/>
          </w:tcPr>
          <w:p w14:paraId="2BDD46B3" w14:textId="77777777" w:rsidR="00A96B27" w:rsidRPr="00481F55" w:rsidRDefault="00A96B27" w:rsidP="00EC099F">
            <w:pPr>
              <w:pStyle w:val="TableParagraph"/>
              <w:rPr>
                <w:rFonts w:ascii="Times New Roman"/>
                <w:sz w:val="18"/>
              </w:rPr>
            </w:pPr>
          </w:p>
        </w:tc>
        <w:tc>
          <w:tcPr>
            <w:tcW w:w="1641" w:type="dxa"/>
          </w:tcPr>
          <w:p w14:paraId="62EE1E9C" w14:textId="77777777" w:rsidR="00A96B27" w:rsidRPr="00481F55" w:rsidRDefault="00A96B27" w:rsidP="00EC099F">
            <w:pPr>
              <w:pStyle w:val="TableParagraph"/>
              <w:rPr>
                <w:rFonts w:ascii="Times New Roman"/>
                <w:sz w:val="18"/>
              </w:rPr>
            </w:pPr>
          </w:p>
        </w:tc>
        <w:tc>
          <w:tcPr>
            <w:tcW w:w="1560" w:type="dxa"/>
          </w:tcPr>
          <w:p w14:paraId="641941DA" w14:textId="77777777" w:rsidR="00A96B27" w:rsidRPr="00481F55" w:rsidRDefault="00A96B27" w:rsidP="00EC099F">
            <w:pPr>
              <w:pStyle w:val="TableParagraph"/>
              <w:rPr>
                <w:rFonts w:ascii="Times New Roman"/>
                <w:sz w:val="18"/>
              </w:rPr>
            </w:pPr>
          </w:p>
        </w:tc>
        <w:tc>
          <w:tcPr>
            <w:tcW w:w="1115" w:type="dxa"/>
          </w:tcPr>
          <w:p w14:paraId="380039B6" w14:textId="77777777" w:rsidR="00A96B27" w:rsidRPr="00481F55" w:rsidRDefault="00A96B27" w:rsidP="00EC099F">
            <w:pPr>
              <w:pStyle w:val="TableParagraph"/>
              <w:rPr>
                <w:rFonts w:ascii="Times New Roman"/>
                <w:sz w:val="18"/>
              </w:rPr>
            </w:pPr>
          </w:p>
        </w:tc>
        <w:tc>
          <w:tcPr>
            <w:tcW w:w="1188" w:type="dxa"/>
          </w:tcPr>
          <w:p w14:paraId="7BB2DC12" w14:textId="77777777" w:rsidR="00A96B27" w:rsidRPr="00481F55" w:rsidRDefault="00A96B27" w:rsidP="00EC099F">
            <w:pPr>
              <w:pStyle w:val="TableParagraph"/>
              <w:rPr>
                <w:rFonts w:ascii="Times New Roman"/>
                <w:sz w:val="18"/>
              </w:rPr>
            </w:pPr>
          </w:p>
        </w:tc>
      </w:tr>
      <w:tr w:rsidR="00A96B27" w:rsidRPr="00481F55" w14:paraId="375CD4CC" w14:textId="77777777" w:rsidTr="00EC099F">
        <w:trPr>
          <w:trHeight w:val="540"/>
        </w:trPr>
        <w:tc>
          <w:tcPr>
            <w:tcW w:w="1199" w:type="dxa"/>
          </w:tcPr>
          <w:p w14:paraId="1462EDEE" w14:textId="77777777" w:rsidR="00A96B27" w:rsidRPr="00481F55" w:rsidRDefault="00A96B27" w:rsidP="00EC099F">
            <w:pPr>
              <w:pStyle w:val="TableParagraph"/>
              <w:rPr>
                <w:rFonts w:ascii="Times New Roman"/>
                <w:sz w:val="18"/>
              </w:rPr>
            </w:pPr>
          </w:p>
        </w:tc>
        <w:tc>
          <w:tcPr>
            <w:tcW w:w="1731" w:type="dxa"/>
          </w:tcPr>
          <w:p w14:paraId="324E6F85" w14:textId="77777777" w:rsidR="00A96B27" w:rsidRPr="00481F55" w:rsidRDefault="00A96B27" w:rsidP="00EC099F">
            <w:pPr>
              <w:pStyle w:val="TableParagraph"/>
              <w:rPr>
                <w:rFonts w:ascii="Times New Roman"/>
                <w:sz w:val="18"/>
              </w:rPr>
            </w:pPr>
          </w:p>
        </w:tc>
        <w:tc>
          <w:tcPr>
            <w:tcW w:w="1331" w:type="dxa"/>
          </w:tcPr>
          <w:p w14:paraId="061913AB" w14:textId="77777777" w:rsidR="00A96B27" w:rsidRPr="00481F55" w:rsidRDefault="00A96B27" w:rsidP="00EC099F">
            <w:pPr>
              <w:pStyle w:val="TableParagraph"/>
              <w:rPr>
                <w:rFonts w:ascii="Times New Roman"/>
                <w:sz w:val="18"/>
              </w:rPr>
            </w:pPr>
          </w:p>
        </w:tc>
        <w:tc>
          <w:tcPr>
            <w:tcW w:w="1688" w:type="dxa"/>
          </w:tcPr>
          <w:p w14:paraId="0B142C24" w14:textId="77777777" w:rsidR="00A96B27" w:rsidRPr="00481F55" w:rsidRDefault="00A96B27" w:rsidP="00EC099F">
            <w:pPr>
              <w:pStyle w:val="TableParagraph"/>
              <w:rPr>
                <w:rFonts w:ascii="Times New Roman"/>
                <w:sz w:val="18"/>
              </w:rPr>
            </w:pPr>
          </w:p>
        </w:tc>
        <w:tc>
          <w:tcPr>
            <w:tcW w:w="798" w:type="dxa"/>
          </w:tcPr>
          <w:p w14:paraId="1FEE0A37" w14:textId="77777777" w:rsidR="00A96B27" w:rsidRPr="00481F55" w:rsidRDefault="00A96B27" w:rsidP="00EC099F">
            <w:pPr>
              <w:pStyle w:val="TableParagraph"/>
              <w:rPr>
                <w:rFonts w:ascii="Times New Roman"/>
                <w:sz w:val="18"/>
              </w:rPr>
            </w:pPr>
          </w:p>
        </w:tc>
        <w:tc>
          <w:tcPr>
            <w:tcW w:w="1465" w:type="dxa"/>
          </w:tcPr>
          <w:p w14:paraId="0A0AAF1C" w14:textId="77777777" w:rsidR="00A96B27" w:rsidRPr="00481F55" w:rsidRDefault="00A96B27" w:rsidP="00EC099F">
            <w:pPr>
              <w:pStyle w:val="TableParagraph"/>
              <w:rPr>
                <w:rFonts w:ascii="Times New Roman"/>
                <w:sz w:val="18"/>
              </w:rPr>
            </w:pPr>
          </w:p>
        </w:tc>
        <w:tc>
          <w:tcPr>
            <w:tcW w:w="1641" w:type="dxa"/>
          </w:tcPr>
          <w:p w14:paraId="56EC7174" w14:textId="77777777" w:rsidR="00A96B27" w:rsidRPr="00481F55" w:rsidRDefault="00A96B27" w:rsidP="00EC099F">
            <w:pPr>
              <w:pStyle w:val="TableParagraph"/>
              <w:rPr>
                <w:rFonts w:ascii="Times New Roman"/>
                <w:sz w:val="18"/>
              </w:rPr>
            </w:pPr>
          </w:p>
        </w:tc>
        <w:tc>
          <w:tcPr>
            <w:tcW w:w="1560" w:type="dxa"/>
          </w:tcPr>
          <w:p w14:paraId="47C95664" w14:textId="77777777" w:rsidR="00A96B27" w:rsidRPr="00481F55" w:rsidRDefault="00A96B27" w:rsidP="00EC099F">
            <w:pPr>
              <w:pStyle w:val="TableParagraph"/>
              <w:rPr>
                <w:rFonts w:ascii="Times New Roman"/>
                <w:sz w:val="18"/>
              </w:rPr>
            </w:pPr>
          </w:p>
        </w:tc>
        <w:tc>
          <w:tcPr>
            <w:tcW w:w="1115" w:type="dxa"/>
          </w:tcPr>
          <w:p w14:paraId="12041FB6" w14:textId="77777777" w:rsidR="00A96B27" w:rsidRPr="00481F55" w:rsidRDefault="00A96B27" w:rsidP="00EC099F">
            <w:pPr>
              <w:pStyle w:val="TableParagraph"/>
              <w:rPr>
                <w:rFonts w:ascii="Times New Roman"/>
                <w:sz w:val="18"/>
              </w:rPr>
            </w:pPr>
          </w:p>
        </w:tc>
        <w:tc>
          <w:tcPr>
            <w:tcW w:w="1188" w:type="dxa"/>
          </w:tcPr>
          <w:p w14:paraId="43413360" w14:textId="77777777" w:rsidR="00A96B27" w:rsidRPr="00481F55" w:rsidRDefault="00A96B27" w:rsidP="00EC099F">
            <w:pPr>
              <w:pStyle w:val="TableParagraph"/>
              <w:rPr>
                <w:rFonts w:ascii="Times New Roman"/>
                <w:sz w:val="18"/>
              </w:rPr>
            </w:pPr>
          </w:p>
        </w:tc>
      </w:tr>
      <w:tr w:rsidR="00A96B27" w:rsidRPr="00481F55" w14:paraId="631E93EF" w14:textId="77777777" w:rsidTr="00EC099F">
        <w:trPr>
          <w:trHeight w:val="540"/>
        </w:trPr>
        <w:tc>
          <w:tcPr>
            <w:tcW w:w="1199" w:type="dxa"/>
          </w:tcPr>
          <w:p w14:paraId="7F5C77AA" w14:textId="77777777" w:rsidR="00A96B27" w:rsidRPr="00481F55" w:rsidRDefault="00A96B27" w:rsidP="00EC099F">
            <w:pPr>
              <w:pStyle w:val="TableParagraph"/>
              <w:rPr>
                <w:rFonts w:ascii="Times New Roman"/>
                <w:sz w:val="18"/>
              </w:rPr>
            </w:pPr>
          </w:p>
        </w:tc>
        <w:tc>
          <w:tcPr>
            <w:tcW w:w="1731" w:type="dxa"/>
          </w:tcPr>
          <w:p w14:paraId="1967A1A2" w14:textId="77777777" w:rsidR="00A96B27" w:rsidRPr="00481F55" w:rsidRDefault="00A96B27" w:rsidP="00EC099F">
            <w:pPr>
              <w:pStyle w:val="TableParagraph"/>
              <w:rPr>
                <w:rFonts w:ascii="Times New Roman"/>
                <w:sz w:val="18"/>
              </w:rPr>
            </w:pPr>
          </w:p>
        </w:tc>
        <w:tc>
          <w:tcPr>
            <w:tcW w:w="1331" w:type="dxa"/>
          </w:tcPr>
          <w:p w14:paraId="37B0747B" w14:textId="77777777" w:rsidR="00A96B27" w:rsidRPr="00481F55" w:rsidRDefault="00A96B27" w:rsidP="00EC099F">
            <w:pPr>
              <w:pStyle w:val="TableParagraph"/>
              <w:rPr>
                <w:rFonts w:ascii="Times New Roman"/>
                <w:sz w:val="18"/>
              </w:rPr>
            </w:pPr>
          </w:p>
        </w:tc>
        <w:tc>
          <w:tcPr>
            <w:tcW w:w="1688" w:type="dxa"/>
          </w:tcPr>
          <w:p w14:paraId="0771681B" w14:textId="77777777" w:rsidR="00A96B27" w:rsidRPr="00481F55" w:rsidRDefault="00A96B27" w:rsidP="00EC099F">
            <w:pPr>
              <w:pStyle w:val="TableParagraph"/>
              <w:rPr>
                <w:rFonts w:ascii="Times New Roman"/>
                <w:sz w:val="18"/>
              </w:rPr>
            </w:pPr>
          </w:p>
        </w:tc>
        <w:tc>
          <w:tcPr>
            <w:tcW w:w="798" w:type="dxa"/>
          </w:tcPr>
          <w:p w14:paraId="24B389FC" w14:textId="77777777" w:rsidR="00A96B27" w:rsidRPr="00481F55" w:rsidRDefault="00A96B27" w:rsidP="00EC099F">
            <w:pPr>
              <w:pStyle w:val="TableParagraph"/>
              <w:rPr>
                <w:rFonts w:ascii="Times New Roman"/>
                <w:sz w:val="18"/>
              </w:rPr>
            </w:pPr>
          </w:p>
        </w:tc>
        <w:tc>
          <w:tcPr>
            <w:tcW w:w="1465" w:type="dxa"/>
          </w:tcPr>
          <w:p w14:paraId="16C1488A" w14:textId="77777777" w:rsidR="00A96B27" w:rsidRPr="00481F55" w:rsidRDefault="00A96B27" w:rsidP="00EC099F">
            <w:pPr>
              <w:pStyle w:val="TableParagraph"/>
              <w:rPr>
                <w:rFonts w:ascii="Times New Roman"/>
                <w:sz w:val="18"/>
              </w:rPr>
            </w:pPr>
          </w:p>
        </w:tc>
        <w:tc>
          <w:tcPr>
            <w:tcW w:w="1641" w:type="dxa"/>
          </w:tcPr>
          <w:p w14:paraId="10088E42" w14:textId="77777777" w:rsidR="00A96B27" w:rsidRPr="00481F55" w:rsidRDefault="00A96B27" w:rsidP="00EC099F">
            <w:pPr>
              <w:pStyle w:val="TableParagraph"/>
              <w:rPr>
                <w:rFonts w:ascii="Times New Roman"/>
                <w:sz w:val="18"/>
              </w:rPr>
            </w:pPr>
          </w:p>
        </w:tc>
        <w:tc>
          <w:tcPr>
            <w:tcW w:w="1560" w:type="dxa"/>
          </w:tcPr>
          <w:p w14:paraId="33462F54" w14:textId="77777777" w:rsidR="00A96B27" w:rsidRPr="00481F55" w:rsidRDefault="00A96B27" w:rsidP="00EC099F">
            <w:pPr>
              <w:pStyle w:val="TableParagraph"/>
              <w:rPr>
                <w:rFonts w:ascii="Times New Roman"/>
                <w:sz w:val="18"/>
              </w:rPr>
            </w:pPr>
          </w:p>
        </w:tc>
        <w:tc>
          <w:tcPr>
            <w:tcW w:w="1115" w:type="dxa"/>
          </w:tcPr>
          <w:p w14:paraId="26926995" w14:textId="77777777" w:rsidR="00A96B27" w:rsidRPr="00481F55" w:rsidRDefault="00A96B27" w:rsidP="00EC099F">
            <w:pPr>
              <w:pStyle w:val="TableParagraph"/>
              <w:rPr>
                <w:rFonts w:ascii="Times New Roman"/>
                <w:sz w:val="18"/>
              </w:rPr>
            </w:pPr>
          </w:p>
        </w:tc>
        <w:tc>
          <w:tcPr>
            <w:tcW w:w="1188" w:type="dxa"/>
          </w:tcPr>
          <w:p w14:paraId="59E93838" w14:textId="77777777" w:rsidR="00A96B27" w:rsidRPr="00481F55" w:rsidRDefault="00A96B27" w:rsidP="00EC099F">
            <w:pPr>
              <w:pStyle w:val="TableParagraph"/>
              <w:rPr>
                <w:rFonts w:ascii="Times New Roman"/>
                <w:sz w:val="18"/>
              </w:rPr>
            </w:pPr>
          </w:p>
        </w:tc>
      </w:tr>
      <w:tr w:rsidR="00A96B27" w:rsidRPr="00481F55" w14:paraId="73600D9F" w14:textId="77777777" w:rsidTr="00EC099F">
        <w:trPr>
          <w:trHeight w:val="540"/>
        </w:trPr>
        <w:tc>
          <w:tcPr>
            <w:tcW w:w="1199" w:type="dxa"/>
          </w:tcPr>
          <w:p w14:paraId="271E1EA1" w14:textId="77777777" w:rsidR="00A96B27" w:rsidRPr="00481F55" w:rsidRDefault="00A96B27" w:rsidP="00EC099F">
            <w:pPr>
              <w:pStyle w:val="TableParagraph"/>
              <w:rPr>
                <w:rFonts w:ascii="Times New Roman"/>
                <w:sz w:val="18"/>
              </w:rPr>
            </w:pPr>
          </w:p>
        </w:tc>
        <w:tc>
          <w:tcPr>
            <w:tcW w:w="1731" w:type="dxa"/>
          </w:tcPr>
          <w:p w14:paraId="4989C20E" w14:textId="77777777" w:rsidR="00A96B27" w:rsidRPr="00481F55" w:rsidRDefault="00A96B27" w:rsidP="00EC099F">
            <w:pPr>
              <w:pStyle w:val="TableParagraph"/>
              <w:rPr>
                <w:rFonts w:ascii="Times New Roman"/>
                <w:sz w:val="18"/>
              </w:rPr>
            </w:pPr>
          </w:p>
        </w:tc>
        <w:tc>
          <w:tcPr>
            <w:tcW w:w="1331" w:type="dxa"/>
          </w:tcPr>
          <w:p w14:paraId="44E67C6F" w14:textId="77777777" w:rsidR="00A96B27" w:rsidRPr="00481F55" w:rsidRDefault="00A96B27" w:rsidP="00EC099F">
            <w:pPr>
              <w:pStyle w:val="TableParagraph"/>
              <w:rPr>
                <w:rFonts w:ascii="Times New Roman"/>
                <w:sz w:val="18"/>
              </w:rPr>
            </w:pPr>
          </w:p>
        </w:tc>
        <w:tc>
          <w:tcPr>
            <w:tcW w:w="1688" w:type="dxa"/>
          </w:tcPr>
          <w:p w14:paraId="594096FF" w14:textId="77777777" w:rsidR="00A96B27" w:rsidRPr="00481F55" w:rsidRDefault="00A96B27" w:rsidP="00EC099F">
            <w:pPr>
              <w:pStyle w:val="TableParagraph"/>
              <w:rPr>
                <w:rFonts w:ascii="Times New Roman"/>
                <w:sz w:val="18"/>
              </w:rPr>
            </w:pPr>
          </w:p>
        </w:tc>
        <w:tc>
          <w:tcPr>
            <w:tcW w:w="798" w:type="dxa"/>
          </w:tcPr>
          <w:p w14:paraId="1DEDAB53" w14:textId="77777777" w:rsidR="00A96B27" w:rsidRPr="00481F55" w:rsidRDefault="00A96B27" w:rsidP="00EC099F">
            <w:pPr>
              <w:pStyle w:val="TableParagraph"/>
              <w:rPr>
                <w:rFonts w:ascii="Times New Roman"/>
                <w:sz w:val="18"/>
              </w:rPr>
            </w:pPr>
          </w:p>
        </w:tc>
        <w:tc>
          <w:tcPr>
            <w:tcW w:w="1465" w:type="dxa"/>
          </w:tcPr>
          <w:p w14:paraId="41D25E34" w14:textId="77777777" w:rsidR="00A96B27" w:rsidRPr="00481F55" w:rsidRDefault="00A96B27" w:rsidP="00EC099F">
            <w:pPr>
              <w:pStyle w:val="TableParagraph"/>
              <w:rPr>
                <w:rFonts w:ascii="Times New Roman"/>
                <w:sz w:val="18"/>
              </w:rPr>
            </w:pPr>
          </w:p>
        </w:tc>
        <w:tc>
          <w:tcPr>
            <w:tcW w:w="1641" w:type="dxa"/>
          </w:tcPr>
          <w:p w14:paraId="3E74BC92" w14:textId="77777777" w:rsidR="00A96B27" w:rsidRPr="00481F55" w:rsidRDefault="00A96B27" w:rsidP="00EC099F">
            <w:pPr>
              <w:pStyle w:val="TableParagraph"/>
              <w:rPr>
                <w:rFonts w:ascii="Times New Roman"/>
                <w:sz w:val="18"/>
              </w:rPr>
            </w:pPr>
          </w:p>
        </w:tc>
        <w:tc>
          <w:tcPr>
            <w:tcW w:w="1560" w:type="dxa"/>
          </w:tcPr>
          <w:p w14:paraId="1F72F20D" w14:textId="77777777" w:rsidR="00A96B27" w:rsidRPr="00481F55" w:rsidRDefault="00A96B27" w:rsidP="00EC099F">
            <w:pPr>
              <w:pStyle w:val="TableParagraph"/>
              <w:rPr>
                <w:rFonts w:ascii="Times New Roman"/>
                <w:sz w:val="18"/>
              </w:rPr>
            </w:pPr>
          </w:p>
        </w:tc>
        <w:tc>
          <w:tcPr>
            <w:tcW w:w="1115" w:type="dxa"/>
          </w:tcPr>
          <w:p w14:paraId="17BC9B5E" w14:textId="77777777" w:rsidR="00A96B27" w:rsidRPr="00481F55" w:rsidRDefault="00A96B27" w:rsidP="00EC099F">
            <w:pPr>
              <w:pStyle w:val="TableParagraph"/>
              <w:rPr>
                <w:rFonts w:ascii="Times New Roman"/>
                <w:sz w:val="18"/>
              </w:rPr>
            </w:pPr>
          </w:p>
        </w:tc>
        <w:tc>
          <w:tcPr>
            <w:tcW w:w="1188" w:type="dxa"/>
          </w:tcPr>
          <w:p w14:paraId="39A112EE" w14:textId="77777777" w:rsidR="00A96B27" w:rsidRPr="00481F55" w:rsidRDefault="00A96B27" w:rsidP="00EC099F">
            <w:pPr>
              <w:pStyle w:val="TableParagraph"/>
              <w:rPr>
                <w:rFonts w:ascii="Times New Roman"/>
                <w:sz w:val="18"/>
              </w:rPr>
            </w:pPr>
          </w:p>
        </w:tc>
      </w:tr>
      <w:tr w:rsidR="00A96B27" w:rsidRPr="00481F55" w14:paraId="5610A3BF" w14:textId="77777777" w:rsidTr="00EC099F">
        <w:trPr>
          <w:trHeight w:val="540"/>
        </w:trPr>
        <w:tc>
          <w:tcPr>
            <w:tcW w:w="1199" w:type="dxa"/>
          </w:tcPr>
          <w:p w14:paraId="46F792CF" w14:textId="77777777" w:rsidR="00A96B27" w:rsidRPr="00481F55" w:rsidRDefault="00A96B27" w:rsidP="00EC099F">
            <w:pPr>
              <w:pStyle w:val="TableParagraph"/>
              <w:rPr>
                <w:rFonts w:ascii="Times New Roman"/>
                <w:sz w:val="18"/>
              </w:rPr>
            </w:pPr>
          </w:p>
        </w:tc>
        <w:tc>
          <w:tcPr>
            <w:tcW w:w="1731" w:type="dxa"/>
          </w:tcPr>
          <w:p w14:paraId="22C7E764" w14:textId="77777777" w:rsidR="00A96B27" w:rsidRPr="00481F55" w:rsidRDefault="00A96B27" w:rsidP="00EC099F">
            <w:pPr>
              <w:pStyle w:val="TableParagraph"/>
              <w:rPr>
                <w:rFonts w:ascii="Times New Roman"/>
                <w:sz w:val="18"/>
              </w:rPr>
            </w:pPr>
          </w:p>
        </w:tc>
        <w:tc>
          <w:tcPr>
            <w:tcW w:w="1331" w:type="dxa"/>
          </w:tcPr>
          <w:p w14:paraId="6A04B926" w14:textId="77777777" w:rsidR="00A96B27" w:rsidRPr="00481F55" w:rsidRDefault="00A96B27" w:rsidP="00EC099F">
            <w:pPr>
              <w:pStyle w:val="TableParagraph"/>
              <w:rPr>
                <w:rFonts w:ascii="Times New Roman"/>
                <w:sz w:val="18"/>
              </w:rPr>
            </w:pPr>
          </w:p>
        </w:tc>
        <w:tc>
          <w:tcPr>
            <w:tcW w:w="1688" w:type="dxa"/>
          </w:tcPr>
          <w:p w14:paraId="523FCE21" w14:textId="77777777" w:rsidR="00A96B27" w:rsidRPr="00481F55" w:rsidRDefault="00A96B27" w:rsidP="00EC099F">
            <w:pPr>
              <w:pStyle w:val="TableParagraph"/>
              <w:rPr>
                <w:rFonts w:ascii="Times New Roman"/>
                <w:sz w:val="18"/>
              </w:rPr>
            </w:pPr>
          </w:p>
        </w:tc>
        <w:tc>
          <w:tcPr>
            <w:tcW w:w="798" w:type="dxa"/>
          </w:tcPr>
          <w:p w14:paraId="74D3B455" w14:textId="77777777" w:rsidR="00A96B27" w:rsidRPr="00481F55" w:rsidRDefault="00A96B27" w:rsidP="00EC099F">
            <w:pPr>
              <w:pStyle w:val="TableParagraph"/>
              <w:rPr>
                <w:rFonts w:ascii="Times New Roman"/>
                <w:sz w:val="18"/>
              </w:rPr>
            </w:pPr>
          </w:p>
        </w:tc>
        <w:tc>
          <w:tcPr>
            <w:tcW w:w="1465" w:type="dxa"/>
          </w:tcPr>
          <w:p w14:paraId="78BA13BE" w14:textId="77777777" w:rsidR="00A96B27" w:rsidRPr="00481F55" w:rsidRDefault="00A96B27" w:rsidP="00EC099F">
            <w:pPr>
              <w:pStyle w:val="TableParagraph"/>
              <w:rPr>
                <w:rFonts w:ascii="Times New Roman"/>
                <w:sz w:val="18"/>
              </w:rPr>
            </w:pPr>
          </w:p>
        </w:tc>
        <w:tc>
          <w:tcPr>
            <w:tcW w:w="1641" w:type="dxa"/>
          </w:tcPr>
          <w:p w14:paraId="15944B66" w14:textId="77777777" w:rsidR="00A96B27" w:rsidRPr="00481F55" w:rsidRDefault="00A96B27" w:rsidP="00EC099F">
            <w:pPr>
              <w:pStyle w:val="TableParagraph"/>
              <w:rPr>
                <w:rFonts w:ascii="Times New Roman"/>
                <w:sz w:val="18"/>
              </w:rPr>
            </w:pPr>
          </w:p>
        </w:tc>
        <w:tc>
          <w:tcPr>
            <w:tcW w:w="1560" w:type="dxa"/>
          </w:tcPr>
          <w:p w14:paraId="751D46C4" w14:textId="77777777" w:rsidR="00A96B27" w:rsidRPr="00481F55" w:rsidRDefault="00A96B27" w:rsidP="00EC099F">
            <w:pPr>
              <w:pStyle w:val="TableParagraph"/>
              <w:rPr>
                <w:rFonts w:ascii="Times New Roman"/>
                <w:sz w:val="18"/>
              </w:rPr>
            </w:pPr>
          </w:p>
        </w:tc>
        <w:tc>
          <w:tcPr>
            <w:tcW w:w="1115" w:type="dxa"/>
          </w:tcPr>
          <w:p w14:paraId="7F30CEAD" w14:textId="77777777" w:rsidR="00A96B27" w:rsidRPr="00481F55" w:rsidRDefault="00A96B27" w:rsidP="00EC099F">
            <w:pPr>
              <w:pStyle w:val="TableParagraph"/>
              <w:rPr>
                <w:rFonts w:ascii="Times New Roman"/>
                <w:sz w:val="18"/>
              </w:rPr>
            </w:pPr>
          </w:p>
        </w:tc>
        <w:tc>
          <w:tcPr>
            <w:tcW w:w="1188" w:type="dxa"/>
          </w:tcPr>
          <w:p w14:paraId="0E75BE42" w14:textId="77777777" w:rsidR="00A96B27" w:rsidRPr="00481F55" w:rsidRDefault="00A96B27" w:rsidP="00EC099F">
            <w:pPr>
              <w:pStyle w:val="TableParagraph"/>
              <w:rPr>
                <w:rFonts w:ascii="Times New Roman"/>
                <w:sz w:val="18"/>
              </w:rPr>
            </w:pPr>
          </w:p>
        </w:tc>
      </w:tr>
    </w:tbl>
    <w:p w14:paraId="5766B1F3" w14:textId="77777777" w:rsidR="00A96B27" w:rsidRPr="00481F55" w:rsidRDefault="00A96B27" w:rsidP="00A96B27">
      <w:pPr>
        <w:rPr>
          <w:sz w:val="18"/>
        </w:rPr>
        <w:sectPr w:rsidR="00A96B27" w:rsidRPr="00481F55" w:rsidSect="00A96B27">
          <w:type w:val="continuous"/>
          <w:pgSz w:w="16840" w:h="11910" w:orient="landscape"/>
          <w:pgMar w:top="1580" w:right="1580" w:bottom="1020" w:left="1300" w:header="720" w:footer="720" w:gutter="0"/>
          <w:cols w:space="720"/>
        </w:sectPr>
      </w:pPr>
    </w:p>
    <w:p w14:paraId="19C58FC5" w14:textId="77777777" w:rsidR="00A96B27" w:rsidRPr="00481F55" w:rsidRDefault="00A96B27" w:rsidP="00A96B27">
      <w:pPr>
        <w:pStyle w:val="aa"/>
        <w:spacing w:before="18"/>
        <w:ind w:left="557"/>
        <w:rPr>
          <w:rFonts w:ascii="方正黑体_GBK" w:eastAsia="方正黑体_GBK"/>
        </w:rPr>
      </w:pPr>
      <w:r w:rsidRPr="00481F55">
        <w:rPr>
          <w:rFonts w:ascii="方正黑体_GBK" w:eastAsia="方正黑体_GBK" w:hint="eastAsia"/>
          <w:color w:val="231F20"/>
        </w:rPr>
        <w:t xml:space="preserve">附件2： </w:t>
      </w:r>
    </w:p>
    <w:p w14:paraId="4B293FE6" w14:textId="77777777" w:rsidR="00A96B27" w:rsidRPr="00481F55" w:rsidRDefault="00A96B27" w:rsidP="00A96B27">
      <w:pPr>
        <w:pStyle w:val="aa"/>
        <w:rPr>
          <w:rFonts w:ascii="方正黑体_GBK"/>
          <w:sz w:val="30"/>
        </w:rPr>
      </w:pPr>
      <w:r w:rsidRPr="00481F55">
        <w:br w:type="column"/>
      </w:r>
    </w:p>
    <w:p w14:paraId="08853166" w14:textId="77777777" w:rsidR="00A96B27" w:rsidRPr="00481F55" w:rsidRDefault="00A96B27" w:rsidP="00A96B27">
      <w:pPr>
        <w:pStyle w:val="2"/>
      </w:pPr>
      <w:r w:rsidRPr="00481F55">
        <w:rPr>
          <w:color w:val="231F20"/>
        </w:rPr>
        <w:t>发包人供应材料设备一览表</w:t>
      </w:r>
    </w:p>
    <w:p w14:paraId="78C4DD88" w14:textId="77777777" w:rsidR="00A96B27" w:rsidRPr="00481F55" w:rsidRDefault="00A96B27" w:rsidP="00A96B27">
      <w:pPr>
        <w:sectPr w:rsidR="00A96B27" w:rsidRPr="00481F55" w:rsidSect="00A96B27">
          <w:footerReference w:type="even" r:id="rId48"/>
          <w:footerReference w:type="default" r:id="rId49"/>
          <w:pgSz w:w="11910" w:h="16840"/>
          <w:pgMar w:top="1580" w:right="1300" w:bottom="1020" w:left="1300" w:header="0" w:footer="832" w:gutter="0"/>
          <w:pgNumType w:start="86"/>
          <w:cols w:num="2" w:space="720" w:equalWidth="0">
            <w:col w:w="1505" w:space="1031"/>
            <w:col w:w="6774"/>
          </w:cols>
        </w:sectPr>
      </w:pPr>
    </w:p>
    <w:p w14:paraId="3373B58D" w14:textId="77777777" w:rsidR="00A96B27" w:rsidRPr="00481F55" w:rsidRDefault="00A96B27" w:rsidP="00A96B27">
      <w:pPr>
        <w:pStyle w:val="aa"/>
        <w:spacing w:before="13"/>
        <w:rPr>
          <w:rFonts w:ascii="方正黑体_GBK"/>
          <w:sz w:val="13"/>
        </w:rPr>
      </w:pPr>
    </w:p>
    <w:tbl>
      <w:tblPr>
        <w:tblStyle w:val="TableNormal"/>
        <w:tblW w:w="0" w:type="auto"/>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21"/>
        <w:gridCol w:w="1081"/>
        <w:gridCol w:w="1201"/>
        <w:gridCol w:w="796"/>
        <w:gridCol w:w="721"/>
        <w:gridCol w:w="884"/>
        <w:gridCol w:w="840"/>
        <w:gridCol w:w="721"/>
        <w:gridCol w:w="1260"/>
        <w:gridCol w:w="841"/>
      </w:tblGrid>
      <w:tr w:rsidR="00A96B27" w:rsidRPr="00481F55" w14:paraId="66CE9932" w14:textId="77777777" w:rsidTr="00EC099F">
        <w:trPr>
          <w:trHeight w:val="640"/>
        </w:trPr>
        <w:tc>
          <w:tcPr>
            <w:tcW w:w="721" w:type="dxa"/>
          </w:tcPr>
          <w:p w14:paraId="7908A189" w14:textId="77777777" w:rsidR="00A96B27" w:rsidRPr="00481F55" w:rsidRDefault="00A96B27" w:rsidP="00EC099F">
            <w:pPr>
              <w:pStyle w:val="TableParagraph"/>
              <w:spacing w:before="174"/>
              <w:ind w:left="179"/>
              <w:rPr>
                <w:sz w:val="18"/>
              </w:rPr>
            </w:pPr>
            <w:proofErr w:type="spellStart"/>
            <w:r w:rsidRPr="00481F55">
              <w:rPr>
                <w:color w:val="231F20"/>
                <w:sz w:val="18"/>
              </w:rPr>
              <w:t>序号</w:t>
            </w:r>
            <w:proofErr w:type="spellEnd"/>
          </w:p>
        </w:tc>
        <w:tc>
          <w:tcPr>
            <w:tcW w:w="1081" w:type="dxa"/>
          </w:tcPr>
          <w:p w14:paraId="5B29F144" w14:textId="77777777" w:rsidR="00A96B27" w:rsidRPr="00481F55" w:rsidRDefault="00A96B27" w:rsidP="00EC099F">
            <w:pPr>
              <w:pStyle w:val="TableParagraph"/>
              <w:spacing w:before="54" w:line="230" w:lineRule="auto"/>
              <w:ind w:left="179" w:right="152" w:firstLine="134"/>
              <w:rPr>
                <w:sz w:val="18"/>
              </w:rPr>
            </w:pPr>
            <w:proofErr w:type="spellStart"/>
            <w:r w:rsidRPr="00481F55">
              <w:rPr>
                <w:color w:val="231F20"/>
                <w:sz w:val="18"/>
              </w:rPr>
              <w:t>材料、设备品种</w:t>
            </w:r>
            <w:proofErr w:type="spellEnd"/>
          </w:p>
        </w:tc>
        <w:tc>
          <w:tcPr>
            <w:tcW w:w="1201" w:type="dxa"/>
          </w:tcPr>
          <w:p w14:paraId="73199824" w14:textId="77777777" w:rsidR="00A96B27" w:rsidRPr="00481F55" w:rsidRDefault="00A96B27" w:rsidP="00EC099F">
            <w:pPr>
              <w:pStyle w:val="TableParagraph"/>
              <w:spacing w:before="174"/>
              <w:ind w:left="238"/>
              <w:rPr>
                <w:sz w:val="18"/>
              </w:rPr>
            </w:pPr>
            <w:proofErr w:type="spellStart"/>
            <w:r w:rsidRPr="00481F55">
              <w:rPr>
                <w:color w:val="231F20"/>
                <w:sz w:val="18"/>
              </w:rPr>
              <w:t>规格型号</w:t>
            </w:r>
            <w:proofErr w:type="spellEnd"/>
          </w:p>
        </w:tc>
        <w:tc>
          <w:tcPr>
            <w:tcW w:w="796" w:type="dxa"/>
          </w:tcPr>
          <w:p w14:paraId="37EE8022" w14:textId="77777777" w:rsidR="00A96B27" w:rsidRPr="00481F55" w:rsidRDefault="00A96B27" w:rsidP="00EC099F">
            <w:pPr>
              <w:pStyle w:val="TableParagraph"/>
              <w:spacing w:before="174"/>
              <w:ind w:left="216"/>
              <w:rPr>
                <w:sz w:val="18"/>
              </w:rPr>
            </w:pPr>
            <w:proofErr w:type="spellStart"/>
            <w:r w:rsidRPr="00481F55">
              <w:rPr>
                <w:color w:val="231F20"/>
                <w:sz w:val="18"/>
              </w:rPr>
              <w:t>单位</w:t>
            </w:r>
            <w:proofErr w:type="spellEnd"/>
          </w:p>
        </w:tc>
        <w:tc>
          <w:tcPr>
            <w:tcW w:w="721" w:type="dxa"/>
          </w:tcPr>
          <w:p w14:paraId="53B67749" w14:textId="77777777" w:rsidR="00A96B27" w:rsidRPr="00481F55" w:rsidRDefault="00A96B27" w:rsidP="00EC099F">
            <w:pPr>
              <w:pStyle w:val="TableParagraph"/>
              <w:spacing w:before="174"/>
              <w:ind w:left="178"/>
              <w:rPr>
                <w:sz w:val="18"/>
              </w:rPr>
            </w:pPr>
            <w:proofErr w:type="spellStart"/>
            <w:r w:rsidRPr="00481F55">
              <w:rPr>
                <w:color w:val="231F20"/>
                <w:sz w:val="18"/>
              </w:rPr>
              <w:t>数量</w:t>
            </w:r>
            <w:proofErr w:type="spellEnd"/>
          </w:p>
        </w:tc>
        <w:tc>
          <w:tcPr>
            <w:tcW w:w="884" w:type="dxa"/>
          </w:tcPr>
          <w:p w14:paraId="1A0B0AAE" w14:textId="77777777" w:rsidR="00A96B27" w:rsidRPr="00481F55" w:rsidRDefault="00A96B27" w:rsidP="00EC099F">
            <w:pPr>
              <w:pStyle w:val="TableParagraph"/>
              <w:spacing w:before="44" w:line="265" w:lineRule="exact"/>
              <w:ind w:left="259"/>
              <w:rPr>
                <w:sz w:val="18"/>
              </w:rPr>
            </w:pPr>
            <w:proofErr w:type="spellStart"/>
            <w:r w:rsidRPr="00481F55">
              <w:rPr>
                <w:color w:val="231F20"/>
                <w:sz w:val="18"/>
              </w:rPr>
              <w:t>单价</w:t>
            </w:r>
            <w:proofErr w:type="spellEnd"/>
          </w:p>
          <w:p w14:paraId="34A582EA" w14:textId="77777777" w:rsidR="00A96B27" w:rsidRPr="00481F55" w:rsidRDefault="00A96B27" w:rsidP="00EC099F">
            <w:pPr>
              <w:pStyle w:val="TableParagraph"/>
              <w:spacing w:line="265" w:lineRule="exact"/>
              <w:ind w:left="169"/>
              <w:rPr>
                <w:sz w:val="18"/>
              </w:rPr>
            </w:pPr>
            <w:r w:rsidRPr="00481F55">
              <w:rPr>
                <w:color w:val="231F20"/>
                <w:sz w:val="18"/>
              </w:rPr>
              <w:t>（元）</w:t>
            </w:r>
          </w:p>
        </w:tc>
        <w:tc>
          <w:tcPr>
            <w:tcW w:w="840" w:type="dxa"/>
          </w:tcPr>
          <w:p w14:paraId="4C9C0C58" w14:textId="77777777" w:rsidR="00A96B27" w:rsidRPr="00481F55" w:rsidRDefault="00A96B27" w:rsidP="00EC099F">
            <w:pPr>
              <w:pStyle w:val="TableParagraph"/>
              <w:spacing w:before="174"/>
              <w:ind w:left="57"/>
              <w:rPr>
                <w:sz w:val="18"/>
              </w:rPr>
            </w:pPr>
            <w:proofErr w:type="spellStart"/>
            <w:r w:rsidRPr="00481F55">
              <w:rPr>
                <w:color w:val="231F20"/>
                <w:sz w:val="18"/>
              </w:rPr>
              <w:t>质量等级</w:t>
            </w:r>
            <w:proofErr w:type="spellEnd"/>
          </w:p>
        </w:tc>
        <w:tc>
          <w:tcPr>
            <w:tcW w:w="721" w:type="dxa"/>
          </w:tcPr>
          <w:p w14:paraId="199274CC" w14:textId="77777777" w:rsidR="00A96B27" w:rsidRPr="00481F55" w:rsidRDefault="00A96B27" w:rsidP="00EC099F">
            <w:pPr>
              <w:pStyle w:val="TableParagraph"/>
              <w:spacing w:before="54" w:line="230" w:lineRule="auto"/>
              <w:ind w:left="178" w:right="153"/>
              <w:rPr>
                <w:sz w:val="18"/>
              </w:rPr>
            </w:pPr>
            <w:proofErr w:type="spellStart"/>
            <w:r w:rsidRPr="00481F55">
              <w:rPr>
                <w:color w:val="231F20"/>
                <w:sz w:val="18"/>
              </w:rPr>
              <w:t>供应时间</w:t>
            </w:r>
            <w:proofErr w:type="spellEnd"/>
          </w:p>
        </w:tc>
        <w:tc>
          <w:tcPr>
            <w:tcW w:w="1260" w:type="dxa"/>
          </w:tcPr>
          <w:p w14:paraId="22976E02" w14:textId="77777777" w:rsidR="00A96B27" w:rsidRPr="00481F55" w:rsidRDefault="00A96B27" w:rsidP="00EC099F">
            <w:pPr>
              <w:pStyle w:val="TableParagraph"/>
              <w:spacing w:before="174"/>
              <w:ind w:left="267"/>
              <w:rPr>
                <w:sz w:val="18"/>
              </w:rPr>
            </w:pPr>
            <w:proofErr w:type="spellStart"/>
            <w:r w:rsidRPr="00481F55">
              <w:rPr>
                <w:color w:val="231F20"/>
                <w:sz w:val="18"/>
              </w:rPr>
              <w:t>送达地点</w:t>
            </w:r>
            <w:proofErr w:type="spellEnd"/>
          </w:p>
        </w:tc>
        <w:tc>
          <w:tcPr>
            <w:tcW w:w="841" w:type="dxa"/>
          </w:tcPr>
          <w:p w14:paraId="26640989" w14:textId="77777777" w:rsidR="00A96B27" w:rsidRPr="00481F55" w:rsidRDefault="00A96B27" w:rsidP="00EC099F">
            <w:pPr>
              <w:pStyle w:val="TableParagraph"/>
              <w:spacing w:before="174"/>
              <w:ind w:left="236"/>
              <w:rPr>
                <w:sz w:val="18"/>
              </w:rPr>
            </w:pPr>
            <w:proofErr w:type="spellStart"/>
            <w:r w:rsidRPr="00481F55">
              <w:rPr>
                <w:color w:val="231F20"/>
                <w:sz w:val="18"/>
              </w:rPr>
              <w:t>备注</w:t>
            </w:r>
            <w:proofErr w:type="spellEnd"/>
          </w:p>
        </w:tc>
      </w:tr>
      <w:tr w:rsidR="00A96B27" w:rsidRPr="00481F55" w14:paraId="5C24704F" w14:textId="77777777" w:rsidTr="00EC099F">
        <w:trPr>
          <w:trHeight w:val="540"/>
        </w:trPr>
        <w:tc>
          <w:tcPr>
            <w:tcW w:w="721" w:type="dxa"/>
          </w:tcPr>
          <w:p w14:paraId="1ED7F77F" w14:textId="77777777" w:rsidR="00A96B27" w:rsidRPr="00481F55" w:rsidRDefault="00A96B27" w:rsidP="00EC099F">
            <w:pPr>
              <w:pStyle w:val="TableParagraph"/>
              <w:rPr>
                <w:rFonts w:ascii="Times New Roman"/>
                <w:sz w:val="20"/>
              </w:rPr>
            </w:pPr>
          </w:p>
        </w:tc>
        <w:tc>
          <w:tcPr>
            <w:tcW w:w="1081" w:type="dxa"/>
          </w:tcPr>
          <w:p w14:paraId="5E3E7EEE" w14:textId="77777777" w:rsidR="00A96B27" w:rsidRPr="00481F55" w:rsidRDefault="00A96B27" w:rsidP="00EC099F">
            <w:pPr>
              <w:pStyle w:val="TableParagraph"/>
              <w:rPr>
                <w:rFonts w:ascii="Times New Roman"/>
                <w:sz w:val="20"/>
              </w:rPr>
            </w:pPr>
          </w:p>
        </w:tc>
        <w:tc>
          <w:tcPr>
            <w:tcW w:w="1201" w:type="dxa"/>
          </w:tcPr>
          <w:p w14:paraId="1E98485B" w14:textId="77777777" w:rsidR="00A96B27" w:rsidRPr="00481F55" w:rsidRDefault="00A96B27" w:rsidP="00EC099F">
            <w:pPr>
              <w:pStyle w:val="TableParagraph"/>
              <w:rPr>
                <w:rFonts w:ascii="Times New Roman"/>
                <w:sz w:val="20"/>
              </w:rPr>
            </w:pPr>
          </w:p>
        </w:tc>
        <w:tc>
          <w:tcPr>
            <w:tcW w:w="796" w:type="dxa"/>
          </w:tcPr>
          <w:p w14:paraId="531C8102" w14:textId="77777777" w:rsidR="00A96B27" w:rsidRPr="00481F55" w:rsidRDefault="00A96B27" w:rsidP="00EC099F">
            <w:pPr>
              <w:pStyle w:val="TableParagraph"/>
              <w:rPr>
                <w:rFonts w:ascii="Times New Roman"/>
                <w:sz w:val="20"/>
              </w:rPr>
            </w:pPr>
          </w:p>
        </w:tc>
        <w:tc>
          <w:tcPr>
            <w:tcW w:w="721" w:type="dxa"/>
          </w:tcPr>
          <w:p w14:paraId="078DFB2D" w14:textId="77777777" w:rsidR="00A96B27" w:rsidRPr="00481F55" w:rsidRDefault="00A96B27" w:rsidP="00EC099F">
            <w:pPr>
              <w:pStyle w:val="TableParagraph"/>
              <w:rPr>
                <w:rFonts w:ascii="Times New Roman"/>
                <w:sz w:val="20"/>
              </w:rPr>
            </w:pPr>
          </w:p>
        </w:tc>
        <w:tc>
          <w:tcPr>
            <w:tcW w:w="884" w:type="dxa"/>
          </w:tcPr>
          <w:p w14:paraId="6CE9B1D4" w14:textId="77777777" w:rsidR="00A96B27" w:rsidRPr="00481F55" w:rsidRDefault="00A96B27" w:rsidP="00EC099F">
            <w:pPr>
              <w:pStyle w:val="TableParagraph"/>
              <w:rPr>
                <w:rFonts w:ascii="Times New Roman"/>
                <w:sz w:val="20"/>
              </w:rPr>
            </w:pPr>
          </w:p>
        </w:tc>
        <w:tc>
          <w:tcPr>
            <w:tcW w:w="840" w:type="dxa"/>
          </w:tcPr>
          <w:p w14:paraId="5C5812F7" w14:textId="77777777" w:rsidR="00A96B27" w:rsidRPr="00481F55" w:rsidRDefault="00A96B27" w:rsidP="00EC099F">
            <w:pPr>
              <w:pStyle w:val="TableParagraph"/>
              <w:rPr>
                <w:rFonts w:ascii="Times New Roman"/>
                <w:sz w:val="20"/>
              </w:rPr>
            </w:pPr>
          </w:p>
        </w:tc>
        <w:tc>
          <w:tcPr>
            <w:tcW w:w="721" w:type="dxa"/>
          </w:tcPr>
          <w:p w14:paraId="39DC7ECC" w14:textId="77777777" w:rsidR="00A96B27" w:rsidRPr="00481F55" w:rsidRDefault="00A96B27" w:rsidP="00EC099F">
            <w:pPr>
              <w:pStyle w:val="TableParagraph"/>
              <w:rPr>
                <w:rFonts w:ascii="Times New Roman"/>
                <w:sz w:val="20"/>
              </w:rPr>
            </w:pPr>
          </w:p>
        </w:tc>
        <w:tc>
          <w:tcPr>
            <w:tcW w:w="1260" w:type="dxa"/>
          </w:tcPr>
          <w:p w14:paraId="5AF9359E" w14:textId="77777777" w:rsidR="00A96B27" w:rsidRPr="00481F55" w:rsidRDefault="00A96B27" w:rsidP="00EC099F">
            <w:pPr>
              <w:pStyle w:val="TableParagraph"/>
              <w:rPr>
                <w:rFonts w:ascii="Times New Roman"/>
                <w:sz w:val="20"/>
              </w:rPr>
            </w:pPr>
          </w:p>
        </w:tc>
        <w:tc>
          <w:tcPr>
            <w:tcW w:w="841" w:type="dxa"/>
          </w:tcPr>
          <w:p w14:paraId="258AE29D" w14:textId="77777777" w:rsidR="00A96B27" w:rsidRPr="00481F55" w:rsidRDefault="00A96B27" w:rsidP="00EC099F">
            <w:pPr>
              <w:pStyle w:val="TableParagraph"/>
              <w:rPr>
                <w:rFonts w:ascii="Times New Roman"/>
                <w:sz w:val="20"/>
              </w:rPr>
            </w:pPr>
          </w:p>
        </w:tc>
      </w:tr>
      <w:tr w:rsidR="00A96B27" w:rsidRPr="00481F55" w14:paraId="1998B049" w14:textId="77777777" w:rsidTr="00EC099F">
        <w:trPr>
          <w:trHeight w:val="540"/>
        </w:trPr>
        <w:tc>
          <w:tcPr>
            <w:tcW w:w="721" w:type="dxa"/>
          </w:tcPr>
          <w:p w14:paraId="7CF56747" w14:textId="77777777" w:rsidR="00A96B27" w:rsidRPr="00481F55" w:rsidRDefault="00A96B27" w:rsidP="00EC099F">
            <w:pPr>
              <w:pStyle w:val="TableParagraph"/>
              <w:rPr>
                <w:rFonts w:ascii="Times New Roman"/>
                <w:sz w:val="20"/>
              </w:rPr>
            </w:pPr>
          </w:p>
        </w:tc>
        <w:tc>
          <w:tcPr>
            <w:tcW w:w="1081" w:type="dxa"/>
          </w:tcPr>
          <w:p w14:paraId="6D88142A" w14:textId="77777777" w:rsidR="00A96B27" w:rsidRPr="00481F55" w:rsidRDefault="00A96B27" w:rsidP="00EC099F">
            <w:pPr>
              <w:pStyle w:val="TableParagraph"/>
              <w:rPr>
                <w:rFonts w:ascii="Times New Roman"/>
                <w:sz w:val="20"/>
              </w:rPr>
            </w:pPr>
          </w:p>
        </w:tc>
        <w:tc>
          <w:tcPr>
            <w:tcW w:w="1201" w:type="dxa"/>
          </w:tcPr>
          <w:p w14:paraId="187A7563" w14:textId="77777777" w:rsidR="00A96B27" w:rsidRPr="00481F55" w:rsidRDefault="00A96B27" w:rsidP="00EC099F">
            <w:pPr>
              <w:pStyle w:val="TableParagraph"/>
              <w:rPr>
                <w:rFonts w:ascii="Times New Roman"/>
                <w:sz w:val="20"/>
              </w:rPr>
            </w:pPr>
          </w:p>
        </w:tc>
        <w:tc>
          <w:tcPr>
            <w:tcW w:w="796" w:type="dxa"/>
          </w:tcPr>
          <w:p w14:paraId="2CF6209F" w14:textId="77777777" w:rsidR="00A96B27" w:rsidRPr="00481F55" w:rsidRDefault="00A96B27" w:rsidP="00EC099F">
            <w:pPr>
              <w:pStyle w:val="TableParagraph"/>
              <w:rPr>
                <w:rFonts w:ascii="Times New Roman"/>
                <w:sz w:val="20"/>
              </w:rPr>
            </w:pPr>
          </w:p>
        </w:tc>
        <w:tc>
          <w:tcPr>
            <w:tcW w:w="721" w:type="dxa"/>
          </w:tcPr>
          <w:p w14:paraId="794E3C70" w14:textId="77777777" w:rsidR="00A96B27" w:rsidRPr="00481F55" w:rsidRDefault="00A96B27" w:rsidP="00EC099F">
            <w:pPr>
              <w:pStyle w:val="TableParagraph"/>
              <w:rPr>
                <w:rFonts w:ascii="Times New Roman"/>
                <w:sz w:val="20"/>
              </w:rPr>
            </w:pPr>
          </w:p>
        </w:tc>
        <w:tc>
          <w:tcPr>
            <w:tcW w:w="884" w:type="dxa"/>
          </w:tcPr>
          <w:p w14:paraId="49719C3C" w14:textId="77777777" w:rsidR="00A96B27" w:rsidRPr="00481F55" w:rsidRDefault="00A96B27" w:rsidP="00EC099F">
            <w:pPr>
              <w:pStyle w:val="TableParagraph"/>
              <w:rPr>
                <w:rFonts w:ascii="Times New Roman"/>
                <w:sz w:val="20"/>
              </w:rPr>
            </w:pPr>
          </w:p>
        </w:tc>
        <w:tc>
          <w:tcPr>
            <w:tcW w:w="840" w:type="dxa"/>
          </w:tcPr>
          <w:p w14:paraId="268373E7" w14:textId="77777777" w:rsidR="00A96B27" w:rsidRPr="00481F55" w:rsidRDefault="00A96B27" w:rsidP="00EC099F">
            <w:pPr>
              <w:pStyle w:val="TableParagraph"/>
              <w:rPr>
                <w:rFonts w:ascii="Times New Roman"/>
                <w:sz w:val="20"/>
              </w:rPr>
            </w:pPr>
          </w:p>
        </w:tc>
        <w:tc>
          <w:tcPr>
            <w:tcW w:w="721" w:type="dxa"/>
          </w:tcPr>
          <w:p w14:paraId="1C02310C" w14:textId="77777777" w:rsidR="00A96B27" w:rsidRPr="00481F55" w:rsidRDefault="00A96B27" w:rsidP="00EC099F">
            <w:pPr>
              <w:pStyle w:val="TableParagraph"/>
              <w:rPr>
                <w:rFonts w:ascii="Times New Roman"/>
                <w:sz w:val="20"/>
              </w:rPr>
            </w:pPr>
          </w:p>
        </w:tc>
        <w:tc>
          <w:tcPr>
            <w:tcW w:w="1260" w:type="dxa"/>
          </w:tcPr>
          <w:p w14:paraId="1B2061D1" w14:textId="77777777" w:rsidR="00A96B27" w:rsidRPr="00481F55" w:rsidRDefault="00A96B27" w:rsidP="00EC099F">
            <w:pPr>
              <w:pStyle w:val="TableParagraph"/>
              <w:rPr>
                <w:rFonts w:ascii="Times New Roman"/>
                <w:sz w:val="20"/>
              </w:rPr>
            </w:pPr>
          </w:p>
        </w:tc>
        <w:tc>
          <w:tcPr>
            <w:tcW w:w="841" w:type="dxa"/>
          </w:tcPr>
          <w:p w14:paraId="44555B34" w14:textId="77777777" w:rsidR="00A96B27" w:rsidRPr="00481F55" w:rsidRDefault="00A96B27" w:rsidP="00EC099F">
            <w:pPr>
              <w:pStyle w:val="TableParagraph"/>
              <w:rPr>
                <w:rFonts w:ascii="Times New Roman"/>
                <w:sz w:val="20"/>
              </w:rPr>
            </w:pPr>
          </w:p>
        </w:tc>
      </w:tr>
      <w:tr w:rsidR="00A96B27" w:rsidRPr="00481F55" w14:paraId="41F2A1F0" w14:textId="77777777" w:rsidTr="00EC099F">
        <w:trPr>
          <w:trHeight w:val="540"/>
        </w:trPr>
        <w:tc>
          <w:tcPr>
            <w:tcW w:w="721" w:type="dxa"/>
          </w:tcPr>
          <w:p w14:paraId="11AFA48F" w14:textId="77777777" w:rsidR="00A96B27" w:rsidRPr="00481F55" w:rsidRDefault="00A96B27" w:rsidP="00EC099F">
            <w:pPr>
              <w:pStyle w:val="TableParagraph"/>
              <w:rPr>
                <w:rFonts w:ascii="Times New Roman"/>
                <w:sz w:val="20"/>
              </w:rPr>
            </w:pPr>
          </w:p>
        </w:tc>
        <w:tc>
          <w:tcPr>
            <w:tcW w:w="1081" w:type="dxa"/>
          </w:tcPr>
          <w:p w14:paraId="1A48B2BB" w14:textId="77777777" w:rsidR="00A96B27" w:rsidRPr="00481F55" w:rsidRDefault="00A96B27" w:rsidP="00EC099F">
            <w:pPr>
              <w:pStyle w:val="TableParagraph"/>
              <w:rPr>
                <w:rFonts w:ascii="Times New Roman"/>
                <w:sz w:val="20"/>
              </w:rPr>
            </w:pPr>
          </w:p>
        </w:tc>
        <w:tc>
          <w:tcPr>
            <w:tcW w:w="1201" w:type="dxa"/>
          </w:tcPr>
          <w:p w14:paraId="71FD6CEC" w14:textId="77777777" w:rsidR="00A96B27" w:rsidRPr="00481F55" w:rsidRDefault="00A96B27" w:rsidP="00EC099F">
            <w:pPr>
              <w:pStyle w:val="TableParagraph"/>
              <w:rPr>
                <w:rFonts w:ascii="Times New Roman"/>
                <w:sz w:val="20"/>
              </w:rPr>
            </w:pPr>
          </w:p>
        </w:tc>
        <w:tc>
          <w:tcPr>
            <w:tcW w:w="796" w:type="dxa"/>
          </w:tcPr>
          <w:p w14:paraId="22489465" w14:textId="77777777" w:rsidR="00A96B27" w:rsidRPr="00481F55" w:rsidRDefault="00A96B27" w:rsidP="00EC099F">
            <w:pPr>
              <w:pStyle w:val="TableParagraph"/>
              <w:rPr>
                <w:rFonts w:ascii="Times New Roman"/>
                <w:sz w:val="20"/>
              </w:rPr>
            </w:pPr>
          </w:p>
        </w:tc>
        <w:tc>
          <w:tcPr>
            <w:tcW w:w="721" w:type="dxa"/>
          </w:tcPr>
          <w:p w14:paraId="5571A781" w14:textId="77777777" w:rsidR="00A96B27" w:rsidRPr="00481F55" w:rsidRDefault="00A96B27" w:rsidP="00EC099F">
            <w:pPr>
              <w:pStyle w:val="TableParagraph"/>
              <w:rPr>
                <w:rFonts w:ascii="Times New Roman"/>
                <w:sz w:val="20"/>
              </w:rPr>
            </w:pPr>
          </w:p>
        </w:tc>
        <w:tc>
          <w:tcPr>
            <w:tcW w:w="884" w:type="dxa"/>
          </w:tcPr>
          <w:p w14:paraId="0433DE47" w14:textId="77777777" w:rsidR="00A96B27" w:rsidRPr="00481F55" w:rsidRDefault="00A96B27" w:rsidP="00EC099F">
            <w:pPr>
              <w:pStyle w:val="TableParagraph"/>
              <w:rPr>
                <w:rFonts w:ascii="Times New Roman"/>
                <w:sz w:val="20"/>
              </w:rPr>
            </w:pPr>
          </w:p>
        </w:tc>
        <w:tc>
          <w:tcPr>
            <w:tcW w:w="840" w:type="dxa"/>
          </w:tcPr>
          <w:p w14:paraId="54E2F82C" w14:textId="77777777" w:rsidR="00A96B27" w:rsidRPr="00481F55" w:rsidRDefault="00A96B27" w:rsidP="00EC099F">
            <w:pPr>
              <w:pStyle w:val="TableParagraph"/>
              <w:rPr>
                <w:rFonts w:ascii="Times New Roman"/>
                <w:sz w:val="20"/>
              </w:rPr>
            </w:pPr>
          </w:p>
        </w:tc>
        <w:tc>
          <w:tcPr>
            <w:tcW w:w="721" w:type="dxa"/>
          </w:tcPr>
          <w:p w14:paraId="22579A89" w14:textId="77777777" w:rsidR="00A96B27" w:rsidRPr="00481F55" w:rsidRDefault="00A96B27" w:rsidP="00EC099F">
            <w:pPr>
              <w:pStyle w:val="TableParagraph"/>
              <w:rPr>
                <w:rFonts w:ascii="Times New Roman"/>
                <w:sz w:val="20"/>
              </w:rPr>
            </w:pPr>
          </w:p>
        </w:tc>
        <w:tc>
          <w:tcPr>
            <w:tcW w:w="1260" w:type="dxa"/>
          </w:tcPr>
          <w:p w14:paraId="15D0387D" w14:textId="77777777" w:rsidR="00A96B27" w:rsidRPr="00481F55" w:rsidRDefault="00A96B27" w:rsidP="00EC099F">
            <w:pPr>
              <w:pStyle w:val="TableParagraph"/>
              <w:rPr>
                <w:rFonts w:ascii="Times New Roman"/>
                <w:sz w:val="20"/>
              </w:rPr>
            </w:pPr>
          </w:p>
        </w:tc>
        <w:tc>
          <w:tcPr>
            <w:tcW w:w="841" w:type="dxa"/>
          </w:tcPr>
          <w:p w14:paraId="7013C828" w14:textId="77777777" w:rsidR="00A96B27" w:rsidRPr="00481F55" w:rsidRDefault="00A96B27" w:rsidP="00EC099F">
            <w:pPr>
              <w:pStyle w:val="TableParagraph"/>
              <w:rPr>
                <w:rFonts w:ascii="Times New Roman"/>
                <w:sz w:val="20"/>
              </w:rPr>
            </w:pPr>
          </w:p>
        </w:tc>
      </w:tr>
      <w:tr w:rsidR="00A96B27" w:rsidRPr="00481F55" w14:paraId="2608253A" w14:textId="77777777" w:rsidTr="00EC099F">
        <w:trPr>
          <w:trHeight w:val="540"/>
        </w:trPr>
        <w:tc>
          <w:tcPr>
            <w:tcW w:w="721" w:type="dxa"/>
          </w:tcPr>
          <w:p w14:paraId="143B5453" w14:textId="77777777" w:rsidR="00A96B27" w:rsidRPr="00481F55" w:rsidRDefault="00A96B27" w:rsidP="00EC099F">
            <w:pPr>
              <w:pStyle w:val="TableParagraph"/>
              <w:rPr>
                <w:rFonts w:ascii="Times New Roman"/>
                <w:sz w:val="20"/>
              </w:rPr>
            </w:pPr>
          </w:p>
        </w:tc>
        <w:tc>
          <w:tcPr>
            <w:tcW w:w="1081" w:type="dxa"/>
          </w:tcPr>
          <w:p w14:paraId="431EA95A" w14:textId="77777777" w:rsidR="00A96B27" w:rsidRPr="00481F55" w:rsidRDefault="00A96B27" w:rsidP="00EC099F">
            <w:pPr>
              <w:pStyle w:val="TableParagraph"/>
              <w:rPr>
                <w:rFonts w:ascii="Times New Roman"/>
                <w:sz w:val="20"/>
              </w:rPr>
            </w:pPr>
          </w:p>
        </w:tc>
        <w:tc>
          <w:tcPr>
            <w:tcW w:w="1201" w:type="dxa"/>
          </w:tcPr>
          <w:p w14:paraId="0A53BA30" w14:textId="77777777" w:rsidR="00A96B27" w:rsidRPr="00481F55" w:rsidRDefault="00A96B27" w:rsidP="00EC099F">
            <w:pPr>
              <w:pStyle w:val="TableParagraph"/>
              <w:rPr>
                <w:rFonts w:ascii="Times New Roman"/>
                <w:sz w:val="20"/>
              </w:rPr>
            </w:pPr>
          </w:p>
        </w:tc>
        <w:tc>
          <w:tcPr>
            <w:tcW w:w="796" w:type="dxa"/>
          </w:tcPr>
          <w:p w14:paraId="491A8AC5" w14:textId="77777777" w:rsidR="00A96B27" w:rsidRPr="00481F55" w:rsidRDefault="00A96B27" w:rsidP="00EC099F">
            <w:pPr>
              <w:pStyle w:val="TableParagraph"/>
              <w:rPr>
                <w:rFonts w:ascii="Times New Roman"/>
                <w:sz w:val="20"/>
              </w:rPr>
            </w:pPr>
          </w:p>
        </w:tc>
        <w:tc>
          <w:tcPr>
            <w:tcW w:w="721" w:type="dxa"/>
          </w:tcPr>
          <w:p w14:paraId="1A4A7E69" w14:textId="77777777" w:rsidR="00A96B27" w:rsidRPr="00481F55" w:rsidRDefault="00A96B27" w:rsidP="00EC099F">
            <w:pPr>
              <w:pStyle w:val="TableParagraph"/>
              <w:rPr>
                <w:rFonts w:ascii="Times New Roman"/>
                <w:sz w:val="20"/>
              </w:rPr>
            </w:pPr>
          </w:p>
        </w:tc>
        <w:tc>
          <w:tcPr>
            <w:tcW w:w="884" w:type="dxa"/>
          </w:tcPr>
          <w:p w14:paraId="36E049A1" w14:textId="77777777" w:rsidR="00A96B27" w:rsidRPr="00481F55" w:rsidRDefault="00A96B27" w:rsidP="00EC099F">
            <w:pPr>
              <w:pStyle w:val="TableParagraph"/>
              <w:rPr>
                <w:rFonts w:ascii="Times New Roman"/>
                <w:sz w:val="20"/>
              </w:rPr>
            </w:pPr>
          </w:p>
        </w:tc>
        <w:tc>
          <w:tcPr>
            <w:tcW w:w="840" w:type="dxa"/>
          </w:tcPr>
          <w:p w14:paraId="557563E7" w14:textId="77777777" w:rsidR="00A96B27" w:rsidRPr="00481F55" w:rsidRDefault="00A96B27" w:rsidP="00EC099F">
            <w:pPr>
              <w:pStyle w:val="TableParagraph"/>
              <w:rPr>
                <w:rFonts w:ascii="Times New Roman"/>
                <w:sz w:val="20"/>
              </w:rPr>
            </w:pPr>
          </w:p>
        </w:tc>
        <w:tc>
          <w:tcPr>
            <w:tcW w:w="721" w:type="dxa"/>
          </w:tcPr>
          <w:p w14:paraId="13867A86" w14:textId="77777777" w:rsidR="00A96B27" w:rsidRPr="00481F55" w:rsidRDefault="00A96B27" w:rsidP="00EC099F">
            <w:pPr>
              <w:pStyle w:val="TableParagraph"/>
              <w:rPr>
                <w:rFonts w:ascii="Times New Roman"/>
                <w:sz w:val="20"/>
              </w:rPr>
            </w:pPr>
          </w:p>
        </w:tc>
        <w:tc>
          <w:tcPr>
            <w:tcW w:w="1260" w:type="dxa"/>
          </w:tcPr>
          <w:p w14:paraId="291725D9" w14:textId="77777777" w:rsidR="00A96B27" w:rsidRPr="00481F55" w:rsidRDefault="00A96B27" w:rsidP="00EC099F">
            <w:pPr>
              <w:pStyle w:val="TableParagraph"/>
              <w:rPr>
                <w:rFonts w:ascii="Times New Roman"/>
                <w:sz w:val="20"/>
              </w:rPr>
            </w:pPr>
          </w:p>
        </w:tc>
        <w:tc>
          <w:tcPr>
            <w:tcW w:w="841" w:type="dxa"/>
          </w:tcPr>
          <w:p w14:paraId="7813AE06" w14:textId="77777777" w:rsidR="00A96B27" w:rsidRPr="00481F55" w:rsidRDefault="00A96B27" w:rsidP="00EC099F">
            <w:pPr>
              <w:pStyle w:val="TableParagraph"/>
              <w:rPr>
                <w:rFonts w:ascii="Times New Roman"/>
                <w:sz w:val="20"/>
              </w:rPr>
            </w:pPr>
          </w:p>
        </w:tc>
      </w:tr>
      <w:tr w:rsidR="00A96B27" w:rsidRPr="00481F55" w14:paraId="0B2114C2" w14:textId="77777777" w:rsidTr="00EC099F">
        <w:trPr>
          <w:trHeight w:val="540"/>
        </w:trPr>
        <w:tc>
          <w:tcPr>
            <w:tcW w:w="721" w:type="dxa"/>
          </w:tcPr>
          <w:p w14:paraId="2188DE17" w14:textId="77777777" w:rsidR="00A96B27" w:rsidRPr="00481F55" w:rsidRDefault="00A96B27" w:rsidP="00EC099F">
            <w:pPr>
              <w:pStyle w:val="TableParagraph"/>
              <w:rPr>
                <w:rFonts w:ascii="Times New Roman"/>
                <w:sz w:val="20"/>
              </w:rPr>
            </w:pPr>
          </w:p>
        </w:tc>
        <w:tc>
          <w:tcPr>
            <w:tcW w:w="1081" w:type="dxa"/>
          </w:tcPr>
          <w:p w14:paraId="1ABCDECA" w14:textId="77777777" w:rsidR="00A96B27" w:rsidRPr="00481F55" w:rsidRDefault="00A96B27" w:rsidP="00EC099F">
            <w:pPr>
              <w:pStyle w:val="TableParagraph"/>
              <w:rPr>
                <w:rFonts w:ascii="Times New Roman"/>
                <w:sz w:val="20"/>
              </w:rPr>
            </w:pPr>
          </w:p>
        </w:tc>
        <w:tc>
          <w:tcPr>
            <w:tcW w:w="1201" w:type="dxa"/>
          </w:tcPr>
          <w:p w14:paraId="5ABBBB54" w14:textId="77777777" w:rsidR="00A96B27" w:rsidRPr="00481F55" w:rsidRDefault="00A96B27" w:rsidP="00EC099F">
            <w:pPr>
              <w:pStyle w:val="TableParagraph"/>
              <w:rPr>
                <w:rFonts w:ascii="Times New Roman"/>
                <w:sz w:val="20"/>
              </w:rPr>
            </w:pPr>
          </w:p>
        </w:tc>
        <w:tc>
          <w:tcPr>
            <w:tcW w:w="796" w:type="dxa"/>
          </w:tcPr>
          <w:p w14:paraId="6F0E7E73" w14:textId="77777777" w:rsidR="00A96B27" w:rsidRPr="00481F55" w:rsidRDefault="00A96B27" w:rsidP="00EC099F">
            <w:pPr>
              <w:pStyle w:val="TableParagraph"/>
              <w:rPr>
                <w:rFonts w:ascii="Times New Roman"/>
                <w:sz w:val="20"/>
              </w:rPr>
            </w:pPr>
          </w:p>
        </w:tc>
        <w:tc>
          <w:tcPr>
            <w:tcW w:w="721" w:type="dxa"/>
          </w:tcPr>
          <w:p w14:paraId="1A15E210" w14:textId="77777777" w:rsidR="00A96B27" w:rsidRPr="00481F55" w:rsidRDefault="00A96B27" w:rsidP="00EC099F">
            <w:pPr>
              <w:pStyle w:val="TableParagraph"/>
              <w:rPr>
                <w:rFonts w:ascii="Times New Roman"/>
                <w:sz w:val="20"/>
              </w:rPr>
            </w:pPr>
          </w:p>
        </w:tc>
        <w:tc>
          <w:tcPr>
            <w:tcW w:w="884" w:type="dxa"/>
          </w:tcPr>
          <w:p w14:paraId="548E4306" w14:textId="77777777" w:rsidR="00A96B27" w:rsidRPr="00481F55" w:rsidRDefault="00A96B27" w:rsidP="00EC099F">
            <w:pPr>
              <w:pStyle w:val="TableParagraph"/>
              <w:rPr>
                <w:rFonts w:ascii="Times New Roman"/>
                <w:sz w:val="20"/>
              </w:rPr>
            </w:pPr>
          </w:p>
        </w:tc>
        <w:tc>
          <w:tcPr>
            <w:tcW w:w="840" w:type="dxa"/>
          </w:tcPr>
          <w:p w14:paraId="70AE1465" w14:textId="77777777" w:rsidR="00A96B27" w:rsidRPr="00481F55" w:rsidRDefault="00A96B27" w:rsidP="00EC099F">
            <w:pPr>
              <w:pStyle w:val="TableParagraph"/>
              <w:rPr>
                <w:rFonts w:ascii="Times New Roman"/>
                <w:sz w:val="20"/>
              </w:rPr>
            </w:pPr>
          </w:p>
        </w:tc>
        <w:tc>
          <w:tcPr>
            <w:tcW w:w="721" w:type="dxa"/>
          </w:tcPr>
          <w:p w14:paraId="61515103" w14:textId="77777777" w:rsidR="00A96B27" w:rsidRPr="00481F55" w:rsidRDefault="00A96B27" w:rsidP="00EC099F">
            <w:pPr>
              <w:pStyle w:val="TableParagraph"/>
              <w:rPr>
                <w:rFonts w:ascii="Times New Roman"/>
                <w:sz w:val="20"/>
              </w:rPr>
            </w:pPr>
          </w:p>
        </w:tc>
        <w:tc>
          <w:tcPr>
            <w:tcW w:w="1260" w:type="dxa"/>
          </w:tcPr>
          <w:p w14:paraId="079DD6B5" w14:textId="77777777" w:rsidR="00A96B27" w:rsidRPr="00481F55" w:rsidRDefault="00A96B27" w:rsidP="00EC099F">
            <w:pPr>
              <w:pStyle w:val="TableParagraph"/>
              <w:rPr>
                <w:rFonts w:ascii="Times New Roman"/>
                <w:sz w:val="20"/>
              </w:rPr>
            </w:pPr>
          </w:p>
        </w:tc>
        <w:tc>
          <w:tcPr>
            <w:tcW w:w="841" w:type="dxa"/>
          </w:tcPr>
          <w:p w14:paraId="4D427F79" w14:textId="77777777" w:rsidR="00A96B27" w:rsidRPr="00481F55" w:rsidRDefault="00A96B27" w:rsidP="00EC099F">
            <w:pPr>
              <w:pStyle w:val="TableParagraph"/>
              <w:rPr>
                <w:rFonts w:ascii="Times New Roman"/>
                <w:sz w:val="20"/>
              </w:rPr>
            </w:pPr>
          </w:p>
        </w:tc>
      </w:tr>
      <w:tr w:rsidR="00A96B27" w:rsidRPr="00481F55" w14:paraId="147E9A53" w14:textId="77777777" w:rsidTr="00EC099F">
        <w:trPr>
          <w:trHeight w:val="540"/>
        </w:trPr>
        <w:tc>
          <w:tcPr>
            <w:tcW w:w="721" w:type="dxa"/>
          </w:tcPr>
          <w:p w14:paraId="0F261B1D" w14:textId="77777777" w:rsidR="00A96B27" w:rsidRPr="00481F55" w:rsidRDefault="00A96B27" w:rsidP="00EC099F">
            <w:pPr>
              <w:pStyle w:val="TableParagraph"/>
              <w:rPr>
                <w:rFonts w:ascii="Times New Roman"/>
                <w:sz w:val="20"/>
              </w:rPr>
            </w:pPr>
          </w:p>
        </w:tc>
        <w:tc>
          <w:tcPr>
            <w:tcW w:w="1081" w:type="dxa"/>
          </w:tcPr>
          <w:p w14:paraId="43EAE9B2" w14:textId="77777777" w:rsidR="00A96B27" w:rsidRPr="00481F55" w:rsidRDefault="00A96B27" w:rsidP="00EC099F">
            <w:pPr>
              <w:pStyle w:val="TableParagraph"/>
              <w:rPr>
                <w:rFonts w:ascii="Times New Roman"/>
                <w:sz w:val="20"/>
              </w:rPr>
            </w:pPr>
          </w:p>
        </w:tc>
        <w:tc>
          <w:tcPr>
            <w:tcW w:w="1201" w:type="dxa"/>
          </w:tcPr>
          <w:p w14:paraId="26143A6A" w14:textId="77777777" w:rsidR="00A96B27" w:rsidRPr="00481F55" w:rsidRDefault="00A96B27" w:rsidP="00EC099F">
            <w:pPr>
              <w:pStyle w:val="TableParagraph"/>
              <w:rPr>
                <w:rFonts w:ascii="Times New Roman"/>
                <w:sz w:val="20"/>
              </w:rPr>
            </w:pPr>
          </w:p>
        </w:tc>
        <w:tc>
          <w:tcPr>
            <w:tcW w:w="796" w:type="dxa"/>
          </w:tcPr>
          <w:p w14:paraId="7111CBCC" w14:textId="77777777" w:rsidR="00A96B27" w:rsidRPr="00481F55" w:rsidRDefault="00A96B27" w:rsidP="00EC099F">
            <w:pPr>
              <w:pStyle w:val="TableParagraph"/>
              <w:rPr>
                <w:rFonts w:ascii="Times New Roman"/>
                <w:sz w:val="20"/>
              </w:rPr>
            </w:pPr>
          </w:p>
        </w:tc>
        <w:tc>
          <w:tcPr>
            <w:tcW w:w="721" w:type="dxa"/>
          </w:tcPr>
          <w:p w14:paraId="52C44266" w14:textId="77777777" w:rsidR="00A96B27" w:rsidRPr="00481F55" w:rsidRDefault="00A96B27" w:rsidP="00EC099F">
            <w:pPr>
              <w:pStyle w:val="TableParagraph"/>
              <w:rPr>
                <w:rFonts w:ascii="Times New Roman"/>
                <w:sz w:val="20"/>
              </w:rPr>
            </w:pPr>
          </w:p>
        </w:tc>
        <w:tc>
          <w:tcPr>
            <w:tcW w:w="884" w:type="dxa"/>
          </w:tcPr>
          <w:p w14:paraId="4E343578" w14:textId="77777777" w:rsidR="00A96B27" w:rsidRPr="00481F55" w:rsidRDefault="00A96B27" w:rsidP="00EC099F">
            <w:pPr>
              <w:pStyle w:val="TableParagraph"/>
              <w:rPr>
                <w:rFonts w:ascii="Times New Roman"/>
                <w:sz w:val="20"/>
              </w:rPr>
            </w:pPr>
          </w:p>
        </w:tc>
        <w:tc>
          <w:tcPr>
            <w:tcW w:w="840" w:type="dxa"/>
          </w:tcPr>
          <w:p w14:paraId="43F42472" w14:textId="77777777" w:rsidR="00A96B27" w:rsidRPr="00481F55" w:rsidRDefault="00A96B27" w:rsidP="00EC099F">
            <w:pPr>
              <w:pStyle w:val="TableParagraph"/>
              <w:rPr>
                <w:rFonts w:ascii="Times New Roman"/>
                <w:sz w:val="20"/>
              </w:rPr>
            </w:pPr>
          </w:p>
        </w:tc>
        <w:tc>
          <w:tcPr>
            <w:tcW w:w="721" w:type="dxa"/>
          </w:tcPr>
          <w:p w14:paraId="0826F9D1" w14:textId="77777777" w:rsidR="00A96B27" w:rsidRPr="00481F55" w:rsidRDefault="00A96B27" w:rsidP="00EC099F">
            <w:pPr>
              <w:pStyle w:val="TableParagraph"/>
              <w:rPr>
                <w:rFonts w:ascii="Times New Roman"/>
                <w:sz w:val="20"/>
              </w:rPr>
            </w:pPr>
          </w:p>
        </w:tc>
        <w:tc>
          <w:tcPr>
            <w:tcW w:w="1260" w:type="dxa"/>
          </w:tcPr>
          <w:p w14:paraId="5A4A7694" w14:textId="77777777" w:rsidR="00A96B27" w:rsidRPr="00481F55" w:rsidRDefault="00A96B27" w:rsidP="00EC099F">
            <w:pPr>
              <w:pStyle w:val="TableParagraph"/>
              <w:rPr>
                <w:rFonts w:ascii="Times New Roman"/>
                <w:sz w:val="20"/>
              </w:rPr>
            </w:pPr>
          </w:p>
        </w:tc>
        <w:tc>
          <w:tcPr>
            <w:tcW w:w="841" w:type="dxa"/>
          </w:tcPr>
          <w:p w14:paraId="75B3F9AF" w14:textId="77777777" w:rsidR="00A96B27" w:rsidRPr="00481F55" w:rsidRDefault="00A96B27" w:rsidP="00EC099F">
            <w:pPr>
              <w:pStyle w:val="TableParagraph"/>
              <w:rPr>
                <w:rFonts w:ascii="Times New Roman"/>
                <w:sz w:val="20"/>
              </w:rPr>
            </w:pPr>
          </w:p>
        </w:tc>
      </w:tr>
      <w:tr w:rsidR="00A96B27" w:rsidRPr="00481F55" w14:paraId="08532584" w14:textId="77777777" w:rsidTr="00EC099F">
        <w:trPr>
          <w:trHeight w:val="540"/>
        </w:trPr>
        <w:tc>
          <w:tcPr>
            <w:tcW w:w="721" w:type="dxa"/>
          </w:tcPr>
          <w:p w14:paraId="57F31D6B" w14:textId="77777777" w:rsidR="00A96B27" w:rsidRPr="00481F55" w:rsidRDefault="00A96B27" w:rsidP="00EC099F">
            <w:pPr>
              <w:pStyle w:val="TableParagraph"/>
              <w:rPr>
                <w:rFonts w:ascii="Times New Roman"/>
                <w:sz w:val="20"/>
              </w:rPr>
            </w:pPr>
          </w:p>
        </w:tc>
        <w:tc>
          <w:tcPr>
            <w:tcW w:w="1081" w:type="dxa"/>
          </w:tcPr>
          <w:p w14:paraId="24BC85B6" w14:textId="77777777" w:rsidR="00A96B27" w:rsidRPr="00481F55" w:rsidRDefault="00A96B27" w:rsidP="00EC099F">
            <w:pPr>
              <w:pStyle w:val="TableParagraph"/>
              <w:rPr>
                <w:rFonts w:ascii="Times New Roman"/>
                <w:sz w:val="20"/>
              </w:rPr>
            </w:pPr>
          </w:p>
        </w:tc>
        <w:tc>
          <w:tcPr>
            <w:tcW w:w="1201" w:type="dxa"/>
          </w:tcPr>
          <w:p w14:paraId="6F6269E9" w14:textId="77777777" w:rsidR="00A96B27" w:rsidRPr="00481F55" w:rsidRDefault="00A96B27" w:rsidP="00EC099F">
            <w:pPr>
              <w:pStyle w:val="TableParagraph"/>
              <w:rPr>
                <w:rFonts w:ascii="Times New Roman"/>
                <w:sz w:val="20"/>
              </w:rPr>
            </w:pPr>
          </w:p>
        </w:tc>
        <w:tc>
          <w:tcPr>
            <w:tcW w:w="796" w:type="dxa"/>
          </w:tcPr>
          <w:p w14:paraId="2D8604D5" w14:textId="77777777" w:rsidR="00A96B27" w:rsidRPr="00481F55" w:rsidRDefault="00A96B27" w:rsidP="00EC099F">
            <w:pPr>
              <w:pStyle w:val="TableParagraph"/>
              <w:rPr>
                <w:rFonts w:ascii="Times New Roman"/>
                <w:sz w:val="20"/>
              </w:rPr>
            </w:pPr>
          </w:p>
        </w:tc>
        <w:tc>
          <w:tcPr>
            <w:tcW w:w="721" w:type="dxa"/>
          </w:tcPr>
          <w:p w14:paraId="09743C85" w14:textId="77777777" w:rsidR="00A96B27" w:rsidRPr="00481F55" w:rsidRDefault="00A96B27" w:rsidP="00EC099F">
            <w:pPr>
              <w:pStyle w:val="TableParagraph"/>
              <w:rPr>
                <w:rFonts w:ascii="Times New Roman"/>
                <w:sz w:val="20"/>
              </w:rPr>
            </w:pPr>
          </w:p>
        </w:tc>
        <w:tc>
          <w:tcPr>
            <w:tcW w:w="884" w:type="dxa"/>
          </w:tcPr>
          <w:p w14:paraId="4B426553" w14:textId="77777777" w:rsidR="00A96B27" w:rsidRPr="00481F55" w:rsidRDefault="00A96B27" w:rsidP="00EC099F">
            <w:pPr>
              <w:pStyle w:val="TableParagraph"/>
              <w:rPr>
                <w:rFonts w:ascii="Times New Roman"/>
                <w:sz w:val="20"/>
              </w:rPr>
            </w:pPr>
          </w:p>
        </w:tc>
        <w:tc>
          <w:tcPr>
            <w:tcW w:w="840" w:type="dxa"/>
          </w:tcPr>
          <w:p w14:paraId="4D360508" w14:textId="77777777" w:rsidR="00A96B27" w:rsidRPr="00481F55" w:rsidRDefault="00A96B27" w:rsidP="00EC099F">
            <w:pPr>
              <w:pStyle w:val="TableParagraph"/>
              <w:rPr>
                <w:rFonts w:ascii="Times New Roman"/>
                <w:sz w:val="20"/>
              </w:rPr>
            </w:pPr>
          </w:p>
        </w:tc>
        <w:tc>
          <w:tcPr>
            <w:tcW w:w="721" w:type="dxa"/>
          </w:tcPr>
          <w:p w14:paraId="2C6BE29E" w14:textId="77777777" w:rsidR="00A96B27" w:rsidRPr="00481F55" w:rsidRDefault="00A96B27" w:rsidP="00EC099F">
            <w:pPr>
              <w:pStyle w:val="TableParagraph"/>
              <w:rPr>
                <w:rFonts w:ascii="Times New Roman"/>
                <w:sz w:val="20"/>
              </w:rPr>
            </w:pPr>
          </w:p>
        </w:tc>
        <w:tc>
          <w:tcPr>
            <w:tcW w:w="1260" w:type="dxa"/>
          </w:tcPr>
          <w:p w14:paraId="41E191A7" w14:textId="77777777" w:rsidR="00A96B27" w:rsidRPr="00481F55" w:rsidRDefault="00A96B27" w:rsidP="00EC099F">
            <w:pPr>
              <w:pStyle w:val="TableParagraph"/>
              <w:rPr>
                <w:rFonts w:ascii="Times New Roman"/>
                <w:sz w:val="20"/>
              </w:rPr>
            </w:pPr>
          </w:p>
        </w:tc>
        <w:tc>
          <w:tcPr>
            <w:tcW w:w="841" w:type="dxa"/>
          </w:tcPr>
          <w:p w14:paraId="059D8DBC" w14:textId="77777777" w:rsidR="00A96B27" w:rsidRPr="00481F55" w:rsidRDefault="00A96B27" w:rsidP="00EC099F">
            <w:pPr>
              <w:pStyle w:val="TableParagraph"/>
              <w:rPr>
                <w:rFonts w:ascii="Times New Roman"/>
                <w:sz w:val="20"/>
              </w:rPr>
            </w:pPr>
          </w:p>
        </w:tc>
      </w:tr>
      <w:tr w:rsidR="00A96B27" w:rsidRPr="00481F55" w14:paraId="0DF31FB4" w14:textId="77777777" w:rsidTr="00EC099F">
        <w:trPr>
          <w:trHeight w:val="540"/>
        </w:trPr>
        <w:tc>
          <w:tcPr>
            <w:tcW w:w="721" w:type="dxa"/>
          </w:tcPr>
          <w:p w14:paraId="78D2DF9D" w14:textId="77777777" w:rsidR="00A96B27" w:rsidRPr="00481F55" w:rsidRDefault="00A96B27" w:rsidP="00EC099F">
            <w:pPr>
              <w:pStyle w:val="TableParagraph"/>
              <w:rPr>
                <w:rFonts w:ascii="Times New Roman"/>
                <w:sz w:val="20"/>
              </w:rPr>
            </w:pPr>
          </w:p>
        </w:tc>
        <w:tc>
          <w:tcPr>
            <w:tcW w:w="1081" w:type="dxa"/>
          </w:tcPr>
          <w:p w14:paraId="4CD97FBF" w14:textId="77777777" w:rsidR="00A96B27" w:rsidRPr="00481F55" w:rsidRDefault="00A96B27" w:rsidP="00EC099F">
            <w:pPr>
              <w:pStyle w:val="TableParagraph"/>
              <w:rPr>
                <w:rFonts w:ascii="Times New Roman"/>
                <w:sz w:val="20"/>
              </w:rPr>
            </w:pPr>
          </w:p>
        </w:tc>
        <w:tc>
          <w:tcPr>
            <w:tcW w:w="1201" w:type="dxa"/>
          </w:tcPr>
          <w:p w14:paraId="4F06AA03" w14:textId="77777777" w:rsidR="00A96B27" w:rsidRPr="00481F55" w:rsidRDefault="00A96B27" w:rsidP="00EC099F">
            <w:pPr>
              <w:pStyle w:val="TableParagraph"/>
              <w:rPr>
                <w:rFonts w:ascii="Times New Roman"/>
                <w:sz w:val="20"/>
              </w:rPr>
            </w:pPr>
          </w:p>
        </w:tc>
        <w:tc>
          <w:tcPr>
            <w:tcW w:w="796" w:type="dxa"/>
          </w:tcPr>
          <w:p w14:paraId="4DB516F2" w14:textId="77777777" w:rsidR="00A96B27" w:rsidRPr="00481F55" w:rsidRDefault="00A96B27" w:rsidP="00EC099F">
            <w:pPr>
              <w:pStyle w:val="TableParagraph"/>
              <w:rPr>
                <w:rFonts w:ascii="Times New Roman"/>
                <w:sz w:val="20"/>
              </w:rPr>
            </w:pPr>
          </w:p>
        </w:tc>
        <w:tc>
          <w:tcPr>
            <w:tcW w:w="721" w:type="dxa"/>
          </w:tcPr>
          <w:p w14:paraId="373E244C" w14:textId="77777777" w:rsidR="00A96B27" w:rsidRPr="00481F55" w:rsidRDefault="00A96B27" w:rsidP="00EC099F">
            <w:pPr>
              <w:pStyle w:val="TableParagraph"/>
              <w:rPr>
                <w:rFonts w:ascii="Times New Roman"/>
                <w:sz w:val="20"/>
              </w:rPr>
            </w:pPr>
          </w:p>
        </w:tc>
        <w:tc>
          <w:tcPr>
            <w:tcW w:w="884" w:type="dxa"/>
          </w:tcPr>
          <w:p w14:paraId="66033E0A" w14:textId="77777777" w:rsidR="00A96B27" w:rsidRPr="00481F55" w:rsidRDefault="00A96B27" w:rsidP="00EC099F">
            <w:pPr>
              <w:pStyle w:val="TableParagraph"/>
              <w:rPr>
                <w:rFonts w:ascii="Times New Roman"/>
                <w:sz w:val="20"/>
              </w:rPr>
            </w:pPr>
          </w:p>
        </w:tc>
        <w:tc>
          <w:tcPr>
            <w:tcW w:w="840" w:type="dxa"/>
          </w:tcPr>
          <w:p w14:paraId="256FFBF2" w14:textId="77777777" w:rsidR="00A96B27" w:rsidRPr="00481F55" w:rsidRDefault="00A96B27" w:rsidP="00EC099F">
            <w:pPr>
              <w:pStyle w:val="TableParagraph"/>
              <w:rPr>
                <w:rFonts w:ascii="Times New Roman"/>
                <w:sz w:val="20"/>
              </w:rPr>
            </w:pPr>
          </w:p>
        </w:tc>
        <w:tc>
          <w:tcPr>
            <w:tcW w:w="721" w:type="dxa"/>
          </w:tcPr>
          <w:p w14:paraId="5421457C" w14:textId="77777777" w:rsidR="00A96B27" w:rsidRPr="00481F55" w:rsidRDefault="00A96B27" w:rsidP="00EC099F">
            <w:pPr>
              <w:pStyle w:val="TableParagraph"/>
              <w:rPr>
                <w:rFonts w:ascii="Times New Roman"/>
                <w:sz w:val="20"/>
              </w:rPr>
            </w:pPr>
          </w:p>
        </w:tc>
        <w:tc>
          <w:tcPr>
            <w:tcW w:w="1260" w:type="dxa"/>
          </w:tcPr>
          <w:p w14:paraId="1B738655" w14:textId="77777777" w:rsidR="00A96B27" w:rsidRPr="00481F55" w:rsidRDefault="00A96B27" w:rsidP="00EC099F">
            <w:pPr>
              <w:pStyle w:val="TableParagraph"/>
              <w:rPr>
                <w:rFonts w:ascii="Times New Roman"/>
                <w:sz w:val="20"/>
              </w:rPr>
            </w:pPr>
          </w:p>
        </w:tc>
        <w:tc>
          <w:tcPr>
            <w:tcW w:w="841" w:type="dxa"/>
          </w:tcPr>
          <w:p w14:paraId="39F52E04" w14:textId="77777777" w:rsidR="00A96B27" w:rsidRPr="00481F55" w:rsidRDefault="00A96B27" w:rsidP="00EC099F">
            <w:pPr>
              <w:pStyle w:val="TableParagraph"/>
              <w:rPr>
                <w:rFonts w:ascii="Times New Roman"/>
                <w:sz w:val="20"/>
              </w:rPr>
            </w:pPr>
          </w:p>
        </w:tc>
      </w:tr>
      <w:tr w:rsidR="00A96B27" w:rsidRPr="00481F55" w14:paraId="018DC3BD" w14:textId="77777777" w:rsidTr="00EC099F">
        <w:trPr>
          <w:trHeight w:val="540"/>
        </w:trPr>
        <w:tc>
          <w:tcPr>
            <w:tcW w:w="721" w:type="dxa"/>
          </w:tcPr>
          <w:p w14:paraId="43140479" w14:textId="77777777" w:rsidR="00A96B27" w:rsidRPr="00481F55" w:rsidRDefault="00A96B27" w:rsidP="00EC099F">
            <w:pPr>
              <w:pStyle w:val="TableParagraph"/>
              <w:rPr>
                <w:rFonts w:ascii="Times New Roman"/>
                <w:sz w:val="20"/>
              </w:rPr>
            </w:pPr>
          </w:p>
        </w:tc>
        <w:tc>
          <w:tcPr>
            <w:tcW w:w="1081" w:type="dxa"/>
          </w:tcPr>
          <w:p w14:paraId="71FC65C1" w14:textId="77777777" w:rsidR="00A96B27" w:rsidRPr="00481F55" w:rsidRDefault="00A96B27" w:rsidP="00EC099F">
            <w:pPr>
              <w:pStyle w:val="TableParagraph"/>
              <w:rPr>
                <w:rFonts w:ascii="Times New Roman"/>
                <w:sz w:val="20"/>
              </w:rPr>
            </w:pPr>
          </w:p>
        </w:tc>
        <w:tc>
          <w:tcPr>
            <w:tcW w:w="1201" w:type="dxa"/>
          </w:tcPr>
          <w:p w14:paraId="7AD8881C" w14:textId="77777777" w:rsidR="00A96B27" w:rsidRPr="00481F55" w:rsidRDefault="00A96B27" w:rsidP="00EC099F">
            <w:pPr>
              <w:pStyle w:val="TableParagraph"/>
              <w:rPr>
                <w:rFonts w:ascii="Times New Roman"/>
                <w:sz w:val="20"/>
              </w:rPr>
            </w:pPr>
          </w:p>
        </w:tc>
        <w:tc>
          <w:tcPr>
            <w:tcW w:w="796" w:type="dxa"/>
          </w:tcPr>
          <w:p w14:paraId="5FEA82B2" w14:textId="77777777" w:rsidR="00A96B27" w:rsidRPr="00481F55" w:rsidRDefault="00A96B27" w:rsidP="00EC099F">
            <w:pPr>
              <w:pStyle w:val="TableParagraph"/>
              <w:rPr>
                <w:rFonts w:ascii="Times New Roman"/>
                <w:sz w:val="20"/>
              </w:rPr>
            </w:pPr>
          </w:p>
        </w:tc>
        <w:tc>
          <w:tcPr>
            <w:tcW w:w="721" w:type="dxa"/>
          </w:tcPr>
          <w:p w14:paraId="42A4CF7D" w14:textId="77777777" w:rsidR="00A96B27" w:rsidRPr="00481F55" w:rsidRDefault="00A96B27" w:rsidP="00EC099F">
            <w:pPr>
              <w:pStyle w:val="TableParagraph"/>
              <w:rPr>
                <w:rFonts w:ascii="Times New Roman"/>
                <w:sz w:val="20"/>
              </w:rPr>
            </w:pPr>
          </w:p>
        </w:tc>
        <w:tc>
          <w:tcPr>
            <w:tcW w:w="884" w:type="dxa"/>
          </w:tcPr>
          <w:p w14:paraId="47B8CCAB" w14:textId="77777777" w:rsidR="00A96B27" w:rsidRPr="00481F55" w:rsidRDefault="00A96B27" w:rsidP="00EC099F">
            <w:pPr>
              <w:pStyle w:val="TableParagraph"/>
              <w:rPr>
                <w:rFonts w:ascii="Times New Roman"/>
                <w:sz w:val="20"/>
              </w:rPr>
            </w:pPr>
          </w:p>
        </w:tc>
        <w:tc>
          <w:tcPr>
            <w:tcW w:w="840" w:type="dxa"/>
          </w:tcPr>
          <w:p w14:paraId="1790A94B" w14:textId="77777777" w:rsidR="00A96B27" w:rsidRPr="00481F55" w:rsidRDefault="00A96B27" w:rsidP="00EC099F">
            <w:pPr>
              <w:pStyle w:val="TableParagraph"/>
              <w:rPr>
                <w:rFonts w:ascii="Times New Roman"/>
                <w:sz w:val="20"/>
              </w:rPr>
            </w:pPr>
          </w:p>
        </w:tc>
        <w:tc>
          <w:tcPr>
            <w:tcW w:w="721" w:type="dxa"/>
          </w:tcPr>
          <w:p w14:paraId="23BB6EAD" w14:textId="77777777" w:rsidR="00A96B27" w:rsidRPr="00481F55" w:rsidRDefault="00A96B27" w:rsidP="00EC099F">
            <w:pPr>
              <w:pStyle w:val="TableParagraph"/>
              <w:rPr>
                <w:rFonts w:ascii="Times New Roman"/>
                <w:sz w:val="20"/>
              </w:rPr>
            </w:pPr>
          </w:p>
        </w:tc>
        <w:tc>
          <w:tcPr>
            <w:tcW w:w="1260" w:type="dxa"/>
          </w:tcPr>
          <w:p w14:paraId="6891A0D0" w14:textId="77777777" w:rsidR="00A96B27" w:rsidRPr="00481F55" w:rsidRDefault="00A96B27" w:rsidP="00EC099F">
            <w:pPr>
              <w:pStyle w:val="TableParagraph"/>
              <w:rPr>
                <w:rFonts w:ascii="Times New Roman"/>
                <w:sz w:val="20"/>
              </w:rPr>
            </w:pPr>
          </w:p>
        </w:tc>
        <w:tc>
          <w:tcPr>
            <w:tcW w:w="841" w:type="dxa"/>
          </w:tcPr>
          <w:p w14:paraId="35D32DB8" w14:textId="77777777" w:rsidR="00A96B27" w:rsidRPr="00481F55" w:rsidRDefault="00A96B27" w:rsidP="00EC099F">
            <w:pPr>
              <w:pStyle w:val="TableParagraph"/>
              <w:rPr>
                <w:rFonts w:ascii="Times New Roman"/>
                <w:sz w:val="20"/>
              </w:rPr>
            </w:pPr>
          </w:p>
        </w:tc>
      </w:tr>
      <w:tr w:rsidR="00A96B27" w:rsidRPr="00481F55" w14:paraId="77207489" w14:textId="77777777" w:rsidTr="00EC099F">
        <w:trPr>
          <w:trHeight w:val="540"/>
        </w:trPr>
        <w:tc>
          <w:tcPr>
            <w:tcW w:w="721" w:type="dxa"/>
          </w:tcPr>
          <w:p w14:paraId="369ADF9C" w14:textId="77777777" w:rsidR="00A96B27" w:rsidRPr="00481F55" w:rsidRDefault="00A96B27" w:rsidP="00EC099F">
            <w:pPr>
              <w:pStyle w:val="TableParagraph"/>
              <w:rPr>
                <w:rFonts w:ascii="Times New Roman"/>
                <w:sz w:val="20"/>
              </w:rPr>
            </w:pPr>
          </w:p>
        </w:tc>
        <w:tc>
          <w:tcPr>
            <w:tcW w:w="1081" w:type="dxa"/>
          </w:tcPr>
          <w:p w14:paraId="6E81351E" w14:textId="77777777" w:rsidR="00A96B27" w:rsidRPr="00481F55" w:rsidRDefault="00A96B27" w:rsidP="00EC099F">
            <w:pPr>
              <w:pStyle w:val="TableParagraph"/>
              <w:rPr>
                <w:rFonts w:ascii="Times New Roman"/>
                <w:sz w:val="20"/>
              </w:rPr>
            </w:pPr>
          </w:p>
        </w:tc>
        <w:tc>
          <w:tcPr>
            <w:tcW w:w="1201" w:type="dxa"/>
          </w:tcPr>
          <w:p w14:paraId="6DDFB635" w14:textId="77777777" w:rsidR="00A96B27" w:rsidRPr="00481F55" w:rsidRDefault="00A96B27" w:rsidP="00EC099F">
            <w:pPr>
              <w:pStyle w:val="TableParagraph"/>
              <w:rPr>
                <w:rFonts w:ascii="Times New Roman"/>
                <w:sz w:val="20"/>
              </w:rPr>
            </w:pPr>
          </w:p>
        </w:tc>
        <w:tc>
          <w:tcPr>
            <w:tcW w:w="796" w:type="dxa"/>
          </w:tcPr>
          <w:p w14:paraId="3A5E0844" w14:textId="77777777" w:rsidR="00A96B27" w:rsidRPr="00481F55" w:rsidRDefault="00A96B27" w:rsidP="00EC099F">
            <w:pPr>
              <w:pStyle w:val="TableParagraph"/>
              <w:rPr>
                <w:rFonts w:ascii="Times New Roman"/>
                <w:sz w:val="20"/>
              </w:rPr>
            </w:pPr>
          </w:p>
        </w:tc>
        <w:tc>
          <w:tcPr>
            <w:tcW w:w="721" w:type="dxa"/>
          </w:tcPr>
          <w:p w14:paraId="446FD9AA" w14:textId="77777777" w:rsidR="00A96B27" w:rsidRPr="00481F55" w:rsidRDefault="00A96B27" w:rsidP="00EC099F">
            <w:pPr>
              <w:pStyle w:val="TableParagraph"/>
              <w:rPr>
                <w:rFonts w:ascii="Times New Roman"/>
                <w:sz w:val="20"/>
              </w:rPr>
            </w:pPr>
          </w:p>
        </w:tc>
        <w:tc>
          <w:tcPr>
            <w:tcW w:w="884" w:type="dxa"/>
          </w:tcPr>
          <w:p w14:paraId="11FE3B1B" w14:textId="77777777" w:rsidR="00A96B27" w:rsidRPr="00481F55" w:rsidRDefault="00A96B27" w:rsidP="00EC099F">
            <w:pPr>
              <w:pStyle w:val="TableParagraph"/>
              <w:rPr>
                <w:rFonts w:ascii="Times New Roman"/>
                <w:sz w:val="20"/>
              </w:rPr>
            </w:pPr>
          </w:p>
        </w:tc>
        <w:tc>
          <w:tcPr>
            <w:tcW w:w="840" w:type="dxa"/>
          </w:tcPr>
          <w:p w14:paraId="612E474F" w14:textId="77777777" w:rsidR="00A96B27" w:rsidRPr="00481F55" w:rsidRDefault="00A96B27" w:rsidP="00EC099F">
            <w:pPr>
              <w:pStyle w:val="TableParagraph"/>
              <w:rPr>
                <w:rFonts w:ascii="Times New Roman"/>
                <w:sz w:val="20"/>
              </w:rPr>
            </w:pPr>
          </w:p>
        </w:tc>
        <w:tc>
          <w:tcPr>
            <w:tcW w:w="721" w:type="dxa"/>
          </w:tcPr>
          <w:p w14:paraId="47728CFF" w14:textId="77777777" w:rsidR="00A96B27" w:rsidRPr="00481F55" w:rsidRDefault="00A96B27" w:rsidP="00EC099F">
            <w:pPr>
              <w:pStyle w:val="TableParagraph"/>
              <w:rPr>
                <w:rFonts w:ascii="Times New Roman"/>
                <w:sz w:val="20"/>
              </w:rPr>
            </w:pPr>
          </w:p>
        </w:tc>
        <w:tc>
          <w:tcPr>
            <w:tcW w:w="1260" w:type="dxa"/>
          </w:tcPr>
          <w:p w14:paraId="1097F0AD" w14:textId="77777777" w:rsidR="00A96B27" w:rsidRPr="00481F55" w:rsidRDefault="00A96B27" w:rsidP="00EC099F">
            <w:pPr>
              <w:pStyle w:val="TableParagraph"/>
              <w:rPr>
                <w:rFonts w:ascii="Times New Roman"/>
                <w:sz w:val="20"/>
              </w:rPr>
            </w:pPr>
          </w:p>
        </w:tc>
        <w:tc>
          <w:tcPr>
            <w:tcW w:w="841" w:type="dxa"/>
          </w:tcPr>
          <w:p w14:paraId="2FF8CEC0" w14:textId="77777777" w:rsidR="00A96B27" w:rsidRPr="00481F55" w:rsidRDefault="00A96B27" w:rsidP="00EC099F">
            <w:pPr>
              <w:pStyle w:val="TableParagraph"/>
              <w:rPr>
                <w:rFonts w:ascii="Times New Roman"/>
                <w:sz w:val="20"/>
              </w:rPr>
            </w:pPr>
          </w:p>
        </w:tc>
      </w:tr>
      <w:tr w:rsidR="00A96B27" w:rsidRPr="00481F55" w14:paraId="078BFE95" w14:textId="77777777" w:rsidTr="00EC099F">
        <w:trPr>
          <w:trHeight w:val="540"/>
        </w:trPr>
        <w:tc>
          <w:tcPr>
            <w:tcW w:w="721" w:type="dxa"/>
          </w:tcPr>
          <w:p w14:paraId="3323B557" w14:textId="77777777" w:rsidR="00A96B27" w:rsidRPr="00481F55" w:rsidRDefault="00A96B27" w:rsidP="00EC099F">
            <w:pPr>
              <w:pStyle w:val="TableParagraph"/>
              <w:rPr>
                <w:rFonts w:ascii="Times New Roman"/>
                <w:sz w:val="20"/>
              </w:rPr>
            </w:pPr>
          </w:p>
        </w:tc>
        <w:tc>
          <w:tcPr>
            <w:tcW w:w="1081" w:type="dxa"/>
          </w:tcPr>
          <w:p w14:paraId="7BF090F6" w14:textId="77777777" w:rsidR="00A96B27" w:rsidRPr="00481F55" w:rsidRDefault="00A96B27" w:rsidP="00EC099F">
            <w:pPr>
              <w:pStyle w:val="TableParagraph"/>
              <w:rPr>
                <w:rFonts w:ascii="Times New Roman"/>
                <w:sz w:val="20"/>
              </w:rPr>
            </w:pPr>
          </w:p>
        </w:tc>
        <w:tc>
          <w:tcPr>
            <w:tcW w:w="1201" w:type="dxa"/>
          </w:tcPr>
          <w:p w14:paraId="56F61CB6" w14:textId="77777777" w:rsidR="00A96B27" w:rsidRPr="00481F55" w:rsidRDefault="00A96B27" w:rsidP="00EC099F">
            <w:pPr>
              <w:pStyle w:val="TableParagraph"/>
              <w:rPr>
                <w:rFonts w:ascii="Times New Roman"/>
                <w:sz w:val="20"/>
              </w:rPr>
            </w:pPr>
          </w:p>
        </w:tc>
        <w:tc>
          <w:tcPr>
            <w:tcW w:w="796" w:type="dxa"/>
          </w:tcPr>
          <w:p w14:paraId="3AB848F6" w14:textId="77777777" w:rsidR="00A96B27" w:rsidRPr="00481F55" w:rsidRDefault="00A96B27" w:rsidP="00EC099F">
            <w:pPr>
              <w:pStyle w:val="TableParagraph"/>
              <w:rPr>
                <w:rFonts w:ascii="Times New Roman"/>
                <w:sz w:val="20"/>
              </w:rPr>
            </w:pPr>
          </w:p>
        </w:tc>
        <w:tc>
          <w:tcPr>
            <w:tcW w:w="721" w:type="dxa"/>
          </w:tcPr>
          <w:p w14:paraId="4AD3CCD9" w14:textId="77777777" w:rsidR="00A96B27" w:rsidRPr="00481F55" w:rsidRDefault="00A96B27" w:rsidP="00EC099F">
            <w:pPr>
              <w:pStyle w:val="TableParagraph"/>
              <w:rPr>
                <w:rFonts w:ascii="Times New Roman"/>
                <w:sz w:val="20"/>
              </w:rPr>
            </w:pPr>
          </w:p>
        </w:tc>
        <w:tc>
          <w:tcPr>
            <w:tcW w:w="884" w:type="dxa"/>
          </w:tcPr>
          <w:p w14:paraId="3A66859C" w14:textId="77777777" w:rsidR="00A96B27" w:rsidRPr="00481F55" w:rsidRDefault="00A96B27" w:rsidP="00EC099F">
            <w:pPr>
              <w:pStyle w:val="TableParagraph"/>
              <w:rPr>
                <w:rFonts w:ascii="Times New Roman"/>
                <w:sz w:val="20"/>
              </w:rPr>
            </w:pPr>
          </w:p>
        </w:tc>
        <w:tc>
          <w:tcPr>
            <w:tcW w:w="840" w:type="dxa"/>
          </w:tcPr>
          <w:p w14:paraId="0A209747" w14:textId="77777777" w:rsidR="00A96B27" w:rsidRPr="00481F55" w:rsidRDefault="00A96B27" w:rsidP="00EC099F">
            <w:pPr>
              <w:pStyle w:val="TableParagraph"/>
              <w:rPr>
                <w:rFonts w:ascii="Times New Roman"/>
                <w:sz w:val="20"/>
              </w:rPr>
            </w:pPr>
          </w:p>
        </w:tc>
        <w:tc>
          <w:tcPr>
            <w:tcW w:w="721" w:type="dxa"/>
          </w:tcPr>
          <w:p w14:paraId="1F583DF6" w14:textId="77777777" w:rsidR="00A96B27" w:rsidRPr="00481F55" w:rsidRDefault="00A96B27" w:rsidP="00EC099F">
            <w:pPr>
              <w:pStyle w:val="TableParagraph"/>
              <w:rPr>
                <w:rFonts w:ascii="Times New Roman"/>
                <w:sz w:val="20"/>
              </w:rPr>
            </w:pPr>
          </w:p>
        </w:tc>
        <w:tc>
          <w:tcPr>
            <w:tcW w:w="1260" w:type="dxa"/>
          </w:tcPr>
          <w:p w14:paraId="174DBE91" w14:textId="77777777" w:rsidR="00A96B27" w:rsidRPr="00481F55" w:rsidRDefault="00A96B27" w:rsidP="00EC099F">
            <w:pPr>
              <w:pStyle w:val="TableParagraph"/>
              <w:rPr>
                <w:rFonts w:ascii="Times New Roman"/>
                <w:sz w:val="20"/>
              </w:rPr>
            </w:pPr>
          </w:p>
        </w:tc>
        <w:tc>
          <w:tcPr>
            <w:tcW w:w="841" w:type="dxa"/>
          </w:tcPr>
          <w:p w14:paraId="1C947CFF" w14:textId="77777777" w:rsidR="00A96B27" w:rsidRPr="00481F55" w:rsidRDefault="00A96B27" w:rsidP="00EC099F">
            <w:pPr>
              <w:pStyle w:val="TableParagraph"/>
              <w:rPr>
                <w:rFonts w:ascii="Times New Roman"/>
                <w:sz w:val="20"/>
              </w:rPr>
            </w:pPr>
          </w:p>
        </w:tc>
      </w:tr>
      <w:tr w:rsidR="00A96B27" w:rsidRPr="00481F55" w14:paraId="09402242" w14:textId="77777777" w:rsidTr="00EC099F">
        <w:trPr>
          <w:trHeight w:val="540"/>
        </w:trPr>
        <w:tc>
          <w:tcPr>
            <w:tcW w:w="721" w:type="dxa"/>
          </w:tcPr>
          <w:p w14:paraId="20B25998" w14:textId="77777777" w:rsidR="00A96B27" w:rsidRPr="00481F55" w:rsidRDefault="00A96B27" w:rsidP="00EC099F">
            <w:pPr>
              <w:pStyle w:val="TableParagraph"/>
              <w:rPr>
                <w:rFonts w:ascii="Times New Roman"/>
                <w:sz w:val="20"/>
              </w:rPr>
            </w:pPr>
          </w:p>
        </w:tc>
        <w:tc>
          <w:tcPr>
            <w:tcW w:w="1081" w:type="dxa"/>
          </w:tcPr>
          <w:p w14:paraId="7523F049" w14:textId="77777777" w:rsidR="00A96B27" w:rsidRPr="00481F55" w:rsidRDefault="00A96B27" w:rsidP="00EC099F">
            <w:pPr>
              <w:pStyle w:val="TableParagraph"/>
              <w:rPr>
                <w:rFonts w:ascii="Times New Roman"/>
                <w:sz w:val="20"/>
              </w:rPr>
            </w:pPr>
          </w:p>
        </w:tc>
        <w:tc>
          <w:tcPr>
            <w:tcW w:w="1201" w:type="dxa"/>
          </w:tcPr>
          <w:p w14:paraId="7EC61913" w14:textId="77777777" w:rsidR="00A96B27" w:rsidRPr="00481F55" w:rsidRDefault="00A96B27" w:rsidP="00EC099F">
            <w:pPr>
              <w:pStyle w:val="TableParagraph"/>
              <w:rPr>
                <w:rFonts w:ascii="Times New Roman"/>
                <w:sz w:val="20"/>
              </w:rPr>
            </w:pPr>
          </w:p>
        </w:tc>
        <w:tc>
          <w:tcPr>
            <w:tcW w:w="796" w:type="dxa"/>
          </w:tcPr>
          <w:p w14:paraId="10BCF826" w14:textId="77777777" w:rsidR="00A96B27" w:rsidRPr="00481F55" w:rsidRDefault="00A96B27" w:rsidP="00EC099F">
            <w:pPr>
              <w:pStyle w:val="TableParagraph"/>
              <w:rPr>
                <w:rFonts w:ascii="Times New Roman"/>
                <w:sz w:val="20"/>
              </w:rPr>
            </w:pPr>
          </w:p>
        </w:tc>
        <w:tc>
          <w:tcPr>
            <w:tcW w:w="721" w:type="dxa"/>
          </w:tcPr>
          <w:p w14:paraId="3C88823A" w14:textId="77777777" w:rsidR="00A96B27" w:rsidRPr="00481F55" w:rsidRDefault="00A96B27" w:rsidP="00EC099F">
            <w:pPr>
              <w:pStyle w:val="TableParagraph"/>
              <w:rPr>
                <w:rFonts w:ascii="Times New Roman"/>
                <w:sz w:val="20"/>
              </w:rPr>
            </w:pPr>
          </w:p>
        </w:tc>
        <w:tc>
          <w:tcPr>
            <w:tcW w:w="884" w:type="dxa"/>
          </w:tcPr>
          <w:p w14:paraId="5BF8BC4B" w14:textId="77777777" w:rsidR="00A96B27" w:rsidRPr="00481F55" w:rsidRDefault="00A96B27" w:rsidP="00EC099F">
            <w:pPr>
              <w:pStyle w:val="TableParagraph"/>
              <w:rPr>
                <w:rFonts w:ascii="Times New Roman"/>
                <w:sz w:val="20"/>
              </w:rPr>
            </w:pPr>
          </w:p>
        </w:tc>
        <w:tc>
          <w:tcPr>
            <w:tcW w:w="840" w:type="dxa"/>
          </w:tcPr>
          <w:p w14:paraId="705C5F30" w14:textId="77777777" w:rsidR="00A96B27" w:rsidRPr="00481F55" w:rsidRDefault="00A96B27" w:rsidP="00EC099F">
            <w:pPr>
              <w:pStyle w:val="TableParagraph"/>
              <w:rPr>
                <w:rFonts w:ascii="Times New Roman"/>
                <w:sz w:val="20"/>
              </w:rPr>
            </w:pPr>
          </w:p>
        </w:tc>
        <w:tc>
          <w:tcPr>
            <w:tcW w:w="721" w:type="dxa"/>
          </w:tcPr>
          <w:p w14:paraId="22BC9B64" w14:textId="77777777" w:rsidR="00A96B27" w:rsidRPr="00481F55" w:rsidRDefault="00A96B27" w:rsidP="00EC099F">
            <w:pPr>
              <w:pStyle w:val="TableParagraph"/>
              <w:rPr>
                <w:rFonts w:ascii="Times New Roman"/>
                <w:sz w:val="20"/>
              </w:rPr>
            </w:pPr>
          </w:p>
        </w:tc>
        <w:tc>
          <w:tcPr>
            <w:tcW w:w="1260" w:type="dxa"/>
          </w:tcPr>
          <w:p w14:paraId="38A214FC" w14:textId="77777777" w:rsidR="00A96B27" w:rsidRPr="00481F55" w:rsidRDefault="00A96B27" w:rsidP="00EC099F">
            <w:pPr>
              <w:pStyle w:val="TableParagraph"/>
              <w:rPr>
                <w:rFonts w:ascii="Times New Roman"/>
                <w:sz w:val="20"/>
              </w:rPr>
            </w:pPr>
          </w:p>
        </w:tc>
        <w:tc>
          <w:tcPr>
            <w:tcW w:w="841" w:type="dxa"/>
          </w:tcPr>
          <w:p w14:paraId="3D0BD03A" w14:textId="77777777" w:rsidR="00A96B27" w:rsidRPr="00481F55" w:rsidRDefault="00A96B27" w:rsidP="00EC099F">
            <w:pPr>
              <w:pStyle w:val="TableParagraph"/>
              <w:rPr>
                <w:rFonts w:ascii="Times New Roman"/>
                <w:sz w:val="20"/>
              </w:rPr>
            </w:pPr>
          </w:p>
        </w:tc>
      </w:tr>
      <w:tr w:rsidR="00A96B27" w:rsidRPr="00481F55" w14:paraId="40B5C96E" w14:textId="77777777" w:rsidTr="00EC099F">
        <w:trPr>
          <w:trHeight w:val="540"/>
        </w:trPr>
        <w:tc>
          <w:tcPr>
            <w:tcW w:w="721" w:type="dxa"/>
          </w:tcPr>
          <w:p w14:paraId="7C6EE1A4" w14:textId="77777777" w:rsidR="00A96B27" w:rsidRPr="00481F55" w:rsidRDefault="00A96B27" w:rsidP="00EC099F">
            <w:pPr>
              <w:pStyle w:val="TableParagraph"/>
              <w:rPr>
                <w:rFonts w:ascii="Times New Roman"/>
                <w:sz w:val="20"/>
              </w:rPr>
            </w:pPr>
          </w:p>
        </w:tc>
        <w:tc>
          <w:tcPr>
            <w:tcW w:w="1081" w:type="dxa"/>
          </w:tcPr>
          <w:p w14:paraId="44D33C1A" w14:textId="77777777" w:rsidR="00A96B27" w:rsidRPr="00481F55" w:rsidRDefault="00A96B27" w:rsidP="00EC099F">
            <w:pPr>
              <w:pStyle w:val="TableParagraph"/>
              <w:rPr>
                <w:rFonts w:ascii="Times New Roman"/>
                <w:sz w:val="20"/>
              </w:rPr>
            </w:pPr>
          </w:p>
        </w:tc>
        <w:tc>
          <w:tcPr>
            <w:tcW w:w="1201" w:type="dxa"/>
          </w:tcPr>
          <w:p w14:paraId="76B57E18" w14:textId="77777777" w:rsidR="00A96B27" w:rsidRPr="00481F55" w:rsidRDefault="00A96B27" w:rsidP="00EC099F">
            <w:pPr>
              <w:pStyle w:val="TableParagraph"/>
              <w:rPr>
                <w:rFonts w:ascii="Times New Roman"/>
                <w:sz w:val="20"/>
              </w:rPr>
            </w:pPr>
          </w:p>
        </w:tc>
        <w:tc>
          <w:tcPr>
            <w:tcW w:w="796" w:type="dxa"/>
          </w:tcPr>
          <w:p w14:paraId="2BB357F4" w14:textId="77777777" w:rsidR="00A96B27" w:rsidRPr="00481F55" w:rsidRDefault="00A96B27" w:rsidP="00EC099F">
            <w:pPr>
              <w:pStyle w:val="TableParagraph"/>
              <w:rPr>
                <w:rFonts w:ascii="Times New Roman"/>
                <w:sz w:val="20"/>
              </w:rPr>
            </w:pPr>
          </w:p>
        </w:tc>
        <w:tc>
          <w:tcPr>
            <w:tcW w:w="721" w:type="dxa"/>
          </w:tcPr>
          <w:p w14:paraId="1A420196" w14:textId="77777777" w:rsidR="00A96B27" w:rsidRPr="00481F55" w:rsidRDefault="00A96B27" w:rsidP="00EC099F">
            <w:pPr>
              <w:pStyle w:val="TableParagraph"/>
              <w:rPr>
                <w:rFonts w:ascii="Times New Roman"/>
                <w:sz w:val="20"/>
              </w:rPr>
            </w:pPr>
          </w:p>
        </w:tc>
        <w:tc>
          <w:tcPr>
            <w:tcW w:w="884" w:type="dxa"/>
          </w:tcPr>
          <w:p w14:paraId="71439814" w14:textId="77777777" w:rsidR="00A96B27" w:rsidRPr="00481F55" w:rsidRDefault="00A96B27" w:rsidP="00EC099F">
            <w:pPr>
              <w:pStyle w:val="TableParagraph"/>
              <w:rPr>
                <w:rFonts w:ascii="Times New Roman"/>
                <w:sz w:val="20"/>
              </w:rPr>
            </w:pPr>
          </w:p>
        </w:tc>
        <w:tc>
          <w:tcPr>
            <w:tcW w:w="840" w:type="dxa"/>
          </w:tcPr>
          <w:p w14:paraId="492E2722" w14:textId="77777777" w:rsidR="00A96B27" w:rsidRPr="00481F55" w:rsidRDefault="00A96B27" w:rsidP="00EC099F">
            <w:pPr>
              <w:pStyle w:val="TableParagraph"/>
              <w:rPr>
                <w:rFonts w:ascii="Times New Roman"/>
                <w:sz w:val="20"/>
              </w:rPr>
            </w:pPr>
          </w:p>
        </w:tc>
        <w:tc>
          <w:tcPr>
            <w:tcW w:w="721" w:type="dxa"/>
          </w:tcPr>
          <w:p w14:paraId="0AA0248A" w14:textId="77777777" w:rsidR="00A96B27" w:rsidRPr="00481F55" w:rsidRDefault="00A96B27" w:rsidP="00EC099F">
            <w:pPr>
              <w:pStyle w:val="TableParagraph"/>
              <w:rPr>
                <w:rFonts w:ascii="Times New Roman"/>
                <w:sz w:val="20"/>
              </w:rPr>
            </w:pPr>
          </w:p>
        </w:tc>
        <w:tc>
          <w:tcPr>
            <w:tcW w:w="1260" w:type="dxa"/>
          </w:tcPr>
          <w:p w14:paraId="3CA665CD" w14:textId="77777777" w:rsidR="00A96B27" w:rsidRPr="00481F55" w:rsidRDefault="00A96B27" w:rsidP="00EC099F">
            <w:pPr>
              <w:pStyle w:val="TableParagraph"/>
              <w:rPr>
                <w:rFonts w:ascii="Times New Roman"/>
                <w:sz w:val="20"/>
              </w:rPr>
            </w:pPr>
          </w:p>
        </w:tc>
        <w:tc>
          <w:tcPr>
            <w:tcW w:w="841" w:type="dxa"/>
          </w:tcPr>
          <w:p w14:paraId="569C2EA1" w14:textId="77777777" w:rsidR="00A96B27" w:rsidRPr="00481F55" w:rsidRDefault="00A96B27" w:rsidP="00EC099F">
            <w:pPr>
              <w:pStyle w:val="TableParagraph"/>
              <w:rPr>
                <w:rFonts w:ascii="Times New Roman"/>
                <w:sz w:val="20"/>
              </w:rPr>
            </w:pPr>
          </w:p>
        </w:tc>
      </w:tr>
      <w:tr w:rsidR="00A96B27" w:rsidRPr="00481F55" w14:paraId="132774C7" w14:textId="77777777" w:rsidTr="00EC099F">
        <w:trPr>
          <w:trHeight w:val="540"/>
        </w:trPr>
        <w:tc>
          <w:tcPr>
            <w:tcW w:w="721" w:type="dxa"/>
          </w:tcPr>
          <w:p w14:paraId="18FD4CDE" w14:textId="77777777" w:rsidR="00A96B27" w:rsidRPr="00481F55" w:rsidRDefault="00A96B27" w:rsidP="00EC099F">
            <w:pPr>
              <w:pStyle w:val="TableParagraph"/>
              <w:rPr>
                <w:rFonts w:ascii="Times New Roman"/>
                <w:sz w:val="20"/>
              </w:rPr>
            </w:pPr>
          </w:p>
        </w:tc>
        <w:tc>
          <w:tcPr>
            <w:tcW w:w="1081" w:type="dxa"/>
          </w:tcPr>
          <w:p w14:paraId="487A9433" w14:textId="77777777" w:rsidR="00A96B27" w:rsidRPr="00481F55" w:rsidRDefault="00A96B27" w:rsidP="00EC099F">
            <w:pPr>
              <w:pStyle w:val="TableParagraph"/>
              <w:rPr>
                <w:rFonts w:ascii="Times New Roman"/>
                <w:sz w:val="20"/>
              </w:rPr>
            </w:pPr>
          </w:p>
        </w:tc>
        <w:tc>
          <w:tcPr>
            <w:tcW w:w="1201" w:type="dxa"/>
          </w:tcPr>
          <w:p w14:paraId="2194412B" w14:textId="77777777" w:rsidR="00A96B27" w:rsidRPr="00481F55" w:rsidRDefault="00A96B27" w:rsidP="00EC099F">
            <w:pPr>
              <w:pStyle w:val="TableParagraph"/>
              <w:rPr>
                <w:rFonts w:ascii="Times New Roman"/>
                <w:sz w:val="20"/>
              </w:rPr>
            </w:pPr>
          </w:p>
        </w:tc>
        <w:tc>
          <w:tcPr>
            <w:tcW w:w="796" w:type="dxa"/>
          </w:tcPr>
          <w:p w14:paraId="4F94E3E4" w14:textId="77777777" w:rsidR="00A96B27" w:rsidRPr="00481F55" w:rsidRDefault="00A96B27" w:rsidP="00EC099F">
            <w:pPr>
              <w:pStyle w:val="TableParagraph"/>
              <w:rPr>
                <w:rFonts w:ascii="Times New Roman"/>
                <w:sz w:val="20"/>
              </w:rPr>
            </w:pPr>
          </w:p>
        </w:tc>
        <w:tc>
          <w:tcPr>
            <w:tcW w:w="721" w:type="dxa"/>
          </w:tcPr>
          <w:p w14:paraId="1DF7706E" w14:textId="77777777" w:rsidR="00A96B27" w:rsidRPr="00481F55" w:rsidRDefault="00A96B27" w:rsidP="00EC099F">
            <w:pPr>
              <w:pStyle w:val="TableParagraph"/>
              <w:rPr>
                <w:rFonts w:ascii="Times New Roman"/>
                <w:sz w:val="20"/>
              </w:rPr>
            </w:pPr>
          </w:p>
        </w:tc>
        <w:tc>
          <w:tcPr>
            <w:tcW w:w="884" w:type="dxa"/>
          </w:tcPr>
          <w:p w14:paraId="38A0F431" w14:textId="77777777" w:rsidR="00A96B27" w:rsidRPr="00481F55" w:rsidRDefault="00A96B27" w:rsidP="00EC099F">
            <w:pPr>
              <w:pStyle w:val="TableParagraph"/>
              <w:rPr>
                <w:rFonts w:ascii="Times New Roman"/>
                <w:sz w:val="20"/>
              </w:rPr>
            </w:pPr>
          </w:p>
        </w:tc>
        <w:tc>
          <w:tcPr>
            <w:tcW w:w="840" w:type="dxa"/>
          </w:tcPr>
          <w:p w14:paraId="11C4D98A" w14:textId="77777777" w:rsidR="00A96B27" w:rsidRPr="00481F55" w:rsidRDefault="00A96B27" w:rsidP="00EC099F">
            <w:pPr>
              <w:pStyle w:val="TableParagraph"/>
              <w:rPr>
                <w:rFonts w:ascii="Times New Roman"/>
                <w:sz w:val="20"/>
              </w:rPr>
            </w:pPr>
          </w:p>
        </w:tc>
        <w:tc>
          <w:tcPr>
            <w:tcW w:w="721" w:type="dxa"/>
          </w:tcPr>
          <w:p w14:paraId="47DA3F86" w14:textId="77777777" w:rsidR="00A96B27" w:rsidRPr="00481F55" w:rsidRDefault="00A96B27" w:rsidP="00EC099F">
            <w:pPr>
              <w:pStyle w:val="TableParagraph"/>
              <w:rPr>
                <w:rFonts w:ascii="Times New Roman"/>
                <w:sz w:val="20"/>
              </w:rPr>
            </w:pPr>
          </w:p>
        </w:tc>
        <w:tc>
          <w:tcPr>
            <w:tcW w:w="1260" w:type="dxa"/>
          </w:tcPr>
          <w:p w14:paraId="1AC3E0F5" w14:textId="77777777" w:rsidR="00A96B27" w:rsidRPr="00481F55" w:rsidRDefault="00A96B27" w:rsidP="00EC099F">
            <w:pPr>
              <w:pStyle w:val="TableParagraph"/>
              <w:rPr>
                <w:rFonts w:ascii="Times New Roman"/>
                <w:sz w:val="20"/>
              </w:rPr>
            </w:pPr>
          </w:p>
        </w:tc>
        <w:tc>
          <w:tcPr>
            <w:tcW w:w="841" w:type="dxa"/>
          </w:tcPr>
          <w:p w14:paraId="6799D258" w14:textId="77777777" w:rsidR="00A96B27" w:rsidRPr="00481F55" w:rsidRDefault="00A96B27" w:rsidP="00EC099F">
            <w:pPr>
              <w:pStyle w:val="TableParagraph"/>
              <w:rPr>
                <w:rFonts w:ascii="Times New Roman"/>
                <w:sz w:val="20"/>
              </w:rPr>
            </w:pPr>
          </w:p>
        </w:tc>
      </w:tr>
      <w:tr w:rsidR="00A96B27" w:rsidRPr="00481F55" w14:paraId="2F4206AA" w14:textId="77777777" w:rsidTr="00EC099F">
        <w:trPr>
          <w:trHeight w:val="540"/>
        </w:trPr>
        <w:tc>
          <w:tcPr>
            <w:tcW w:w="721" w:type="dxa"/>
          </w:tcPr>
          <w:p w14:paraId="6BB7C4F7" w14:textId="77777777" w:rsidR="00A96B27" w:rsidRPr="00481F55" w:rsidRDefault="00A96B27" w:rsidP="00EC099F">
            <w:pPr>
              <w:pStyle w:val="TableParagraph"/>
              <w:rPr>
                <w:rFonts w:ascii="Times New Roman"/>
                <w:sz w:val="20"/>
              </w:rPr>
            </w:pPr>
          </w:p>
        </w:tc>
        <w:tc>
          <w:tcPr>
            <w:tcW w:w="1081" w:type="dxa"/>
          </w:tcPr>
          <w:p w14:paraId="040C2D4C" w14:textId="77777777" w:rsidR="00A96B27" w:rsidRPr="00481F55" w:rsidRDefault="00A96B27" w:rsidP="00EC099F">
            <w:pPr>
              <w:pStyle w:val="TableParagraph"/>
              <w:rPr>
                <w:rFonts w:ascii="Times New Roman"/>
                <w:sz w:val="20"/>
              </w:rPr>
            </w:pPr>
          </w:p>
        </w:tc>
        <w:tc>
          <w:tcPr>
            <w:tcW w:w="1201" w:type="dxa"/>
          </w:tcPr>
          <w:p w14:paraId="62326FEF" w14:textId="77777777" w:rsidR="00A96B27" w:rsidRPr="00481F55" w:rsidRDefault="00A96B27" w:rsidP="00EC099F">
            <w:pPr>
              <w:pStyle w:val="TableParagraph"/>
              <w:rPr>
                <w:rFonts w:ascii="Times New Roman"/>
                <w:sz w:val="20"/>
              </w:rPr>
            </w:pPr>
          </w:p>
        </w:tc>
        <w:tc>
          <w:tcPr>
            <w:tcW w:w="796" w:type="dxa"/>
          </w:tcPr>
          <w:p w14:paraId="43FD0DEC" w14:textId="77777777" w:rsidR="00A96B27" w:rsidRPr="00481F55" w:rsidRDefault="00A96B27" w:rsidP="00EC099F">
            <w:pPr>
              <w:pStyle w:val="TableParagraph"/>
              <w:rPr>
                <w:rFonts w:ascii="Times New Roman"/>
                <w:sz w:val="20"/>
              </w:rPr>
            </w:pPr>
          </w:p>
        </w:tc>
        <w:tc>
          <w:tcPr>
            <w:tcW w:w="721" w:type="dxa"/>
          </w:tcPr>
          <w:p w14:paraId="5E0BF85D" w14:textId="77777777" w:rsidR="00A96B27" w:rsidRPr="00481F55" w:rsidRDefault="00A96B27" w:rsidP="00EC099F">
            <w:pPr>
              <w:pStyle w:val="TableParagraph"/>
              <w:rPr>
                <w:rFonts w:ascii="Times New Roman"/>
                <w:sz w:val="20"/>
              </w:rPr>
            </w:pPr>
          </w:p>
        </w:tc>
        <w:tc>
          <w:tcPr>
            <w:tcW w:w="884" w:type="dxa"/>
          </w:tcPr>
          <w:p w14:paraId="0C43FBA1" w14:textId="77777777" w:rsidR="00A96B27" w:rsidRPr="00481F55" w:rsidRDefault="00A96B27" w:rsidP="00EC099F">
            <w:pPr>
              <w:pStyle w:val="TableParagraph"/>
              <w:rPr>
                <w:rFonts w:ascii="Times New Roman"/>
                <w:sz w:val="20"/>
              </w:rPr>
            </w:pPr>
          </w:p>
        </w:tc>
        <w:tc>
          <w:tcPr>
            <w:tcW w:w="840" w:type="dxa"/>
          </w:tcPr>
          <w:p w14:paraId="2718FBEC" w14:textId="77777777" w:rsidR="00A96B27" w:rsidRPr="00481F55" w:rsidRDefault="00A96B27" w:rsidP="00EC099F">
            <w:pPr>
              <w:pStyle w:val="TableParagraph"/>
              <w:rPr>
                <w:rFonts w:ascii="Times New Roman"/>
                <w:sz w:val="20"/>
              </w:rPr>
            </w:pPr>
          </w:p>
        </w:tc>
        <w:tc>
          <w:tcPr>
            <w:tcW w:w="721" w:type="dxa"/>
          </w:tcPr>
          <w:p w14:paraId="04855B90" w14:textId="77777777" w:rsidR="00A96B27" w:rsidRPr="00481F55" w:rsidRDefault="00A96B27" w:rsidP="00EC099F">
            <w:pPr>
              <w:pStyle w:val="TableParagraph"/>
              <w:rPr>
                <w:rFonts w:ascii="Times New Roman"/>
                <w:sz w:val="20"/>
              </w:rPr>
            </w:pPr>
          </w:p>
        </w:tc>
        <w:tc>
          <w:tcPr>
            <w:tcW w:w="1260" w:type="dxa"/>
          </w:tcPr>
          <w:p w14:paraId="0B165A17" w14:textId="77777777" w:rsidR="00A96B27" w:rsidRPr="00481F55" w:rsidRDefault="00A96B27" w:rsidP="00EC099F">
            <w:pPr>
              <w:pStyle w:val="TableParagraph"/>
              <w:rPr>
                <w:rFonts w:ascii="Times New Roman"/>
                <w:sz w:val="20"/>
              </w:rPr>
            </w:pPr>
          </w:p>
        </w:tc>
        <w:tc>
          <w:tcPr>
            <w:tcW w:w="841" w:type="dxa"/>
          </w:tcPr>
          <w:p w14:paraId="738ACF5D" w14:textId="77777777" w:rsidR="00A96B27" w:rsidRPr="00481F55" w:rsidRDefault="00A96B27" w:rsidP="00EC099F">
            <w:pPr>
              <w:pStyle w:val="TableParagraph"/>
              <w:rPr>
                <w:rFonts w:ascii="Times New Roman"/>
                <w:sz w:val="20"/>
              </w:rPr>
            </w:pPr>
          </w:p>
        </w:tc>
      </w:tr>
      <w:tr w:rsidR="00A96B27" w:rsidRPr="00481F55" w14:paraId="0F774CEC" w14:textId="77777777" w:rsidTr="00EC099F">
        <w:trPr>
          <w:trHeight w:val="540"/>
        </w:trPr>
        <w:tc>
          <w:tcPr>
            <w:tcW w:w="721" w:type="dxa"/>
          </w:tcPr>
          <w:p w14:paraId="1306868C" w14:textId="77777777" w:rsidR="00A96B27" w:rsidRPr="00481F55" w:rsidRDefault="00A96B27" w:rsidP="00EC099F">
            <w:pPr>
              <w:pStyle w:val="TableParagraph"/>
              <w:rPr>
                <w:rFonts w:ascii="Times New Roman"/>
                <w:sz w:val="20"/>
              </w:rPr>
            </w:pPr>
          </w:p>
        </w:tc>
        <w:tc>
          <w:tcPr>
            <w:tcW w:w="1081" w:type="dxa"/>
          </w:tcPr>
          <w:p w14:paraId="7C6453B7" w14:textId="77777777" w:rsidR="00A96B27" w:rsidRPr="00481F55" w:rsidRDefault="00A96B27" w:rsidP="00EC099F">
            <w:pPr>
              <w:pStyle w:val="TableParagraph"/>
              <w:rPr>
                <w:rFonts w:ascii="Times New Roman"/>
                <w:sz w:val="20"/>
              </w:rPr>
            </w:pPr>
          </w:p>
        </w:tc>
        <w:tc>
          <w:tcPr>
            <w:tcW w:w="1201" w:type="dxa"/>
          </w:tcPr>
          <w:p w14:paraId="2FEC8FCA" w14:textId="77777777" w:rsidR="00A96B27" w:rsidRPr="00481F55" w:rsidRDefault="00A96B27" w:rsidP="00EC099F">
            <w:pPr>
              <w:pStyle w:val="TableParagraph"/>
              <w:rPr>
                <w:rFonts w:ascii="Times New Roman"/>
                <w:sz w:val="20"/>
              </w:rPr>
            </w:pPr>
          </w:p>
        </w:tc>
        <w:tc>
          <w:tcPr>
            <w:tcW w:w="796" w:type="dxa"/>
          </w:tcPr>
          <w:p w14:paraId="2154F90C" w14:textId="77777777" w:rsidR="00A96B27" w:rsidRPr="00481F55" w:rsidRDefault="00A96B27" w:rsidP="00EC099F">
            <w:pPr>
              <w:pStyle w:val="TableParagraph"/>
              <w:rPr>
                <w:rFonts w:ascii="Times New Roman"/>
                <w:sz w:val="20"/>
              </w:rPr>
            </w:pPr>
          </w:p>
        </w:tc>
        <w:tc>
          <w:tcPr>
            <w:tcW w:w="721" w:type="dxa"/>
          </w:tcPr>
          <w:p w14:paraId="53E311D5" w14:textId="77777777" w:rsidR="00A96B27" w:rsidRPr="00481F55" w:rsidRDefault="00A96B27" w:rsidP="00EC099F">
            <w:pPr>
              <w:pStyle w:val="TableParagraph"/>
              <w:rPr>
                <w:rFonts w:ascii="Times New Roman"/>
                <w:sz w:val="20"/>
              </w:rPr>
            </w:pPr>
          </w:p>
        </w:tc>
        <w:tc>
          <w:tcPr>
            <w:tcW w:w="884" w:type="dxa"/>
          </w:tcPr>
          <w:p w14:paraId="492FF55D" w14:textId="77777777" w:rsidR="00A96B27" w:rsidRPr="00481F55" w:rsidRDefault="00A96B27" w:rsidP="00EC099F">
            <w:pPr>
              <w:pStyle w:val="TableParagraph"/>
              <w:rPr>
                <w:rFonts w:ascii="Times New Roman"/>
                <w:sz w:val="20"/>
              </w:rPr>
            </w:pPr>
          </w:p>
        </w:tc>
        <w:tc>
          <w:tcPr>
            <w:tcW w:w="840" w:type="dxa"/>
          </w:tcPr>
          <w:p w14:paraId="4FE4DA95" w14:textId="77777777" w:rsidR="00A96B27" w:rsidRPr="00481F55" w:rsidRDefault="00A96B27" w:rsidP="00EC099F">
            <w:pPr>
              <w:pStyle w:val="TableParagraph"/>
              <w:rPr>
                <w:rFonts w:ascii="Times New Roman"/>
                <w:sz w:val="20"/>
              </w:rPr>
            </w:pPr>
          </w:p>
        </w:tc>
        <w:tc>
          <w:tcPr>
            <w:tcW w:w="721" w:type="dxa"/>
          </w:tcPr>
          <w:p w14:paraId="19A27241" w14:textId="77777777" w:rsidR="00A96B27" w:rsidRPr="00481F55" w:rsidRDefault="00A96B27" w:rsidP="00EC099F">
            <w:pPr>
              <w:pStyle w:val="TableParagraph"/>
              <w:rPr>
                <w:rFonts w:ascii="Times New Roman"/>
                <w:sz w:val="20"/>
              </w:rPr>
            </w:pPr>
          </w:p>
        </w:tc>
        <w:tc>
          <w:tcPr>
            <w:tcW w:w="1260" w:type="dxa"/>
          </w:tcPr>
          <w:p w14:paraId="0805DF37" w14:textId="77777777" w:rsidR="00A96B27" w:rsidRPr="00481F55" w:rsidRDefault="00A96B27" w:rsidP="00EC099F">
            <w:pPr>
              <w:pStyle w:val="TableParagraph"/>
              <w:rPr>
                <w:rFonts w:ascii="Times New Roman"/>
                <w:sz w:val="20"/>
              </w:rPr>
            </w:pPr>
          </w:p>
        </w:tc>
        <w:tc>
          <w:tcPr>
            <w:tcW w:w="841" w:type="dxa"/>
          </w:tcPr>
          <w:p w14:paraId="6450EBEA" w14:textId="77777777" w:rsidR="00A96B27" w:rsidRPr="00481F55" w:rsidRDefault="00A96B27" w:rsidP="00EC099F">
            <w:pPr>
              <w:pStyle w:val="TableParagraph"/>
              <w:rPr>
                <w:rFonts w:ascii="Times New Roman"/>
                <w:sz w:val="20"/>
              </w:rPr>
            </w:pPr>
          </w:p>
        </w:tc>
      </w:tr>
      <w:tr w:rsidR="00A96B27" w:rsidRPr="00481F55" w14:paraId="00AE1C52" w14:textId="77777777" w:rsidTr="00EC099F">
        <w:trPr>
          <w:trHeight w:val="540"/>
        </w:trPr>
        <w:tc>
          <w:tcPr>
            <w:tcW w:w="721" w:type="dxa"/>
          </w:tcPr>
          <w:p w14:paraId="6ECEB633" w14:textId="77777777" w:rsidR="00A96B27" w:rsidRPr="00481F55" w:rsidRDefault="00A96B27" w:rsidP="00EC099F">
            <w:pPr>
              <w:pStyle w:val="TableParagraph"/>
              <w:rPr>
                <w:rFonts w:ascii="Times New Roman"/>
                <w:sz w:val="20"/>
              </w:rPr>
            </w:pPr>
          </w:p>
        </w:tc>
        <w:tc>
          <w:tcPr>
            <w:tcW w:w="1081" w:type="dxa"/>
          </w:tcPr>
          <w:p w14:paraId="0B30B2C6" w14:textId="77777777" w:rsidR="00A96B27" w:rsidRPr="00481F55" w:rsidRDefault="00A96B27" w:rsidP="00EC099F">
            <w:pPr>
              <w:pStyle w:val="TableParagraph"/>
              <w:rPr>
                <w:rFonts w:ascii="Times New Roman"/>
                <w:sz w:val="20"/>
              </w:rPr>
            </w:pPr>
          </w:p>
        </w:tc>
        <w:tc>
          <w:tcPr>
            <w:tcW w:w="1201" w:type="dxa"/>
          </w:tcPr>
          <w:p w14:paraId="66470D4D" w14:textId="77777777" w:rsidR="00A96B27" w:rsidRPr="00481F55" w:rsidRDefault="00A96B27" w:rsidP="00EC099F">
            <w:pPr>
              <w:pStyle w:val="TableParagraph"/>
              <w:rPr>
                <w:rFonts w:ascii="Times New Roman"/>
                <w:sz w:val="20"/>
              </w:rPr>
            </w:pPr>
          </w:p>
        </w:tc>
        <w:tc>
          <w:tcPr>
            <w:tcW w:w="796" w:type="dxa"/>
          </w:tcPr>
          <w:p w14:paraId="4ED625BA" w14:textId="77777777" w:rsidR="00A96B27" w:rsidRPr="00481F55" w:rsidRDefault="00A96B27" w:rsidP="00EC099F">
            <w:pPr>
              <w:pStyle w:val="TableParagraph"/>
              <w:rPr>
                <w:rFonts w:ascii="Times New Roman"/>
                <w:sz w:val="20"/>
              </w:rPr>
            </w:pPr>
          </w:p>
        </w:tc>
        <w:tc>
          <w:tcPr>
            <w:tcW w:w="721" w:type="dxa"/>
          </w:tcPr>
          <w:p w14:paraId="087239D9" w14:textId="77777777" w:rsidR="00A96B27" w:rsidRPr="00481F55" w:rsidRDefault="00A96B27" w:rsidP="00EC099F">
            <w:pPr>
              <w:pStyle w:val="TableParagraph"/>
              <w:rPr>
                <w:rFonts w:ascii="Times New Roman"/>
                <w:sz w:val="20"/>
              </w:rPr>
            </w:pPr>
          </w:p>
        </w:tc>
        <w:tc>
          <w:tcPr>
            <w:tcW w:w="884" w:type="dxa"/>
          </w:tcPr>
          <w:p w14:paraId="2121F52D" w14:textId="77777777" w:rsidR="00A96B27" w:rsidRPr="00481F55" w:rsidRDefault="00A96B27" w:rsidP="00EC099F">
            <w:pPr>
              <w:pStyle w:val="TableParagraph"/>
              <w:rPr>
                <w:rFonts w:ascii="Times New Roman"/>
                <w:sz w:val="20"/>
              </w:rPr>
            </w:pPr>
          </w:p>
        </w:tc>
        <w:tc>
          <w:tcPr>
            <w:tcW w:w="840" w:type="dxa"/>
          </w:tcPr>
          <w:p w14:paraId="2EC793CB" w14:textId="77777777" w:rsidR="00A96B27" w:rsidRPr="00481F55" w:rsidRDefault="00A96B27" w:rsidP="00EC099F">
            <w:pPr>
              <w:pStyle w:val="TableParagraph"/>
              <w:rPr>
                <w:rFonts w:ascii="Times New Roman"/>
                <w:sz w:val="20"/>
              </w:rPr>
            </w:pPr>
          </w:p>
        </w:tc>
        <w:tc>
          <w:tcPr>
            <w:tcW w:w="721" w:type="dxa"/>
          </w:tcPr>
          <w:p w14:paraId="397DA16C" w14:textId="77777777" w:rsidR="00A96B27" w:rsidRPr="00481F55" w:rsidRDefault="00A96B27" w:rsidP="00EC099F">
            <w:pPr>
              <w:pStyle w:val="TableParagraph"/>
              <w:rPr>
                <w:rFonts w:ascii="Times New Roman"/>
                <w:sz w:val="20"/>
              </w:rPr>
            </w:pPr>
          </w:p>
        </w:tc>
        <w:tc>
          <w:tcPr>
            <w:tcW w:w="1260" w:type="dxa"/>
          </w:tcPr>
          <w:p w14:paraId="23A67B70" w14:textId="77777777" w:rsidR="00A96B27" w:rsidRPr="00481F55" w:rsidRDefault="00A96B27" w:rsidP="00EC099F">
            <w:pPr>
              <w:pStyle w:val="TableParagraph"/>
              <w:rPr>
                <w:rFonts w:ascii="Times New Roman"/>
                <w:sz w:val="20"/>
              </w:rPr>
            </w:pPr>
          </w:p>
        </w:tc>
        <w:tc>
          <w:tcPr>
            <w:tcW w:w="841" w:type="dxa"/>
          </w:tcPr>
          <w:p w14:paraId="44DA2AF0" w14:textId="77777777" w:rsidR="00A96B27" w:rsidRPr="00481F55" w:rsidRDefault="00A96B27" w:rsidP="00EC099F">
            <w:pPr>
              <w:pStyle w:val="TableParagraph"/>
              <w:rPr>
                <w:rFonts w:ascii="Times New Roman"/>
                <w:sz w:val="20"/>
              </w:rPr>
            </w:pPr>
          </w:p>
        </w:tc>
      </w:tr>
      <w:tr w:rsidR="00A96B27" w:rsidRPr="00481F55" w14:paraId="3FC638CF" w14:textId="77777777" w:rsidTr="00EC099F">
        <w:trPr>
          <w:trHeight w:val="540"/>
        </w:trPr>
        <w:tc>
          <w:tcPr>
            <w:tcW w:w="721" w:type="dxa"/>
          </w:tcPr>
          <w:p w14:paraId="3281352E" w14:textId="77777777" w:rsidR="00A96B27" w:rsidRPr="00481F55" w:rsidRDefault="00A96B27" w:rsidP="00EC099F">
            <w:pPr>
              <w:pStyle w:val="TableParagraph"/>
              <w:rPr>
                <w:rFonts w:ascii="Times New Roman"/>
                <w:sz w:val="20"/>
              </w:rPr>
            </w:pPr>
          </w:p>
        </w:tc>
        <w:tc>
          <w:tcPr>
            <w:tcW w:w="1081" w:type="dxa"/>
          </w:tcPr>
          <w:p w14:paraId="21E1F2D1" w14:textId="77777777" w:rsidR="00A96B27" w:rsidRPr="00481F55" w:rsidRDefault="00A96B27" w:rsidP="00EC099F">
            <w:pPr>
              <w:pStyle w:val="TableParagraph"/>
              <w:rPr>
                <w:rFonts w:ascii="Times New Roman"/>
                <w:sz w:val="20"/>
              </w:rPr>
            </w:pPr>
          </w:p>
        </w:tc>
        <w:tc>
          <w:tcPr>
            <w:tcW w:w="1201" w:type="dxa"/>
          </w:tcPr>
          <w:p w14:paraId="742CF761" w14:textId="77777777" w:rsidR="00A96B27" w:rsidRPr="00481F55" w:rsidRDefault="00A96B27" w:rsidP="00EC099F">
            <w:pPr>
              <w:pStyle w:val="TableParagraph"/>
              <w:rPr>
                <w:rFonts w:ascii="Times New Roman"/>
                <w:sz w:val="20"/>
              </w:rPr>
            </w:pPr>
          </w:p>
        </w:tc>
        <w:tc>
          <w:tcPr>
            <w:tcW w:w="796" w:type="dxa"/>
          </w:tcPr>
          <w:p w14:paraId="7C1B3650" w14:textId="77777777" w:rsidR="00A96B27" w:rsidRPr="00481F55" w:rsidRDefault="00A96B27" w:rsidP="00EC099F">
            <w:pPr>
              <w:pStyle w:val="TableParagraph"/>
              <w:rPr>
                <w:rFonts w:ascii="Times New Roman"/>
                <w:sz w:val="20"/>
              </w:rPr>
            </w:pPr>
          </w:p>
        </w:tc>
        <w:tc>
          <w:tcPr>
            <w:tcW w:w="721" w:type="dxa"/>
          </w:tcPr>
          <w:p w14:paraId="3AFF9D37" w14:textId="77777777" w:rsidR="00A96B27" w:rsidRPr="00481F55" w:rsidRDefault="00A96B27" w:rsidP="00EC099F">
            <w:pPr>
              <w:pStyle w:val="TableParagraph"/>
              <w:rPr>
                <w:rFonts w:ascii="Times New Roman"/>
                <w:sz w:val="20"/>
              </w:rPr>
            </w:pPr>
          </w:p>
        </w:tc>
        <w:tc>
          <w:tcPr>
            <w:tcW w:w="884" w:type="dxa"/>
          </w:tcPr>
          <w:p w14:paraId="7B3F0E16" w14:textId="77777777" w:rsidR="00A96B27" w:rsidRPr="00481F55" w:rsidRDefault="00A96B27" w:rsidP="00EC099F">
            <w:pPr>
              <w:pStyle w:val="TableParagraph"/>
              <w:rPr>
                <w:rFonts w:ascii="Times New Roman"/>
                <w:sz w:val="20"/>
              </w:rPr>
            </w:pPr>
          </w:p>
        </w:tc>
        <w:tc>
          <w:tcPr>
            <w:tcW w:w="840" w:type="dxa"/>
          </w:tcPr>
          <w:p w14:paraId="3D0C4A4B" w14:textId="77777777" w:rsidR="00A96B27" w:rsidRPr="00481F55" w:rsidRDefault="00A96B27" w:rsidP="00EC099F">
            <w:pPr>
              <w:pStyle w:val="TableParagraph"/>
              <w:rPr>
                <w:rFonts w:ascii="Times New Roman"/>
                <w:sz w:val="20"/>
              </w:rPr>
            </w:pPr>
          </w:p>
        </w:tc>
        <w:tc>
          <w:tcPr>
            <w:tcW w:w="721" w:type="dxa"/>
          </w:tcPr>
          <w:p w14:paraId="1B8AF318" w14:textId="77777777" w:rsidR="00A96B27" w:rsidRPr="00481F55" w:rsidRDefault="00A96B27" w:rsidP="00EC099F">
            <w:pPr>
              <w:pStyle w:val="TableParagraph"/>
              <w:rPr>
                <w:rFonts w:ascii="Times New Roman"/>
                <w:sz w:val="20"/>
              </w:rPr>
            </w:pPr>
          </w:p>
        </w:tc>
        <w:tc>
          <w:tcPr>
            <w:tcW w:w="1260" w:type="dxa"/>
          </w:tcPr>
          <w:p w14:paraId="3C9C9D03" w14:textId="77777777" w:rsidR="00A96B27" w:rsidRPr="00481F55" w:rsidRDefault="00A96B27" w:rsidP="00EC099F">
            <w:pPr>
              <w:pStyle w:val="TableParagraph"/>
              <w:rPr>
                <w:rFonts w:ascii="Times New Roman"/>
                <w:sz w:val="20"/>
              </w:rPr>
            </w:pPr>
          </w:p>
        </w:tc>
        <w:tc>
          <w:tcPr>
            <w:tcW w:w="841" w:type="dxa"/>
          </w:tcPr>
          <w:p w14:paraId="5F4045E5" w14:textId="77777777" w:rsidR="00A96B27" w:rsidRPr="00481F55" w:rsidRDefault="00A96B27" w:rsidP="00EC099F">
            <w:pPr>
              <w:pStyle w:val="TableParagraph"/>
              <w:rPr>
                <w:rFonts w:ascii="Times New Roman"/>
                <w:sz w:val="20"/>
              </w:rPr>
            </w:pPr>
          </w:p>
        </w:tc>
      </w:tr>
    </w:tbl>
    <w:p w14:paraId="327E3624" w14:textId="77777777" w:rsidR="00A96B27" w:rsidRPr="00481F55" w:rsidRDefault="00A96B27" w:rsidP="00A96B27">
      <w:pPr>
        <w:rPr>
          <w:sz w:val="20"/>
        </w:rPr>
        <w:sectPr w:rsidR="00A96B27" w:rsidRPr="00481F55" w:rsidSect="00A96B27">
          <w:type w:val="continuous"/>
          <w:pgSz w:w="11910" w:h="16840"/>
          <w:pgMar w:top="1580" w:right="1300" w:bottom="1020" w:left="1300" w:header="720" w:footer="720" w:gutter="0"/>
          <w:cols w:space="720"/>
        </w:sectPr>
      </w:pPr>
    </w:p>
    <w:p w14:paraId="2EEFCDDC" w14:textId="77777777" w:rsidR="00A96B27" w:rsidRPr="00481F55" w:rsidRDefault="00A96B27" w:rsidP="00A96B27">
      <w:pPr>
        <w:pStyle w:val="aa"/>
        <w:spacing w:before="18"/>
        <w:ind w:left="557"/>
        <w:rPr>
          <w:rFonts w:ascii="方正黑体_GBK" w:eastAsia="方正黑体_GBK"/>
        </w:rPr>
      </w:pPr>
      <w:r w:rsidRPr="00481F55">
        <w:rPr>
          <w:rFonts w:ascii="方正黑体_GBK" w:eastAsia="方正黑体_GBK" w:hint="eastAsia"/>
          <w:color w:val="231F20"/>
          <w:spacing w:val="-3"/>
        </w:rPr>
        <w:t xml:space="preserve">附件 </w:t>
      </w:r>
      <w:r w:rsidRPr="00481F55">
        <w:rPr>
          <w:rFonts w:ascii="方正黑体_GBK" w:eastAsia="方正黑体_GBK" w:hint="eastAsia"/>
          <w:color w:val="231F20"/>
        </w:rPr>
        <w:t>3</w:t>
      </w:r>
      <w:r w:rsidRPr="00481F55">
        <w:rPr>
          <w:rFonts w:ascii="方正黑体_GBK" w:eastAsia="方正黑体_GBK" w:hint="eastAsia"/>
          <w:color w:val="231F20"/>
          <w:spacing w:val="-4"/>
        </w:rPr>
        <w:t xml:space="preserve"> ：</w:t>
      </w:r>
    </w:p>
    <w:p w14:paraId="40B92F0A" w14:textId="77777777" w:rsidR="00A96B27" w:rsidRPr="00481F55" w:rsidRDefault="00A96B27" w:rsidP="00A96B27">
      <w:pPr>
        <w:pStyle w:val="aa"/>
        <w:rPr>
          <w:rFonts w:ascii="方正黑体_GBK"/>
          <w:sz w:val="30"/>
        </w:rPr>
      </w:pPr>
      <w:r w:rsidRPr="00481F55">
        <w:br w:type="column"/>
      </w:r>
    </w:p>
    <w:p w14:paraId="1B4E5C5D" w14:textId="77777777" w:rsidR="00A96B27" w:rsidRPr="00481F55" w:rsidRDefault="00A96B27" w:rsidP="00A96B27">
      <w:pPr>
        <w:pStyle w:val="2"/>
      </w:pPr>
      <w:r w:rsidRPr="00481F55">
        <w:rPr>
          <w:color w:val="231F20"/>
        </w:rPr>
        <w:t>工程质量保修书</w:t>
      </w:r>
    </w:p>
    <w:p w14:paraId="283A2B70" w14:textId="77777777" w:rsidR="00A96B27" w:rsidRPr="00481F55" w:rsidRDefault="00A96B27" w:rsidP="00A96B27">
      <w:pPr>
        <w:sectPr w:rsidR="00A96B27" w:rsidRPr="00481F55" w:rsidSect="00A96B27">
          <w:pgSz w:w="11910" w:h="16840"/>
          <w:pgMar w:top="1580" w:right="1200" w:bottom="1020" w:left="1300" w:header="0" w:footer="832" w:gutter="0"/>
          <w:cols w:num="2" w:space="720" w:equalWidth="0">
            <w:col w:w="1450" w:space="1736"/>
            <w:col w:w="6224"/>
          </w:cols>
        </w:sectPr>
      </w:pPr>
    </w:p>
    <w:p w14:paraId="5AA11E62" w14:textId="77777777" w:rsidR="00A96B27" w:rsidRPr="00481F55" w:rsidRDefault="00A96B27" w:rsidP="00A96B27">
      <w:pPr>
        <w:pStyle w:val="aa"/>
        <w:rPr>
          <w:rFonts w:ascii="方正黑体_GBK"/>
          <w:sz w:val="20"/>
        </w:rPr>
      </w:pPr>
    </w:p>
    <w:p w14:paraId="7217865E" w14:textId="77777777" w:rsidR="00A96B27" w:rsidRPr="00481F55" w:rsidRDefault="00A96B27" w:rsidP="00A96B27">
      <w:pPr>
        <w:pStyle w:val="aa"/>
        <w:spacing w:before="11"/>
        <w:rPr>
          <w:rFonts w:ascii="方正黑体_GBK"/>
          <w:sz w:val="13"/>
        </w:rPr>
      </w:pPr>
    </w:p>
    <w:p w14:paraId="0B8AAC27" w14:textId="77777777" w:rsidR="00A96B27" w:rsidRPr="00481F55" w:rsidRDefault="00A96B27" w:rsidP="00A96B27">
      <w:pPr>
        <w:pStyle w:val="aa"/>
        <w:tabs>
          <w:tab w:val="left" w:pos="9188"/>
        </w:tabs>
        <w:spacing w:before="22" w:line="319" w:lineRule="auto"/>
        <w:ind w:left="557" w:right="209"/>
      </w:pPr>
      <w:r w:rsidRPr="00481F55">
        <w:rPr>
          <w:color w:val="231F20"/>
        </w:rPr>
        <w:t>发包人（全称</w:t>
      </w:r>
      <w:r w:rsidRPr="00481F55">
        <w:rPr>
          <w:color w:val="231F20"/>
          <w:spacing w:val="-28"/>
        </w:rPr>
        <w:t>）：</w:t>
      </w:r>
      <w:r w:rsidRPr="00481F55">
        <w:rPr>
          <w:color w:val="231F20"/>
        </w:rPr>
        <w:tab/>
        <w:t xml:space="preserve"> </w:t>
      </w:r>
      <w:r w:rsidRPr="00481F55">
        <w:rPr>
          <w:color w:val="231F20"/>
        </w:rPr>
        <w:t>承包人（全称</w:t>
      </w:r>
      <w:r w:rsidRPr="00481F55">
        <w:rPr>
          <w:color w:val="231F20"/>
          <w:spacing w:val="-28"/>
        </w:rPr>
        <w:t>）：</w:t>
      </w:r>
      <w:r w:rsidRPr="00481F55">
        <w:rPr>
          <w:color w:val="231F20"/>
          <w:spacing w:val="-28"/>
        </w:rPr>
        <w:tab/>
      </w:r>
    </w:p>
    <w:p w14:paraId="61FB0C23" w14:textId="77777777" w:rsidR="00A96B27" w:rsidRPr="00481F55" w:rsidRDefault="00A96B27" w:rsidP="00A96B27">
      <w:pPr>
        <w:pStyle w:val="aa"/>
        <w:rPr>
          <w:sz w:val="31"/>
        </w:rPr>
      </w:pPr>
    </w:p>
    <w:p w14:paraId="770D8EDA" w14:textId="77777777" w:rsidR="00A96B27" w:rsidRPr="00481F55" w:rsidRDefault="00A96B27" w:rsidP="00A96B27">
      <w:pPr>
        <w:pStyle w:val="aa"/>
        <w:tabs>
          <w:tab w:val="left" w:pos="1547"/>
        </w:tabs>
        <w:spacing w:line="319" w:lineRule="auto"/>
        <w:ind w:right="223" w:firstLine="440"/>
      </w:pPr>
      <w:r w:rsidRPr="00481F55">
        <w:rPr>
          <w:color w:val="231F20"/>
          <w:spacing w:val="2"/>
        </w:rPr>
        <w:t>发包人和承包人根</w:t>
      </w:r>
      <w:r w:rsidRPr="00481F55">
        <w:rPr>
          <w:color w:val="231F20"/>
        </w:rPr>
        <w:t>据</w:t>
      </w:r>
      <w:r w:rsidRPr="00481F55">
        <w:rPr>
          <w:color w:val="231F20"/>
          <w:spacing w:val="2"/>
        </w:rPr>
        <w:t>《中华人民共和国建筑法》</w:t>
      </w:r>
      <w:r w:rsidRPr="00481F55">
        <w:rPr>
          <w:color w:val="231F20"/>
        </w:rPr>
        <w:t>和</w:t>
      </w:r>
      <w:r w:rsidRPr="00481F55">
        <w:rPr>
          <w:color w:val="231F20"/>
          <w:spacing w:val="2"/>
        </w:rPr>
        <w:t>《建设工程质量管理条例</w:t>
      </w:r>
      <w:r w:rsidRPr="00481F55">
        <w:rPr>
          <w:color w:val="231F20"/>
          <w:spacing w:val="-110"/>
        </w:rPr>
        <w:t>》</w:t>
      </w:r>
      <w:r w:rsidRPr="00481F55">
        <w:rPr>
          <w:color w:val="231F20"/>
          <w:spacing w:val="2"/>
        </w:rPr>
        <w:t>，经协商一</w:t>
      </w:r>
      <w:r w:rsidRPr="00481F55">
        <w:rPr>
          <w:color w:val="231F20"/>
        </w:rPr>
        <w:t>致就</w:t>
      </w:r>
      <w:r w:rsidRPr="00481F55">
        <w:rPr>
          <w:color w:val="231F20"/>
          <w:u w:val="single" w:color="231F20"/>
        </w:rPr>
        <w:t xml:space="preserve"> </w:t>
      </w:r>
      <w:r w:rsidRPr="00481F55">
        <w:rPr>
          <w:color w:val="231F20"/>
          <w:u w:val="single" w:color="231F20"/>
        </w:rPr>
        <w:tab/>
      </w:r>
      <w:r w:rsidRPr="00481F55">
        <w:rPr>
          <w:color w:val="231F20"/>
          <w:u w:val="single" w:color="231F20"/>
        </w:rPr>
        <w:t>（</w:t>
      </w:r>
      <w:r w:rsidRPr="00481F55">
        <w:rPr>
          <w:color w:val="231F20"/>
        </w:rPr>
        <w:t>工程全称）签订工程质量保修书。</w:t>
      </w:r>
    </w:p>
    <w:p w14:paraId="5E2E2FDD" w14:textId="77777777" w:rsidR="00A96B27" w:rsidRPr="00481F55" w:rsidRDefault="00A96B27" w:rsidP="00A96B27">
      <w:pPr>
        <w:pStyle w:val="3"/>
        <w:spacing w:before="176"/>
      </w:pPr>
      <w:r w:rsidRPr="00481F55">
        <w:rPr>
          <w:color w:val="231F20"/>
        </w:rPr>
        <w:t>一、工程质量保修范围和内容</w:t>
      </w:r>
    </w:p>
    <w:p w14:paraId="2CEF1611" w14:textId="77777777" w:rsidR="00A96B27" w:rsidRPr="00481F55" w:rsidRDefault="00A96B27" w:rsidP="00A96B27">
      <w:pPr>
        <w:pStyle w:val="aa"/>
        <w:spacing w:before="5"/>
        <w:rPr>
          <w:rFonts w:ascii="方正小标宋_GBK"/>
          <w:sz w:val="16"/>
        </w:rPr>
      </w:pPr>
    </w:p>
    <w:p w14:paraId="6B2E496A" w14:textId="77777777" w:rsidR="00A96B27" w:rsidRPr="00481F55" w:rsidRDefault="00A96B27" w:rsidP="00A96B27">
      <w:pPr>
        <w:pStyle w:val="aa"/>
        <w:spacing w:before="1"/>
        <w:ind w:left="557"/>
      </w:pPr>
      <w:r w:rsidRPr="00481F55">
        <w:rPr>
          <w:color w:val="231F20"/>
        </w:rPr>
        <w:t>承包人在质量保修期内，按照有关法律规定和合同约定，承担工程质量保修责任。</w:t>
      </w:r>
    </w:p>
    <w:p w14:paraId="69C34D09" w14:textId="77777777" w:rsidR="00A96B27" w:rsidRPr="00481F55" w:rsidRDefault="00A96B27" w:rsidP="00A96B27">
      <w:pPr>
        <w:pStyle w:val="aa"/>
        <w:spacing w:line="319" w:lineRule="auto"/>
        <w:ind w:right="223" w:firstLine="440"/>
      </w:pPr>
      <w:r w:rsidRPr="00481F55">
        <w:rPr>
          <w:color w:val="231F20"/>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46F30E8" w14:textId="77777777" w:rsidR="00A96B27" w:rsidRPr="00481F55" w:rsidRDefault="00A96B27" w:rsidP="00A96B27">
      <w:pPr>
        <w:pStyle w:val="aa"/>
        <w:tabs>
          <w:tab w:val="left" w:pos="9078"/>
        </w:tabs>
        <w:spacing w:before="25"/>
        <w:ind w:left="557"/>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w:t>
      </w:r>
    </w:p>
    <w:p w14:paraId="38B3F791" w14:textId="77777777" w:rsidR="00A96B27" w:rsidRPr="00481F55" w:rsidRDefault="00A96B27" w:rsidP="00A96B27">
      <w:pPr>
        <w:pStyle w:val="aa"/>
        <w:spacing w:before="3"/>
        <w:rPr>
          <w:sz w:val="17"/>
        </w:rPr>
      </w:pPr>
    </w:p>
    <w:p w14:paraId="6B2D53DC" w14:textId="77777777" w:rsidR="00A96B27" w:rsidRPr="00481F55" w:rsidRDefault="00A96B27" w:rsidP="00A96B27">
      <w:pPr>
        <w:pStyle w:val="3"/>
      </w:pPr>
      <w:r w:rsidRPr="00481F55">
        <w:rPr>
          <w:color w:val="231F20"/>
        </w:rPr>
        <w:t>二、质量保修期</w:t>
      </w:r>
    </w:p>
    <w:p w14:paraId="44F70520" w14:textId="77777777" w:rsidR="00A96B27" w:rsidRPr="00481F55" w:rsidRDefault="00A96B27" w:rsidP="00A96B27">
      <w:pPr>
        <w:pStyle w:val="aa"/>
        <w:spacing w:before="5"/>
        <w:rPr>
          <w:rFonts w:ascii="方正小标宋_GBK"/>
          <w:sz w:val="16"/>
        </w:rPr>
      </w:pPr>
    </w:p>
    <w:p w14:paraId="538C6D2C" w14:textId="77777777" w:rsidR="00A96B27" w:rsidRPr="00481F55" w:rsidRDefault="00A96B27" w:rsidP="00A96B27">
      <w:pPr>
        <w:pStyle w:val="aa"/>
        <w:spacing w:line="319" w:lineRule="auto"/>
        <w:ind w:left="557" w:right="1903"/>
      </w:pPr>
      <w:r w:rsidRPr="00481F55">
        <w:rPr>
          <w:color w:val="231F20"/>
        </w:rPr>
        <w:t>根据《建设工程质量管理条例》及有关规定，工程的质量保修期如下：</w:t>
      </w:r>
      <w:r w:rsidRPr="00481F55">
        <w:rPr>
          <w:color w:val="231F20"/>
        </w:rPr>
        <w:t xml:space="preserve"> 1</w:t>
      </w:r>
      <w:r w:rsidRPr="00481F55">
        <w:rPr>
          <w:color w:val="231F20"/>
        </w:rPr>
        <w:t>．地基基础工程和主体结构工程为设计文件规定的工程合理使用年限；</w:t>
      </w:r>
    </w:p>
    <w:p w14:paraId="4D4514F0" w14:textId="77777777" w:rsidR="00A96B27" w:rsidRPr="00481F55" w:rsidRDefault="00A96B27" w:rsidP="00A96B27">
      <w:pPr>
        <w:pStyle w:val="aa"/>
        <w:tabs>
          <w:tab w:val="left" w:pos="7926"/>
        </w:tabs>
        <w:spacing w:before="25"/>
        <w:ind w:left="557"/>
      </w:pPr>
      <w:r w:rsidRPr="00481F55">
        <w:rPr>
          <w:color w:val="231F20"/>
        </w:rPr>
        <w:t>2</w:t>
      </w:r>
      <w:r w:rsidRPr="00481F55">
        <w:rPr>
          <w:color w:val="231F20"/>
        </w:rPr>
        <w:t>．屋面防水工程、有防水要求的卫生间、房间和外墙面的防渗为</w:t>
      </w:r>
      <w:r w:rsidRPr="00481F55">
        <w:rPr>
          <w:color w:val="231F20"/>
          <w:u w:val="single" w:color="231F20"/>
        </w:rPr>
        <w:t xml:space="preserve"> </w:t>
      </w:r>
      <w:r w:rsidRPr="00481F55">
        <w:rPr>
          <w:color w:val="231F20"/>
          <w:u w:val="single" w:color="231F20"/>
        </w:rPr>
        <w:tab/>
      </w:r>
      <w:r w:rsidRPr="00481F55">
        <w:rPr>
          <w:color w:val="231F20"/>
        </w:rPr>
        <w:t>年；</w:t>
      </w:r>
    </w:p>
    <w:p w14:paraId="6E4120DD" w14:textId="77777777" w:rsidR="00A96B27" w:rsidRPr="00481F55" w:rsidRDefault="00A96B27" w:rsidP="00A96B27">
      <w:pPr>
        <w:pStyle w:val="aa"/>
        <w:tabs>
          <w:tab w:val="left" w:pos="3306"/>
        </w:tabs>
        <w:spacing w:before="108"/>
        <w:ind w:left="557"/>
      </w:pPr>
      <w:r w:rsidRPr="00481F55">
        <w:rPr>
          <w:color w:val="231F20"/>
        </w:rPr>
        <w:t>3</w:t>
      </w:r>
      <w:r w:rsidRPr="00481F55">
        <w:rPr>
          <w:color w:val="231F20"/>
        </w:rPr>
        <w:t>．装修工程为</w:t>
      </w:r>
      <w:r w:rsidRPr="00481F55">
        <w:rPr>
          <w:color w:val="231F20"/>
          <w:u w:val="single" w:color="231F20"/>
        </w:rPr>
        <w:t xml:space="preserve"> </w:t>
      </w:r>
      <w:r w:rsidRPr="00481F55">
        <w:rPr>
          <w:color w:val="231F20"/>
          <w:u w:val="single" w:color="231F20"/>
        </w:rPr>
        <w:tab/>
      </w:r>
      <w:r w:rsidRPr="00481F55">
        <w:rPr>
          <w:color w:val="231F20"/>
        </w:rPr>
        <w:t>年；</w:t>
      </w:r>
    </w:p>
    <w:p w14:paraId="5396AAC8" w14:textId="77777777" w:rsidR="00A96B27" w:rsidRPr="00481F55" w:rsidRDefault="00A96B27" w:rsidP="00A96B27">
      <w:pPr>
        <w:pStyle w:val="aa"/>
        <w:tabs>
          <w:tab w:val="left" w:pos="5946"/>
        </w:tabs>
        <w:spacing w:before="108"/>
        <w:ind w:left="557"/>
      </w:pPr>
      <w:r w:rsidRPr="00481F55">
        <w:rPr>
          <w:color w:val="231F20"/>
        </w:rPr>
        <w:t>4</w:t>
      </w:r>
      <w:r w:rsidRPr="00481F55">
        <w:rPr>
          <w:color w:val="231F20"/>
        </w:rPr>
        <w:t>．电气管线、给排水管道、设备安装工程为</w:t>
      </w:r>
      <w:r w:rsidRPr="00481F55">
        <w:rPr>
          <w:color w:val="231F20"/>
          <w:u w:val="single" w:color="231F20"/>
        </w:rPr>
        <w:t xml:space="preserve"> </w:t>
      </w:r>
      <w:r w:rsidRPr="00481F55">
        <w:rPr>
          <w:color w:val="231F20"/>
          <w:u w:val="single" w:color="231F20"/>
        </w:rPr>
        <w:tab/>
      </w:r>
      <w:r w:rsidRPr="00481F55">
        <w:rPr>
          <w:color w:val="231F20"/>
        </w:rPr>
        <w:t>年；</w:t>
      </w:r>
    </w:p>
    <w:p w14:paraId="56229518" w14:textId="77777777" w:rsidR="00A96B27" w:rsidRPr="00481F55" w:rsidRDefault="00A96B27" w:rsidP="00A96B27">
      <w:pPr>
        <w:pStyle w:val="aa"/>
        <w:tabs>
          <w:tab w:val="left" w:pos="3746"/>
        </w:tabs>
        <w:spacing w:before="108"/>
        <w:ind w:left="557"/>
      </w:pPr>
      <w:r w:rsidRPr="00481F55">
        <w:rPr>
          <w:color w:val="231F20"/>
        </w:rPr>
        <w:t>5</w:t>
      </w:r>
      <w:r w:rsidRPr="00481F55">
        <w:rPr>
          <w:color w:val="231F20"/>
        </w:rPr>
        <w:t>．供热与供冷系统为</w:t>
      </w:r>
      <w:r w:rsidRPr="00481F55">
        <w:rPr>
          <w:color w:val="231F20"/>
          <w:u w:val="single" w:color="231F20"/>
        </w:rPr>
        <w:t xml:space="preserve"> </w:t>
      </w:r>
      <w:r w:rsidRPr="00481F55">
        <w:rPr>
          <w:color w:val="231F20"/>
          <w:u w:val="single" w:color="231F20"/>
        </w:rPr>
        <w:tab/>
      </w:r>
      <w:proofErr w:type="gramStart"/>
      <w:r w:rsidRPr="00481F55">
        <w:rPr>
          <w:color w:val="231F20"/>
        </w:rPr>
        <w:t>个</w:t>
      </w:r>
      <w:proofErr w:type="gramEnd"/>
      <w:r w:rsidRPr="00481F55">
        <w:rPr>
          <w:color w:val="231F20"/>
        </w:rPr>
        <w:t>采暖期、供冷期；</w:t>
      </w:r>
    </w:p>
    <w:p w14:paraId="07BE9CC7" w14:textId="77777777" w:rsidR="00A96B27" w:rsidRPr="00481F55" w:rsidRDefault="00A96B27" w:rsidP="00A96B27">
      <w:pPr>
        <w:pStyle w:val="aa"/>
        <w:tabs>
          <w:tab w:val="left" w:pos="6606"/>
        </w:tabs>
        <w:spacing w:before="108"/>
        <w:ind w:left="557"/>
      </w:pPr>
      <w:r w:rsidRPr="00481F55">
        <w:rPr>
          <w:color w:val="231F20"/>
        </w:rPr>
        <w:t>6</w:t>
      </w:r>
      <w:r w:rsidRPr="00481F55">
        <w:rPr>
          <w:color w:val="231F20"/>
        </w:rPr>
        <w:t>．住宅小区内的给排水设施、道路等配套工程为</w:t>
      </w:r>
      <w:r w:rsidRPr="00481F55">
        <w:rPr>
          <w:color w:val="231F20"/>
          <w:u w:val="single" w:color="231F20"/>
        </w:rPr>
        <w:t xml:space="preserve"> </w:t>
      </w:r>
      <w:r w:rsidRPr="00481F55">
        <w:rPr>
          <w:color w:val="231F20"/>
          <w:u w:val="single" w:color="231F20"/>
        </w:rPr>
        <w:tab/>
      </w:r>
      <w:r w:rsidRPr="00481F55">
        <w:rPr>
          <w:color w:val="231F20"/>
        </w:rPr>
        <w:t>年；</w:t>
      </w:r>
    </w:p>
    <w:p w14:paraId="369136B7" w14:textId="77777777" w:rsidR="00A96B27" w:rsidRPr="00481F55" w:rsidRDefault="00A96B27" w:rsidP="00A96B27">
      <w:pPr>
        <w:pStyle w:val="aa"/>
        <w:spacing w:before="108"/>
        <w:ind w:left="557"/>
      </w:pPr>
      <w:r w:rsidRPr="00481F55">
        <w:rPr>
          <w:color w:val="231F20"/>
        </w:rPr>
        <w:t>7</w:t>
      </w:r>
      <w:r w:rsidRPr="00481F55">
        <w:rPr>
          <w:color w:val="231F20"/>
        </w:rPr>
        <w:t>．其他项目保修期限约定如下：</w:t>
      </w:r>
    </w:p>
    <w:p w14:paraId="7BECDBB3" w14:textId="77777777" w:rsidR="00A96B27" w:rsidRPr="00481F55" w:rsidRDefault="00A96B27" w:rsidP="00A96B27">
      <w:pPr>
        <w:pStyle w:val="aa"/>
        <w:tabs>
          <w:tab w:val="left" w:pos="9078"/>
        </w:tabs>
        <w:spacing w:before="108" w:line="319" w:lineRule="auto"/>
        <w:ind w:left="557" w:right="105"/>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。质量保修期自工程竣工验收合格之日起计算。</w:t>
      </w:r>
    </w:p>
    <w:p w14:paraId="48B55E55" w14:textId="77777777" w:rsidR="00A96B27" w:rsidRPr="00481F55" w:rsidRDefault="00A96B27" w:rsidP="00A96B27">
      <w:pPr>
        <w:pStyle w:val="3"/>
        <w:spacing w:before="175"/>
      </w:pPr>
      <w:r w:rsidRPr="00481F55">
        <w:rPr>
          <w:color w:val="231F20"/>
        </w:rPr>
        <w:t>三、缺陷责任期</w:t>
      </w:r>
    </w:p>
    <w:p w14:paraId="70F0C9E7" w14:textId="77777777" w:rsidR="00A96B27" w:rsidRPr="00481F55" w:rsidRDefault="00A96B27" w:rsidP="00A96B27">
      <w:pPr>
        <w:pStyle w:val="aa"/>
        <w:spacing w:before="5"/>
        <w:rPr>
          <w:rFonts w:ascii="方正小标宋_GBK"/>
          <w:sz w:val="16"/>
        </w:rPr>
      </w:pPr>
    </w:p>
    <w:p w14:paraId="607E99C1" w14:textId="77777777" w:rsidR="00A96B27" w:rsidRPr="00481F55" w:rsidRDefault="00A96B27" w:rsidP="00A96B27">
      <w:pPr>
        <w:pStyle w:val="aa"/>
        <w:tabs>
          <w:tab w:val="left" w:pos="3428"/>
        </w:tabs>
        <w:spacing w:line="319" w:lineRule="auto"/>
        <w:ind w:right="215" w:firstLine="440"/>
      </w:pPr>
      <w:r w:rsidRPr="00481F55">
        <w:rPr>
          <w:color w:val="231F20"/>
        </w:rPr>
        <w:t>工程缺陷责任期为</w:t>
      </w:r>
      <w:r w:rsidRPr="00481F55">
        <w:rPr>
          <w:color w:val="231F20"/>
          <w:u w:val="single" w:color="231F20"/>
        </w:rPr>
        <w:t xml:space="preserve"> </w:t>
      </w:r>
      <w:r w:rsidRPr="00481F55">
        <w:rPr>
          <w:color w:val="231F20"/>
          <w:u w:val="single" w:color="231F20"/>
        </w:rPr>
        <w:tab/>
      </w:r>
      <w:proofErr w:type="gramStart"/>
      <w:r w:rsidRPr="00481F55">
        <w:rPr>
          <w:color w:val="231F20"/>
        </w:rPr>
        <w:t>个</w:t>
      </w:r>
      <w:proofErr w:type="gramEnd"/>
      <w:r w:rsidRPr="00481F55">
        <w:rPr>
          <w:color w:val="231F20"/>
        </w:rPr>
        <w:t>月，缺陷责任期自工程通过竣工验收之日起计算。</w:t>
      </w:r>
      <w:proofErr w:type="gramStart"/>
      <w:r w:rsidRPr="00481F55">
        <w:rPr>
          <w:color w:val="231F20"/>
        </w:rPr>
        <w:t>单位工</w:t>
      </w:r>
      <w:proofErr w:type="gramEnd"/>
      <w:r w:rsidRPr="00481F55">
        <w:rPr>
          <w:color w:val="231F20"/>
        </w:rPr>
        <w:t xml:space="preserve"> </w:t>
      </w:r>
      <w:r w:rsidRPr="00481F55">
        <w:rPr>
          <w:color w:val="231F20"/>
        </w:rPr>
        <w:t>程先于全部工程进行验收，单位工程缺陷责任期自单位工程验收合格之日起算。</w:t>
      </w:r>
    </w:p>
    <w:p w14:paraId="73DD5E3F" w14:textId="77777777" w:rsidR="00A96B27" w:rsidRPr="00481F55" w:rsidRDefault="00A96B27" w:rsidP="00A96B27">
      <w:pPr>
        <w:pStyle w:val="aa"/>
        <w:spacing w:before="25"/>
        <w:ind w:left="557"/>
      </w:pPr>
      <w:r w:rsidRPr="00481F55">
        <w:rPr>
          <w:color w:val="231F20"/>
        </w:rPr>
        <w:t>缺陷责任期终止后，发包人应退还剩余的质量保证金。</w:t>
      </w:r>
    </w:p>
    <w:p w14:paraId="0E758EA0" w14:textId="77777777" w:rsidR="00A96B27" w:rsidRPr="00481F55" w:rsidRDefault="00A96B27" w:rsidP="00A96B27">
      <w:pPr>
        <w:sectPr w:rsidR="00A96B27" w:rsidRPr="00481F55" w:rsidSect="00A96B27">
          <w:type w:val="continuous"/>
          <w:pgSz w:w="11910" w:h="16840"/>
          <w:pgMar w:top="1580" w:right="1200" w:bottom="1020" w:left="1300" w:header="720" w:footer="720" w:gutter="0"/>
          <w:cols w:space="720"/>
        </w:sectPr>
      </w:pPr>
    </w:p>
    <w:p w14:paraId="4EED4DCA" w14:textId="77777777" w:rsidR="00A96B27" w:rsidRPr="00481F55" w:rsidRDefault="00A96B27" w:rsidP="00A96B27">
      <w:pPr>
        <w:pStyle w:val="3"/>
        <w:spacing w:before="4"/>
      </w:pPr>
      <w:r w:rsidRPr="00481F55">
        <w:rPr>
          <w:color w:val="231F20"/>
        </w:rPr>
        <w:t>四、质量保修责任</w:t>
      </w:r>
    </w:p>
    <w:p w14:paraId="00CE2B08" w14:textId="77777777" w:rsidR="00A96B27" w:rsidRPr="00481F55" w:rsidRDefault="00A96B27" w:rsidP="00A96B27">
      <w:pPr>
        <w:pStyle w:val="aa"/>
        <w:spacing w:before="5"/>
        <w:rPr>
          <w:rFonts w:ascii="方正小标宋_GBK"/>
          <w:sz w:val="16"/>
        </w:rPr>
      </w:pPr>
    </w:p>
    <w:p w14:paraId="005593EC" w14:textId="77777777" w:rsidR="00A96B27" w:rsidRPr="00481F55" w:rsidRDefault="00A96B27" w:rsidP="00A96B27">
      <w:pPr>
        <w:pStyle w:val="aa"/>
        <w:spacing w:line="319" w:lineRule="auto"/>
        <w:ind w:right="223" w:firstLine="440"/>
      </w:pPr>
      <w:r w:rsidRPr="00481F55">
        <w:rPr>
          <w:color w:val="231F20"/>
        </w:rPr>
        <w:t>1</w:t>
      </w:r>
      <w:r w:rsidRPr="00481F55">
        <w:rPr>
          <w:color w:val="231F20"/>
        </w:rPr>
        <w:t>．属于保修范围、内容的项目，承包人应当在接到保修通知之日起</w:t>
      </w:r>
      <w:r w:rsidRPr="00481F55">
        <w:rPr>
          <w:color w:val="231F20"/>
        </w:rPr>
        <w:t xml:space="preserve"> 7 </w:t>
      </w:r>
      <w:r w:rsidRPr="00481F55">
        <w:rPr>
          <w:color w:val="231F20"/>
        </w:rPr>
        <w:t>天内派人保修。承包人不在约定期限内派人保修的，发包人可以委托他人修理。</w:t>
      </w:r>
    </w:p>
    <w:p w14:paraId="6E18792F" w14:textId="77777777" w:rsidR="00A96B27" w:rsidRPr="00481F55" w:rsidRDefault="00A96B27" w:rsidP="00A96B27">
      <w:pPr>
        <w:pStyle w:val="aa"/>
        <w:spacing w:before="25"/>
        <w:ind w:left="557"/>
      </w:pPr>
      <w:r w:rsidRPr="00481F55">
        <w:rPr>
          <w:color w:val="231F20"/>
        </w:rPr>
        <w:t>2</w:t>
      </w:r>
      <w:r w:rsidRPr="00481F55">
        <w:rPr>
          <w:color w:val="231F20"/>
        </w:rPr>
        <w:t>．发生紧急事故需抢修的，承包人在接到事故通知后，应当立即到达事故现场抢修。</w:t>
      </w:r>
    </w:p>
    <w:p w14:paraId="3BEDEB1C" w14:textId="77777777" w:rsidR="00A96B27" w:rsidRPr="00481F55" w:rsidRDefault="00A96B27" w:rsidP="00A96B27">
      <w:pPr>
        <w:pStyle w:val="aa"/>
        <w:spacing w:line="319" w:lineRule="auto"/>
        <w:ind w:right="207" w:firstLine="440"/>
      </w:pPr>
      <w:r w:rsidRPr="00481F55">
        <w:rPr>
          <w:color w:val="231F20"/>
        </w:rPr>
        <w:t>3</w:t>
      </w:r>
      <w:r w:rsidRPr="00481F55">
        <w:rPr>
          <w:color w:val="231F20"/>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16155E2" w14:textId="77777777" w:rsidR="00A96B27" w:rsidRPr="00481F55" w:rsidRDefault="00A96B27" w:rsidP="00A96B27">
      <w:pPr>
        <w:pStyle w:val="aa"/>
        <w:spacing w:before="26"/>
        <w:ind w:left="557"/>
      </w:pPr>
      <w:r w:rsidRPr="00481F55">
        <w:rPr>
          <w:color w:val="231F20"/>
        </w:rPr>
        <w:t>4</w:t>
      </w:r>
      <w:r w:rsidRPr="00481F55">
        <w:rPr>
          <w:color w:val="231F20"/>
        </w:rPr>
        <w:t>．质量保修完成后，由发包人组织验收。</w:t>
      </w:r>
    </w:p>
    <w:p w14:paraId="7E28883A" w14:textId="77777777" w:rsidR="00A96B27" w:rsidRPr="00481F55" w:rsidRDefault="00A96B27" w:rsidP="00A96B27">
      <w:pPr>
        <w:pStyle w:val="aa"/>
        <w:spacing w:before="4"/>
        <w:rPr>
          <w:sz w:val="17"/>
        </w:rPr>
      </w:pPr>
    </w:p>
    <w:p w14:paraId="73FF240F" w14:textId="77777777" w:rsidR="00A96B27" w:rsidRPr="00481F55" w:rsidRDefault="00A96B27" w:rsidP="00A96B27">
      <w:pPr>
        <w:pStyle w:val="3"/>
      </w:pPr>
      <w:r w:rsidRPr="00481F55">
        <w:rPr>
          <w:color w:val="231F20"/>
        </w:rPr>
        <w:t>五、保修费用</w:t>
      </w:r>
    </w:p>
    <w:p w14:paraId="1E17518E" w14:textId="77777777" w:rsidR="00A96B27" w:rsidRPr="00481F55" w:rsidRDefault="00A96B27" w:rsidP="00A96B27">
      <w:pPr>
        <w:pStyle w:val="aa"/>
        <w:spacing w:before="5"/>
        <w:rPr>
          <w:rFonts w:ascii="方正小标宋_GBK"/>
          <w:sz w:val="16"/>
        </w:rPr>
      </w:pPr>
    </w:p>
    <w:p w14:paraId="7FA08308" w14:textId="77777777" w:rsidR="00A96B27" w:rsidRPr="00481F55" w:rsidRDefault="00A96B27" w:rsidP="00A96B27">
      <w:pPr>
        <w:pStyle w:val="aa"/>
        <w:spacing w:before="1"/>
        <w:ind w:left="557"/>
      </w:pPr>
      <w:r w:rsidRPr="00481F55">
        <w:rPr>
          <w:color w:val="231F20"/>
        </w:rPr>
        <w:t>保修费用由造成质量缺陷的责任方承担。</w:t>
      </w:r>
    </w:p>
    <w:p w14:paraId="4BCFD0ED" w14:textId="77777777" w:rsidR="00A96B27" w:rsidRPr="00481F55" w:rsidRDefault="00A96B27" w:rsidP="00A96B27">
      <w:pPr>
        <w:pStyle w:val="aa"/>
        <w:spacing w:before="4"/>
        <w:rPr>
          <w:sz w:val="17"/>
        </w:rPr>
      </w:pPr>
    </w:p>
    <w:p w14:paraId="7E8EFA39" w14:textId="77777777" w:rsidR="00A96B27" w:rsidRPr="00481F55" w:rsidRDefault="00A96B27" w:rsidP="00A96B27">
      <w:pPr>
        <w:pStyle w:val="3"/>
        <w:tabs>
          <w:tab w:val="left" w:pos="9188"/>
        </w:tabs>
      </w:pPr>
      <w:r w:rsidRPr="00481F55">
        <w:rPr>
          <w:color w:val="231F20"/>
        </w:rPr>
        <w:t>六、双方约定的其他工程质量保修事项</w:t>
      </w:r>
      <w:r w:rsidRPr="00481F55">
        <w:rPr>
          <w:color w:val="231F20"/>
          <w:u w:val="single" w:color="231F20"/>
        </w:rPr>
        <w:t>：</w:t>
      </w:r>
      <w:r w:rsidRPr="00481F55">
        <w:rPr>
          <w:color w:val="231F20"/>
          <w:u w:val="single" w:color="231F20"/>
        </w:rPr>
        <w:tab/>
      </w:r>
    </w:p>
    <w:p w14:paraId="4E224CA6" w14:textId="77777777" w:rsidR="00A96B27" w:rsidRPr="00481F55" w:rsidRDefault="00A96B27" w:rsidP="00A96B27">
      <w:pPr>
        <w:pStyle w:val="aa"/>
        <w:tabs>
          <w:tab w:val="left" w:pos="9078"/>
        </w:tabs>
        <w:spacing w:before="95" w:line="434" w:lineRule="auto"/>
        <w:ind w:left="557" w:right="105" w:hanging="440"/>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rFonts w:eastAsia="Times New Roman"/>
          <w:color w:val="231F20"/>
          <w:u w:val="single" w:color="231F20"/>
        </w:rPr>
        <w:tab/>
      </w:r>
      <w:r w:rsidRPr="00481F55">
        <w:rPr>
          <w:color w:val="231F20"/>
        </w:rPr>
        <w:t>。工程质量保修书由发包人、承包人在工程竣工验收</w:t>
      </w:r>
      <w:proofErr w:type="gramStart"/>
      <w:r w:rsidRPr="00481F55">
        <w:rPr>
          <w:color w:val="231F20"/>
        </w:rPr>
        <w:t>前共同</w:t>
      </w:r>
      <w:proofErr w:type="gramEnd"/>
      <w:r w:rsidRPr="00481F55">
        <w:rPr>
          <w:color w:val="231F20"/>
        </w:rPr>
        <w:t>签署，作为施工合同附件，其有</w:t>
      </w:r>
    </w:p>
    <w:p w14:paraId="14E36488" w14:textId="77777777" w:rsidR="00A96B27" w:rsidRPr="00481F55" w:rsidRDefault="00A96B27" w:rsidP="00A96B27">
      <w:pPr>
        <w:pStyle w:val="aa"/>
        <w:spacing w:line="235" w:lineRule="exact"/>
      </w:pPr>
      <w:proofErr w:type="gramStart"/>
      <w:r w:rsidRPr="00481F55">
        <w:rPr>
          <w:color w:val="231F20"/>
        </w:rPr>
        <w:t>效</w:t>
      </w:r>
      <w:proofErr w:type="gramEnd"/>
      <w:r w:rsidRPr="00481F55">
        <w:rPr>
          <w:color w:val="231F20"/>
        </w:rPr>
        <w:t>期限至保修期满。</w:t>
      </w:r>
    </w:p>
    <w:p w14:paraId="72948248" w14:textId="77777777" w:rsidR="00A96B27" w:rsidRPr="00481F55" w:rsidRDefault="00A96B27" w:rsidP="00A96B27">
      <w:pPr>
        <w:pStyle w:val="aa"/>
        <w:rPr>
          <w:sz w:val="24"/>
        </w:rPr>
      </w:pPr>
    </w:p>
    <w:p w14:paraId="4656EBEF" w14:textId="77777777" w:rsidR="00A96B27" w:rsidRPr="00481F55" w:rsidRDefault="00A96B27" w:rsidP="00A96B27">
      <w:pPr>
        <w:pStyle w:val="aa"/>
        <w:tabs>
          <w:tab w:val="left" w:pos="4242"/>
          <w:tab w:val="left" w:pos="5057"/>
          <w:tab w:val="left" w:pos="9188"/>
        </w:tabs>
        <w:spacing w:before="189" w:line="319" w:lineRule="auto"/>
        <w:ind w:left="557" w:right="215"/>
      </w:pPr>
      <w:r w:rsidRPr="00481F55">
        <w:rPr>
          <w:color w:val="231F20"/>
        </w:rPr>
        <w:t>发包人（公章</w:t>
      </w:r>
      <w:r w:rsidRPr="00481F55">
        <w:rPr>
          <w:color w:val="231F20"/>
          <w:spacing w:val="-28"/>
        </w:rPr>
        <w:t>）：</w:t>
      </w:r>
      <w:r w:rsidRPr="00481F55">
        <w:rPr>
          <w:color w:val="231F20"/>
          <w:spacing w:val="-28"/>
        </w:rPr>
        <w:tab/>
      </w:r>
      <w:r w:rsidRPr="00481F55">
        <w:rPr>
          <w:color w:val="231F20"/>
          <w:spacing w:val="-28"/>
        </w:rPr>
        <w:tab/>
      </w:r>
      <w:r w:rsidRPr="00481F55">
        <w:rPr>
          <w:color w:val="231F20"/>
        </w:rPr>
        <w:t>承包人（公章</w:t>
      </w:r>
      <w:r w:rsidRPr="00481F55">
        <w:rPr>
          <w:color w:val="231F20"/>
          <w:spacing w:val="-28"/>
        </w:rPr>
        <w:t>）：</w:t>
      </w:r>
      <w:r w:rsidRPr="00481F55">
        <w:rPr>
          <w:color w:val="231F20"/>
        </w:rPr>
        <w:tab/>
        <w:t xml:space="preserve"> </w:t>
      </w:r>
      <w:r w:rsidRPr="00481F55">
        <w:rPr>
          <w:color w:val="231F20"/>
        </w:rPr>
        <w:t>地</w:t>
      </w:r>
      <w:r w:rsidRPr="00481F55">
        <w:rPr>
          <w:color w:val="231F20"/>
        </w:rPr>
        <w:t xml:space="preserve">       </w:t>
      </w:r>
      <w:r w:rsidRPr="00481F55">
        <w:rPr>
          <w:color w:val="231F20"/>
          <w:spacing w:val="5"/>
        </w:rPr>
        <w:t xml:space="preserve"> </w:t>
      </w:r>
      <w:r w:rsidRPr="00481F55">
        <w:rPr>
          <w:color w:val="231F20"/>
        </w:rPr>
        <w:t>址</w:t>
      </w:r>
      <w:r w:rsidRPr="00481F55">
        <w:rPr>
          <w:color w:val="231F20"/>
          <w:u w:val="single" w:color="231F20"/>
        </w:rPr>
        <w:t>：</w:t>
      </w:r>
      <w:r w:rsidRPr="00481F55">
        <w:rPr>
          <w:color w:val="231F20"/>
          <w:u w:val="single" w:color="231F20"/>
        </w:rPr>
        <w:tab/>
      </w:r>
      <w:r w:rsidRPr="00481F55">
        <w:rPr>
          <w:color w:val="231F20"/>
        </w:rPr>
        <w:tab/>
      </w:r>
      <w:r w:rsidRPr="00481F55">
        <w:rPr>
          <w:color w:val="231F20"/>
        </w:rPr>
        <w:t>地</w:t>
      </w:r>
      <w:r w:rsidRPr="00481F55">
        <w:rPr>
          <w:color w:val="231F20"/>
        </w:rPr>
        <w:t xml:space="preserve">       </w:t>
      </w:r>
      <w:r w:rsidRPr="00481F55">
        <w:rPr>
          <w:color w:val="231F20"/>
          <w:spacing w:val="5"/>
        </w:rPr>
        <w:t xml:space="preserve"> </w:t>
      </w:r>
      <w:r w:rsidRPr="00481F55">
        <w:rPr>
          <w:color w:val="231F20"/>
        </w:rPr>
        <w:t>址</w:t>
      </w:r>
      <w:r w:rsidRPr="00481F55">
        <w:rPr>
          <w:color w:val="231F20"/>
          <w:u w:val="single" w:color="231F20"/>
        </w:rPr>
        <w:t>：</w:t>
      </w:r>
      <w:r w:rsidRPr="00481F55">
        <w:rPr>
          <w:color w:val="231F20"/>
          <w:u w:val="single" w:color="231F20"/>
        </w:rPr>
        <w:tab/>
        <w:t xml:space="preserve"> </w:t>
      </w:r>
      <w:r w:rsidRPr="00481F55">
        <w:rPr>
          <w:color w:val="231F20"/>
        </w:rPr>
        <w:t>法定代表人（签字</w:t>
      </w:r>
      <w:r w:rsidRPr="00481F55">
        <w:rPr>
          <w:color w:val="231F20"/>
          <w:spacing w:val="-28"/>
        </w:rPr>
        <w:t>）：</w:t>
      </w:r>
      <w:r w:rsidRPr="00481F55">
        <w:rPr>
          <w:color w:val="231F20"/>
          <w:spacing w:val="-28"/>
        </w:rPr>
        <w:tab/>
      </w:r>
      <w:r w:rsidRPr="00481F55">
        <w:rPr>
          <w:color w:val="231F20"/>
          <w:spacing w:val="-28"/>
        </w:rPr>
        <w:tab/>
      </w:r>
      <w:r w:rsidRPr="00481F55">
        <w:rPr>
          <w:color w:val="231F20"/>
        </w:rPr>
        <w:t>法定代表人（签字</w:t>
      </w:r>
      <w:r w:rsidRPr="00481F55">
        <w:rPr>
          <w:color w:val="231F20"/>
          <w:spacing w:val="-28"/>
        </w:rPr>
        <w:t>）：</w:t>
      </w:r>
      <w:r w:rsidRPr="00481F55">
        <w:rPr>
          <w:color w:val="231F20"/>
        </w:rPr>
        <w:tab/>
        <w:t xml:space="preserve"> </w:t>
      </w:r>
      <w:r w:rsidRPr="00481F55">
        <w:rPr>
          <w:color w:val="231F20"/>
        </w:rPr>
        <w:t>委托代理人（签字</w:t>
      </w:r>
      <w:r w:rsidRPr="00481F55">
        <w:rPr>
          <w:color w:val="231F20"/>
          <w:spacing w:val="-28"/>
        </w:rPr>
        <w:t>）：</w:t>
      </w:r>
      <w:r w:rsidRPr="00481F55">
        <w:rPr>
          <w:color w:val="231F20"/>
          <w:spacing w:val="-28"/>
        </w:rPr>
        <w:tab/>
      </w:r>
      <w:r w:rsidRPr="00481F55">
        <w:rPr>
          <w:color w:val="231F20"/>
          <w:spacing w:val="-28"/>
        </w:rPr>
        <w:tab/>
      </w:r>
      <w:r w:rsidRPr="00481F55">
        <w:rPr>
          <w:color w:val="231F20"/>
        </w:rPr>
        <w:t>委托代理人（签字</w:t>
      </w:r>
      <w:r w:rsidRPr="00481F55">
        <w:rPr>
          <w:color w:val="231F20"/>
          <w:spacing w:val="-28"/>
        </w:rPr>
        <w:t>）：</w:t>
      </w:r>
      <w:r w:rsidRPr="00481F55">
        <w:rPr>
          <w:color w:val="231F20"/>
        </w:rPr>
        <w:tab/>
        <w:t xml:space="preserve"> </w:t>
      </w:r>
      <w:r w:rsidRPr="00481F55">
        <w:rPr>
          <w:color w:val="231F20"/>
        </w:rPr>
        <w:t>电</w:t>
      </w:r>
      <w:r w:rsidRPr="00481F55">
        <w:rPr>
          <w:color w:val="231F20"/>
        </w:rPr>
        <w:t xml:space="preserve">       </w:t>
      </w:r>
      <w:r w:rsidRPr="00481F55">
        <w:rPr>
          <w:color w:val="231F20"/>
          <w:spacing w:val="5"/>
        </w:rPr>
        <w:t xml:space="preserve"> </w:t>
      </w:r>
      <w:r w:rsidRPr="00481F55">
        <w:rPr>
          <w:color w:val="231F20"/>
        </w:rPr>
        <w:t>话</w:t>
      </w:r>
      <w:r w:rsidRPr="00481F55">
        <w:rPr>
          <w:color w:val="231F20"/>
          <w:u w:val="single" w:color="231F20"/>
        </w:rPr>
        <w:t>：</w:t>
      </w:r>
      <w:r w:rsidRPr="00481F55">
        <w:rPr>
          <w:color w:val="231F20"/>
          <w:u w:val="single" w:color="231F20"/>
        </w:rPr>
        <w:tab/>
      </w:r>
      <w:r w:rsidRPr="00481F55">
        <w:rPr>
          <w:color w:val="231F20"/>
        </w:rPr>
        <w:tab/>
      </w:r>
      <w:r w:rsidRPr="00481F55">
        <w:rPr>
          <w:color w:val="231F20"/>
        </w:rPr>
        <w:t>电</w:t>
      </w:r>
      <w:r w:rsidRPr="00481F55">
        <w:rPr>
          <w:color w:val="231F20"/>
        </w:rPr>
        <w:t xml:space="preserve">       </w:t>
      </w:r>
      <w:r w:rsidRPr="00481F55">
        <w:rPr>
          <w:color w:val="231F20"/>
          <w:spacing w:val="5"/>
        </w:rPr>
        <w:t xml:space="preserve"> </w:t>
      </w:r>
      <w:r w:rsidRPr="00481F55">
        <w:rPr>
          <w:color w:val="231F20"/>
        </w:rPr>
        <w:t>话</w:t>
      </w:r>
      <w:r w:rsidRPr="00481F55">
        <w:rPr>
          <w:color w:val="231F20"/>
          <w:u w:val="single" w:color="231F20"/>
        </w:rPr>
        <w:t>：</w:t>
      </w:r>
      <w:r w:rsidRPr="00481F55">
        <w:rPr>
          <w:color w:val="231F20"/>
          <w:u w:val="single" w:color="231F20"/>
        </w:rPr>
        <w:tab/>
        <w:t xml:space="preserve"> </w:t>
      </w:r>
      <w:r w:rsidRPr="00481F55">
        <w:rPr>
          <w:color w:val="231F20"/>
        </w:rPr>
        <w:t>传</w:t>
      </w:r>
      <w:r w:rsidRPr="00481F55">
        <w:rPr>
          <w:color w:val="231F20"/>
        </w:rPr>
        <w:t xml:space="preserve">       </w:t>
      </w:r>
      <w:r w:rsidRPr="00481F55">
        <w:rPr>
          <w:color w:val="231F20"/>
          <w:spacing w:val="5"/>
        </w:rPr>
        <w:t xml:space="preserve"> </w:t>
      </w:r>
      <w:r w:rsidRPr="00481F55">
        <w:rPr>
          <w:color w:val="231F20"/>
        </w:rPr>
        <w:t>真</w:t>
      </w:r>
      <w:r w:rsidRPr="00481F55">
        <w:rPr>
          <w:color w:val="231F20"/>
          <w:u w:val="single" w:color="231F20"/>
        </w:rPr>
        <w:t>：</w:t>
      </w:r>
      <w:r w:rsidRPr="00481F55">
        <w:rPr>
          <w:color w:val="231F20"/>
          <w:u w:val="single" w:color="231F20"/>
        </w:rPr>
        <w:tab/>
      </w:r>
      <w:r w:rsidRPr="00481F55">
        <w:rPr>
          <w:color w:val="231F20"/>
        </w:rPr>
        <w:tab/>
      </w:r>
      <w:r w:rsidRPr="00481F55">
        <w:rPr>
          <w:color w:val="231F20"/>
        </w:rPr>
        <w:t>传</w:t>
      </w:r>
      <w:r w:rsidRPr="00481F55">
        <w:rPr>
          <w:color w:val="231F20"/>
        </w:rPr>
        <w:t xml:space="preserve">       </w:t>
      </w:r>
      <w:r w:rsidRPr="00481F55">
        <w:rPr>
          <w:color w:val="231F20"/>
          <w:spacing w:val="5"/>
        </w:rPr>
        <w:t xml:space="preserve"> </w:t>
      </w:r>
      <w:r w:rsidRPr="00481F55">
        <w:rPr>
          <w:color w:val="231F20"/>
        </w:rPr>
        <w:t>真</w:t>
      </w:r>
      <w:r w:rsidRPr="00481F55">
        <w:rPr>
          <w:color w:val="231F20"/>
          <w:u w:val="single" w:color="231F20"/>
        </w:rPr>
        <w:t>：</w:t>
      </w:r>
      <w:r w:rsidRPr="00481F55">
        <w:rPr>
          <w:color w:val="231F20"/>
          <w:u w:val="single" w:color="231F20"/>
        </w:rPr>
        <w:tab/>
        <w:t xml:space="preserve"> </w:t>
      </w:r>
      <w:r w:rsidRPr="00481F55">
        <w:rPr>
          <w:color w:val="231F20"/>
        </w:rPr>
        <w:t>开户银行</w:t>
      </w:r>
      <w:r w:rsidRPr="00481F55">
        <w:rPr>
          <w:color w:val="231F20"/>
          <w:u w:val="single" w:color="231F20"/>
        </w:rPr>
        <w:t>：</w:t>
      </w:r>
      <w:r w:rsidRPr="00481F55">
        <w:rPr>
          <w:color w:val="231F20"/>
          <w:u w:val="single" w:color="231F20"/>
        </w:rPr>
        <w:tab/>
      </w:r>
      <w:r w:rsidRPr="00481F55">
        <w:rPr>
          <w:color w:val="231F20"/>
        </w:rPr>
        <w:tab/>
      </w:r>
      <w:r w:rsidRPr="00481F55">
        <w:rPr>
          <w:color w:val="231F20"/>
        </w:rPr>
        <w:t>开户银行</w:t>
      </w:r>
      <w:r w:rsidRPr="00481F55">
        <w:rPr>
          <w:color w:val="231F20"/>
          <w:u w:val="single" w:color="231F20"/>
        </w:rPr>
        <w:t>：</w:t>
      </w:r>
      <w:r w:rsidRPr="00481F55">
        <w:rPr>
          <w:color w:val="231F20"/>
          <w:u w:val="single" w:color="231F20"/>
        </w:rPr>
        <w:tab/>
        <w:t xml:space="preserve"> </w:t>
      </w:r>
      <w:proofErr w:type="gramStart"/>
      <w:r w:rsidRPr="00481F55">
        <w:rPr>
          <w:color w:val="231F20"/>
        </w:rPr>
        <w:t>账</w:t>
      </w:r>
      <w:proofErr w:type="gramEnd"/>
      <w:r w:rsidRPr="00481F55">
        <w:rPr>
          <w:color w:val="231F20"/>
        </w:rPr>
        <w:t xml:space="preserve">       </w:t>
      </w:r>
      <w:r w:rsidRPr="00481F55">
        <w:rPr>
          <w:color w:val="231F20"/>
          <w:spacing w:val="5"/>
        </w:rPr>
        <w:t xml:space="preserve"> </w:t>
      </w:r>
      <w:r w:rsidRPr="00481F55">
        <w:rPr>
          <w:color w:val="231F20"/>
        </w:rPr>
        <w:t>号</w:t>
      </w:r>
      <w:r w:rsidRPr="00481F55">
        <w:rPr>
          <w:color w:val="231F20"/>
          <w:u w:val="single" w:color="231F20"/>
        </w:rPr>
        <w:t>：</w:t>
      </w:r>
      <w:r w:rsidRPr="00481F55">
        <w:rPr>
          <w:color w:val="231F20"/>
          <w:u w:val="single" w:color="231F20"/>
        </w:rPr>
        <w:tab/>
      </w:r>
      <w:r w:rsidRPr="00481F55">
        <w:rPr>
          <w:color w:val="231F20"/>
        </w:rPr>
        <w:tab/>
      </w:r>
      <w:proofErr w:type="gramStart"/>
      <w:r w:rsidRPr="00481F55">
        <w:rPr>
          <w:color w:val="231F20"/>
        </w:rPr>
        <w:t>账</w:t>
      </w:r>
      <w:proofErr w:type="gramEnd"/>
      <w:r w:rsidRPr="00481F55">
        <w:rPr>
          <w:color w:val="231F20"/>
        </w:rPr>
        <w:t xml:space="preserve">       </w:t>
      </w:r>
      <w:r w:rsidRPr="00481F55">
        <w:rPr>
          <w:color w:val="231F20"/>
          <w:spacing w:val="5"/>
        </w:rPr>
        <w:t xml:space="preserve"> </w:t>
      </w:r>
      <w:r w:rsidRPr="00481F55">
        <w:rPr>
          <w:color w:val="231F20"/>
        </w:rPr>
        <w:t>号</w:t>
      </w:r>
      <w:r w:rsidRPr="00481F55">
        <w:rPr>
          <w:color w:val="231F20"/>
          <w:u w:val="single" w:color="231F20"/>
        </w:rPr>
        <w:t>：</w:t>
      </w:r>
      <w:r w:rsidRPr="00481F55">
        <w:rPr>
          <w:color w:val="231F20"/>
          <w:u w:val="single" w:color="231F20"/>
        </w:rPr>
        <w:tab/>
        <w:t xml:space="preserve"> </w:t>
      </w:r>
      <w:r w:rsidRPr="00481F55">
        <w:rPr>
          <w:color w:val="231F20"/>
        </w:rPr>
        <w:t>邮政编码</w:t>
      </w:r>
      <w:r w:rsidRPr="00481F55">
        <w:rPr>
          <w:color w:val="231F20"/>
          <w:u w:val="single" w:color="231F20"/>
        </w:rPr>
        <w:t>：</w:t>
      </w:r>
      <w:r w:rsidRPr="00481F55">
        <w:rPr>
          <w:color w:val="231F20"/>
          <w:u w:val="single" w:color="231F20"/>
        </w:rPr>
        <w:tab/>
      </w:r>
      <w:r w:rsidRPr="00481F55">
        <w:rPr>
          <w:color w:val="231F20"/>
        </w:rPr>
        <w:tab/>
      </w:r>
      <w:r w:rsidRPr="00481F55">
        <w:rPr>
          <w:color w:val="231F20"/>
        </w:rPr>
        <w:t>邮政编码</w:t>
      </w:r>
      <w:r w:rsidRPr="00481F55">
        <w:rPr>
          <w:color w:val="231F20"/>
          <w:u w:val="single" w:color="231F20"/>
        </w:rPr>
        <w:t>：</w:t>
      </w:r>
      <w:r w:rsidRPr="00481F55">
        <w:rPr>
          <w:color w:val="231F20"/>
          <w:u w:val="single" w:color="231F20"/>
        </w:rPr>
        <w:tab/>
      </w:r>
    </w:p>
    <w:p w14:paraId="0FA5F955" w14:textId="77777777" w:rsidR="00A96B27" w:rsidRPr="00481F55" w:rsidRDefault="00A96B27" w:rsidP="00A96B27">
      <w:pPr>
        <w:spacing w:line="319" w:lineRule="auto"/>
        <w:sectPr w:rsidR="00A96B27" w:rsidRPr="00481F55" w:rsidSect="00A96B27">
          <w:pgSz w:w="11910" w:h="16840"/>
          <w:pgMar w:top="1580" w:right="1200" w:bottom="1020" w:left="1300" w:header="0" w:footer="832" w:gutter="0"/>
          <w:cols w:space="720"/>
        </w:sectPr>
      </w:pPr>
    </w:p>
    <w:p w14:paraId="6D5AEC9F" w14:textId="77777777" w:rsidR="00A96B27" w:rsidRPr="00481F55" w:rsidRDefault="00A96B27" w:rsidP="00A96B27">
      <w:pPr>
        <w:pStyle w:val="aa"/>
        <w:spacing w:before="18"/>
        <w:ind w:left="557"/>
        <w:rPr>
          <w:rFonts w:ascii="方正黑体_GBK" w:eastAsia="方正黑体_GBK"/>
        </w:rPr>
      </w:pPr>
      <w:r w:rsidRPr="00481F55">
        <w:rPr>
          <w:rFonts w:ascii="方正黑体_GBK" w:eastAsia="方正黑体_GBK" w:hint="eastAsia"/>
          <w:color w:val="231F20"/>
        </w:rPr>
        <w:t xml:space="preserve">附件4： </w:t>
      </w:r>
    </w:p>
    <w:p w14:paraId="5434792F" w14:textId="77777777" w:rsidR="00A96B27" w:rsidRPr="00481F55" w:rsidRDefault="00A96B27" w:rsidP="00A96B27">
      <w:pPr>
        <w:pStyle w:val="aa"/>
        <w:rPr>
          <w:rFonts w:ascii="方正黑体_GBK"/>
          <w:sz w:val="30"/>
        </w:rPr>
      </w:pPr>
      <w:r w:rsidRPr="00481F55">
        <w:br w:type="column"/>
      </w:r>
    </w:p>
    <w:p w14:paraId="7C19EFCA" w14:textId="77777777" w:rsidR="00A96B27" w:rsidRPr="00481F55" w:rsidRDefault="00A96B27" w:rsidP="00A96B27">
      <w:pPr>
        <w:pStyle w:val="2"/>
      </w:pPr>
      <w:r w:rsidRPr="00481F55">
        <w:rPr>
          <w:color w:val="231F20"/>
        </w:rPr>
        <w:t>主要建设工程文件目录</w:t>
      </w:r>
    </w:p>
    <w:p w14:paraId="0A1111EC" w14:textId="77777777" w:rsidR="00A96B27" w:rsidRPr="00481F55" w:rsidRDefault="00A96B27" w:rsidP="00A96B27">
      <w:pPr>
        <w:sectPr w:rsidR="00A96B27" w:rsidRPr="00481F55" w:rsidSect="00A96B27">
          <w:pgSz w:w="11910" w:h="16840"/>
          <w:pgMar w:top="1580" w:right="1300" w:bottom="1020" w:left="1300" w:header="0" w:footer="832" w:gutter="0"/>
          <w:cols w:num="2" w:space="720" w:equalWidth="0">
            <w:col w:w="1505" w:space="1291"/>
            <w:col w:w="6514"/>
          </w:cols>
        </w:sectPr>
      </w:pPr>
    </w:p>
    <w:p w14:paraId="4BE92FD3" w14:textId="77777777" w:rsidR="00A96B27" w:rsidRPr="00481F55" w:rsidRDefault="00A96B27" w:rsidP="00A96B27">
      <w:pPr>
        <w:pStyle w:val="aa"/>
        <w:spacing w:before="13"/>
        <w:rPr>
          <w:rFonts w:ascii="方正黑体_GBK"/>
          <w:sz w:val="13"/>
        </w:rPr>
      </w:pPr>
    </w:p>
    <w:tbl>
      <w:tblPr>
        <w:tblStyle w:val="TableNormal"/>
        <w:tblW w:w="0" w:type="auto"/>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53"/>
        <w:gridCol w:w="1276"/>
        <w:gridCol w:w="1450"/>
        <w:gridCol w:w="1243"/>
        <w:gridCol w:w="1450"/>
        <w:gridCol w:w="1667"/>
      </w:tblGrid>
      <w:tr w:rsidR="00A96B27" w:rsidRPr="00481F55" w14:paraId="03890058" w14:textId="77777777" w:rsidTr="00EC099F">
        <w:trPr>
          <w:trHeight w:val="380"/>
        </w:trPr>
        <w:tc>
          <w:tcPr>
            <w:tcW w:w="1953" w:type="dxa"/>
          </w:tcPr>
          <w:p w14:paraId="4BDC881F" w14:textId="77777777" w:rsidR="00A96B27" w:rsidRPr="00481F55" w:rsidRDefault="00A96B27" w:rsidP="00EC099F">
            <w:pPr>
              <w:pStyle w:val="TableParagraph"/>
              <w:spacing w:before="44"/>
              <w:ind w:left="615"/>
              <w:rPr>
                <w:sz w:val="18"/>
              </w:rPr>
            </w:pPr>
            <w:proofErr w:type="spellStart"/>
            <w:r w:rsidRPr="00481F55">
              <w:rPr>
                <w:color w:val="231F20"/>
                <w:sz w:val="18"/>
              </w:rPr>
              <w:t>文件名称</w:t>
            </w:r>
            <w:proofErr w:type="spellEnd"/>
          </w:p>
        </w:tc>
        <w:tc>
          <w:tcPr>
            <w:tcW w:w="1276" w:type="dxa"/>
          </w:tcPr>
          <w:p w14:paraId="665ED843" w14:textId="77777777" w:rsidR="00A96B27" w:rsidRPr="00481F55" w:rsidRDefault="00A96B27" w:rsidP="00EC099F">
            <w:pPr>
              <w:pStyle w:val="TableParagraph"/>
              <w:spacing w:before="44"/>
              <w:ind w:left="437" w:right="429"/>
              <w:jc w:val="center"/>
              <w:rPr>
                <w:sz w:val="18"/>
              </w:rPr>
            </w:pPr>
            <w:proofErr w:type="spellStart"/>
            <w:r w:rsidRPr="00481F55">
              <w:rPr>
                <w:color w:val="231F20"/>
                <w:sz w:val="18"/>
              </w:rPr>
              <w:t>套数</w:t>
            </w:r>
            <w:proofErr w:type="spellEnd"/>
          </w:p>
        </w:tc>
        <w:tc>
          <w:tcPr>
            <w:tcW w:w="1450" w:type="dxa"/>
          </w:tcPr>
          <w:p w14:paraId="5F9B7BB9" w14:textId="77777777" w:rsidR="00A96B27" w:rsidRPr="00481F55" w:rsidRDefault="00A96B27" w:rsidP="00EC099F">
            <w:pPr>
              <w:pStyle w:val="TableParagraph"/>
              <w:spacing w:before="44"/>
              <w:ind w:left="274"/>
              <w:rPr>
                <w:sz w:val="18"/>
              </w:rPr>
            </w:pPr>
            <w:proofErr w:type="spellStart"/>
            <w:r w:rsidRPr="00481F55">
              <w:rPr>
                <w:color w:val="231F20"/>
                <w:sz w:val="18"/>
              </w:rPr>
              <w:t>费用（元</w:t>
            </w:r>
            <w:proofErr w:type="spellEnd"/>
            <w:r w:rsidRPr="00481F55">
              <w:rPr>
                <w:color w:val="231F20"/>
                <w:sz w:val="18"/>
              </w:rPr>
              <w:t>）</w:t>
            </w:r>
          </w:p>
        </w:tc>
        <w:tc>
          <w:tcPr>
            <w:tcW w:w="1243" w:type="dxa"/>
          </w:tcPr>
          <w:p w14:paraId="6AE64BEF" w14:textId="77777777" w:rsidR="00A96B27" w:rsidRPr="00481F55" w:rsidRDefault="00A96B27" w:rsidP="00EC099F">
            <w:pPr>
              <w:pStyle w:val="TableParagraph"/>
              <w:spacing w:before="44"/>
              <w:ind w:left="420" w:right="412"/>
              <w:jc w:val="center"/>
              <w:rPr>
                <w:sz w:val="18"/>
              </w:rPr>
            </w:pPr>
            <w:proofErr w:type="spellStart"/>
            <w:r w:rsidRPr="00481F55">
              <w:rPr>
                <w:color w:val="231F20"/>
                <w:sz w:val="18"/>
              </w:rPr>
              <w:t>质量</w:t>
            </w:r>
            <w:proofErr w:type="spellEnd"/>
          </w:p>
        </w:tc>
        <w:tc>
          <w:tcPr>
            <w:tcW w:w="1450" w:type="dxa"/>
          </w:tcPr>
          <w:p w14:paraId="1FFC06F6" w14:textId="77777777" w:rsidR="00A96B27" w:rsidRPr="00481F55" w:rsidRDefault="00A96B27" w:rsidP="00EC099F">
            <w:pPr>
              <w:pStyle w:val="TableParagraph"/>
              <w:spacing w:before="44"/>
              <w:ind w:left="364"/>
              <w:rPr>
                <w:sz w:val="18"/>
              </w:rPr>
            </w:pPr>
            <w:proofErr w:type="spellStart"/>
            <w:r w:rsidRPr="00481F55">
              <w:rPr>
                <w:color w:val="231F20"/>
                <w:sz w:val="18"/>
              </w:rPr>
              <w:t>移交时间</w:t>
            </w:r>
            <w:proofErr w:type="spellEnd"/>
          </w:p>
        </w:tc>
        <w:tc>
          <w:tcPr>
            <w:tcW w:w="1667" w:type="dxa"/>
          </w:tcPr>
          <w:p w14:paraId="22A3DE04" w14:textId="77777777" w:rsidR="00A96B27" w:rsidRPr="00481F55" w:rsidRDefault="00A96B27" w:rsidP="00EC099F">
            <w:pPr>
              <w:pStyle w:val="TableParagraph"/>
              <w:spacing w:before="44"/>
              <w:ind w:left="542" w:right="534"/>
              <w:jc w:val="center"/>
              <w:rPr>
                <w:sz w:val="18"/>
              </w:rPr>
            </w:pPr>
            <w:proofErr w:type="spellStart"/>
            <w:r w:rsidRPr="00481F55">
              <w:rPr>
                <w:color w:val="231F20"/>
                <w:sz w:val="18"/>
              </w:rPr>
              <w:t>责任人</w:t>
            </w:r>
            <w:proofErr w:type="spellEnd"/>
          </w:p>
        </w:tc>
      </w:tr>
      <w:tr w:rsidR="00A96B27" w:rsidRPr="00481F55" w14:paraId="78197629" w14:textId="77777777" w:rsidTr="00EC099F">
        <w:trPr>
          <w:trHeight w:val="540"/>
        </w:trPr>
        <w:tc>
          <w:tcPr>
            <w:tcW w:w="1953" w:type="dxa"/>
          </w:tcPr>
          <w:p w14:paraId="39DEEEFC" w14:textId="77777777" w:rsidR="00A96B27" w:rsidRPr="00481F55" w:rsidRDefault="00A96B27" w:rsidP="00EC099F">
            <w:pPr>
              <w:pStyle w:val="TableParagraph"/>
              <w:rPr>
                <w:rFonts w:ascii="Times New Roman"/>
                <w:sz w:val="20"/>
              </w:rPr>
            </w:pPr>
          </w:p>
        </w:tc>
        <w:tc>
          <w:tcPr>
            <w:tcW w:w="1276" w:type="dxa"/>
          </w:tcPr>
          <w:p w14:paraId="38830A2C" w14:textId="77777777" w:rsidR="00A96B27" w:rsidRPr="00481F55" w:rsidRDefault="00A96B27" w:rsidP="00EC099F">
            <w:pPr>
              <w:pStyle w:val="TableParagraph"/>
              <w:rPr>
                <w:rFonts w:ascii="Times New Roman"/>
                <w:sz w:val="20"/>
              </w:rPr>
            </w:pPr>
          </w:p>
        </w:tc>
        <w:tc>
          <w:tcPr>
            <w:tcW w:w="1450" w:type="dxa"/>
          </w:tcPr>
          <w:p w14:paraId="1629FE8C" w14:textId="77777777" w:rsidR="00A96B27" w:rsidRPr="00481F55" w:rsidRDefault="00A96B27" w:rsidP="00EC099F">
            <w:pPr>
              <w:pStyle w:val="TableParagraph"/>
              <w:rPr>
                <w:rFonts w:ascii="Times New Roman"/>
                <w:sz w:val="20"/>
              </w:rPr>
            </w:pPr>
          </w:p>
        </w:tc>
        <w:tc>
          <w:tcPr>
            <w:tcW w:w="1243" w:type="dxa"/>
          </w:tcPr>
          <w:p w14:paraId="6416FC0D" w14:textId="77777777" w:rsidR="00A96B27" w:rsidRPr="00481F55" w:rsidRDefault="00A96B27" w:rsidP="00EC099F">
            <w:pPr>
              <w:pStyle w:val="TableParagraph"/>
              <w:rPr>
                <w:rFonts w:ascii="Times New Roman"/>
                <w:sz w:val="20"/>
              </w:rPr>
            </w:pPr>
          </w:p>
        </w:tc>
        <w:tc>
          <w:tcPr>
            <w:tcW w:w="1450" w:type="dxa"/>
          </w:tcPr>
          <w:p w14:paraId="60D06B97" w14:textId="77777777" w:rsidR="00A96B27" w:rsidRPr="00481F55" w:rsidRDefault="00A96B27" w:rsidP="00EC099F">
            <w:pPr>
              <w:pStyle w:val="TableParagraph"/>
              <w:rPr>
                <w:rFonts w:ascii="Times New Roman"/>
                <w:sz w:val="20"/>
              </w:rPr>
            </w:pPr>
          </w:p>
        </w:tc>
        <w:tc>
          <w:tcPr>
            <w:tcW w:w="1667" w:type="dxa"/>
          </w:tcPr>
          <w:p w14:paraId="36BC7D23" w14:textId="77777777" w:rsidR="00A96B27" w:rsidRPr="00481F55" w:rsidRDefault="00A96B27" w:rsidP="00EC099F">
            <w:pPr>
              <w:pStyle w:val="TableParagraph"/>
              <w:rPr>
                <w:rFonts w:ascii="Times New Roman"/>
                <w:sz w:val="20"/>
              </w:rPr>
            </w:pPr>
          </w:p>
        </w:tc>
      </w:tr>
      <w:tr w:rsidR="00A96B27" w:rsidRPr="00481F55" w14:paraId="1E191A0A" w14:textId="77777777" w:rsidTr="00EC099F">
        <w:trPr>
          <w:trHeight w:val="540"/>
        </w:trPr>
        <w:tc>
          <w:tcPr>
            <w:tcW w:w="1953" w:type="dxa"/>
          </w:tcPr>
          <w:p w14:paraId="03D709EB" w14:textId="77777777" w:rsidR="00A96B27" w:rsidRPr="00481F55" w:rsidRDefault="00A96B27" w:rsidP="00EC099F">
            <w:pPr>
              <w:pStyle w:val="TableParagraph"/>
              <w:rPr>
                <w:rFonts w:ascii="Times New Roman"/>
                <w:sz w:val="20"/>
              </w:rPr>
            </w:pPr>
          </w:p>
        </w:tc>
        <w:tc>
          <w:tcPr>
            <w:tcW w:w="1276" w:type="dxa"/>
          </w:tcPr>
          <w:p w14:paraId="6BA43C22" w14:textId="77777777" w:rsidR="00A96B27" w:rsidRPr="00481F55" w:rsidRDefault="00A96B27" w:rsidP="00EC099F">
            <w:pPr>
              <w:pStyle w:val="TableParagraph"/>
              <w:rPr>
                <w:rFonts w:ascii="Times New Roman"/>
                <w:sz w:val="20"/>
              </w:rPr>
            </w:pPr>
          </w:p>
        </w:tc>
        <w:tc>
          <w:tcPr>
            <w:tcW w:w="1450" w:type="dxa"/>
          </w:tcPr>
          <w:p w14:paraId="16A3D44C" w14:textId="77777777" w:rsidR="00A96B27" w:rsidRPr="00481F55" w:rsidRDefault="00A96B27" w:rsidP="00EC099F">
            <w:pPr>
              <w:pStyle w:val="TableParagraph"/>
              <w:rPr>
                <w:rFonts w:ascii="Times New Roman"/>
                <w:sz w:val="20"/>
              </w:rPr>
            </w:pPr>
          </w:p>
        </w:tc>
        <w:tc>
          <w:tcPr>
            <w:tcW w:w="1243" w:type="dxa"/>
          </w:tcPr>
          <w:p w14:paraId="26142979" w14:textId="77777777" w:rsidR="00A96B27" w:rsidRPr="00481F55" w:rsidRDefault="00A96B27" w:rsidP="00EC099F">
            <w:pPr>
              <w:pStyle w:val="TableParagraph"/>
              <w:rPr>
                <w:rFonts w:ascii="Times New Roman"/>
                <w:sz w:val="20"/>
              </w:rPr>
            </w:pPr>
          </w:p>
        </w:tc>
        <w:tc>
          <w:tcPr>
            <w:tcW w:w="1450" w:type="dxa"/>
          </w:tcPr>
          <w:p w14:paraId="6E87D3D5" w14:textId="77777777" w:rsidR="00A96B27" w:rsidRPr="00481F55" w:rsidRDefault="00A96B27" w:rsidP="00EC099F">
            <w:pPr>
              <w:pStyle w:val="TableParagraph"/>
              <w:rPr>
                <w:rFonts w:ascii="Times New Roman"/>
                <w:sz w:val="20"/>
              </w:rPr>
            </w:pPr>
          </w:p>
        </w:tc>
        <w:tc>
          <w:tcPr>
            <w:tcW w:w="1667" w:type="dxa"/>
          </w:tcPr>
          <w:p w14:paraId="6BD67A27" w14:textId="77777777" w:rsidR="00A96B27" w:rsidRPr="00481F55" w:rsidRDefault="00A96B27" w:rsidP="00EC099F">
            <w:pPr>
              <w:pStyle w:val="TableParagraph"/>
              <w:rPr>
                <w:rFonts w:ascii="Times New Roman"/>
                <w:sz w:val="20"/>
              </w:rPr>
            </w:pPr>
          </w:p>
        </w:tc>
      </w:tr>
      <w:tr w:rsidR="00A96B27" w:rsidRPr="00481F55" w14:paraId="0C4F771F" w14:textId="77777777" w:rsidTr="00EC099F">
        <w:trPr>
          <w:trHeight w:val="540"/>
        </w:trPr>
        <w:tc>
          <w:tcPr>
            <w:tcW w:w="1953" w:type="dxa"/>
          </w:tcPr>
          <w:p w14:paraId="4408AC74" w14:textId="77777777" w:rsidR="00A96B27" w:rsidRPr="00481F55" w:rsidRDefault="00A96B27" w:rsidP="00EC099F">
            <w:pPr>
              <w:pStyle w:val="TableParagraph"/>
              <w:rPr>
                <w:rFonts w:ascii="Times New Roman"/>
                <w:sz w:val="20"/>
              </w:rPr>
            </w:pPr>
          </w:p>
        </w:tc>
        <w:tc>
          <w:tcPr>
            <w:tcW w:w="1276" w:type="dxa"/>
          </w:tcPr>
          <w:p w14:paraId="1BCCA82C" w14:textId="77777777" w:rsidR="00A96B27" w:rsidRPr="00481F55" w:rsidRDefault="00A96B27" w:rsidP="00EC099F">
            <w:pPr>
              <w:pStyle w:val="TableParagraph"/>
              <w:rPr>
                <w:rFonts w:ascii="Times New Roman"/>
                <w:sz w:val="20"/>
              </w:rPr>
            </w:pPr>
          </w:p>
        </w:tc>
        <w:tc>
          <w:tcPr>
            <w:tcW w:w="1450" w:type="dxa"/>
          </w:tcPr>
          <w:p w14:paraId="155C6525" w14:textId="77777777" w:rsidR="00A96B27" w:rsidRPr="00481F55" w:rsidRDefault="00A96B27" w:rsidP="00EC099F">
            <w:pPr>
              <w:pStyle w:val="TableParagraph"/>
              <w:rPr>
                <w:rFonts w:ascii="Times New Roman"/>
                <w:sz w:val="20"/>
              </w:rPr>
            </w:pPr>
          </w:p>
        </w:tc>
        <w:tc>
          <w:tcPr>
            <w:tcW w:w="1243" w:type="dxa"/>
          </w:tcPr>
          <w:p w14:paraId="14A10905" w14:textId="77777777" w:rsidR="00A96B27" w:rsidRPr="00481F55" w:rsidRDefault="00A96B27" w:rsidP="00EC099F">
            <w:pPr>
              <w:pStyle w:val="TableParagraph"/>
              <w:rPr>
                <w:rFonts w:ascii="Times New Roman"/>
                <w:sz w:val="20"/>
              </w:rPr>
            </w:pPr>
          </w:p>
        </w:tc>
        <w:tc>
          <w:tcPr>
            <w:tcW w:w="1450" w:type="dxa"/>
          </w:tcPr>
          <w:p w14:paraId="00E3D0B9" w14:textId="77777777" w:rsidR="00A96B27" w:rsidRPr="00481F55" w:rsidRDefault="00A96B27" w:rsidP="00EC099F">
            <w:pPr>
              <w:pStyle w:val="TableParagraph"/>
              <w:rPr>
                <w:rFonts w:ascii="Times New Roman"/>
                <w:sz w:val="20"/>
              </w:rPr>
            </w:pPr>
          </w:p>
        </w:tc>
        <w:tc>
          <w:tcPr>
            <w:tcW w:w="1667" w:type="dxa"/>
          </w:tcPr>
          <w:p w14:paraId="3ECAFCC2" w14:textId="77777777" w:rsidR="00A96B27" w:rsidRPr="00481F55" w:rsidRDefault="00A96B27" w:rsidP="00EC099F">
            <w:pPr>
              <w:pStyle w:val="TableParagraph"/>
              <w:rPr>
                <w:rFonts w:ascii="Times New Roman"/>
                <w:sz w:val="20"/>
              </w:rPr>
            </w:pPr>
          </w:p>
        </w:tc>
      </w:tr>
      <w:tr w:rsidR="00A96B27" w:rsidRPr="00481F55" w14:paraId="6284F3C8" w14:textId="77777777" w:rsidTr="00EC099F">
        <w:trPr>
          <w:trHeight w:val="540"/>
        </w:trPr>
        <w:tc>
          <w:tcPr>
            <w:tcW w:w="1953" w:type="dxa"/>
          </w:tcPr>
          <w:p w14:paraId="5F999AA1" w14:textId="77777777" w:rsidR="00A96B27" w:rsidRPr="00481F55" w:rsidRDefault="00A96B27" w:rsidP="00EC099F">
            <w:pPr>
              <w:pStyle w:val="TableParagraph"/>
              <w:rPr>
                <w:rFonts w:ascii="Times New Roman"/>
                <w:sz w:val="20"/>
              </w:rPr>
            </w:pPr>
          </w:p>
        </w:tc>
        <w:tc>
          <w:tcPr>
            <w:tcW w:w="1276" w:type="dxa"/>
          </w:tcPr>
          <w:p w14:paraId="22CDFF70" w14:textId="77777777" w:rsidR="00A96B27" w:rsidRPr="00481F55" w:rsidRDefault="00A96B27" w:rsidP="00EC099F">
            <w:pPr>
              <w:pStyle w:val="TableParagraph"/>
              <w:rPr>
                <w:rFonts w:ascii="Times New Roman"/>
                <w:sz w:val="20"/>
              </w:rPr>
            </w:pPr>
          </w:p>
        </w:tc>
        <w:tc>
          <w:tcPr>
            <w:tcW w:w="1450" w:type="dxa"/>
          </w:tcPr>
          <w:p w14:paraId="53CD2335" w14:textId="77777777" w:rsidR="00A96B27" w:rsidRPr="00481F55" w:rsidRDefault="00A96B27" w:rsidP="00EC099F">
            <w:pPr>
              <w:pStyle w:val="TableParagraph"/>
              <w:rPr>
                <w:rFonts w:ascii="Times New Roman"/>
                <w:sz w:val="20"/>
              </w:rPr>
            </w:pPr>
          </w:p>
        </w:tc>
        <w:tc>
          <w:tcPr>
            <w:tcW w:w="1243" w:type="dxa"/>
          </w:tcPr>
          <w:p w14:paraId="7FCC98F1" w14:textId="77777777" w:rsidR="00A96B27" w:rsidRPr="00481F55" w:rsidRDefault="00A96B27" w:rsidP="00EC099F">
            <w:pPr>
              <w:pStyle w:val="TableParagraph"/>
              <w:rPr>
                <w:rFonts w:ascii="Times New Roman"/>
                <w:sz w:val="20"/>
              </w:rPr>
            </w:pPr>
          </w:p>
        </w:tc>
        <w:tc>
          <w:tcPr>
            <w:tcW w:w="1450" w:type="dxa"/>
          </w:tcPr>
          <w:p w14:paraId="67145CF2" w14:textId="77777777" w:rsidR="00A96B27" w:rsidRPr="00481F55" w:rsidRDefault="00A96B27" w:rsidP="00EC099F">
            <w:pPr>
              <w:pStyle w:val="TableParagraph"/>
              <w:rPr>
                <w:rFonts w:ascii="Times New Roman"/>
                <w:sz w:val="20"/>
              </w:rPr>
            </w:pPr>
          </w:p>
        </w:tc>
        <w:tc>
          <w:tcPr>
            <w:tcW w:w="1667" w:type="dxa"/>
          </w:tcPr>
          <w:p w14:paraId="133E9273" w14:textId="77777777" w:rsidR="00A96B27" w:rsidRPr="00481F55" w:rsidRDefault="00A96B27" w:rsidP="00EC099F">
            <w:pPr>
              <w:pStyle w:val="TableParagraph"/>
              <w:rPr>
                <w:rFonts w:ascii="Times New Roman"/>
                <w:sz w:val="20"/>
              </w:rPr>
            </w:pPr>
          </w:p>
        </w:tc>
      </w:tr>
      <w:tr w:rsidR="00A96B27" w:rsidRPr="00481F55" w14:paraId="19CB5F5B" w14:textId="77777777" w:rsidTr="00EC099F">
        <w:trPr>
          <w:trHeight w:val="540"/>
        </w:trPr>
        <w:tc>
          <w:tcPr>
            <w:tcW w:w="1953" w:type="dxa"/>
          </w:tcPr>
          <w:p w14:paraId="21892DBA" w14:textId="77777777" w:rsidR="00A96B27" w:rsidRPr="00481F55" w:rsidRDefault="00A96B27" w:rsidP="00EC099F">
            <w:pPr>
              <w:pStyle w:val="TableParagraph"/>
              <w:rPr>
                <w:rFonts w:ascii="Times New Roman"/>
                <w:sz w:val="20"/>
              </w:rPr>
            </w:pPr>
          </w:p>
        </w:tc>
        <w:tc>
          <w:tcPr>
            <w:tcW w:w="1276" w:type="dxa"/>
          </w:tcPr>
          <w:p w14:paraId="26AC0BE4" w14:textId="77777777" w:rsidR="00A96B27" w:rsidRPr="00481F55" w:rsidRDefault="00A96B27" w:rsidP="00EC099F">
            <w:pPr>
              <w:pStyle w:val="TableParagraph"/>
              <w:rPr>
                <w:rFonts w:ascii="Times New Roman"/>
                <w:sz w:val="20"/>
              </w:rPr>
            </w:pPr>
          </w:p>
        </w:tc>
        <w:tc>
          <w:tcPr>
            <w:tcW w:w="1450" w:type="dxa"/>
          </w:tcPr>
          <w:p w14:paraId="31510312" w14:textId="77777777" w:rsidR="00A96B27" w:rsidRPr="00481F55" w:rsidRDefault="00A96B27" w:rsidP="00EC099F">
            <w:pPr>
              <w:pStyle w:val="TableParagraph"/>
              <w:rPr>
                <w:rFonts w:ascii="Times New Roman"/>
                <w:sz w:val="20"/>
              </w:rPr>
            </w:pPr>
          </w:p>
        </w:tc>
        <w:tc>
          <w:tcPr>
            <w:tcW w:w="1243" w:type="dxa"/>
          </w:tcPr>
          <w:p w14:paraId="0BEF89D5" w14:textId="77777777" w:rsidR="00A96B27" w:rsidRPr="00481F55" w:rsidRDefault="00A96B27" w:rsidP="00EC099F">
            <w:pPr>
              <w:pStyle w:val="TableParagraph"/>
              <w:rPr>
                <w:rFonts w:ascii="Times New Roman"/>
                <w:sz w:val="20"/>
              </w:rPr>
            </w:pPr>
          </w:p>
        </w:tc>
        <w:tc>
          <w:tcPr>
            <w:tcW w:w="1450" w:type="dxa"/>
          </w:tcPr>
          <w:p w14:paraId="7F875E02" w14:textId="77777777" w:rsidR="00A96B27" w:rsidRPr="00481F55" w:rsidRDefault="00A96B27" w:rsidP="00EC099F">
            <w:pPr>
              <w:pStyle w:val="TableParagraph"/>
              <w:rPr>
                <w:rFonts w:ascii="Times New Roman"/>
                <w:sz w:val="20"/>
              </w:rPr>
            </w:pPr>
          </w:p>
        </w:tc>
        <w:tc>
          <w:tcPr>
            <w:tcW w:w="1667" w:type="dxa"/>
          </w:tcPr>
          <w:p w14:paraId="072E6452" w14:textId="77777777" w:rsidR="00A96B27" w:rsidRPr="00481F55" w:rsidRDefault="00A96B27" w:rsidP="00EC099F">
            <w:pPr>
              <w:pStyle w:val="TableParagraph"/>
              <w:rPr>
                <w:rFonts w:ascii="Times New Roman"/>
                <w:sz w:val="20"/>
              </w:rPr>
            </w:pPr>
          </w:p>
        </w:tc>
      </w:tr>
      <w:tr w:rsidR="00A96B27" w:rsidRPr="00481F55" w14:paraId="5B34D187" w14:textId="77777777" w:rsidTr="00EC099F">
        <w:trPr>
          <w:trHeight w:val="540"/>
        </w:trPr>
        <w:tc>
          <w:tcPr>
            <w:tcW w:w="1953" w:type="dxa"/>
          </w:tcPr>
          <w:p w14:paraId="2A15D710" w14:textId="77777777" w:rsidR="00A96B27" w:rsidRPr="00481F55" w:rsidRDefault="00A96B27" w:rsidP="00EC099F">
            <w:pPr>
              <w:pStyle w:val="TableParagraph"/>
              <w:rPr>
                <w:rFonts w:ascii="Times New Roman"/>
                <w:sz w:val="20"/>
              </w:rPr>
            </w:pPr>
          </w:p>
        </w:tc>
        <w:tc>
          <w:tcPr>
            <w:tcW w:w="1276" w:type="dxa"/>
          </w:tcPr>
          <w:p w14:paraId="22E852B6" w14:textId="77777777" w:rsidR="00A96B27" w:rsidRPr="00481F55" w:rsidRDefault="00A96B27" w:rsidP="00EC099F">
            <w:pPr>
              <w:pStyle w:val="TableParagraph"/>
              <w:rPr>
                <w:rFonts w:ascii="Times New Roman"/>
                <w:sz w:val="20"/>
              </w:rPr>
            </w:pPr>
          </w:p>
        </w:tc>
        <w:tc>
          <w:tcPr>
            <w:tcW w:w="1450" w:type="dxa"/>
          </w:tcPr>
          <w:p w14:paraId="45B9D80C" w14:textId="77777777" w:rsidR="00A96B27" w:rsidRPr="00481F55" w:rsidRDefault="00A96B27" w:rsidP="00EC099F">
            <w:pPr>
              <w:pStyle w:val="TableParagraph"/>
              <w:rPr>
                <w:rFonts w:ascii="Times New Roman"/>
                <w:sz w:val="20"/>
              </w:rPr>
            </w:pPr>
          </w:p>
        </w:tc>
        <w:tc>
          <w:tcPr>
            <w:tcW w:w="1243" w:type="dxa"/>
          </w:tcPr>
          <w:p w14:paraId="05A22C97" w14:textId="77777777" w:rsidR="00A96B27" w:rsidRPr="00481F55" w:rsidRDefault="00A96B27" w:rsidP="00EC099F">
            <w:pPr>
              <w:pStyle w:val="TableParagraph"/>
              <w:rPr>
                <w:rFonts w:ascii="Times New Roman"/>
                <w:sz w:val="20"/>
              </w:rPr>
            </w:pPr>
          </w:p>
        </w:tc>
        <w:tc>
          <w:tcPr>
            <w:tcW w:w="1450" w:type="dxa"/>
          </w:tcPr>
          <w:p w14:paraId="3995435F" w14:textId="77777777" w:rsidR="00A96B27" w:rsidRPr="00481F55" w:rsidRDefault="00A96B27" w:rsidP="00EC099F">
            <w:pPr>
              <w:pStyle w:val="TableParagraph"/>
              <w:rPr>
                <w:rFonts w:ascii="Times New Roman"/>
                <w:sz w:val="20"/>
              </w:rPr>
            </w:pPr>
          </w:p>
        </w:tc>
        <w:tc>
          <w:tcPr>
            <w:tcW w:w="1667" w:type="dxa"/>
          </w:tcPr>
          <w:p w14:paraId="2E4654ED" w14:textId="77777777" w:rsidR="00A96B27" w:rsidRPr="00481F55" w:rsidRDefault="00A96B27" w:rsidP="00EC099F">
            <w:pPr>
              <w:pStyle w:val="TableParagraph"/>
              <w:rPr>
                <w:rFonts w:ascii="Times New Roman"/>
                <w:sz w:val="20"/>
              </w:rPr>
            </w:pPr>
          </w:p>
        </w:tc>
      </w:tr>
      <w:tr w:rsidR="00A96B27" w:rsidRPr="00481F55" w14:paraId="5896D7EF" w14:textId="77777777" w:rsidTr="00EC099F">
        <w:trPr>
          <w:trHeight w:val="540"/>
        </w:trPr>
        <w:tc>
          <w:tcPr>
            <w:tcW w:w="1953" w:type="dxa"/>
          </w:tcPr>
          <w:p w14:paraId="1457022F" w14:textId="77777777" w:rsidR="00A96B27" w:rsidRPr="00481F55" w:rsidRDefault="00A96B27" w:rsidP="00EC099F">
            <w:pPr>
              <w:pStyle w:val="TableParagraph"/>
              <w:rPr>
                <w:rFonts w:ascii="Times New Roman"/>
                <w:sz w:val="20"/>
              </w:rPr>
            </w:pPr>
          </w:p>
        </w:tc>
        <w:tc>
          <w:tcPr>
            <w:tcW w:w="1276" w:type="dxa"/>
          </w:tcPr>
          <w:p w14:paraId="68FB8C41" w14:textId="77777777" w:rsidR="00A96B27" w:rsidRPr="00481F55" w:rsidRDefault="00A96B27" w:rsidP="00EC099F">
            <w:pPr>
              <w:pStyle w:val="TableParagraph"/>
              <w:rPr>
                <w:rFonts w:ascii="Times New Roman"/>
                <w:sz w:val="20"/>
              </w:rPr>
            </w:pPr>
          </w:p>
        </w:tc>
        <w:tc>
          <w:tcPr>
            <w:tcW w:w="1450" w:type="dxa"/>
          </w:tcPr>
          <w:p w14:paraId="154088E2" w14:textId="77777777" w:rsidR="00A96B27" w:rsidRPr="00481F55" w:rsidRDefault="00A96B27" w:rsidP="00EC099F">
            <w:pPr>
              <w:pStyle w:val="TableParagraph"/>
              <w:rPr>
                <w:rFonts w:ascii="Times New Roman"/>
                <w:sz w:val="20"/>
              </w:rPr>
            </w:pPr>
          </w:p>
        </w:tc>
        <w:tc>
          <w:tcPr>
            <w:tcW w:w="1243" w:type="dxa"/>
          </w:tcPr>
          <w:p w14:paraId="67D015D3" w14:textId="77777777" w:rsidR="00A96B27" w:rsidRPr="00481F55" w:rsidRDefault="00A96B27" w:rsidP="00EC099F">
            <w:pPr>
              <w:pStyle w:val="TableParagraph"/>
              <w:rPr>
                <w:rFonts w:ascii="Times New Roman"/>
                <w:sz w:val="20"/>
              </w:rPr>
            </w:pPr>
          </w:p>
        </w:tc>
        <w:tc>
          <w:tcPr>
            <w:tcW w:w="1450" w:type="dxa"/>
          </w:tcPr>
          <w:p w14:paraId="34E223AF" w14:textId="77777777" w:rsidR="00A96B27" w:rsidRPr="00481F55" w:rsidRDefault="00A96B27" w:rsidP="00EC099F">
            <w:pPr>
              <w:pStyle w:val="TableParagraph"/>
              <w:rPr>
                <w:rFonts w:ascii="Times New Roman"/>
                <w:sz w:val="20"/>
              </w:rPr>
            </w:pPr>
          </w:p>
        </w:tc>
        <w:tc>
          <w:tcPr>
            <w:tcW w:w="1667" w:type="dxa"/>
          </w:tcPr>
          <w:p w14:paraId="627FB6DB" w14:textId="77777777" w:rsidR="00A96B27" w:rsidRPr="00481F55" w:rsidRDefault="00A96B27" w:rsidP="00EC099F">
            <w:pPr>
              <w:pStyle w:val="TableParagraph"/>
              <w:rPr>
                <w:rFonts w:ascii="Times New Roman"/>
                <w:sz w:val="20"/>
              </w:rPr>
            </w:pPr>
          </w:p>
        </w:tc>
      </w:tr>
      <w:tr w:rsidR="00A96B27" w:rsidRPr="00481F55" w14:paraId="115637DC" w14:textId="77777777" w:rsidTr="00EC099F">
        <w:trPr>
          <w:trHeight w:val="540"/>
        </w:trPr>
        <w:tc>
          <w:tcPr>
            <w:tcW w:w="1953" w:type="dxa"/>
          </w:tcPr>
          <w:p w14:paraId="2DE6C6A4" w14:textId="77777777" w:rsidR="00A96B27" w:rsidRPr="00481F55" w:rsidRDefault="00A96B27" w:rsidP="00EC099F">
            <w:pPr>
              <w:pStyle w:val="TableParagraph"/>
              <w:rPr>
                <w:rFonts w:ascii="Times New Roman"/>
                <w:sz w:val="20"/>
              </w:rPr>
            </w:pPr>
          </w:p>
        </w:tc>
        <w:tc>
          <w:tcPr>
            <w:tcW w:w="1276" w:type="dxa"/>
          </w:tcPr>
          <w:p w14:paraId="095F3AC1" w14:textId="77777777" w:rsidR="00A96B27" w:rsidRPr="00481F55" w:rsidRDefault="00A96B27" w:rsidP="00EC099F">
            <w:pPr>
              <w:pStyle w:val="TableParagraph"/>
              <w:rPr>
                <w:rFonts w:ascii="Times New Roman"/>
                <w:sz w:val="20"/>
              </w:rPr>
            </w:pPr>
          </w:p>
        </w:tc>
        <w:tc>
          <w:tcPr>
            <w:tcW w:w="1450" w:type="dxa"/>
          </w:tcPr>
          <w:p w14:paraId="255DA1EE" w14:textId="77777777" w:rsidR="00A96B27" w:rsidRPr="00481F55" w:rsidRDefault="00A96B27" w:rsidP="00EC099F">
            <w:pPr>
              <w:pStyle w:val="TableParagraph"/>
              <w:rPr>
                <w:rFonts w:ascii="Times New Roman"/>
                <w:sz w:val="20"/>
              </w:rPr>
            </w:pPr>
          </w:p>
        </w:tc>
        <w:tc>
          <w:tcPr>
            <w:tcW w:w="1243" w:type="dxa"/>
          </w:tcPr>
          <w:p w14:paraId="1419FA8F" w14:textId="77777777" w:rsidR="00A96B27" w:rsidRPr="00481F55" w:rsidRDefault="00A96B27" w:rsidP="00EC099F">
            <w:pPr>
              <w:pStyle w:val="TableParagraph"/>
              <w:rPr>
                <w:rFonts w:ascii="Times New Roman"/>
                <w:sz w:val="20"/>
              </w:rPr>
            </w:pPr>
          </w:p>
        </w:tc>
        <w:tc>
          <w:tcPr>
            <w:tcW w:w="1450" w:type="dxa"/>
          </w:tcPr>
          <w:p w14:paraId="43AE0449" w14:textId="77777777" w:rsidR="00A96B27" w:rsidRPr="00481F55" w:rsidRDefault="00A96B27" w:rsidP="00EC099F">
            <w:pPr>
              <w:pStyle w:val="TableParagraph"/>
              <w:rPr>
                <w:rFonts w:ascii="Times New Roman"/>
                <w:sz w:val="20"/>
              </w:rPr>
            </w:pPr>
          </w:p>
        </w:tc>
        <w:tc>
          <w:tcPr>
            <w:tcW w:w="1667" w:type="dxa"/>
          </w:tcPr>
          <w:p w14:paraId="05E7312D" w14:textId="77777777" w:rsidR="00A96B27" w:rsidRPr="00481F55" w:rsidRDefault="00A96B27" w:rsidP="00EC099F">
            <w:pPr>
              <w:pStyle w:val="TableParagraph"/>
              <w:rPr>
                <w:rFonts w:ascii="Times New Roman"/>
                <w:sz w:val="20"/>
              </w:rPr>
            </w:pPr>
          </w:p>
        </w:tc>
      </w:tr>
      <w:tr w:rsidR="00A96B27" w:rsidRPr="00481F55" w14:paraId="53349FDD" w14:textId="77777777" w:rsidTr="00EC099F">
        <w:trPr>
          <w:trHeight w:val="540"/>
        </w:trPr>
        <w:tc>
          <w:tcPr>
            <w:tcW w:w="1953" w:type="dxa"/>
          </w:tcPr>
          <w:p w14:paraId="33A9A25A" w14:textId="77777777" w:rsidR="00A96B27" w:rsidRPr="00481F55" w:rsidRDefault="00A96B27" w:rsidP="00EC099F">
            <w:pPr>
              <w:pStyle w:val="TableParagraph"/>
              <w:rPr>
                <w:rFonts w:ascii="Times New Roman"/>
                <w:sz w:val="20"/>
              </w:rPr>
            </w:pPr>
          </w:p>
        </w:tc>
        <w:tc>
          <w:tcPr>
            <w:tcW w:w="1276" w:type="dxa"/>
          </w:tcPr>
          <w:p w14:paraId="0DC62FB7" w14:textId="77777777" w:rsidR="00A96B27" w:rsidRPr="00481F55" w:rsidRDefault="00A96B27" w:rsidP="00EC099F">
            <w:pPr>
              <w:pStyle w:val="TableParagraph"/>
              <w:rPr>
                <w:rFonts w:ascii="Times New Roman"/>
                <w:sz w:val="20"/>
              </w:rPr>
            </w:pPr>
          </w:p>
        </w:tc>
        <w:tc>
          <w:tcPr>
            <w:tcW w:w="1450" w:type="dxa"/>
          </w:tcPr>
          <w:p w14:paraId="07212ADE" w14:textId="77777777" w:rsidR="00A96B27" w:rsidRPr="00481F55" w:rsidRDefault="00A96B27" w:rsidP="00EC099F">
            <w:pPr>
              <w:pStyle w:val="TableParagraph"/>
              <w:rPr>
                <w:rFonts w:ascii="Times New Roman"/>
                <w:sz w:val="20"/>
              </w:rPr>
            </w:pPr>
          </w:p>
        </w:tc>
        <w:tc>
          <w:tcPr>
            <w:tcW w:w="1243" w:type="dxa"/>
          </w:tcPr>
          <w:p w14:paraId="1E7640A5" w14:textId="77777777" w:rsidR="00A96B27" w:rsidRPr="00481F55" w:rsidRDefault="00A96B27" w:rsidP="00EC099F">
            <w:pPr>
              <w:pStyle w:val="TableParagraph"/>
              <w:rPr>
                <w:rFonts w:ascii="Times New Roman"/>
                <w:sz w:val="20"/>
              </w:rPr>
            </w:pPr>
          </w:p>
        </w:tc>
        <w:tc>
          <w:tcPr>
            <w:tcW w:w="1450" w:type="dxa"/>
          </w:tcPr>
          <w:p w14:paraId="399AC40C" w14:textId="77777777" w:rsidR="00A96B27" w:rsidRPr="00481F55" w:rsidRDefault="00A96B27" w:rsidP="00EC099F">
            <w:pPr>
              <w:pStyle w:val="TableParagraph"/>
              <w:rPr>
                <w:rFonts w:ascii="Times New Roman"/>
                <w:sz w:val="20"/>
              </w:rPr>
            </w:pPr>
          </w:p>
        </w:tc>
        <w:tc>
          <w:tcPr>
            <w:tcW w:w="1667" w:type="dxa"/>
          </w:tcPr>
          <w:p w14:paraId="015FCC7E" w14:textId="77777777" w:rsidR="00A96B27" w:rsidRPr="00481F55" w:rsidRDefault="00A96B27" w:rsidP="00EC099F">
            <w:pPr>
              <w:pStyle w:val="TableParagraph"/>
              <w:rPr>
                <w:rFonts w:ascii="Times New Roman"/>
                <w:sz w:val="20"/>
              </w:rPr>
            </w:pPr>
          </w:p>
        </w:tc>
      </w:tr>
      <w:tr w:rsidR="00A96B27" w:rsidRPr="00481F55" w14:paraId="0EE19E0E" w14:textId="77777777" w:rsidTr="00EC099F">
        <w:trPr>
          <w:trHeight w:val="540"/>
        </w:trPr>
        <w:tc>
          <w:tcPr>
            <w:tcW w:w="1953" w:type="dxa"/>
          </w:tcPr>
          <w:p w14:paraId="24E5D3EE" w14:textId="77777777" w:rsidR="00A96B27" w:rsidRPr="00481F55" w:rsidRDefault="00A96B27" w:rsidP="00EC099F">
            <w:pPr>
              <w:pStyle w:val="TableParagraph"/>
              <w:rPr>
                <w:rFonts w:ascii="Times New Roman"/>
                <w:sz w:val="20"/>
              </w:rPr>
            </w:pPr>
          </w:p>
        </w:tc>
        <w:tc>
          <w:tcPr>
            <w:tcW w:w="1276" w:type="dxa"/>
          </w:tcPr>
          <w:p w14:paraId="20000CF5" w14:textId="77777777" w:rsidR="00A96B27" w:rsidRPr="00481F55" w:rsidRDefault="00A96B27" w:rsidP="00EC099F">
            <w:pPr>
              <w:pStyle w:val="TableParagraph"/>
              <w:rPr>
                <w:rFonts w:ascii="Times New Roman"/>
                <w:sz w:val="20"/>
              </w:rPr>
            </w:pPr>
          </w:p>
        </w:tc>
        <w:tc>
          <w:tcPr>
            <w:tcW w:w="1450" w:type="dxa"/>
          </w:tcPr>
          <w:p w14:paraId="3CFDCF06" w14:textId="77777777" w:rsidR="00A96B27" w:rsidRPr="00481F55" w:rsidRDefault="00A96B27" w:rsidP="00EC099F">
            <w:pPr>
              <w:pStyle w:val="TableParagraph"/>
              <w:rPr>
                <w:rFonts w:ascii="Times New Roman"/>
                <w:sz w:val="20"/>
              </w:rPr>
            </w:pPr>
          </w:p>
        </w:tc>
        <w:tc>
          <w:tcPr>
            <w:tcW w:w="1243" w:type="dxa"/>
          </w:tcPr>
          <w:p w14:paraId="6FFBDF9C" w14:textId="77777777" w:rsidR="00A96B27" w:rsidRPr="00481F55" w:rsidRDefault="00A96B27" w:rsidP="00EC099F">
            <w:pPr>
              <w:pStyle w:val="TableParagraph"/>
              <w:rPr>
                <w:rFonts w:ascii="Times New Roman"/>
                <w:sz w:val="20"/>
              </w:rPr>
            </w:pPr>
          </w:p>
        </w:tc>
        <w:tc>
          <w:tcPr>
            <w:tcW w:w="1450" w:type="dxa"/>
          </w:tcPr>
          <w:p w14:paraId="2CBE59FC" w14:textId="77777777" w:rsidR="00A96B27" w:rsidRPr="00481F55" w:rsidRDefault="00A96B27" w:rsidP="00EC099F">
            <w:pPr>
              <w:pStyle w:val="TableParagraph"/>
              <w:rPr>
                <w:rFonts w:ascii="Times New Roman"/>
                <w:sz w:val="20"/>
              </w:rPr>
            </w:pPr>
          </w:p>
        </w:tc>
        <w:tc>
          <w:tcPr>
            <w:tcW w:w="1667" w:type="dxa"/>
          </w:tcPr>
          <w:p w14:paraId="1D8EEB32" w14:textId="77777777" w:rsidR="00A96B27" w:rsidRPr="00481F55" w:rsidRDefault="00A96B27" w:rsidP="00EC099F">
            <w:pPr>
              <w:pStyle w:val="TableParagraph"/>
              <w:rPr>
                <w:rFonts w:ascii="Times New Roman"/>
                <w:sz w:val="20"/>
              </w:rPr>
            </w:pPr>
          </w:p>
        </w:tc>
      </w:tr>
      <w:tr w:rsidR="00A96B27" w:rsidRPr="00481F55" w14:paraId="38AB3EDC" w14:textId="77777777" w:rsidTr="00EC099F">
        <w:trPr>
          <w:trHeight w:val="540"/>
        </w:trPr>
        <w:tc>
          <w:tcPr>
            <w:tcW w:w="1953" w:type="dxa"/>
          </w:tcPr>
          <w:p w14:paraId="00793E1B" w14:textId="77777777" w:rsidR="00A96B27" w:rsidRPr="00481F55" w:rsidRDefault="00A96B27" w:rsidP="00EC099F">
            <w:pPr>
              <w:pStyle w:val="TableParagraph"/>
              <w:rPr>
                <w:rFonts w:ascii="Times New Roman"/>
                <w:sz w:val="20"/>
              </w:rPr>
            </w:pPr>
          </w:p>
        </w:tc>
        <w:tc>
          <w:tcPr>
            <w:tcW w:w="1276" w:type="dxa"/>
          </w:tcPr>
          <w:p w14:paraId="46503C11" w14:textId="77777777" w:rsidR="00A96B27" w:rsidRPr="00481F55" w:rsidRDefault="00A96B27" w:rsidP="00EC099F">
            <w:pPr>
              <w:pStyle w:val="TableParagraph"/>
              <w:rPr>
                <w:rFonts w:ascii="Times New Roman"/>
                <w:sz w:val="20"/>
              </w:rPr>
            </w:pPr>
          </w:p>
        </w:tc>
        <w:tc>
          <w:tcPr>
            <w:tcW w:w="1450" w:type="dxa"/>
          </w:tcPr>
          <w:p w14:paraId="0F1D431A" w14:textId="77777777" w:rsidR="00A96B27" w:rsidRPr="00481F55" w:rsidRDefault="00A96B27" w:rsidP="00EC099F">
            <w:pPr>
              <w:pStyle w:val="TableParagraph"/>
              <w:rPr>
                <w:rFonts w:ascii="Times New Roman"/>
                <w:sz w:val="20"/>
              </w:rPr>
            </w:pPr>
          </w:p>
        </w:tc>
        <w:tc>
          <w:tcPr>
            <w:tcW w:w="1243" w:type="dxa"/>
          </w:tcPr>
          <w:p w14:paraId="70A4031A" w14:textId="77777777" w:rsidR="00A96B27" w:rsidRPr="00481F55" w:rsidRDefault="00A96B27" w:rsidP="00EC099F">
            <w:pPr>
              <w:pStyle w:val="TableParagraph"/>
              <w:rPr>
                <w:rFonts w:ascii="Times New Roman"/>
                <w:sz w:val="20"/>
              </w:rPr>
            </w:pPr>
          </w:p>
        </w:tc>
        <w:tc>
          <w:tcPr>
            <w:tcW w:w="1450" w:type="dxa"/>
          </w:tcPr>
          <w:p w14:paraId="5F17E14C" w14:textId="77777777" w:rsidR="00A96B27" w:rsidRPr="00481F55" w:rsidRDefault="00A96B27" w:rsidP="00EC099F">
            <w:pPr>
              <w:pStyle w:val="TableParagraph"/>
              <w:rPr>
                <w:rFonts w:ascii="Times New Roman"/>
                <w:sz w:val="20"/>
              </w:rPr>
            </w:pPr>
          </w:p>
        </w:tc>
        <w:tc>
          <w:tcPr>
            <w:tcW w:w="1667" w:type="dxa"/>
          </w:tcPr>
          <w:p w14:paraId="322B0D55" w14:textId="77777777" w:rsidR="00A96B27" w:rsidRPr="00481F55" w:rsidRDefault="00A96B27" w:rsidP="00EC099F">
            <w:pPr>
              <w:pStyle w:val="TableParagraph"/>
              <w:rPr>
                <w:rFonts w:ascii="Times New Roman"/>
                <w:sz w:val="20"/>
              </w:rPr>
            </w:pPr>
          </w:p>
        </w:tc>
      </w:tr>
      <w:tr w:rsidR="00A96B27" w:rsidRPr="00481F55" w14:paraId="3C1CD401" w14:textId="77777777" w:rsidTr="00EC099F">
        <w:trPr>
          <w:trHeight w:val="540"/>
        </w:trPr>
        <w:tc>
          <w:tcPr>
            <w:tcW w:w="1953" w:type="dxa"/>
          </w:tcPr>
          <w:p w14:paraId="1C97549E" w14:textId="77777777" w:rsidR="00A96B27" w:rsidRPr="00481F55" w:rsidRDefault="00A96B27" w:rsidP="00EC099F">
            <w:pPr>
              <w:pStyle w:val="TableParagraph"/>
              <w:rPr>
                <w:rFonts w:ascii="Times New Roman"/>
                <w:sz w:val="20"/>
              </w:rPr>
            </w:pPr>
          </w:p>
        </w:tc>
        <w:tc>
          <w:tcPr>
            <w:tcW w:w="1276" w:type="dxa"/>
          </w:tcPr>
          <w:p w14:paraId="7495EAF1" w14:textId="77777777" w:rsidR="00A96B27" w:rsidRPr="00481F55" w:rsidRDefault="00A96B27" w:rsidP="00EC099F">
            <w:pPr>
              <w:pStyle w:val="TableParagraph"/>
              <w:rPr>
                <w:rFonts w:ascii="Times New Roman"/>
                <w:sz w:val="20"/>
              </w:rPr>
            </w:pPr>
          </w:p>
        </w:tc>
        <w:tc>
          <w:tcPr>
            <w:tcW w:w="1450" w:type="dxa"/>
          </w:tcPr>
          <w:p w14:paraId="36630C93" w14:textId="77777777" w:rsidR="00A96B27" w:rsidRPr="00481F55" w:rsidRDefault="00A96B27" w:rsidP="00EC099F">
            <w:pPr>
              <w:pStyle w:val="TableParagraph"/>
              <w:rPr>
                <w:rFonts w:ascii="Times New Roman"/>
                <w:sz w:val="20"/>
              </w:rPr>
            </w:pPr>
          </w:p>
        </w:tc>
        <w:tc>
          <w:tcPr>
            <w:tcW w:w="1243" w:type="dxa"/>
          </w:tcPr>
          <w:p w14:paraId="10E621F8" w14:textId="77777777" w:rsidR="00A96B27" w:rsidRPr="00481F55" w:rsidRDefault="00A96B27" w:rsidP="00EC099F">
            <w:pPr>
              <w:pStyle w:val="TableParagraph"/>
              <w:rPr>
                <w:rFonts w:ascii="Times New Roman"/>
                <w:sz w:val="20"/>
              </w:rPr>
            </w:pPr>
          </w:p>
        </w:tc>
        <w:tc>
          <w:tcPr>
            <w:tcW w:w="1450" w:type="dxa"/>
          </w:tcPr>
          <w:p w14:paraId="67B1F445" w14:textId="77777777" w:rsidR="00A96B27" w:rsidRPr="00481F55" w:rsidRDefault="00A96B27" w:rsidP="00EC099F">
            <w:pPr>
              <w:pStyle w:val="TableParagraph"/>
              <w:rPr>
                <w:rFonts w:ascii="Times New Roman"/>
                <w:sz w:val="20"/>
              </w:rPr>
            </w:pPr>
          </w:p>
        </w:tc>
        <w:tc>
          <w:tcPr>
            <w:tcW w:w="1667" w:type="dxa"/>
          </w:tcPr>
          <w:p w14:paraId="30F4D85A" w14:textId="77777777" w:rsidR="00A96B27" w:rsidRPr="00481F55" w:rsidRDefault="00A96B27" w:rsidP="00EC099F">
            <w:pPr>
              <w:pStyle w:val="TableParagraph"/>
              <w:rPr>
                <w:rFonts w:ascii="Times New Roman"/>
                <w:sz w:val="20"/>
              </w:rPr>
            </w:pPr>
          </w:p>
        </w:tc>
      </w:tr>
      <w:tr w:rsidR="00A96B27" w:rsidRPr="00481F55" w14:paraId="4901B52E" w14:textId="77777777" w:rsidTr="00EC099F">
        <w:trPr>
          <w:trHeight w:val="540"/>
        </w:trPr>
        <w:tc>
          <w:tcPr>
            <w:tcW w:w="1953" w:type="dxa"/>
          </w:tcPr>
          <w:p w14:paraId="38FE0600" w14:textId="77777777" w:rsidR="00A96B27" w:rsidRPr="00481F55" w:rsidRDefault="00A96B27" w:rsidP="00EC099F">
            <w:pPr>
              <w:pStyle w:val="TableParagraph"/>
              <w:rPr>
                <w:rFonts w:ascii="Times New Roman"/>
                <w:sz w:val="20"/>
              </w:rPr>
            </w:pPr>
          </w:p>
        </w:tc>
        <w:tc>
          <w:tcPr>
            <w:tcW w:w="1276" w:type="dxa"/>
          </w:tcPr>
          <w:p w14:paraId="04390D76" w14:textId="77777777" w:rsidR="00A96B27" w:rsidRPr="00481F55" w:rsidRDefault="00A96B27" w:rsidP="00EC099F">
            <w:pPr>
              <w:pStyle w:val="TableParagraph"/>
              <w:rPr>
                <w:rFonts w:ascii="Times New Roman"/>
                <w:sz w:val="20"/>
              </w:rPr>
            </w:pPr>
          </w:p>
        </w:tc>
        <w:tc>
          <w:tcPr>
            <w:tcW w:w="1450" w:type="dxa"/>
          </w:tcPr>
          <w:p w14:paraId="1BC62B15" w14:textId="77777777" w:rsidR="00A96B27" w:rsidRPr="00481F55" w:rsidRDefault="00A96B27" w:rsidP="00EC099F">
            <w:pPr>
              <w:pStyle w:val="TableParagraph"/>
              <w:rPr>
                <w:rFonts w:ascii="Times New Roman"/>
                <w:sz w:val="20"/>
              </w:rPr>
            </w:pPr>
          </w:p>
        </w:tc>
        <w:tc>
          <w:tcPr>
            <w:tcW w:w="1243" w:type="dxa"/>
          </w:tcPr>
          <w:p w14:paraId="1C6F757C" w14:textId="77777777" w:rsidR="00A96B27" w:rsidRPr="00481F55" w:rsidRDefault="00A96B27" w:rsidP="00EC099F">
            <w:pPr>
              <w:pStyle w:val="TableParagraph"/>
              <w:rPr>
                <w:rFonts w:ascii="Times New Roman"/>
                <w:sz w:val="20"/>
              </w:rPr>
            </w:pPr>
          </w:p>
        </w:tc>
        <w:tc>
          <w:tcPr>
            <w:tcW w:w="1450" w:type="dxa"/>
          </w:tcPr>
          <w:p w14:paraId="7AFADA01" w14:textId="77777777" w:rsidR="00A96B27" w:rsidRPr="00481F55" w:rsidRDefault="00A96B27" w:rsidP="00EC099F">
            <w:pPr>
              <w:pStyle w:val="TableParagraph"/>
              <w:rPr>
                <w:rFonts w:ascii="Times New Roman"/>
                <w:sz w:val="20"/>
              </w:rPr>
            </w:pPr>
          </w:p>
        </w:tc>
        <w:tc>
          <w:tcPr>
            <w:tcW w:w="1667" w:type="dxa"/>
          </w:tcPr>
          <w:p w14:paraId="048A4EE7" w14:textId="77777777" w:rsidR="00A96B27" w:rsidRPr="00481F55" w:rsidRDefault="00A96B27" w:rsidP="00EC099F">
            <w:pPr>
              <w:pStyle w:val="TableParagraph"/>
              <w:rPr>
                <w:rFonts w:ascii="Times New Roman"/>
                <w:sz w:val="20"/>
              </w:rPr>
            </w:pPr>
          </w:p>
        </w:tc>
      </w:tr>
      <w:tr w:rsidR="00A96B27" w:rsidRPr="00481F55" w14:paraId="4BB66BD3" w14:textId="77777777" w:rsidTr="00EC099F">
        <w:trPr>
          <w:trHeight w:val="540"/>
        </w:trPr>
        <w:tc>
          <w:tcPr>
            <w:tcW w:w="1953" w:type="dxa"/>
          </w:tcPr>
          <w:p w14:paraId="61908791" w14:textId="77777777" w:rsidR="00A96B27" w:rsidRPr="00481F55" w:rsidRDefault="00A96B27" w:rsidP="00EC099F">
            <w:pPr>
              <w:pStyle w:val="TableParagraph"/>
              <w:rPr>
                <w:rFonts w:ascii="Times New Roman"/>
                <w:sz w:val="20"/>
              </w:rPr>
            </w:pPr>
          </w:p>
        </w:tc>
        <w:tc>
          <w:tcPr>
            <w:tcW w:w="1276" w:type="dxa"/>
          </w:tcPr>
          <w:p w14:paraId="00ADA810" w14:textId="77777777" w:rsidR="00A96B27" w:rsidRPr="00481F55" w:rsidRDefault="00A96B27" w:rsidP="00EC099F">
            <w:pPr>
              <w:pStyle w:val="TableParagraph"/>
              <w:rPr>
                <w:rFonts w:ascii="Times New Roman"/>
                <w:sz w:val="20"/>
              </w:rPr>
            </w:pPr>
          </w:p>
        </w:tc>
        <w:tc>
          <w:tcPr>
            <w:tcW w:w="1450" w:type="dxa"/>
          </w:tcPr>
          <w:p w14:paraId="21150DE2" w14:textId="77777777" w:rsidR="00A96B27" w:rsidRPr="00481F55" w:rsidRDefault="00A96B27" w:rsidP="00EC099F">
            <w:pPr>
              <w:pStyle w:val="TableParagraph"/>
              <w:rPr>
                <w:rFonts w:ascii="Times New Roman"/>
                <w:sz w:val="20"/>
              </w:rPr>
            </w:pPr>
          </w:p>
        </w:tc>
        <w:tc>
          <w:tcPr>
            <w:tcW w:w="1243" w:type="dxa"/>
          </w:tcPr>
          <w:p w14:paraId="3FC2670D" w14:textId="77777777" w:rsidR="00A96B27" w:rsidRPr="00481F55" w:rsidRDefault="00A96B27" w:rsidP="00EC099F">
            <w:pPr>
              <w:pStyle w:val="TableParagraph"/>
              <w:rPr>
                <w:rFonts w:ascii="Times New Roman"/>
                <w:sz w:val="20"/>
              </w:rPr>
            </w:pPr>
          </w:p>
        </w:tc>
        <w:tc>
          <w:tcPr>
            <w:tcW w:w="1450" w:type="dxa"/>
          </w:tcPr>
          <w:p w14:paraId="1FF83BCC" w14:textId="77777777" w:rsidR="00A96B27" w:rsidRPr="00481F55" w:rsidRDefault="00A96B27" w:rsidP="00EC099F">
            <w:pPr>
              <w:pStyle w:val="TableParagraph"/>
              <w:rPr>
                <w:rFonts w:ascii="Times New Roman"/>
                <w:sz w:val="20"/>
              </w:rPr>
            </w:pPr>
          </w:p>
        </w:tc>
        <w:tc>
          <w:tcPr>
            <w:tcW w:w="1667" w:type="dxa"/>
          </w:tcPr>
          <w:p w14:paraId="111AC9A5" w14:textId="77777777" w:rsidR="00A96B27" w:rsidRPr="00481F55" w:rsidRDefault="00A96B27" w:rsidP="00EC099F">
            <w:pPr>
              <w:pStyle w:val="TableParagraph"/>
              <w:rPr>
                <w:rFonts w:ascii="Times New Roman"/>
                <w:sz w:val="20"/>
              </w:rPr>
            </w:pPr>
          </w:p>
        </w:tc>
      </w:tr>
      <w:tr w:rsidR="00A96B27" w:rsidRPr="00481F55" w14:paraId="68532406" w14:textId="77777777" w:rsidTr="00EC099F">
        <w:trPr>
          <w:trHeight w:val="540"/>
        </w:trPr>
        <w:tc>
          <w:tcPr>
            <w:tcW w:w="1953" w:type="dxa"/>
          </w:tcPr>
          <w:p w14:paraId="30534FED" w14:textId="77777777" w:rsidR="00A96B27" w:rsidRPr="00481F55" w:rsidRDefault="00A96B27" w:rsidP="00EC099F">
            <w:pPr>
              <w:pStyle w:val="TableParagraph"/>
              <w:rPr>
                <w:rFonts w:ascii="Times New Roman"/>
                <w:sz w:val="20"/>
              </w:rPr>
            </w:pPr>
          </w:p>
        </w:tc>
        <w:tc>
          <w:tcPr>
            <w:tcW w:w="1276" w:type="dxa"/>
          </w:tcPr>
          <w:p w14:paraId="072DFB83" w14:textId="77777777" w:rsidR="00A96B27" w:rsidRPr="00481F55" w:rsidRDefault="00A96B27" w:rsidP="00EC099F">
            <w:pPr>
              <w:pStyle w:val="TableParagraph"/>
              <w:rPr>
                <w:rFonts w:ascii="Times New Roman"/>
                <w:sz w:val="20"/>
              </w:rPr>
            </w:pPr>
          </w:p>
        </w:tc>
        <w:tc>
          <w:tcPr>
            <w:tcW w:w="1450" w:type="dxa"/>
          </w:tcPr>
          <w:p w14:paraId="0A167DDA" w14:textId="77777777" w:rsidR="00A96B27" w:rsidRPr="00481F55" w:rsidRDefault="00A96B27" w:rsidP="00EC099F">
            <w:pPr>
              <w:pStyle w:val="TableParagraph"/>
              <w:rPr>
                <w:rFonts w:ascii="Times New Roman"/>
                <w:sz w:val="20"/>
              </w:rPr>
            </w:pPr>
          </w:p>
        </w:tc>
        <w:tc>
          <w:tcPr>
            <w:tcW w:w="1243" w:type="dxa"/>
          </w:tcPr>
          <w:p w14:paraId="1BE6BC96" w14:textId="77777777" w:rsidR="00A96B27" w:rsidRPr="00481F55" w:rsidRDefault="00A96B27" w:rsidP="00EC099F">
            <w:pPr>
              <w:pStyle w:val="TableParagraph"/>
              <w:rPr>
                <w:rFonts w:ascii="Times New Roman"/>
                <w:sz w:val="20"/>
              </w:rPr>
            </w:pPr>
          </w:p>
        </w:tc>
        <w:tc>
          <w:tcPr>
            <w:tcW w:w="1450" w:type="dxa"/>
          </w:tcPr>
          <w:p w14:paraId="7DDD764B" w14:textId="77777777" w:rsidR="00A96B27" w:rsidRPr="00481F55" w:rsidRDefault="00A96B27" w:rsidP="00EC099F">
            <w:pPr>
              <w:pStyle w:val="TableParagraph"/>
              <w:rPr>
                <w:rFonts w:ascii="Times New Roman"/>
                <w:sz w:val="20"/>
              </w:rPr>
            </w:pPr>
          </w:p>
        </w:tc>
        <w:tc>
          <w:tcPr>
            <w:tcW w:w="1667" w:type="dxa"/>
          </w:tcPr>
          <w:p w14:paraId="3410171B" w14:textId="77777777" w:rsidR="00A96B27" w:rsidRPr="00481F55" w:rsidRDefault="00A96B27" w:rsidP="00EC099F">
            <w:pPr>
              <w:pStyle w:val="TableParagraph"/>
              <w:rPr>
                <w:rFonts w:ascii="Times New Roman"/>
                <w:sz w:val="20"/>
              </w:rPr>
            </w:pPr>
          </w:p>
        </w:tc>
      </w:tr>
      <w:tr w:rsidR="00A96B27" w:rsidRPr="00481F55" w14:paraId="0153AC67" w14:textId="77777777" w:rsidTr="00EC099F">
        <w:trPr>
          <w:trHeight w:val="540"/>
        </w:trPr>
        <w:tc>
          <w:tcPr>
            <w:tcW w:w="1953" w:type="dxa"/>
          </w:tcPr>
          <w:p w14:paraId="5899E361" w14:textId="77777777" w:rsidR="00A96B27" w:rsidRPr="00481F55" w:rsidRDefault="00A96B27" w:rsidP="00EC099F">
            <w:pPr>
              <w:pStyle w:val="TableParagraph"/>
              <w:rPr>
                <w:rFonts w:ascii="Times New Roman"/>
                <w:sz w:val="20"/>
              </w:rPr>
            </w:pPr>
          </w:p>
        </w:tc>
        <w:tc>
          <w:tcPr>
            <w:tcW w:w="1276" w:type="dxa"/>
          </w:tcPr>
          <w:p w14:paraId="22B4DAFB" w14:textId="77777777" w:rsidR="00A96B27" w:rsidRPr="00481F55" w:rsidRDefault="00A96B27" w:rsidP="00EC099F">
            <w:pPr>
              <w:pStyle w:val="TableParagraph"/>
              <w:rPr>
                <w:rFonts w:ascii="Times New Roman"/>
                <w:sz w:val="20"/>
              </w:rPr>
            </w:pPr>
          </w:p>
        </w:tc>
        <w:tc>
          <w:tcPr>
            <w:tcW w:w="1450" w:type="dxa"/>
          </w:tcPr>
          <w:p w14:paraId="0F418164" w14:textId="77777777" w:rsidR="00A96B27" w:rsidRPr="00481F55" w:rsidRDefault="00A96B27" w:rsidP="00EC099F">
            <w:pPr>
              <w:pStyle w:val="TableParagraph"/>
              <w:rPr>
                <w:rFonts w:ascii="Times New Roman"/>
                <w:sz w:val="20"/>
              </w:rPr>
            </w:pPr>
          </w:p>
        </w:tc>
        <w:tc>
          <w:tcPr>
            <w:tcW w:w="1243" w:type="dxa"/>
          </w:tcPr>
          <w:p w14:paraId="5F0D8143" w14:textId="77777777" w:rsidR="00A96B27" w:rsidRPr="00481F55" w:rsidRDefault="00A96B27" w:rsidP="00EC099F">
            <w:pPr>
              <w:pStyle w:val="TableParagraph"/>
              <w:rPr>
                <w:rFonts w:ascii="Times New Roman"/>
                <w:sz w:val="20"/>
              </w:rPr>
            </w:pPr>
          </w:p>
        </w:tc>
        <w:tc>
          <w:tcPr>
            <w:tcW w:w="1450" w:type="dxa"/>
          </w:tcPr>
          <w:p w14:paraId="2424E06D" w14:textId="77777777" w:rsidR="00A96B27" w:rsidRPr="00481F55" w:rsidRDefault="00A96B27" w:rsidP="00EC099F">
            <w:pPr>
              <w:pStyle w:val="TableParagraph"/>
              <w:rPr>
                <w:rFonts w:ascii="Times New Roman"/>
                <w:sz w:val="20"/>
              </w:rPr>
            </w:pPr>
          </w:p>
        </w:tc>
        <w:tc>
          <w:tcPr>
            <w:tcW w:w="1667" w:type="dxa"/>
          </w:tcPr>
          <w:p w14:paraId="35C27D74" w14:textId="77777777" w:rsidR="00A96B27" w:rsidRPr="00481F55" w:rsidRDefault="00A96B27" w:rsidP="00EC099F">
            <w:pPr>
              <w:pStyle w:val="TableParagraph"/>
              <w:rPr>
                <w:rFonts w:ascii="Times New Roman"/>
                <w:sz w:val="20"/>
              </w:rPr>
            </w:pPr>
          </w:p>
        </w:tc>
      </w:tr>
      <w:tr w:rsidR="00A96B27" w:rsidRPr="00481F55" w14:paraId="43D92773" w14:textId="77777777" w:rsidTr="00EC099F">
        <w:trPr>
          <w:trHeight w:val="540"/>
        </w:trPr>
        <w:tc>
          <w:tcPr>
            <w:tcW w:w="1953" w:type="dxa"/>
          </w:tcPr>
          <w:p w14:paraId="0209960E" w14:textId="77777777" w:rsidR="00A96B27" w:rsidRPr="00481F55" w:rsidRDefault="00A96B27" w:rsidP="00EC099F">
            <w:pPr>
              <w:pStyle w:val="TableParagraph"/>
              <w:rPr>
                <w:rFonts w:ascii="Times New Roman"/>
                <w:sz w:val="20"/>
              </w:rPr>
            </w:pPr>
          </w:p>
        </w:tc>
        <w:tc>
          <w:tcPr>
            <w:tcW w:w="1276" w:type="dxa"/>
          </w:tcPr>
          <w:p w14:paraId="44CE5820" w14:textId="77777777" w:rsidR="00A96B27" w:rsidRPr="00481F55" w:rsidRDefault="00A96B27" w:rsidP="00EC099F">
            <w:pPr>
              <w:pStyle w:val="TableParagraph"/>
              <w:rPr>
                <w:rFonts w:ascii="Times New Roman"/>
                <w:sz w:val="20"/>
              </w:rPr>
            </w:pPr>
          </w:p>
        </w:tc>
        <w:tc>
          <w:tcPr>
            <w:tcW w:w="1450" w:type="dxa"/>
          </w:tcPr>
          <w:p w14:paraId="3B179C13" w14:textId="77777777" w:rsidR="00A96B27" w:rsidRPr="00481F55" w:rsidRDefault="00A96B27" w:rsidP="00EC099F">
            <w:pPr>
              <w:pStyle w:val="TableParagraph"/>
              <w:rPr>
                <w:rFonts w:ascii="Times New Roman"/>
                <w:sz w:val="20"/>
              </w:rPr>
            </w:pPr>
          </w:p>
        </w:tc>
        <w:tc>
          <w:tcPr>
            <w:tcW w:w="1243" w:type="dxa"/>
          </w:tcPr>
          <w:p w14:paraId="13CB6B55" w14:textId="77777777" w:rsidR="00A96B27" w:rsidRPr="00481F55" w:rsidRDefault="00A96B27" w:rsidP="00EC099F">
            <w:pPr>
              <w:pStyle w:val="TableParagraph"/>
              <w:rPr>
                <w:rFonts w:ascii="Times New Roman"/>
                <w:sz w:val="20"/>
              </w:rPr>
            </w:pPr>
          </w:p>
        </w:tc>
        <w:tc>
          <w:tcPr>
            <w:tcW w:w="1450" w:type="dxa"/>
          </w:tcPr>
          <w:p w14:paraId="7DE15AF7" w14:textId="77777777" w:rsidR="00A96B27" w:rsidRPr="00481F55" w:rsidRDefault="00A96B27" w:rsidP="00EC099F">
            <w:pPr>
              <w:pStyle w:val="TableParagraph"/>
              <w:rPr>
                <w:rFonts w:ascii="Times New Roman"/>
                <w:sz w:val="20"/>
              </w:rPr>
            </w:pPr>
          </w:p>
        </w:tc>
        <w:tc>
          <w:tcPr>
            <w:tcW w:w="1667" w:type="dxa"/>
          </w:tcPr>
          <w:p w14:paraId="496BB3AF" w14:textId="77777777" w:rsidR="00A96B27" w:rsidRPr="00481F55" w:rsidRDefault="00A96B27" w:rsidP="00EC099F">
            <w:pPr>
              <w:pStyle w:val="TableParagraph"/>
              <w:rPr>
                <w:rFonts w:ascii="Times New Roman"/>
                <w:sz w:val="20"/>
              </w:rPr>
            </w:pPr>
          </w:p>
        </w:tc>
      </w:tr>
      <w:tr w:rsidR="00A96B27" w:rsidRPr="00481F55" w14:paraId="242E6E18" w14:textId="77777777" w:rsidTr="00EC099F">
        <w:trPr>
          <w:trHeight w:val="540"/>
        </w:trPr>
        <w:tc>
          <w:tcPr>
            <w:tcW w:w="1953" w:type="dxa"/>
          </w:tcPr>
          <w:p w14:paraId="7CCB4FAC" w14:textId="77777777" w:rsidR="00A96B27" w:rsidRPr="00481F55" w:rsidRDefault="00A96B27" w:rsidP="00EC099F">
            <w:pPr>
              <w:pStyle w:val="TableParagraph"/>
              <w:rPr>
                <w:rFonts w:ascii="Times New Roman"/>
                <w:sz w:val="20"/>
              </w:rPr>
            </w:pPr>
          </w:p>
        </w:tc>
        <w:tc>
          <w:tcPr>
            <w:tcW w:w="1276" w:type="dxa"/>
          </w:tcPr>
          <w:p w14:paraId="1EBC8514" w14:textId="77777777" w:rsidR="00A96B27" w:rsidRPr="00481F55" w:rsidRDefault="00A96B27" w:rsidP="00EC099F">
            <w:pPr>
              <w:pStyle w:val="TableParagraph"/>
              <w:rPr>
                <w:rFonts w:ascii="Times New Roman"/>
                <w:sz w:val="20"/>
              </w:rPr>
            </w:pPr>
          </w:p>
        </w:tc>
        <w:tc>
          <w:tcPr>
            <w:tcW w:w="1450" w:type="dxa"/>
          </w:tcPr>
          <w:p w14:paraId="414A1307" w14:textId="77777777" w:rsidR="00A96B27" w:rsidRPr="00481F55" w:rsidRDefault="00A96B27" w:rsidP="00EC099F">
            <w:pPr>
              <w:pStyle w:val="TableParagraph"/>
              <w:rPr>
                <w:rFonts w:ascii="Times New Roman"/>
                <w:sz w:val="20"/>
              </w:rPr>
            </w:pPr>
          </w:p>
        </w:tc>
        <w:tc>
          <w:tcPr>
            <w:tcW w:w="1243" w:type="dxa"/>
          </w:tcPr>
          <w:p w14:paraId="51C8C750" w14:textId="77777777" w:rsidR="00A96B27" w:rsidRPr="00481F55" w:rsidRDefault="00A96B27" w:rsidP="00EC099F">
            <w:pPr>
              <w:pStyle w:val="TableParagraph"/>
              <w:rPr>
                <w:rFonts w:ascii="Times New Roman"/>
                <w:sz w:val="20"/>
              </w:rPr>
            </w:pPr>
          </w:p>
        </w:tc>
        <w:tc>
          <w:tcPr>
            <w:tcW w:w="1450" w:type="dxa"/>
          </w:tcPr>
          <w:p w14:paraId="1E9324C0" w14:textId="77777777" w:rsidR="00A96B27" w:rsidRPr="00481F55" w:rsidRDefault="00A96B27" w:rsidP="00EC099F">
            <w:pPr>
              <w:pStyle w:val="TableParagraph"/>
              <w:rPr>
                <w:rFonts w:ascii="Times New Roman"/>
                <w:sz w:val="20"/>
              </w:rPr>
            </w:pPr>
          </w:p>
        </w:tc>
        <w:tc>
          <w:tcPr>
            <w:tcW w:w="1667" w:type="dxa"/>
          </w:tcPr>
          <w:p w14:paraId="0DF5A7AE" w14:textId="77777777" w:rsidR="00A96B27" w:rsidRPr="00481F55" w:rsidRDefault="00A96B27" w:rsidP="00EC099F">
            <w:pPr>
              <w:pStyle w:val="TableParagraph"/>
              <w:rPr>
                <w:rFonts w:ascii="Times New Roman"/>
                <w:sz w:val="20"/>
              </w:rPr>
            </w:pPr>
          </w:p>
        </w:tc>
      </w:tr>
      <w:tr w:rsidR="00A96B27" w:rsidRPr="00481F55" w14:paraId="1BE46489" w14:textId="77777777" w:rsidTr="00EC099F">
        <w:trPr>
          <w:trHeight w:val="540"/>
        </w:trPr>
        <w:tc>
          <w:tcPr>
            <w:tcW w:w="1953" w:type="dxa"/>
          </w:tcPr>
          <w:p w14:paraId="244244D2" w14:textId="77777777" w:rsidR="00A96B27" w:rsidRPr="00481F55" w:rsidRDefault="00A96B27" w:rsidP="00EC099F">
            <w:pPr>
              <w:pStyle w:val="TableParagraph"/>
              <w:rPr>
                <w:rFonts w:ascii="Times New Roman"/>
                <w:sz w:val="20"/>
              </w:rPr>
            </w:pPr>
          </w:p>
        </w:tc>
        <w:tc>
          <w:tcPr>
            <w:tcW w:w="1276" w:type="dxa"/>
          </w:tcPr>
          <w:p w14:paraId="1D56E550" w14:textId="77777777" w:rsidR="00A96B27" w:rsidRPr="00481F55" w:rsidRDefault="00A96B27" w:rsidP="00EC099F">
            <w:pPr>
              <w:pStyle w:val="TableParagraph"/>
              <w:rPr>
                <w:rFonts w:ascii="Times New Roman"/>
                <w:sz w:val="20"/>
              </w:rPr>
            </w:pPr>
          </w:p>
        </w:tc>
        <w:tc>
          <w:tcPr>
            <w:tcW w:w="1450" w:type="dxa"/>
          </w:tcPr>
          <w:p w14:paraId="29A7EA4E" w14:textId="77777777" w:rsidR="00A96B27" w:rsidRPr="00481F55" w:rsidRDefault="00A96B27" w:rsidP="00EC099F">
            <w:pPr>
              <w:pStyle w:val="TableParagraph"/>
              <w:rPr>
                <w:rFonts w:ascii="Times New Roman"/>
                <w:sz w:val="20"/>
              </w:rPr>
            </w:pPr>
          </w:p>
        </w:tc>
        <w:tc>
          <w:tcPr>
            <w:tcW w:w="1243" w:type="dxa"/>
          </w:tcPr>
          <w:p w14:paraId="29D48DAD" w14:textId="77777777" w:rsidR="00A96B27" w:rsidRPr="00481F55" w:rsidRDefault="00A96B27" w:rsidP="00EC099F">
            <w:pPr>
              <w:pStyle w:val="TableParagraph"/>
              <w:rPr>
                <w:rFonts w:ascii="Times New Roman"/>
                <w:sz w:val="20"/>
              </w:rPr>
            </w:pPr>
          </w:p>
        </w:tc>
        <w:tc>
          <w:tcPr>
            <w:tcW w:w="1450" w:type="dxa"/>
          </w:tcPr>
          <w:p w14:paraId="5A4BE96F" w14:textId="77777777" w:rsidR="00A96B27" w:rsidRPr="00481F55" w:rsidRDefault="00A96B27" w:rsidP="00EC099F">
            <w:pPr>
              <w:pStyle w:val="TableParagraph"/>
              <w:rPr>
                <w:rFonts w:ascii="Times New Roman"/>
                <w:sz w:val="20"/>
              </w:rPr>
            </w:pPr>
          </w:p>
        </w:tc>
        <w:tc>
          <w:tcPr>
            <w:tcW w:w="1667" w:type="dxa"/>
          </w:tcPr>
          <w:p w14:paraId="2D471B05" w14:textId="77777777" w:rsidR="00A96B27" w:rsidRPr="00481F55" w:rsidRDefault="00A96B27" w:rsidP="00EC099F">
            <w:pPr>
              <w:pStyle w:val="TableParagraph"/>
              <w:rPr>
                <w:rFonts w:ascii="Times New Roman"/>
                <w:sz w:val="20"/>
              </w:rPr>
            </w:pPr>
          </w:p>
        </w:tc>
      </w:tr>
    </w:tbl>
    <w:p w14:paraId="23F1ADD1" w14:textId="77777777" w:rsidR="00A96B27" w:rsidRPr="00481F55" w:rsidRDefault="00A96B27" w:rsidP="00A96B27">
      <w:pPr>
        <w:rPr>
          <w:sz w:val="20"/>
        </w:rPr>
        <w:sectPr w:rsidR="00A96B27" w:rsidRPr="00481F55" w:rsidSect="00A96B27">
          <w:type w:val="continuous"/>
          <w:pgSz w:w="11910" w:h="16840"/>
          <w:pgMar w:top="1580" w:right="1300" w:bottom="1020" w:left="1300" w:header="720" w:footer="720" w:gutter="0"/>
          <w:cols w:space="720"/>
        </w:sectPr>
      </w:pPr>
    </w:p>
    <w:p w14:paraId="09A600CC" w14:textId="77777777" w:rsidR="00A96B27" w:rsidRPr="00481F55" w:rsidRDefault="00A96B27" w:rsidP="00A96B27">
      <w:pPr>
        <w:pStyle w:val="aa"/>
        <w:spacing w:before="18"/>
        <w:ind w:left="557"/>
        <w:rPr>
          <w:rFonts w:ascii="方正黑体_GBK" w:eastAsia="方正黑体_GBK"/>
        </w:rPr>
      </w:pPr>
      <w:r w:rsidRPr="00481F55">
        <w:rPr>
          <w:rFonts w:ascii="方正黑体_GBK" w:eastAsia="方正黑体_GBK" w:hint="eastAsia"/>
          <w:color w:val="231F20"/>
        </w:rPr>
        <w:t xml:space="preserve">附件5： </w:t>
      </w:r>
    </w:p>
    <w:p w14:paraId="40794BBB" w14:textId="77777777" w:rsidR="00A96B27" w:rsidRPr="00481F55" w:rsidRDefault="00A96B27" w:rsidP="00A96B27">
      <w:pPr>
        <w:pStyle w:val="aa"/>
        <w:rPr>
          <w:rFonts w:ascii="方正黑体_GBK"/>
          <w:sz w:val="30"/>
        </w:rPr>
      </w:pPr>
      <w:r w:rsidRPr="00481F55">
        <w:br w:type="column"/>
      </w:r>
    </w:p>
    <w:p w14:paraId="085B1290" w14:textId="77777777" w:rsidR="00A96B27" w:rsidRPr="00481F55" w:rsidRDefault="00A96B27" w:rsidP="00A96B27">
      <w:pPr>
        <w:pStyle w:val="2"/>
      </w:pPr>
      <w:r w:rsidRPr="00481F55">
        <w:rPr>
          <w:color w:val="231F20"/>
        </w:rPr>
        <w:t>承包人用于本工程施工的机械设备表</w:t>
      </w:r>
    </w:p>
    <w:p w14:paraId="28E3D8AF" w14:textId="77777777" w:rsidR="00A96B27" w:rsidRPr="00481F55" w:rsidRDefault="00A96B27" w:rsidP="00A96B27">
      <w:pPr>
        <w:sectPr w:rsidR="00A96B27" w:rsidRPr="00481F55" w:rsidSect="00A96B27">
          <w:footerReference w:type="even" r:id="rId50"/>
          <w:footerReference w:type="default" r:id="rId51"/>
          <w:pgSz w:w="11910" w:h="16840"/>
          <w:pgMar w:top="1580" w:right="1300" w:bottom="1020" w:left="1300" w:header="0" w:footer="832" w:gutter="0"/>
          <w:cols w:num="2" w:space="720" w:equalWidth="0">
            <w:col w:w="1505" w:space="511"/>
            <w:col w:w="7294"/>
          </w:cols>
        </w:sectPr>
      </w:pPr>
    </w:p>
    <w:p w14:paraId="47FC7828" w14:textId="77777777" w:rsidR="00A96B27" w:rsidRPr="00481F55" w:rsidRDefault="00A96B27" w:rsidP="00A96B27">
      <w:pPr>
        <w:pStyle w:val="aa"/>
        <w:spacing w:before="13"/>
        <w:rPr>
          <w:rFonts w:ascii="方正黑体_GBK"/>
          <w:sz w:val="13"/>
        </w:rPr>
      </w:pPr>
    </w:p>
    <w:tbl>
      <w:tblPr>
        <w:tblStyle w:val="TableNormal"/>
        <w:tblW w:w="0" w:type="auto"/>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074"/>
        <w:gridCol w:w="1311"/>
        <w:gridCol w:w="786"/>
        <w:gridCol w:w="978"/>
        <w:gridCol w:w="814"/>
        <w:gridCol w:w="943"/>
        <w:gridCol w:w="1368"/>
        <w:gridCol w:w="943"/>
        <w:gridCol w:w="852"/>
      </w:tblGrid>
      <w:tr w:rsidR="00A96B27" w:rsidRPr="00481F55" w14:paraId="1CE96F69" w14:textId="77777777" w:rsidTr="00EC099F">
        <w:trPr>
          <w:trHeight w:val="640"/>
        </w:trPr>
        <w:tc>
          <w:tcPr>
            <w:tcW w:w="1074" w:type="dxa"/>
          </w:tcPr>
          <w:p w14:paraId="3B9A746B" w14:textId="77777777" w:rsidR="00A96B27" w:rsidRPr="00481F55" w:rsidRDefault="00A96B27" w:rsidP="00EC099F">
            <w:pPr>
              <w:pStyle w:val="TableParagraph"/>
              <w:spacing w:before="174"/>
              <w:ind w:left="356"/>
              <w:rPr>
                <w:sz w:val="18"/>
              </w:rPr>
            </w:pPr>
            <w:proofErr w:type="spellStart"/>
            <w:r w:rsidRPr="00481F55">
              <w:rPr>
                <w:color w:val="231F20"/>
                <w:sz w:val="18"/>
              </w:rPr>
              <w:t>序号</w:t>
            </w:r>
            <w:proofErr w:type="spellEnd"/>
          </w:p>
        </w:tc>
        <w:tc>
          <w:tcPr>
            <w:tcW w:w="1311" w:type="dxa"/>
          </w:tcPr>
          <w:p w14:paraId="2F70F734" w14:textId="77777777" w:rsidR="00A96B27" w:rsidRPr="00481F55" w:rsidRDefault="00A96B27" w:rsidP="00EC099F">
            <w:pPr>
              <w:pStyle w:val="TableParagraph"/>
              <w:spacing w:before="54" w:line="230" w:lineRule="auto"/>
              <w:ind w:left="293" w:right="268" w:firstLine="90"/>
              <w:rPr>
                <w:sz w:val="18"/>
              </w:rPr>
            </w:pPr>
            <w:proofErr w:type="spellStart"/>
            <w:r w:rsidRPr="00481F55">
              <w:rPr>
                <w:color w:val="231F20"/>
                <w:sz w:val="18"/>
              </w:rPr>
              <w:t>机械或设备名称</w:t>
            </w:r>
            <w:proofErr w:type="spellEnd"/>
          </w:p>
        </w:tc>
        <w:tc>
          <w:tcPr>
            <w:tcW w:w="786" w:type="dxa"/>
          </w:tcPr>
          <w:p w14:paraId="1BC84090" w14:textId="77777777" w:rsidR="00A96B27" w:rsidRPr="00481F55" w:rsidRDefault="00A96B27" w:rsidP="00EC099F">
            <w:pPr>
              <w:pStyle w:val="TableParagraph"/>
              <w:spacing w:before="54" w:line="230" w:lineRule="auto"/>
              <w:ind w:left="210" w:right="186"/>
              <w:rPr>
                <w:sz w:val="18"/>
              </w:rPr>
            </w:pPr>
            <w:proofErr w:type="spellStart"/>
            <w:r w:rsidRPr="00481F55">
              <w:rPr>
                <w:color w:val="231F20"/>
                <w:sz w:val="18"/>
              </w:rPr>
              <w:t>规格型号</w:t>
            </w:r>
            <w:proofErr w:type="spellEnd"/>
          </w:p>
        </w:tc>
        <w:tc>
          <w:tcPr>
            <w:tcW w:w="978" w:type="dxa"/>
          </w:tcPr>
          <w:p w14:paraId="6C619067" w14:textId="77777777" w:rsidR="00A96B27" w:rsidRPr="00481F55" w:rsidRDefault="00A96B27" w:rsidP="00EC099F">
            <w:pPr>
              <w:pStyle w:val="TableParagraph"/>
              <w:spacing w:before="174"/>
              <w:ind w:left="305"/>
              <w:rPr>
                <w:sz w:val="18"/>
              </w:rPr>
            </w:pPr>
            <w:proofErr w:type="spellStart"/>
            <w:r w:rsidRPr="00481F55">
              <w:rPr>
                <w:color w:val="231F20"/>
                <w:sz w:val="18"/>
              </w:rPr>
              <w:t>数量</w:t>
            </w:r>
            <w:proofErr w:type="spellEnd"/>
          </w:p>
        </w:tc>
        <w:tc>
          <w:tcPr>
            <w:tcW w:w="814" w:type="dxa"/>
          </w:tcPr>
          <w:p w14:paraId="75EDB32E" w14:textId="77777777" w:rsidR="00A96B27" w:rsidRPr="00481F55" w:rsidRDefault="00A96B27" w:rsidP="00EC099F">
            <w:pPr>
              <w:pStyle w:val="TableParagraph"/>
              <w:spacing w:before="174"/>
              <w:ind w:left="223"/>
              <w:rPr>
                <w:sz w:val="18"/>
              </w:rPr>
            </w:pPr>
            <w:proofErr w:type="spellStart"/>
            <w:r w:rsidRPr="00481F55">
              <w:rPr>
                <w:color w:val="231F20"/>
                <w:sz w:val="18"/>
              </w:rPr>
              <w:t>产地</w:t>
            </w:r>
            <w:proofErr w:type="spellEnd"/>
          </w:p>
        </w:tc>
        <w:tc>
          <w:tcPr>
            <w:tcW w:w="943" w:type="dxa"/>
          </w:tcPr>
          <w:p w14:paraId="3AFFDDFA" w14:textId="77777777" w:rsidR="00A96B27" w:rsidRPr="00481F55" w:rsidRDefault="00A96B27" w:rsidP="00EC099F">
            <w:pPr>
              <w:pStyle w:val="TableParagraph"/>
              <w:spacing w:before="54" w:line="230" w:lineRule="auto"/>
              <w:ind w:left="286" w:right="267"/>
              <w:rPr>
                <w:sz w:val="18"/>
              </w:rPr>
            </w:pPr>
            <w:proofErr w:type="spellStart"/>
            <w:r w:rsidRPr="00481F55">
              <w:rPr>
                <w:color w:val="231F20"/>
                <w:sz w:val="18"/>
              </w:rPr>
              <w:t>制造年份</w:t>
            </w:r>
            <w:proofErr w:type="spellEnd"/>
          </w:p>
        </w:tc>
        <w:tc>
          <w:tcPr>
            <w:tcW w:w="1368" w:type="dxa"/>
          </w:tcPr>
          <w:p w14:paraId="04F399D0" w14:textId="77777777" w:rsidR="00A96B27" w:rsidRPr="00481F55" w:rsidRDefault="00A96B27" w:rsidP="00EC099F">
            <w:pPr>
              <w:pStyle w:val="TableParagraph"/>
              <w:spacing w:before="44" w:line="265" w:lineRule="exact"/>
              <w:ind w:left="318"/>
              <w:rPr>
                <w:sz w:val="18"/>
              </w:rPr>
            </w:pPr>
            <w:proofErr w:type="spellStart"/>
            <w:r w:rsidRPr="00481F55">
              <w:rPr>
                <w:color w:val="231F20"/>
                <w:sz w:val="18"/>
              </w:rPr>
              <w:t>额定功率</w:t>
            </w:r>
            <w:proofErr w:type="spellEnd"/>
          </w:p>
          <w:p w14:paraId="106079D0" w14:textId="77777777" w:rsidR="00A96B27" w:rsidRPr="00481F55" w:rsidRDefault="00A96B27" w:rsidP="00EC099F">
            <w:pPr>
              <w:pStyle w:val="TableParagraph"/>
              <w:spacing w:line="265" w:lineRule="exact"/>
              <w:ind w:left="374"/>
              <w:rPr>
                <w:sz w:val="18"/>
              </w:rPr>
            </w:pPr>
            <w:r w:rsidRPr="00481F55">
              <w:rPr>
                <w:color w:val="231F20"/>
                <w:sz w:val="18"/>
              </w:rPr>
              <w:t>（kW）</w:t>
            </w:r>
          </w:p>
        </w:tc>
        <w:tc>
          <w:tcPr>
            <w:tcW w:w="943" w:type="dxa"/>
          </w:tcPr>
          <w:p w14:paraId="602DCB58" w14:textId="77777777" w:rsidR="00A96B27" w:rsidRPr="00481F55" w:rsidRDefault="00A96B27" w:rsidP="00EC099F">
            <w:pPr>
              <w:pStyle w:val="TableParagraph"/>
              <w:spacing w:before="54" w:line="230" w:lineRule="auto"/>
              <w:ind w:left="285" w:right="268"/>
              <w:rPr>
                <w:sz w:val="18"/>
              </w:rPr>
            </w:pPr>
            <w:proofErr w:type="spellStart"/>
            <w:r w:rsidRPr="00481F55">
              <w:rPr>
                <w:color w:val="231F20"/>
                <w:sz w:val="18"/>
              </w:rPr>
              <w:t>生产能力</w:t>
            </w:r>
            <w:proofErr w:type="spellEnd"/>
          </w:p>
        </w:tc>
        <w:tc>
          <w:tcPr>
            <w:tcW w:w="852" w:type="dxa"/>
          </w:tcPr>
          <w:p w14:paraId="57DEE44E" w14:textId="77777777" w:rsidR="00A96B27" w:rsidRPr="00481F55" w:rsidRDefault="00A96B27" w:rsidP="00EC099F">
            <w:pPr>
              <w:pStyle w:val="TableParagraph"/>
              <w:spacing w:before="174"/>
              <w:ind w:left="239"/>
              <w:rPr>
                <w:sz w:val="18"/>
              </w:rPr>
            </w:pPr>
            <w:proofErr w:type="spellStart"/>
            <w:r w:rsidRPr="00481F55">
              <w:rPr>
                <w:color w:val="231F20"/>
                <w:sz w:val="18"/>
              </w:rPr>
              <w:t>备注</w:t>
            </w:r>
            <w:proofErr w:type="spellEnd"/>
          </w:p>
        </w:tc>
      </w:tr>
      <w:tr w:rsidR="00A96B27" w:rsidRPr="00481F55" w14:paraId="7C2F33AB" w14:textId="77777777" w:rsidTr="00EC099F">
        <w:trPr>
          <w:trHeight w:val="540"/>
        </w:trPr>
        <w:tc>
          <w:tcPr>
            <w:tcW w:w="1074" w:type="dxa"/>
          </w:tcPr>
          <w:p w14:paraId="4263D846" w14:textId="77777777" w:rsidR="00A96B27" w:rsidRPr="00481F55" w:rsidRDefault="00A96B27" w:rsidP="00EC099F">
            <w:pPr>
              <w:pStyle w:val="TableParagraph"/>
              <w:rPr>
                <w:rFonts w:ascii="Times New Roman"/>
                <w:sz w:val="20"/>
              </w:rPr>
            </w:pPr>
          </w:p>
        </w:tc>
        <w:tc>
          <w:tcPr>
            <w:tcW w:w="1311" w:type="dxa"/>
          </w:tcPr>
          <w:p w14:paraId="0B6CDA10" w14:textId="77777777" w:rsidR="00A96B27" w:rsidRPr="00481F55" w:rsidRDefault="00A96B27" w:rsidP="00EC099F">
            <w:pPr>
              <w:pStyle w:val="TableParagraph"/>
              <w:rPr>
                <w:rFonts w:ascii="Times New Roman"/>
                <w:sz w:val="20"/>
              </w:rPr>
            </w:pPr>
          </w:p>
        </w:tc>
        <w:tc>
          <w:tcPr>
            <w:tcW w:w="786" w:type="dxa"/>
          </w:tcPr>
          <w:p w14:paraId="69F6491D" w14:textId="77777777" w:rsidR="00A96B27" w:rsidRPr="00481F55" w:rsidRDefault="00A96B27" w:rsidP="00EC099F">
            <w:pPr>
              <w:pStyle w:val="TableParagraph"/>
              <w:rPr>
                <w:rFonts w:ascii="Times New Roman"/>
                <w:sz w:val="20"/>
              </w:rPr>
            </w:pPr>
          </w:p>
        </w:tc>
        <w:tc>
          <w:tcPr>
            <w:tcW w:w="978" w:type="dxa"/>
          </w:tcPr>
          <w:p w14:paraId="285FCB4F" w14:textId="77777777" w:rsidR="00A96B27" w:rsidRPr="00481F55" w:rsidRDefault="00A96B27" w:rsidP="00EC099F">
            <w:pPr>
              <w:pStyle w:val="TableParagraph"/>
              <w:rPr>
                <w:rFonts w:ascii="Times New Roman"/>
                <w:sz w:val="20"/>
              </w:rPr>
            </w:pPr>
          </w:p>
        </w:tc>
        <w:tc>
          <w:tcPr>
            <w:tcW w:w="814" w:type="dxa"/>
          </w:tcPr>
          <w:p w14:paraId="7E074D25" w14:textId="77777777" w:rsidR="00A96B27" w:rsidRPr="00481F55" w:rsidRDefault="00A96B27" w:rsidP="00EC099F">
            <w:pPr>
              <w:pStyle w:val="TableParagraph"/>
              <w:rPr>
                <w:rFonts w:ascii="Times New Roman"/>
                <w:sz w:val="20"/>
              </w:rPr>
            </w:pPr>
          </w:p>
        </w:tc>
        <w:tc>
          <w:tcPr>
            <w:tcW w:w="943" w:type="dxa"/>
          </w:tcPr>
          <w:p w14:paraId="79276E29" w14:textId="77777777" w:rsidR="00A96B27" w:rsidRPr="00481F55" w:rsidRDefault="00A96B27" w:rsidP="00EC099F">
            <w:pPr>
              <w:pStyle w:val="TableParagraph"/>
              <w:rPr>
                <w:rFonts w:ascii="Times New Roman"/>
                <w:sz w:val="20"/>
              </w:rPr>
            </w:pPr>
          </w:p>
        </w:tc>
        <w:tc>
          <w:tcPr>
            <w:tcW w:w="1368" w:type="dxa"/>
          </w:tcPr>
          <w:p w14:paraId="78BA267C" w14:textId="77777777" w:rsidR="00A96B27" w:rsidRPr="00481F55" w:rsidRDefault="00A96B27" w:rsidP="00EC099F">
            <w:pPr>
              <w:pStyle w:val="TableParagraph"/>
              <w:rPr>
                <w:rFonts w:ascii="Times New Roman"/>
                <w:sz w:val="20"/>
              </w:rPr>
            </w:pPr>
          </w:p>
        </w:tc>
        <w:tc>
          <w:tcPr>
            <w:tcW w:w="943" w:type="dxa"/>
          </w:tcPr>
          <w:p w14:paraId="18634C2D" w14:textId="77777777" w:rsidR="00A96B27" w:rsidRPr="00481F55" w:rsidRDefault="00A96B27" w:rsidP="00EC099F">
            <w:pPr>
              <w:pStyle w:val="TableParagraph"/>
              <w:rPr>
                <w:rFonts w:ascii="Times New Roman"/>
                <w:sz w:val="20"/>
              </w:rPr>
            </w:pPr>
          </w:p>
        </w:tc>
        <w:tc>
          <w:tcPr>
            <w:tcW w:w="852" w:type="dxa"/>
          </w:tcPr>
          <w:p w14:paraId="346E07D5" w14:textId="77777777" w:rsidR="00A96B27" w:rsidRPr="00481F55" w:rsidRDefault="00A96B27" w:rsidP="00EC099F">
            <w:pPr>
              <w:pStyle w:val="TableParagraph"/>
              <w:rPr>
                <w:rFonts w:ascii="Times New Roman"/>
                <w:sz w:val="20"/>
              </w:rPr>
            </w:pPr>
          </w:p>
        </w:tc>
      </w:tr>
      <w:tr w:rsidR="00A96B27" w:rsidRPr="00481F55" w14:paraId="135C759F" w14:textId="77777777" w:rsidTr="00EC099F">
        <w:trPr>
          <w:trHeight w:val="540"/>
        </w:trPr>
        <w:tc>
          <w:tcPr>
            <w:tcW w:w="1074" w:type="dxa"/>
          </w:tcPr>
          <w:p w14:paraId="39DE174A" w14:textId="77777777" w:rsidR="00A96B27" w:rsidRPr="00481F55" w:rsidRDefault="00A96B27" w:rsidP="00EC099F">
            <w:pPr>
              <w:pStyle w:val="TableParagraph"/>
              <w:rPr>
                <w:rFonts w:ascii="Times New Roman"/>
                <w:sz w:val="20"/>
              </w:rPr>
            </w:pPr>
          </w:p>
        </w:tc>
        <w:tc>
          <w:tcPr>
            <w:tcW w:w="1311" w:type="dxa"/>
          </w:tcPr>
          <w:p w14:paraId="18304894" w14:textId="77777777" w:rsidR="00A96B27" w:rsidRPr="00481F55" w:rsidRDefault="00A96B27" w:rsidP="00EC099F">
            <w:pPr>
              <w:pStyle w:val="TableParagraph"/>
              <w:rPr>
                <w:rFonts w:ascii="Times New Roman"/>
                <w:sz w:val="20"/>
              </w:rPr>
            </w:pPr>
          </w:p>
        </w:tc>
        <w:tc>
          <w:tcPr>
            <w:tcW w:w="786" w:type="dxa"/>
          </w:tcPr>
          <w:p w14:paraId="0F5D0F50" w14:textId="77777777" w:rsidR="00A96B27" w:rsidRPr="00481F55" w:rsidRDefault="00A96B27" w:rsidP="00EC099F">
            <w:pPr>
              <w:pStyle w:val="TableParagraph"/>
              <w:rPr>
                <w:rFonts w:ascii="Times New Roman"/>
                <w:sz w:val="20"/>
              </w:rPr>
            </w:pPr>
          </w:p>
        </w:tc>
        <w:tc>
          <w:tcPr>
            <w:tcW w:w="978" w:type="dxa"/>
          </w:tcPr>
          <w:p w14:paraId="002136B9" w14:textId="77777777" w:rsidR="00A96B27" w:rsidRPr="00481F55" w:rsidRDefault="00A96B27" w:rsidP="00EC099F">
            <w:pPr>
              <w:pStyle w:val="TableParagraph"/>
              <w:rPr>
                <w:rFonts w:ascii="Times New Roman"/>
                <w:sz w:val="20"/>
              </w:rPr>
            </w:pPr>
          </w:p>
        </w:tc>
        <w:tc>
          <w:tcPr>
            <w:tcW w:w="814" w:type="dxa"/>
          </w:tcPr>
          <w:p w14:paraId="153D15B3" w14:textId="77777777" w:rsidR="00A96B27" w:rsidRPr="00481F55" w:rsidRDefault="00A96B27" w:rsidP="00EC099F">
            <w:pPr>
              <w:pStyle w:val="TableParagraph"/>
              <w:rPr>
                <w:rFonts w:ascii="Times New Roman"/>
                <w:sz w:val="20"/>
              </w:rPr>
            </w:pPr>
          </w:p>
        </w:tc>
        <w:tc>
          <w:tcPr>
            <w:tcW w:w="943" w:type="dxa"/>
          </w:tcPr>
          <w:p w14:paraId="63763A3C" w14:textId="77777777" w:rsidR="00A96B27" w:rsidRPr="00481F55" w:rsidRDefault="00A96B27" w:rsidP="00EC099F">
            <w:pPr>
              <w:pStyle w:val="TableParagraph"/>
              <w:rPr>
                <w:rFonts w:ascii="Times New Roman"/>
                <w:sz w:val="20"/>
              </w:rPr>
            </w:pPr>
          </w:p>
        </w:tc>
        <w:tc>
          <w:tcPr>
            <w:tcW w:w="1368" w:type="dxa"/>
          </w:tcPr>
          <w:p w14:paraId="49A4FF92" w14:textId="77777777" w:rsidR="00A96B27" w:rsidRPr="00481F55" w:rsidRDefault="00A96B27" w:rsidP="00EC099F">
            <w:pPr>
              <w:pStyle w:val="TableParagraph"/>
              <w:rPr>
                <w:rFonts w:ascii="Times New Roman"/>
                <w:sz w:val="20"/>
              </w:rPr>
            </w:pPr>
          </w:p>
        </w:tc>
        <w:tc>
          <w:tcPr>
            <w:tcW w:w="943" w:type="dxa"/>
          </w:tcPr>
          <w:p w14:paraId="59ED660B" w14:textId="77777777" w:rsidR="00A96B27" w:rsidRPr="00481F55" w:rsidRDefault="00A96B27" w:rsidP="00EC099F">
            <w:pPr>
              <w:pStyle w:val="TableParagraph"/>
              <w:rPr>
                <w:rFonts w:ascii="Times New Roman"/>
                <w:sz w:val="20"/>
              </w:rPr>
            </w:pPr>
          </w:p>
        </w:tc>
        <w:tc>
          <w:tcPr>
            <w:tcW w:w="852" w:type="dxa"/>
          </w:tcPr>
          <w:p w14:paraId="0370A451" w14:textId="77777777" w:rsidR="00A96B27" w:rsidRPr="00481F55" w:rsidRDefault="00A96B27" w:rsidP="00EC099F">
            <w:pPr>
              <w:pStyle w:val="TableParagraph"/>
              <w:rPr>
                <w:rFonts w:ascii="Times New Roman"/>
                <w:sz w:val="20"/>
              </w:rPr>
            </w:pPr>
          </w:p>
        </w:tc>
      </w:tr>
      <w:tr w:rsidR="00A96B27" w:rsidRPr="00481F55" w14:paraId="06DB2077" w14:textId="77777777" w:rsidTr="00EC099F">
        <w:trPr>
          <w:trHeight w:val="540"/>
        </w:trPr>
        <w:tc>
          <w:tcPr>
            <w:tcW w:w="1074" w:type="dxa"/>
          </w:tcPr>
          <w:p w14:paraId="5D18FF18" w14:textId="77777777" w:rsidR="00A96B27" w:rsidRPr="00481F55" w:rsidRDefault="00A96B27" w:rsidP="00EC099F">
            <w:pPr>
              <w:pStyle w:val="TableParagraph"/>
              <w:rPr>
                <w:rFonts w:ascii="Times New Roman"/>
                <w:sz w:val="20"/>
              </w:rPr>
            </w:pPr>
          </w:p>
        </w:tc>
        <w:tc>
          <w:tcPr>
            <w:tcW w:w="1311" w:type="dxa"/>
          </w:tcPr>
          <w:p w14:paraId="22FF2D9D" w14:textId="77777777" w:rsidR="00A96B27" w:rsidRPr="00481F55" w:rsidRDefault="00A96B27" w:rsidP="00EC099F">
            <w:pPr>
              <w:pStyle w:val="TableParagraph"/>
              <w:rPr>
                <w:rFonts w:ascii="Times New Roman"/>
                <w:sz w:val="20"/>
              </w:rPr>
            </w:pPr>
          </w:p>
        </w:tc>
        <w:tc>
          <w:tcPr>
            <w:tcW w:w="786" w:type="dxa"/>
          </w:tcPr>
          <w:p w14:paraId="3285971C" w14:textId="77777777" w:rsidR="00A96B27" w:rsidRPr="00481F55" w:rsidRDefault="00A96B27" w:rsidP="00EC099F">
            <w:pPr>
              <w:pStyle w:val="TableParagraph"/>
              <w:rPr>
                <w:rFonts w:ascii="Times New Roman"/>
                <w:sz w:val="20"/>
              </w:rPr>
            </w:pPr>
          </w:p>
        </w:tc>
        <w:tc>
          <w:tcPr>
            <w:tcW w:w="978" w:type="dxa"/>
          </w:tcPr>
          <w:p w14:paraId="4A02D40E" w14:textId="77777777" w:rsidR="00A96B27" w:rsidRPr="00481F55" w:rsidRDefault="00A96B27" w:rsidP="00EC099F">
            <w:pPr>
              <w:pStyle w:val="TableParagraph"/>
              <w:rPr>
                <w:rFonts w:ascii="Times New Roman"/>
                <w:sz w:val="20"/>
              </w:rPr>
            </w:pPr>
          </w:p>
        </w:tc>
        <w:tc>
          <w:tcPr>
            <w:tcW w:w="814" w:type="dxa"/>
          </w:tcPr>
          <w:p w14:paraId="698DF07B" w14:textId="77777777" w:rsidR="00A96B27" w:rsidRPr="00481F55" w:rsidRDefault="00A96B27" w:rsidP="00EC099F">
            <w:pPr>
              <w:pStyle w:val="TableParagraph"/>
              <w:rPr>
                <w:rFonts w:ascii="Times New Roman"/>
                <w:sz w:val="20"/>
              </w:rPr>
            </w:pPr>
          </w:p>
        </w:tc>
        <w:tc>
          <w:tcPr>
            <w:tcW w:w="943" w:type="dxa"/>
          </w:tcPr>
          <w:p w14:paraId="054F7EE5" w14:textId="77777777" w:rsidR="00A96B27" w:rsidRPr="00481F55" w:rsidRDefault="00A96B27" w:rsidP="00EC099F">
            <w:pPr>
              <w:pStyle w:val="TableParagraph"/>
              <w:rPr>
                <w:rFonts w:ascii="Times New Roman"/>
                <w:sz w:val="20"/>
              </w:rPr>
            </w:pPr>
          </w:p>
        </w:tc>
        <w:tc>
          <w:tcPr>
            <w:tcW w:w="1368" w:type="dxa"/>
          </w:tcPr>
          <w:p w14:paraId="55C3D35C" w14:textId="77777777" w:rsidR="00A96B27" w:rsidRPr="00481F55" w:rsidRDefault="00A96B27" w:rsidP="00EC099F">
            <w:pPr>
              <w:pStyle w:val="TableParagraph"/>
              <w:rPr>
                <w:rFonts w:ascii="Times New Roman"/>
                <w:sz w:val="20"/>
              </w:rPr>
            </w:pPr>
          </w:p>
        </w:tc>
        <w:tc>
          <w:tcPr>
            <w:tcW w:w="943" w:type="dxa"/>
          </w:tcPr>
          <w:p w14:paraId="549044CA" w14:textId="77777777" w:rsidR="00A96B27" w:rsidRPr="00481F55" w:rsidRDefault="00A96B27" w:rsidP="00EC099F">
            <w:pPr>
              <w:pStyle w:val="TableParagraph"/>
              <w:rPr>
                <w:rFonts w:ascii="Times New Roman"/>
                <w:sz w:val="20"/>
              </w:rPr>
            </w:pPr>
          </w:p>
        </w:tc>
        <w:tc>
          <w:tcPr>
            <w:tcW w:w="852" w:type="dxa"/>
          </w:tcPr>
          <w:p w14:paraId="3DABE774" w14:textId="77777777" w:rsidR="00A96B27" w:rsidRPr="00481F55" w:rsidRDefault="00A96B27" w:rsidP="00EC099F">
            <w:pPr>
              <w:pStyle w:val="TableParagraph"/>
              <w:rPr>
                <w:rFonts w:ascii="Times New Roman"/>
                <w:sz w:val="20"/>
              </w:rPr>
            </w:pPr>
          </w:p>
        </w:tc>
      </w:tr>
      <w:tr w:rsidR="00A96B27" w:rsidRPr="00481F55" w14:paraId="721B4940" w14:textId="77777777" w:rsidTr="00EC099F">
        <w:trPr>
          <w:trHeight w:val="540"/>
        </w:trPr>
        <w:tc>
          <w:tcPr>
            <w:tcW w:w="1074" w:type="dxa"/>
          </w:tcPr>
          <w:p w14:paraId="1F79281C" w14:textId="77777777" w:rsidR="00A96B27" w:rsidRPr="00481F55" w:rsidRDefault="00A96B27" w:rsidP="00EC099F">
            <w:pPr>
              <w:pStyle w:val="TableParagraph"/>
              <w:rPr>
                <w:rFonts w:ascii="Times New Roman"/>
                <w:sz w:val="20"/>
              </w:rPr>
            </w:pPr>
          </w:p>
        </w:tc>
        <w:tc>
          <w:tcPr>
            <w:tcW w:w="1311" w:type="dxa"/>
          </w:tcPr>
          <w:p w14:paraId="06047A77" w14:textId="77777777" w:rsidR="00A96B27" w:rsidRPr="00481F55" w:rsidRDefault="00A96B27" w:rsidP="00EC099F">
            <w:pPr>
              <w:pStyle w:val="TableParagraph"/>
              <w:rPr>
                <w:rFonts w:ascii="Times New Roman"/>
                <w:sz w:val="20"/>
              </w:rPr>
            </w:pPr>
          </w:p>
        </w:tc>
        <w:tc>
          <w:tcPr>
            <w:tcW w:w="786" w:type="dxa"/>
          </w:tcPr>
          <w:p w14:paraId="74DAD4DC" w14:textId="77777777" w:rsidR="00A96B27" w:rsidRPr="00481F55" w:rsidRDefault="00A96B27" w:rsidP="00EC099F">
            <w:pPr>
              <w:pStyle w:val="TableParagraph"/>
              <w:rPr>
                <w:rFonts w:ascii="Times New Roman"/>
                <w:sz w:val="20"/>
              </w:rPr>
            </w:pPr>
          </w:p>
        </w:tc>
        <w:tc>
          <w:tcPr>
            <w:tcW w:w="978" w:type="dxa"/>
          </w:tcPr>
          <w:p w14:paraId="0A24ED84" w14:textId="77777777" w:rsidR="00A96B27" w:rsidRPr="00481F55" w:rsidRDefault="00A96B27" w:rsidP="00EC099F">
            <w:pPr>
              <w:pStyle w:val="TableParagraph"/>
              <w:rPr>
                <w:rFonts w:ascii="Times New Roman"/>
                <w:sz w:val="20"/>
              </w:rPr>
            </w:pPr>
          </w:p>
        </w:tc>
        <w:tc>
          <w:tcPr>
            <w:tcW w:w="814" w:type="dxa"/>
          </w:tcPr>
          <w:p w14:paraId="45B8A284" w14:textId="77777777" w:rsidR="00A96B27" w:rsidRPr="00481F55" w:rsidRDefault="00A96B27" w:rsidP="00EC099F">
            <w:pPr>
              <w:pStyle w:val="TableParagraph"/>
              <w:rPr>
                <w:rFonts w:ascii="Times New Roman"/>
                <w:sz w:val="20"/>
              </w:rPr>
            </w:pPr>
          </w:p>
        </w:tc>
        <w:tc>
          <w:tcPr>
            <w:tcW w:w="943" w:type="dxa"/>
          </w:tcPr>
          <w:p w14:paraId="573F7952" w14:textId="77777777" w:rsidR="00A96B27" w:rsidRPr="00481F55" w:rsidRDefault="00A96B27" w:rsidP="00EC099F">
            <w:pPr>
              <w:pStyle w:val="TableParagraph"/>
              <w:rPr>
                <w:rFonts w:ascii="Times New Roman"/>
                <w:sz w:val="20"/>
              </w:rPr>
            </w:pPr>
          </w:p>
        </w:tc>
        <w:tc>
          <w:tcPr>
            <w:tcW w:w="1368" w:type="dxa"/>
          </w:tcPr>
          <w:p w14:paraId="391E10B0" w14:textId="77777777" w:rsidR="00A96B27" w:rsidRPr="00481F55" w:rsidRDefault="00A96B27" w:rsidP="00EC099F">
            <w:pPr>
              <w:pStyle w:val="TableParagraph"/>
              <w:rPr>
                <w:rFonts w:ascii="Times New Roman"/>
                <w:sz w:val="20"/>
              </w:rPr>
            </w:pPr>
          </w:p>
        </w:tc>
        <w:tc>
          <w:tcPr>
            <w:tcW w:w="943" w:type="dxa"/>
          </w:tcPr>
          <w:p w14:paraId="5172F7DE" w14:textId="77777777" w:rsidR="00A96B27" w:rsidRPr="00481F55" w:rsidRDefault="00A96B27" w:rsidP="00EC099F">
            <w:pPr>
              <w:pStyle w:val="TableParagraph"/>
              <w:rPr>
                <w:rFonts w:ascii="Times New Roman"/>
                <w:sz w:val="20"/>
              </w:rPr>
            </w:pPr>
          </w:p>
        </w:tc>
        <w:tc>
          <w:tcPr>
            <w:tcW w:w="852" w:type="dxa"/>
          </w:tcPr>
          <w:p w14:paraId="429BE7E0" w14:textId="77777777" w:rsidR="00A96B27" w:rsidRPr="00481F55" w:rsidRDefault="00A96B27" w:rsidP="00EC099F">
            <w:pPr>
              <w:pStyle w:val="TableParagraph"/>
              <w:rPr>
                <w:rFonts w:ascii="Times New Roman"/>
                <w:sz w:val="20"/>
              </w:rPr>
            </w:pPr>
          </w:p>
        </w:tc>
      </w:tr>
      <w:tr w:rsidR="00A96B27" w:rsidRPr="00481F55" w14:paraId="39019C22" w14:textId="77777777" w:rsidTr="00EC099F">
        <w:trPr>
          <w:trHeight w:val="540"/>
        </w:trPr>
        <w:tc>
          <w:tcPr>
            <w:tcW w:w="1074" w:type="dxa"/>
          </w:tcPr>
          <w:p w14:paraId="1BD60407" w14:textId="77777777" w:rsidR="00A96B27" w:rsidRPr="00481F55" w:rsidRDefault="00A96B27" w:rsidP="00EC099F">
            <w:pPr>
              <w:pStyle w:val="TableParagraph"/>
              <w:rPr>
                <w:rFonts w:ascii="Times New Roman"/>
                <w:sz w:val="20"/>
              </w:rPr>
            </w:pPr>
          </w:p>
        </w:tc>
        <w:tc>
          <w:tcPr>
            <w:tcW w:w="1311" w:type="dxa"/>
          </w:tcPr>
          <w:p w14:paraId="7C654A0B" w14:textId="77777777" w:rsidR="00A96B27" w:rsidRPr="00481F55" w:rsidRDefault="00A96B27" w:rsidP="00EC099F">
            <w:pPr>
              <w:pStyle w:val="TableParagraph"/>
              <w:rPr>
                <w:rFonts w:ascii="Times New Roman"/>
                <w:sz w:val="20"/>
              </w:rPr>
            </w:pPr>
          </w:p>
        </w:tc>
        <w:tc>
          <w:tcPr>
            <w:tcW w:w="786" w:type="dxa"/>
          </w:tcPr>
          <w:p w14:paraId="54D68F77" w14:textId="77777777" w:rsidR="00A96B27" w:rsidRPr="00481F55" w:rsidRDefault="00A96B27" w:rsidP="00EC099F">
            <w:pPr>
              <w:pStyle w:val="TableParagraph"/>
              <w:rPr>
                <w:rFonts w:ascii="Times New Roman"/>
                <w:sz w:val="20"/>
              </w:rPr>
            </w:pPr>
          </w:p>
        </w:tc>
        <w:tc>
          <w:tcPr>
            <w:tcW w:w="978" w:type="dxa"/>
          </w:tcPr>
          <w:p w14:paraId="464AB1A8" w14:textId="77777777" w:rsidR="00A96B27" w:rsidRPr="00481F55" w:rsidRDefault="00A96B27" w:rsidP="00EC099F">
            <w:pPr>
              <w:pStyle w:val="TableParagraph"/>
              <w:rPr>
                <w:rFonts w:ascii="Times New Roman"/>
                <w:sz w:val="20"/>
              </w:rPr>
            </w:pPr>
          </w:p>
        </w:tc>
        <w:tc>
          <w:tcPr>
            <w:tcW w:w="814" w:type="dxa"/>
          </w:tcPr>
          <w:p w14:paraId="3A8E4350" w14:textId="77777777" w:rsidR="00A96B27" w:rsidRPr="00481F55" w:rsidRDefault="00A96B27" w:rsidP="00EC099F">
            <w:pPr>
              <w:pStyle w:val="TableParagraph"/>
              <w:rPr>
                <w:rFonts w:ascii="Times New Roman"/>
                <w:sz w:val="20"/>
              </w:rPr>
            </w:pPr>
          </w:p>
        </w:tc>
        <w:tc>
          <w:tcPr>
            <w:tcW w:w="943" w:type="dxa"/>
          </w:tcPr>
          <w:p w14:paraId="7EB92043" w14:textId="77777777" w:rsidR="00A96B27" w:rsidRPr="00481F55" w:rsidRDefault="00A96B27" w:rsidP="00EC099F">
            <w:pPr>
              <w:pStyle w:val="TableParagraph"/>
              <w:rPr>
                <w:rFonts w:ascii="Times New Roman"/>
                <w:sz w:val="20"/>
              </w:rPr>
            </w:pPr>
          </w:p>
        </w:tc>
        <w:tc>
          <w:tcPr>
            <w:tcW w:w="1368" w:type="dxa"/>
          </w:tcPr>
          <w:p w14:paraId="1F17A021" w14:textId="77777777" w:rsidR="00A96B27" w:rsidRPr="00481F55" w:rsidRDefault="00A96B27" w:rsidP="00EC099F">
            <w:pPr>
              <w:pStyle w:val="TableParagraph"/>
              <w:rPr>
                <w:rFonts w:ascii="Times New Roman"/>
                <w:sz w:val="20"/>
              </w:rPr>
            </w:pPr>
          </w:p>
        </w:tc>
        <w:tc>
          <w:tcPr>
            <w:tcW w:w="943" w:type="dxa"/>
          </w:tcPr>
          <w:p w14:paraId="6866DA24" w14:textId="77777777" w:rsidR="00A96B27" w:rsidRPr="00481F55" w:rsidRDefault="00A96B27" w:rsidP="00EC099F">
            <w:pPr>
              <w:pStyle w:val="TableParagraph"/>
              <w:rPr>
                <w:rFonts w:ascii="Times New Roman"/>
                <w:sz w:val="20"/>
              </w:rPr>
            </w:pPr>
          </w:p>
        </w:tc>
        <w:tc>
          <w:tcPr>
            <w:tcW w:w="852" w:type="dxa"/>
          </w:tcPr>
          <w:p w14:paraId="4CCB9435" w14:textId="77777777" w:rsidR="00A96B27" w:rsidRPr="00481F55" w:rsidRDefault="00A96B27" w:rsidP="00EC099F">
            <w:pPr>
              <w:pStyle w:val="TableParagraph"/>
              <w:rPr>
                <w:rFonts w:ascii="Times New Roman"/>
                <w:sz w:val="20"/>
              </w:rPr>
            </w:pPr>
          </w:p>
        </w:tc>
      </w:tr>
      <w:tr w:rsidR="00A96B27" w:rsidRPr="00481F55" w14:paraId="1DFEB11E" w14:textId="77777777" w:rsidTr="00EC099F">
        <w:trPr>
          <w:trHeight w:val="540"/>
        </w:trPr>
        <w:tc>
          <w:tcPr>
            <w:tcW w:w="1074" w:type="dxa"/>
          </w:tcPr>
          <w:p w14:paraId="0DCF86E4" w14:textId="77777777" w:rsidR="00A96B27" w:rsidRPr="00481F55" w:rsidRDefault="00A96B27" w:rsidP="00EC099F">
            <w:pPr>
              <w:pStyle w:val="TableParagraph"/>
              <w:rPr>
                <w:rFonts w:ascii="Times New Roman"/>
                <w:sz w:val="20"/>
              </w:rPr>
            </w:pPr>
          </w:p>
        </w:tc>
        <w:tc>
          <w:tcPr>
            <w:tcW w:w="1311" w:type="dxa"/>
          </w:tcPr>
          <w:p w14:paraId="6D7697B1" w14:textId="77777777" w:rsidR="00A96B27" w:rsidRPr="00481F55" w:rsidRDefault="00A96B27" w:rsidP="00EC099F">
            <w:pPr>
              <w:pStyle w:val="TableParagraph"/>
              <w:rPr>
                <w:rFonts w:ascii="Times New Roman"/>
                <w:sz w:val="20"/>
              </w:rPr>
            </w:pPr>
          </w:p>
        </w:tc>
        <w:tc>
          <w:tcPr>
            <w:tcW w:w="786" w:type="dxa"/>
          </w:tcPr>
          <w:p w14:paraId="79A64A59" w14:textId="77777777" w:rsidR="00A96B27" w:rsidRPr="00481F55" w:rsidRDefault="00A96B27" w:rsidP="00EC099F">
            <w:pPr>
              <w:pStyle w:val="TableParagraph"/>
              <w:rPr>
                <w:rFonts w:ascii="Times New Roman"/>
                <w:sz w:val="20"/>
              </w:rPr>
            </w:pPr>
          </w:p>
        </w:tc>
        <w:tc>
          <w:tcPr>
            <w:tcW w:w="978" w:type="dxa"/>
          </w:tcPr>
          <w:p w14:paraId="7B7F2BA5" w14:textId="77777777" w:rsidR="00A96B27" w:rsidRPr="00481F55" w:rsidRDefault="00A96B27" w:rsidP="00EC099F">
            <w:pPr>
              <w:pStyle w:val="TableParagraph"/>
              <w:rPr>
                <w:rFonts w:ascii="Times New Roman"/>
                <w:sz w:val="20"/>
              </w:rPr>
            </w:pPr>
          </w:p>
        </w:tc>
        <w:tc>
          <w:tcPr>
            <w:tcW w:w="814" w:type="dxa"/>
          </w:tcPr>
          <w:p w14:paraId="58BA47C2" w14:textId="77777777" w:rsidR="00A96B27" w:rsidRPr="00481F55" w:rsidRDefault="00A96B27" w:rsidP="00EC099F">
            <w:pPr>
              <w:pStyle w:val="TableParagraph"/>
              <w:rPr>
                <w:rFonts w:ascii="Times New Roman"/>
                <w:sz w:val="20"/>
              </w:rPr>
            </w:pPr>
          </w:p>
        </w:tc>
        <w:tc>
          <w:tcPr>
            <w:tcW w:w="943" w:type="dxa"/>
          </w:tcPr>
          <w:p w14:paraId="7D5FD030" w14:textId="77777777" w:rsidR="00A96B27" w:rsidRPr="00481F55" w:rsidRDefault="00A96B27" w:rsidP="00EC099F">
            <w:pPr>
              <w:pStyle w:val="TableParagraph"/>
              <w:rPr>
                <w:rFonts w:ascii="Times New Roman"/>
                <w:sz w:val="20"/>
              </w:rPr>
            </w:pPr>
          </w:p>
        </w:tc>
        <w:tc>
          <w:tcPr>
            <w:tcW w:w="1368" w:type="dxa"/>
          </w:tcPr>
          <w:p w14:paraId="5FC2C529" w14:textId="77777777" w:rsidR="00A96B27" w:rsidRPr="00481F55" w:rsidRDefault="00A96B27" w:rsidP="00EC099F">
            <w:pPr>
              <w:pStyle w:val="TableParagraph"/>
              <w:rPr>
                <w:rFonts w:ascii="Times New Roman"/>
                <w:sz w:val="20"/>
              </w:rPr>
            </w:pPr>
          </w:p>
        </w:tc>
        <w:tc>
          <w:tcPr>
            <w:tcW w:w="943" w:type="dxa"/>
          </w:tcPr>
          <w:p w14:paraId="4E129C52" w14:textId="77777777" w:rsidR="00A96B27" w:rsidRPr="00481F55" w:rsidRDefault="00A96B27" w:rsidP="00EC099F">
            <w:pPr>
              <w:pStyle w:val="TableParagraph"/>
              <w:rPr>
                <w:rFonts w:ascii="Times New Roman"/>
                <w:sz w:val="20"/>
              </w:rPr>
            </w:pPr>
          </w:p>
        </w:tc>
        <w:tc>
          <w:tcPr>
            <w:tcW w:w="852" w:type="dxa"/>
          </w:tcPr>
          <w:p w14:paraId="3B03DB3E" w14:textId="77777777" w:rsidR="00A96B27" w:rsidRPr="00481F55" w:rsidRDefault="00A96B27" w:rsidP="00EC099F">
            <w:pPr>
              <w:pStyle w:val="TableParagraph"/>
              <w:rPr>
                <w:rFonts w:ascii="Times New Roman"/>
                <w:sz w:val="20"/>
              </w:rPr>
            </w:pPr>
          </w:p>
        </w:tc>
      </w:tr>
      <w:tr w:rsidR="00A96B27" w:rsidRPr="00481F55" w14:paraId="508FB4CC" w14:textId="77777777" w:rsidTr="00EC099F">
        <w:trPr>
          <w:trHeight w:val="540"/>
        </w:trPr>
        <w:tc>
          <w:tcPr>
            <w:tcW w:w="1074" w:type="dxa"/>
          </w:tcPr>
          <w:p w14:paraId="4EDD8C56" w14:textId="77777777" w:rsidR="00A96B27" w:rsidRPr="00481F55" w:rsidRDefault="00A96B27" w:rsidP="00EC099F">
            <w:pPr>
              <w:pStyle w:val="TableParagraph"/>
              <w:rPr>
                <w:rFonts w:ascii="Times New Roman"/>
                <w:sz w:val="20"/>
              </w:rPr>
            </w:pPr>
          </w:p>
        </w:tc>
        <w:tc>
          <w:tcPr>
            <w:tcW w:w="1311" w:type="dxa"/>
          </w:tcPr>
          <w:p w14:paraId="245DA12D" w14:textId="77777777" w:rsidR="00A96B27" w:rsidRPr="00481F55" w:rsidRDefault="00A96B27" w:rsidP="00EC099F">
            <w:pPr>
              <w:pStyle w:val="TableParagraph"/>
              <w:rPr>
                <w:rFonts w:ascii="Times New Roman"/>
                <w:sz w:val="20"/>
              </w:rPr>
            </w:pPr>
          </w:p>
        </w:tc>
        <w:tc>
          <w:tcPr>
            <w:tcW w:w="786" w:type="dxa"/>
          </w:tcPr>
          <w:p w14:paraId="36FCFE56" w14:textId="77777777" w:rsidR="00A96B27" w:rsidRPr="00481F55" w:rsidRDefault="00A96B27" w:rsidP="00EC099F">
            <w:pPr>
              <w:pStyle w:val="TableParagraph"/>
              <w:rPr>
                <w:rFonts w:ascii="Times New Roman"/>
                <w:sz w:val="20"/>
              </w:rPr>
            </w:pPr>
          </w:p>
        </w:tc>
        <w:tc>
          <w:tcPr>
            <w:tcW w:w="978" w:type="dxa"/>
          </w:tcPr>
          <w:p w14:paraId="22B5EB8E" w14:textId="77777777" w:rsidR="00A96B27" w:rsidRPr="00481F55" w:rsidRDefault="00A96B27" w:rsidP="00EC099F">
            <w:pPr>
              <w:pStyle w:val="TableParagraph"/>
              <w:rPr>
                <w:rFonts w:ascii="Times New Roman"/>
                <w:sz w:val="20"/>
              </w:rPr>
            </w:pPr>
          </w:p>
        </w:tc>
        <w:tc>
          <w:tcPr>
            <w:tcW w:w="814" w:type="dxa"/>
          </w:tcPr>
          <w:p w14:paraId="381A76E9" w14:textId="77777777" w:rsidR="00A96B27" w:rsidRPr="00481F55" w:rsidRDefault="00A96B27" w:rsidP="00EC099F">
            <w:pPr>
              <w:pStyle w:val="TableParagraph"/>
              <w:rPr>
                <w:rFonts w:ascii="Times New Roman"/>
                <w:sz w:val="20"/>
              </w:rPr>
            </w:pPr>
          </w:p>
        </w:tc>
        <w:tc>
          <w:tcPr>
            <w:tcW w:w="943" w:type="dxa"/>
          </w:tcPr>
          <w:p w14:paraId="6A5097B1" w14:textId="77777777" w:rsidR="00A96B27" w:rsidRPr="00481F55" w:rsidRDefault="00A96B27" w:rsidP="00EC099F">
            <w:pPr>
              <w:pStyle w:val="TableParagraph"/>
              <w:rPr>
                <w:rFonts w:ascii="Times New Roman"/>
                <w:sz w:val="20"/>
              </w:rPr>
            </w:pPr>
          </w:p>
        </w:tc>
        <w:tc>
          <w:tcPr>
            <w:tcW w:w="1368" w:type="dxa"/>
          </w:tcPr>
          <w:p w14:paraId="30D85358" w14:textId="77777777" w:rsidR="00A96B27" w:rsidRPr="00481F55" w:rsidRDefault="00A96B27" w:rsidP="00EC099F">
            <w:pPr>
              <w:pStyle w:val="TableParagraph"/>
              <w:rPr>
                <w:rFonts w:ascii="Times New Roman"/>
                <w:sz w:val="20"/>
              </w:rPr>
            </w:pPr>
          </w:p>
        </w:tc>
        <w:tc>
          <w:tcPr>
            <w:tcW w:w="943" w:type="dxa"/>
          </w:tcPr>
          <w:p w14:paraId="76021BFA" w14:textId="77777777" w:rsidR="00A96B27" w:rsidRPr="00481F55" w:rsidRDefault="00A96B27" w:rsidP="00EC099F">
            <w:pPr>
              <w:pStyle w:val="TableParagraph"/>
              <w:rPr>
                <w:rFonts w:ascii="Times New Roman"/>
                <w:sz w:val="20"/>
              </w:rPr>
            </w:pPr>
          </w:p>
        </w:tc>
        <w:tc>
          <w:tcPr>
            <w:tcW w:w="852" w:type="dxa"/>
          </w:tcPr>
          <w:p w14:paraId="49F82AD3" w14:textId="77777777" w:rsidR="00A96B27" w:rsidRPr="00481F55" w:rsidRDefault="00A96B27" w:rsidP="00EC099F">
            <w:pPr>
              <w:pStyle w:val="TableParagraph"/>
              <w:rPr>
                <w:rFonts w:ascii="Times New Roman"/>
                <w:sz w:val="20"/>
              </w:rPr>
            </w:pPr>
          </w:p>
        </w:tc>
      </w:tr>
      <w:tr w:rsidR="00A96B27" w:rsidRPr="00481F55" w14:paraId="7F30D5EB" w14:textId="77777777" w:rsidTr="00EC099F">
        <w:trPr>
          <w:trHeight w:val="540"/>
        </w:trPr>
        <w:tc>
          <w:tcPr>
            <w:tcW w:w="1074" w:type="dxa"/>
          </w:tcPr>
          <w:p w14:paraId="3417CF46" w14:textId="77777777" w:rsidR="00A96B27" w:rsidRPr="00481F55" w:rsidRDefault="00A96B27" w:rsidP="00EC099F">
            <w:pPr>
              <w:pStyle w:val="TableParagraph"/>
              <w:rPr>
                <w:rFonts w:ascii="Times New Roman"/>
                <w:sz w:val="20"/>
              </w:rPr>
            </w:pPr>
          </w:p>
        </w:tc>
        <w:tc>
          <w:tcPr>
            <w:tcW w:w="1311" w:type="dxa"/>
          </w:tcPr>
          <w:p w14:paraId="1077901E" w14:textId="77777777" w:rsidR="00A96B27" w:rsidRPr="00481F55" w:rsidRDefault="00A96B27" w:rsidP="00EC099F">
            <w:pPr>
              <w:pStyle w:val="TableParagraph"/>
              <w:rPr>
                <w:rFonts w:ascii="Times New Roman"/>
                <w:sz w:val="20"/>
              </w:rPr>
            </w:pPr>
          </w:p>
        </w:tc>
        <w:tc>
          <w:tcPr>
            <w:tcW w:w="786" w:type="dxa"/>
          </w:tcPr>
          <w:p w14:paraId="55E080A6" w14:textId="77777777" w:rsidR="00A96B27" w:rsidRPr="00481F55" w:rsidRDefault="00A96B27" w:rsidP="00EC099F">
            <w:pPr>
              <w:pStyle w:val="TableParagraph"/>
              <w:rPr>
                <w:rFonts w:ascii="Times New Roman"/>
                <w:sz w:val="20"/>
              </w:rPr>
            </w:pPr>
          </w:p>
        </w:tc>
        <w:tc>
          <w:tcPr>
            <w:tcW w:w="978" w:type="dxa"/>
          </w:tcPr>
          <w:p w14:paraId="20B45186" w14:textId="77777777" w:rsidR="00A96B27" w:rsidRPr="00481F55" w:rsidRDefault="00A96B27" w:rsidP="00EC099F">
            <w:pPr>
              <w:pStyle w:val="TableParagraph"/>
              <w:rPr>
                <w:rFonts w:ascii="Times New Roman"/>
                <w:sz w:val="20"/>
              </w:rPr>
            </w:pPr>
          </w:p>
        </w:tc>
        <w:tc>
          <w:tcPr>
            <w:tcW w:w="814" w:type="dxa"/>
          </w:tcPr>
          <w:p w14:paraId="40A846C4" w14:textId="77777777" w:rsidR="00A96B27" w:rsidRPr="00481F55" w:rsidRDefault="00A96B27" w:rsidP="00EC099F">
            <w:pPr>
              <w:pStyle w:val="TableParagraph"/>
              <w:rPr>
                <w:rFonts w:ascii="Times New Roman"/>
                <w:sz w:val="20"/>
              </w:rPr>
            </w:pPr>
          </w:p>
        </w:tc>
        <w:tc>
          <w:tcPr>
            <w:tcW w:w="943" w:type="dxa"/>
          </w:tcPr>
          <w:p w14:paraId="12AF92D1" w14:textId="77777777" w:rsidR="00A96B27" w:rsidRPr="00481F55" w:rsidRDefault="00A96B27" w:rsidP="00EC099F">
            <w:pPr>
              <w:pStyle w:val="TableParagraph"/>
              <w:rPr>
                <w:rFonts w:ascii="Times New Roman"/>
                <w:sz w:val="20"/>
              </w:rPr>
            </w:pPr>
          </w:p>
        </w:tc>
        <w:tc>
          <w:tcPr>
            <w:tcW w:w="1368" w:type="dxa"/>
          </w:tcPr>
          <w:p w14:paraId="74A00595" w14:textId="77777777" w:rsidR="00A96B27" w:rsidRPr="00481F55" w:rsidRDefault="00A96B27" w:rsidP="00EC099F">
            <w:pPr>
              <w:pStyle w:val="TableParagraph"/>
              <w:rPr>
                <w:rFonts w:ascii="Times New Roman"/>
                <w:sz w:val="20"/>
              </w:rPr>
            </w:pPr>
          </w:p>
        </w:tc>
        <w:tc>
          <w:tcPr>
            <w:tcW w:w="943" w:type="dxa"/>
          </w:tcPr>
          <w:p w14:paraId="3A032508" w14:textId="77777777" w:rsidR="00A96B27" w:rsidRPr="00481F55" w:rsidRDefault="00A96B27" w:rsidP="00EC099F">
            <w:pPr>
              <w:pStyle w:val="TableParagraph"/>
              <w:rPr>
                <w:rFonts w:ascii="Times New Roman"/>
                <w:sz w:val="20"/>
              </w:rPr>
            </w:pPr>
          </w:p>
        </w:tc>
        <w:tc>
          <w:tcPr>
            <w:tcW w:w="852" w:type="dxa"/>
          </w:tcPr>
          <w:p w14:paraId="25B08025" w14:textId="77777777" w:rsidR="00A96B27" w:rsidRPr="00481F55" w:rsidRDefault="00A96B27" w:rsidP="00EC099F">
            <w:pPr>
              <w:pStyle w:val="TableParagraph"/>
              <w:rPr>
                <w:rFonts w:ascii="Times New Roman"/>
                <w:sz w:val="20"/>
              </w:rPr>
            </w:pPr>
          </w:p>
        </w:tc>
      </w:tr>
      <w:tr w:rsidR="00A96B27" w:rsidRPr="00481F55" w14:paraId="40534CE8" w14:textId="77777777" w:rsidTr="00EC099F">
        <w:trPr>
          <w:trHeight w:val="540"/>
        </w:trPr>
        <w:tc>
          <w:tcPr>
            <w:tcW w:w="1074" w:type="dxa"/>
          </w:tcPr>
          <w:p w14:paraId="0F8B8758" w14:textId="77777777" w:rsidR="00A96B27" w:rsidRPr="00481F55" w:rsidRDefault="00A96B27" w:rsidP="00EC099F">
            <w:pPr>
              <w:pStyle w:val="TableParagraph"/>
              <w:rPr>
                <w:rFonts w:ascii="Times New Roman"/>
                <w:sz w:val="20"/>
              </w:rPr>
            </w:pPr>
          </w:p>
        </w:tc>
        <w:tc>
          <w:tcPr>
            <w:tcW w:w="1311" w:type="dxa"/>
          </w:tcPr>
          <w:p w14:paraId="76D3EEE4" w14:textId="77777777" w:rsidR="00A96B27" w:rsidRPr="00481F55" w:rsidRDefault="00A96B27" w:rsidP="00EC099F">
            <w:pPr>
              <w:pStyle w:val="TableParagraph"/>
              <w:rPr>
                <w:rFonts w:ascii="Times New Roman"/>
                <w:sz w:val="20"/>
              </w:rPr>
            </w:pPr>
          </w:p>
        </w:tc>
        <w:tc>
          <w:tcPr>
            <w:tcW w:w="786" w:type="dxa"/>
          </w:tcPr>
          <w:p w14:paraId="3B809C4F" w14:textId="77777777" w:rsidR="00A96B27" w:rsidRPr="00481F55" w:rsidRDefault="00A96B27" w:rsidP="00EC099F">
            <w:pPr>
              <w:pStyle w:val="TableParagraph"/>
              <w:rPr>
                <w:rFonts w:ascii="Times New Roman"/>
                <w:sz w:val="20"/>
              </w:rPr>
            </w:pPr>
          </w:p>
        </w:tc>
        <w:tc>
          <w:tcPr>
            <w:tcW w:w="978" w:type="dxa"/>
          </w:tcPr>
          <w:p w14:paraId="4FF969BA" w14:textId="77777777" w:rsidR="00A96B27" w:rsidRPr="00481F55" w:rsidRDefault="00A96B27" w:rsidP="00EC099F">
            <w:pPr>
              <w:pStyle w:val="TableParagraph"/>
              <w:rPr>
                <w:rFonts w:ascii="Times New Roman"/>
                <w:sz w:val="20"/>
              </w:rPr>
            </w:pPr>
          </w:p>
        </w:tc>
        <w:tc>
          <w:tcPr>
            <w:tcW w:w="814" w:type="dxa"/>
          </w:tcPr>
          <w:p w14:paraId="2E59D50B" w14:textId="77777777" w:rsidR="00A96B27" w:rsidRPr="00481F55" w:rsidRDefault="00A96B27" w:rsidP="00EC099F">
            <w:pPr>
              <w:pStyle w:val="TableParagraph"/>
              <w:rPr>
                <w:rFonts w:ascii="Times New Roman"/>
                <w:sz w:val="20"/>
              </w:rPr>
            </w:pPr>
          </w:p>
        </w:tc>
        <w:tc>
          <w:tcPr>
            <w:tcW w:w="943" w:type="dxa"/>
          </w:tcPr>
          <w:p w14:paraId="474EE3FB" w14:textId="77777777" w:rsidR="00A96B27" w:rsidRPr="00481F55" w:rsidRDefault="00A96B27" w:rsidP="00EC099F">
            <w:pPr>
              <w:pStyle w:val="TableParagraph"/>
              <w:rPr>
                <w:rFonts w:ascii="Times New Roman"/>
                <w:sz w:val="20"/>
              </w:rPr>
            </w:pPr>
          </w:p>
        </w:tc>
        <w:tc>
          <w:tcPr>
            <w:tcW w:w="1368" w:type="dxa"/>
          </w:tcPr>
          <w:p w14:paraId="388CFDFC" w14:textId="77777777" w:rsidR="00A96B27" w:rsidRPr="00481F55" w:rsidRDefault="00A96B27" w:rsidP="00EC099F">
            <w:pPr>
              <w:pStyle w:val="TableParagraph"/>
              <w:rPr>
                <w:rFonts w:ascii="Times New Roman"/>
                <w:sz w:val="20"/>
              </w:rPr>
            </w:pPr>
          </w:p>
        </w:tc>
        <w:tc>
          <w:tcPr>
            <w:tcW w:w="943" w:type="dxa"/>
          </w:tcPr>
          <w:p w14:paraId="13F8724F" w14:textId="77777777" w:rsidR="00A96B27" w:rsidRPr="00481F55" w:rsidRDefault="00A96B27" w:rsidP="00EC099F">
            <w:pPr>
              <w:pStyle w:val="TableParagraph"/>
              <w:rPr>
                <w:rFonts w:ascii="Times New Roman"/>
                <w:sz w:val="20"/>
              </w:rPr>
            </w:pPr>
          </w:p>
        </w:tc>
        <w:tc>
          <w:tcPr>
            <w:tcW w:w="852" w:type="dxa"/>
          </w:tcPr>
          <w:p w14:paraId="3D45F84C" w14:textId="77777777" w:rsidR="00A96B27" w:rsidRPr="00481F55" w:rsidRDefault="00A96B27" w:rsidP="00EC099F">
            <w:pPr>
              <w:pStyle w:val="TableParagraph"/>
              <w:rPr>
                <w:rFonts w:ascii="Times New Roman"/>
                <w:sz w:val="20"/>
              </w:rPr>
            </w:pPr>
          </w:p>
        </w:tc>
      </w:tr>
      <w:tr w:rsidR="00A96B27" w:rsidRPr="00481F55" w14:paraId="5557DD4E" w14:textId="77777777" w:rsidTr="00EC099F">
        <w:trPr>
          <w:trHeight w:val="540"/>
        </w:trPr>
        <w:tc>
          <w:tcPr>
            <w:tcW w:w="1074" w:type="dxa"/>
          </w:tcPr>
          <w:p w14:paraId="56BA3D31" w14:textId="77777777" w:rsidR="00A96B27" w:rsidRPr="00481F55" w:rsidRDefault="00A96B27" w:rsidP="00EC099F">
            <w:pPr>
              <w:pStyle w:val="TableParagraph"/>
              <w:rPr>
                <w:rFonts w:ascii="Times New Roman"/>
                <w:sz w:val="20"/>
              </w:rPr>
            </w:pPr>
          </w:p>
        </w:tc>
        <w:tc>
          <w:tcPr>
            <w:tcW w:w="1311" w:type="dxa"/>
          </w:tcPr>
          <w:p w14:paraId="41CA63A2" w14:textId="77777777" w:rsidR="00A96B27" w:rsidRPr="00481F55" w:rsidRDefault="00A96B27" w:rsidP="00EC099F">
            <w:pPr>
              <w:pStyle w:val="TableParagraph"/>
              <w:rPr>
                <w:rFonts w:ascii="Times New Roman"/>
                <w:sz w:val="20"/>
              </w:rPr>
            </w:pPr>
          </w:p>
        </w:tc>
        <w:tc>
          <w:tcPr>
            <w:tcW w:w="786" w:type="dxa"/>
          </w:tcPr>
          <w:p w14:paraId="0C5D07BC" w14:textId="77777777" w:rsidR="00A96B27" w:rsidRPr="00481F55" w:rsidRDefault="00A96B27" w:rsidP="00EC099F">
            <w:pPr>
              <w:pStyle w:val="TableParagraph"/>
              <w:rPr>
                <w:rFonts w:ascii="Times New Roman"/>
                <w:sz w:val="20"/>
              </w:rPr>
            </w:pPr>
          </w:p>
        </w:tc>
        <w:tc>
          <w:tcPr>
            <w:tcW w:w="978" w:type="dxa"/>
          </w:tcPr>
          <w:p w14:paraId="67FE6E84" w14:textId="77777777" w:rsidR="00A96B27" w:rsidRPr="00481F55" w:rsidRDefault="00A96B27" w:rsidP="00EC099F">
            <w:pPr>
              <w:pStyle w:val="TableParagraph"/>
              <w:rPr>
                <w:rFonts w:ascii="Times New Roman"/>
                <w:sz w:val="20"/>
              </w:rPr>
            </w:pPr>
          </w:p>
        </w:tc>
        <w:tc>
          <w:tcPr>
            <w:tcW w:w="814" w:type="dxa"/>
          </w:tcPr>
          <w:p w14:paraId="26E2B923" w14:textId="77777777" w:rsidR="00A96B27" w:rsidRPr="00481F55" w:rsidRDefault="00A96B27" w:rsidP="00EC099F">
            <w:pPr>
              <w:pStyle w:val="TableParagraph"/>
              <w:rPr>
                <w:rFonts w:ascii="Times New Roman"/>
                <w:sz w:val="20"/>
              </w:rPr>
            </w:pPr>
          </w:p>
        </w:tc>
        <w:tc>
          <w:tcPr>
            <w:tcW w:w="943" w:type="dxa"/>
          </w:tcPr>
          <w:p w14:paraId="62E53EDE" w14:textId="77777777" w:rsidR="00A96B27" w:rsidRPr="00481F55" w:rsidRDefault="00A96B27" w:rsidP="00EC099F">
            <w:pPr>
              <w:pStyle w:val="TableParagraph"/>
              <w:rPr>
                <w:rFonts w:ascii="Times New Roman"/>
                <w:sz w:val="20"/>
              </w:rPr>
            </w:pPr>
          </w:p>
        </w:tc>
        <w:tc>
          <w:tcPr>
            <w:tcW w:w="1368" w:type="dxa"/>
          </w:tcPr>
          <w:p w14:paraId="0FA9AB9C" w14:textId="77777777" w:rsidR="00A96B27" w:rsidRPr="00481F55" w:rsidRDefault="00A96B27" w:rsidP="00EC099F">
            <w:pPr>
              <w:pStyle w:val="TableParagraph"/>
              <w:rPr>
                <w:rFonts w:ascii="Times New Roman"/>
                <w:sz w:val="20"/>
              </w:rPr>
            </w:pPr>
          </w:p>
        </w:tc>
        <w:tc>
          <w:tcPr>
            <w:tcW w:w="943" w:type="dxa"/>
          </w:tcPr>
          <w:p w14:paraId="7B2934CB" w14:textId="77777777" w:rsidR="00A96B27" w:rsidRPr="00481F55" w:rsidRDefault="00A96B27" w:rsidP="00EC099F">
            <w:pPr>
              <w:pStyle w:val="TableParagraph"/>
              <w:rPr>
                <w:rFonts w:ascii="Times New Roman"/>
                <w:sz w:val="20"/>
              </w:rPr>
            </w:pPr>
          </w:p>
        </w:tc>
        <w:tc>
          <w:tcPr>
            <w:tcW w:w="852" w:type="dxa"/>
          </w:tcPr>
          <w:p w14:paraId="76DB47A1" w14:textId="77777777" w:rsidR="00A96B27" w:rsidRPr="00481F55" w:rsidRDefault="00A96B27" w:rsidP="00EC099F">
            <w:pPr>
              <w:pStyle w:val="TableParagraph"/>
              <w:rPr>
                <w:rFonts w:ascii="Times New Roman"/>
                <w:sz w:val="20"/>
              </w:rPr>
            </w:pPr>
          </w:p>
        </w:tc>
      </w:tr>
      <w:tr w:rsidR="00A96B27" w:rsidRPr="00481F55" w14:paraId="07DD04BC" w14:textId="77777777" w:rsidTr="00EC099F">
        <w:trPr>
          <w:trHeight w:val="540"/>
        </w:trPr>
        <w:tc>
          <w:tcPr>
            <w:tcW w:w="1074" w:type="dxa"/>
          </w:tcPr>
          <w:p w14:paraId="26D1CFE1" w14:textId="77777777" w:rsidR="00A96B27" w:rsidRPr="00481F55" w:rsidRDefault="00A96B27" w:rsidP="00EC099F">
            <w:pPr>
              <w:pStyle w:val="TableParagraph"/>
              <w:rPr>
                <w:rFonts w:ascii="Times New Roman"/>
                <w:sz w:val="20"/>
              </w:rPr>
            </w:pPr>
          </w:p>
        </w:tc>
        <w:tc>
          <w:tcPr>
            <w:tcW w:w="1311" w:type="dxa"/>
          </w:tcPr>
          <w:p w14:paraId="5A20BCB5" w14:textId="77777777" w:rsidR="00A96B27" w:rsidRPr="00481F55" w:rsidRDefault="00A96B27" w:rsidP="00EC099F">
            <w:pPr>
              <w:pStyle w:val="TableParagraph"/>
              <w:rPr>
                <w:rFonts w:ascii="Times New Roman"/>
                <w:sz w:val="20"/>
              </w:rPr>
            </w:pPr>
          </w:p>
        </w:tc>
        <w:tc>
          <w:tcPr>
            <w:tcW w:w="786" w:type="dxa"/>
          </w:tcPr>
          <w:p w14:paraId="34F46105" w14:textId="77777777" w:rsidR="00A96B27" w:rsidRPr="00481F55" w:rsidRDefault="00A96B27" w:rsidP="00EC099F">
            <w:pPr>
              <w:pStyle w:val="TableParagraph"/>
              <w:rPr>
                <w:rFonts w:ascii="Times New Roman"/>
                <w:sz w:val="20"/>
              </w:rPr>
            </w:pPr>
          </w:p>
        </w:tc>
        <w:tc>
          <w:tcPr>
            <w:tcW w:w="978" w:type="dxa"/>
          </w:tcPr>
          <w:p w14:paraId="1E3ABA8F" w14:textId="77777777" w:rsidR="00A96B27" w:rsidRPr="00481F55" w:rsidRDefault="00A96B27" w:rsidP="00EC099F">
            <w:pPr>
              <w:pStyle w:val="TableParagraph"/>
              <w:rPr>
                <w:rFonts w:ascii="Times New Roman"/>
                <w:sz w:val="20"/>
              </w:rPr>
            </w:pPr>
          </w:p>
        </w:tc>
        <w:tc>
          <w:tcPr>
            <w:tcW w:w="814" w:type="dxa"/>
          </w:tcPr>
          <w:p w14:paraId="4E13CD33" w14:textId="77777777" w:rsidR="00A96B27" w:rsidRPr="00481F55" w:rsidRDefault="00A96B27" w:rsidP="00EC099F">
            <w:pPr>
              <w:pStyle w:val="TableParagraph"/>
              <w:rPr>
                <w:rFonts w:ascii="Times New Roman"/>
                <w:sz w:val="20"/>
              </w:rPr>
            </w:pPr>
          </w:p>
        </w:tc>
        <w:tc>
          <w:tcPr>
            <w:tcW w:w="943" w:type="dxa"/>
          </w:tcPr>
          <w:p w14:paraId="68B401C7" w14:textId="77777777" w:rsidR="00A96B27" w:rsidRPr="00481F55" w:rsidRDefault="00A96B27" w:rsidP="00EC099F">
            <w:pPr>
              <w:pStyle w:val="TableParagraph"/>
              <w:rPr>
                <w:rFonts w:ascii="Times New Roman"/>
                <w:sz w:val="20"/>
              </w:rPr>
            </w:pPr>
          </w:p>
        </w:tc>
        <w:tc>
          <w:tcPr>
            <w:tcW w:w="1368" w:type="dxa"/>
          </w:tcPr>
          <w:p w14:paraId="5CB530D8" w14:textId="77777777" w:rsidR="00A96B27" w:rsidRPr="00481F55" w:rsidRDefault="00A96B27" w:rsidP="00EC099F">
            <w:pPr>
              <w:pStyle w:val="TableParagraph"/>
              <w:rPr>
                <w:rFonts w:ascii="Times New Roman"/>
                <w:sz w:val="20"/>
              </w:rPr>
            </w:pPr>
          </w:p>
        </w:tc>
        <w:tc>
          <w:tcPr>
            <w:tcW w:w="943" w:type="dxa"/>
          </w:tcPr>
          <w:p w14:paraId="2E1FAA7B" w14:textId="77777777" w:rsidR="00A96B27" w:rsidRPr="00481F55" w:rsidRDefault="00A96B27" w:rsidP="00EC099F">
            <w:pPr>
              <w:pStyle w:val="TableParagraph"/>
              <w:rPr>
                <w:rFonts w:ascii="Times New Roman"/>
                <w:sz w:val="20"/>
              </w:rPr>
            </w:pPr>
          </w:p>
        </w:tc>
        <w:tc>
          <w:tcPr>
            <w:tcW w:w="852" w:type="dxa"/>
          </w:tcPr>
          <w:p w14:paraId="0FDC0CA0" w14:textId="77777777" w:rsidR="00A96B27" w:rsidRPr="00481F55" w:rsidRDefault="00A96B27" w:rsidP="00EC099F">
            <w:pPr>
              <w:pStyle w:val="TableParagraph"/>
              <w:rPr>
                <w:rFonts w:ascii="Times New Roman"/>
                <w:sz w:val="20"/>
              </w:rPr>
            </w:pPr>
          </w:p>
        </w:tc>
      </w:tr>
      <w:tr w:rsidR="00A96B27" w:rsidRPr="00481F55" w14:paraId="3AE59F2D" w14:textId="77777777" w:rsidTr="00EC099F">
        <w:trPr>
          <w:trHeight w:val="540"/>
        </w:trPr>
        <w:tc>
          <w:tcPr>
            <w:tcW w:w="1074" w:type="dxa"/>
          </w:tcPr>
          <w:p w14:paraId="450B5306" w14:textId="77777777" w:rsidR="00A96B27" w:rsidRPr="00481F55" w:rsidRDefault="00A96B27" w:rsidP="00EC099F">
            <w:pPr>
              <w:pStyle w:val="TableParagraph"/>
              <w:rPr>
                <w:rFonts w:ascii="Times New Roman"/>
                <w:sz w:val="20"/>
              </w:rPr>
            </w:pPr>
          </w:p>
        </w:tc>
        <w:tc>
          <w:tcPr>
            <w:tcW w:w="1311" w:type="dxa"/>
          </w:tcPr>
          <w:p w14:paraId="5E7CE5E5" w14:textId="77777777" w:rsidR="00A96B27" w:rsidRPr="00481F55" w:rsidRDefault="00A96B27" w:rsidP="00EC099F">
            <w:pPr>
              <w:pStyle w:val="TableParagraph"/>
              <w:rPr>
                <w:rFonts w:ascii="Times New Roman"/>
                <w:sz w:val="20"/>
              </w:rPr>
            </w:pPr>
          </w:p>
        </w:tc>
        <w:tc>
          <w:tcPr>
            <w:tcW w:w="786" w:type="dxa"/>
          </w:tcPr>
          <w:p w14:paraId="788C5E6D" w14:textId="77777777" w:rsidR="00A96B27" w:rsidRPr="00481F55" w:rsidRDefault="00A96B27" w:rsidP="00EC099F">
            <w:pPr>
              <w:pStyle w:val="TableParagraph"/>
              <w:rPr>
                <w:rFonts w:ascii="Times New Roman"/>
                <w:sz w:val="20"/>
              </w:rPr>
            </w:pPr>
          </w:p>
        </w:tc>
        <w:tc>
          <w:tcPr>
            <w:tcW w:w="978" w:type="dxa"/>
          </w:tcPr>
          <w:p w14:paraId="3C0F6C71" w14:textId="77777777" w:rsidR="00A96B27" w:rsidRPr="00481F55" w:rsidRDefault="00A96B27" w:rsidP="00EC099F">
            <w:pPr>
              <w:pStyle w:val="TableParagraph"/>
              <w:rPr>
                <w:rFonts w:ascii="Times New Roman"/>
                <w:sz w:val="20"/>
              </w:rPr>
            </w:pPr>
          </w:p>
        </w:tc>
        <w:tc>
          <w:tcPr>
            <w:tcW w:w="814" w:type="dxa"/>
          </w:tcPr>
          <w:p w14:paraId="36BFF3CF" w14:textId="77777777" w:rsidR="00A96B27" w:rsidRPr="00481F55" w:rsidRDefault="00A96B27" w:rsidP="00EC099F">
            <w:pPr>
              <w:pStyle w:val="TableParagraph"/>
              <w:rPr>
                <w:rFonts w:ascii="Times New Roman"/>
                <w:sz w:val="20"/>
              </w:rPr>
            </w:pPr>
          </w:p>
        </w:tc>
        <w:tc>
          <w:tcPr>
            <w:tcW w:w="943" w:type="dxa"/>
          </w:tcPr>
          <w:p w14:paraId="7CF90DFC" w14:textId="77777777" w:rsidR="00A96B27" w:rsidRPr="00481F55" w:rsidRDefault="00A96B27" w:rsidP="00EC099F">
            <w:pPr>
              <w:pStyle w:val="TableParagraph"/>
              <w:rPr>
                <w:rFonts w:ascii="Times New Roman"/>
                <w:sz w:val="20"/>
              </w:rPr>
            </w:pPr>
          </w:p>
        </w:tc>
        <w:tc>
          <w:tcPr>
            <w:tcW w:w="1368" w:type="dxa"/>
          </w:tcPr>
          <w:p w14:paraId="799A68D1" w14:textId="77777777" w:rsidR="00A96B27" w:rsidRPr="00481F55" w:rsidRDefault="00A96B27" w:rsidP="00EC099F">
            <w:pPr>
              <w:pStyle w:val="TableParagraph"/>
              <w:rPr>
                <w:rFonts w:ascii="Times New Roman"/>
                <w:sz w:val="20"/>
              </w:rPr>
            </w:pPr>
          </w:p>
        </w:tc>
        <w:tc>
          <w:tcPr>
            <w:tcW w:w="943" w:type="dxa"/>
          </w:tcPr>
          <w:p w14:paraId="33B405E6" w14:textId="77777777" w:rsidR="00A96B27" w:rsidRPr="00481F55" w:rsidRDefault="00A96B27" w:rsidP="00EC099F">
            <w:pPr>
              <w:pStyle w:val="TableParagraph"/>
              <w:rPr>
                <w:rFonts w:ascii="Times New Roman"/>
                <w:sz w:val="20"/>
              </w:rPr>
            </w:pPr>
          </w:p>
        </w:tc>
        <w:tc>
          <w:tcPr>
            <w:tcW w:w="852" w:type="dxa"/>
          </w:tcPr>
          <w:p w14:paraId="1C5318A8" w14:textId="77777777" w:rsidR="00A96B27" w:rsidRPr="00481F55" w:rsidRDefault="00A96B27" w:rsidP="00EC099F">
            <w:pPr>
              <w:pStyle w:val="TableParagraph"/>
              <w:rPr>
                <w:rFonts w:ascii="Times New Roman"/>
                <w:sz w:val="20"/>
              </w:rPr>
            </w:pPr>
          </w:p>
        </w:tc>
      </w:tr>
      <w:tr w:rsidR="00A96B27" w:rsidRPr="00481F55" w14:paraId="109C2FC8" w14:textId="77777777" w:rsidTr="00EC099F">
        <w:trPr>
          <w:trHeight w:val="540"/>
        </w:trPr>
        <w:tc>
          <w:tcPr>
            <w:tcW w:w="1074" w:type="dxa"/>
          </w:tcPr>
          <w:p w14:paraId="16185964" w14:textId="77777777" w:rsidR="00A96B27" w:rsidRPr="00481F55" w:rsidRDefault="00A96B27" w:rsidP="00EC099F">
            <w:pPr>
              <w:pStyle w:val="TableParagraph"/>
              <w:rPr>
                <w:rFonts w:ascii="Times New Roman"/>
                <w:sz w:val="20"/>
              </w:rPr>
            </w:pPr>
          </w:p>
        </w:tc>
        <w:tc>
          <w:tcPr>
            <w:tcW w:w="1311" w:type="dxa"/>
          </w:tcPr>
          <w:p w14:paraId="3F2A1537" w14:textId="77777777" w:rsidR="00A96B27" w:rsidRPr="00481F55" w:rsidRDefault="00A96B27" w:rsidP="00EC099F">
            <w:pPr>
              <w:pStyle w:val="TableParagraph"/>
              <w:rPr>
                <w:rFonts w:ascii="Times New Roman"/>
                <w:sz w:val="20"/>
              </w:rPr>
            </w:pPr>
          </w:p>
        </w:tc>
        <w:tc>
          <w:tcPr>
            <w:tcW w:w="786" w:type="dxa"/>
          </w:tcPr>
          <w:p w14:paraId="4C7CA82F" w14:textId="77777777" w:rsidR="00A96B27" w:rsidRPr="00481F55" w:rsidRDefault="00A96B27" w:rsidP="00EC099F">
            <w:pPr>
              <w:pStyle w:val="TableParagraph"/>
              <w:rPr>
                <w:rFonts w:ascii="Times New Roman"/>
                <w:sz w:val="20"/>
              </w:rPr>
            </w:pPr>
          </w:p>
        </w:tc>
        <w:tc>
          <w:tcPr>
            <w:tcW w:w="978" w:type="dxa"/>
          </w:tcPr>
          <w:p w14:paraId="654CFEAB" w14:textId="77777777" w:rsidR="00A96B27" w:rsidRPr="00481F55" w:rsidRDefault="00A96B27" w:rsidP="00EC099F">
            <w:pPr>
              <w:pStyle w:val="TableParagraph"/>
              <w:rPr>
                <w:rFonts w:ascii="Times New Roman"/>
                <w:sz w:val="20"/>
              </w:rPr>
            </w:pPr>
          </w:p>
        </w:tc>
        <w:tc>
          <w:tcPr>
            <w:tcW w:w="814" w:type="dxa"/>
          </w:tcPr>
          <w:p w14:paraId="55D2E007" w14:textId="77777777" w:rsidR="00A96B27" w:rsidRPr="00481F55" w:rsidRDefault="00A96B27" w:rsidP="00EC099F">
            <w:pPr>
              <w:pStyle w:val="TableParagraph"/>
              <w:rPr>
                <w:rFonts w:ascii="Times New Roman"/>
                <w:sz w:val="20"/>
              </w:rPr>
            </w:pPr>
          </w:p>
        </w:tc>
        <w:tc>
          <w:tcPr>
            <w:tcW w:w="943" w:type="dxa"/>
          </w:tcPr>
          <w:p w14:paraId="15E95AB1" w14:textId="77777777" w:rsidR="00A96B27" w:rsidRPr="00481F55" w:rsidRDefault="00A96B27" w:rsidP="00EC099F">
            <w:pPr>
              <w:pStyle w:val="TableParagraph"/>
              <w:rPr>
                <w:rFonts w:ascii="Times New Roman"/>
                <w:sz w:val="20"/>
              </w:rPr>
            </w:pPr>
          </w:p>
        </w:tc>
        <w:tc>
          <w:tcPr>
            <w:tcW w:w="1368" w:type="dxa"/>
          </w:tcPr>
          <w:p w14:paraId="3448EC3A" w14:textId="77777777" w:rsidR="00A96B27" w:rsidRPr="00481F55" w:rsidRDefault="00A96B27" w:rsidP="00EC099F">
            <w:pPr>
              <w:pStyle w:val="TableParagraph"/>
              <w:rPr>
                <w:rFonts w:ascii="Times New Roman"/>
                <w:sz w:val="20"/>
              </w:rPr>
            </w:pPr>
          </w:p>
        </w:tc>
        <w:tc>
          <w:tcPr>
            <w:tcW w:w="943" w:type="dxa"/>
          </w:tcPr>
          <w:p w14:paraId="6C9B4230" w14:textId="77777777" w:rsidR="00A96B27" w:rsidRPr="00481F55" w:rsidRDefault="00A96B27" w:rsidP="00EC099F">
            <w:pPr>
              <w:pStyle w:val="TableParagraph"/>
              <w:rPr>
                <w:rFonts w:ascii="Times New Roman"/>
                <w:sz w:val="20"/>
              </w:rPr>
            </w:pPr>
          </w:p>
        </w:tc>
        <w:tc>
          <w:tcPr>
            <w:tcW w:w="852" w:type="dxa"/>
          </w:tcPr>
          <w:p w14:paraId="1B471277" w14:textId="77777777" w:rsidR="00A96B27" w:rsidRPr="00481F55" w:rsidRDefault="00A96B27" w:rsidP="00EC099F">
            <w:pPr>
              <w:pStyle w:val="TableParagraph"/>
              <w:rPr>
                <w:rFonts w:ascii="Times New Roman"/>
                <w:sz w:val="20"/>
              </w:rPr>
            </w:pPr>
          </w:p>
        </w:tc>
      </w:tr>
      <w:tr w:rsidR="00A96B27" w:rsidRPr="00481F55" w14:paraId="0319EF71" w14:textId="77777777" w:rsidTr="00EC099F">
        <w:trPr>
          <w:trHeight w:val="540"/>
        </w:trPr>
        <w:tc>
          <w:tcPr>
            <w:tcW w:w="1074" w:type="dxa"/>
          </w:tcPr>
          <w:p w14:paraId="52E1C93F" w14:textId="77777777" w:rsidR="00A96B27" w:rsidRPr="00481F55" w:rsidRDefault="00A96B27" w:rsidP="00EC099F">
            <w:pPr>
              <w:pStyle w:val="TableParagraph"/>
              <w:rPr>
                <w:rFonts w:ascii="Times New Roman"/>
                <w:sz w:val="20"/>
              </w:rPr>
            </w:pPr>
          </w:p>
        </w:tc>
        <w:tc>
          <w:tcPr>
            <w:tcW w:w="1311" w:type="dxa"/>
          </w:tcPr>
          <w:p w14:paraId="3AF25B91" w14:textId="77777777" w:rsidR="00A96B27" w:rsidRPr="00481F55" w:rsidRDefault="00A96B27" w:rsidP="00EC099F">
            <w:pPr>
              <w:pStyle w:val="TableParagraph"/>
              <w:rPr>
                <w:rFonts w:ascii="Times New Roman"/>
                <w:sz w:val="20"/>
              </w:rPr>
            </w:pPr>
          </w:p>
        </w:tc>
        <w:tc>
          <w:tcPr>
            <w:tcW w:w="786" w:type="dxa"/>
          </w:tcPr>
          <w:p w14:paraId="7EAF8FCE" w14:textId="77777777" w:rsidR="00A96B27" w:rsidRPr="00481F55" w:rsidRDefault="00A96B27" w:rsidP="00EC099F">
            <w:pPr>
              <w:pStyle w:val="TableParagraph"/>
              <w:rPr>
                <w:rFonts w:ascii="Times New Roman"/>
                <w:sz w:val="20"/>
              </w:rPr>
            </w:pPr>
          </w:p>
        </w:tc>
        <w:tc>
          <w:tcPr>
            <w:tcW w:w="978" w:type="dxa"/>
          </w:tcPr>
          <w:p w14:paraId="302CD2A4" w14:textId="77777777" w:rsidR="00A96B27" w:rsidRPr="00481F55" w:rsidRDefault="00A96B27" w:rsidP="00EC099F">
            <w:pPr>
              <w:pStyle w:val="TableParagraph"/>
              <w:rPr>
                <w:rFonts w:ascii="Times New Roman"/>
                <w:sz w:val="20"/>
              </w:rPr>
            </w:pPr>
          </w:p>
        </w:tc>
        <w:tc>
          <w:tcPr>
            <w:tcW w:w="814" w:type="dxa"/>
          </w:tcPr>
          <w:p w14:paraId="42999A58" w14:textId="77777777" w:rsidR="00A96B27" w:rsidRPr="00481F55" w:rsidRDefault="00A96B27" w:rsidP="00EC099F">
            <w:pPr>
              <w:pStyle w:val="TableParagraph"/>
              <w:rPr>
                <w:rFonts w:ascii="Times New Roman"/>
                <w:sz w:val="20"/>
              </w:rPr>
            </w:pPr>
          </w:p>
        </w:tc>
        <w:tc>
          <w:tcPr>
            <w:tcW w:w="943" w:type="dxa"/>
          </w:tcPr>
          <w:p w14:paraId="19C307B9" w14:textId="77777777" w:rsidR="00A96B27" w:rsidRPr="00481F55" w:rsidRDefault="00A96B27" w:rsidP="00EC099F">
            <w:pPr>
              <w:pStyle w:val="TableParagraph"/>
              <w:rPr>
                <w:rFonts w:ascii="Times New Roman"/>
                <w:sz w:val="20"/>
              </w:rPr>
            </w:pPr>
          </w:p>
        </w:tc>
        <w:tc>
          <w:tcPr>
            <w:tcW w:w="1368" w:type="dxa"/>
          </w:tcPr>
          <w:p w14:paraId="6A0C114E" w14:textId="77777777" w:rsidR="00A96B27" w:rsidRPr="00481F55" w:rsidRDefault="00A96B27" w:rsidP="00EC099F">
            <w:pPr>
              <w:pStyle w:val="TableParagraph"/>
              <w:rPr>
                <w:rFonts w:ascii="Times New Roman"/>
                <w:sz w:val="20"/>
              </w:rPr>
            </w:pPr>
          </w:p>
        </w:tc>
        <w:tc>
          <w:tcPr>
            <w:tcW w:w="943" w:type="dxa"/>
          </w:tcPr>
          <w:p w14:paraId="6C00DA04" w14:textId="77777777" w:rsidR="00A96B27" w:rsidRPr="00481F55" w:rsidRDefault="00A96B27" w:rsidP="00EC099F">
            <w:pPr>
              <w:pStyle w:val="TableParagraph"/>
              <w:rPr>
                <w:rFonts w:ascii="Times New Roman"/>
                <w:sz w:val="20"/>
              </w:rPr>
            </w:pPr>
          </w:p>
        </w:tc>
        <w:tc>
          <w:tcPr>
            <w:tcW w:w="852" w:type="dxa"/>
          </w:tcPr>
          <w:p w14:paraId="77B8AEE1" w14:textId="77777777" w:rsidR="00A96B27" w:rsidRPr="00481F55" w:rsidRDefault="00A96B27" w:rsidP="00EC099F">
            <w:pPr>
              <w:pStyle w:val="TableParagraph"/>
              <w:rPr>
                <w:rFonts w:ascii="Times New Roman"/>
                <w:sz w:val="20"/>
              </w:rPr>
            </w:pPr>
          </w:p>
        </w:tc>
      </w:tr>
      <w:tr w:rsidR="00A96B27" w:rsidRPr="00481F55" w14:paraId="12295449" w14:textId="77777777" w:rsidTr="00EC099F">
        <w:trPr>
          <w:trHeight w:val="540"/>
        </w:trPr>
        <w:tc>
          <w:tcPr>
            <w:tcW w:w="1074" w:type="dxa"/>
          </w:tcPr>
          <w:p w14:paraId="150385B7" w14:textId="77777777" w:rsidR="00A96B27" w:rsidRPr="00481F55" w:rsidRDefault="00A96B27" w:rsidP="00EC099F">
            <w:pPr>
              <w:pStyle w:val="TableParagraph"/>
              <w:rPr>
                <w:rFonts w:ascii="Times New Roman"/>
                <w:sz w:val="20"/>
              </w:rPr>
            </w:pPr>
          </w:p>
        </w:tc>
        <w:tc>
          <w:tcPr>
            <w:tcW w:w="1311" w:type="dxa"/>
          </w:tcPr>
          <w:p w14:paraId="432D71C8" w14:textId="77777777" w:rsidR="00A96B27" w:rsidRPr="00481F55" w:rsidRDefault="00A96B27" w:rsidP="00EC099F">
            <w:pPr>
              <w:pStyle w:val="TableParagraph"/>
              <w:rPr>
                <w:rFonts w:ascii="Times New Roman"/>
                <w:sz w:val="20"/>
              </w:rPr>
            </w:pPr>
          </w:p>
        </w:tc>
        <w:tc>
          <w:tcPr>
            <w:tcW w:w="786" w:type="dxa"/>
          </w:tcPr>
          <w:p w14:paraId="4172EE42" w14:textId="77777777" w:rsidR="00A96B27" w:rsidRPr="00481F55" w:rsidRDefault="00A96B27" w:rsidP="00EC099F">
            <w:pPr>
              <w:pStyle w:val="TableParagraph"/>
              <w:rPr>
                <w:rFonts w:ascii="Times New Roman"/>
                <w:sz w:val="20"/>
              </w:rPr>
            </w:pPr>
          </w:p>
        </w:tc>
        <w:tc>
          <w:tcPr>
            <w:tcW w:w="978" w:type="dxa"/>
          </w:tcPr>
          <w:p w14:paraId="712B2354" w14:textId="77777777" w:rsidR="00A96B27" w:rsidRPr="00481F55" w:rsidRDefault="00A96B27" w:rsidP="00EC099F">
            <w:pPr>
              <w:pStyle w:val="TableParagraph"/>
              <w:rPr>
                <w:rFonts w:ascii="Times New Roman"/>
                <w:sz w:val="20"/>
              </w:rPr>
            </w:pPr>
          </w:p>
        </w:tc>
        <w:tc>
          <w:tcPr>
            <w:tcW w:w="814" w:type="dxa"/>
          </w:tcPr>
          <w:p w14:paraId="1EF7470D" w14:textId="77777777" w:rsidR="00A96B27" w:rsidRPr="00481F55" w:rsidRDefault="00A96B27" w:rsidP="00EC099F">
            <w:pPr>
              <w:pStyle w:val="TableParagraph"/>
              <w:rPr>
                <w:rFonts w:ascii="Times New Roman"/>
                <w:sz w:val="20"/>
              </w:rPr>
            </w:pPr>
          </w:p>
        </w:tc>
        <w:tc>
          <w:tcPr>
            <w:tcW w:w="943" w:type="dxa"/>
          </w:tcPr>
          <w:p w14:paraId="0F6D892E" w14:textId="77777777" w:rsidR="00A96B27" w:rsidRPr="00481F55" w:rsidRDefault="00A96B27" w:rsidP="00EC099F">
            <w:pPr>
              <w:pStyle w:val="TableParagraph"/>
              <w:rPr>
                <w:rFonts w:ascii="Times New Roman"/>
                <w:sz w:val="20"/>
              </w:rPr>
            </w:pPr>
          </w:p>
        </w:tc>
        <w:tc>
          <w:tcPr>
            <w:tcW w:w="1368" w:type="dxa"/>
          </w:tcPr>
          <w:p w14:paraId="783459D0" w14:textId="77777777" w:rsidR="00A96B27" w:rsidRPr="00481F55" w:rsidRDefault="00A96B27" w:rsidP="00EC099F">
            <w:pPr>
              <w:pStyle w:val="TableParagraph"/>
              <w:rPr>
                <w:rFonts w:ascii="Times New Roman"/>
                <w:sz w:val="20"/>
              </w:rPr>
            </w:pPr>
          </w:p>
        </w:tc>
        <w:tc>
          <w:tcPr>
            <w:tcW w:w="943" w:type="dxa"/>
          </w:tcPr>
          <w:p w14:paraId="0B6671EF" w14:textId="77777777" w:rsidR="00A96B27" w:rsidRPr="00481F55" w:rsidRDefault="00A96B27" w:rsidP="00EC099F">
            <w:pPr>
              <w:pStyle w:val="TableParagraph"/>
              <w:rPr>
                <w:rFonts w:ascii="Times New Roman"/>
                <w:sz w:val="20"/>
              </w:rPr>
            </w:pPr>
          </w:p>
        </w:tc>
        <w:tc>
          <w:tcPr>
            <w:tcW w:w="852" w:type="dxa"/>
          </w:tcPr>
          <w:p w14:paraId="742D8A8E" w14:textId="77777777" w:rsidR="00A96B27" w:rsidRPr="00481F55" w:rsidRDefault="00A96B27" w:rsidP="00EC099F">
            <w:pPr>
              <w:pStyle w:val="TableParagraph"/>
              <w:rPr>
                <w:rFonts w:ascii="Times New Roman"/>
                <w:sz w:val="20"/>
              </w:rPr>
            </w:pPr>
          </w:p>
        </w:tc>
      </w:tr>
      <w:tr w:rsidR="00A96B27" w:rsidRPr="00481F55" w14:paraId="554BEA5B" w14:textId="77777777" w:rsidTr="00EC099F">
        <w:trPr>
          <w:trHeight w:val="540"/>
        </w:trPr>
        <w:tc>
          <w:tcPr>
            <w:tcW w:w="1074" w:type="dxa"/>
          </w:tcPr>
          <w:p w14:paraId="5693412C" w14:textId="77777777" w:rsidR="00A96B27" w:rsidRPr="00481F55" w:rsidRDefault="00A96B27" w:rsidP="00EC099F">
            <w:pPr>
              <w:pStyle w:val="TableParagraph"/>
              <w:rPr>
                <w:rFonts w:ascii="Times New Roman"/>
                <w:sz w:val="20"/>
              </w:rPr>
            </w:pPr>
          </w:p>
        </w:tc>
        <w:tc>
          <w:tcPr>
            <w:tcW w:w="1311" w:type="dxa"/>
          </w:tcPr>
          <w:p w14:paraId="6A3807DA" w14:textId="77777777" w:rsidR="00A96B27" w:rsidRPr="00481F55" w:rsidRDefault="00A96B27" w:rsidP="00EC099F">
            <w:pPr>
              <w:pStyle w:val="TableParagraph"/>
              <w:rPr>
                <w:rFonts w:ascii="Times New Roman"/>
                <w:sz w:val="20"/>
              </w:rPr>
            </w:pPr>
          </w:p>
        </w:tc>
        <w:tc>
          <w:tcPr>
            <w:tcW w:w="786" w:type="dxa"/>
          </w:tcPr>
          <w:p w14:paraId="0292325B" w14:textId="77777777" w:rsidR="00A96B27" w:rsidRPr="00481F55" w:rsidRDefault="00A96B27" w:rsidP="00EC099F">
            <w:pPr>
              <w:pStyle w:val="TableParagraph"/>
              <w:rPr>
                <w:rFonts w:ascii="Times New Roman"/>
                <w:sz w:val="20"/>
              </w:rPr>
            </w:pPr>
          </w:p>
        </w:tc>
        <w:tc>
          <w:tcPr>
            <w:tcW w:w="978" w:type="dxa"/>
          </w:tcPr>
          <w:p w14:paraId="3DA27FB6" w14:textId="77777777" w:rsidR="00A96B27" w:rsidRPr="00481F55" w:rsidRDefault="00A96B27" w:rsidP="00EC099F">
            <w:pPr>
              <w:pStyle w:val="TableParagraph"/>
              <w:rPr>
                <w:rFonts w:ascii="Times New Roman"/>
                <w:sz w:val="20"/>
              </w:rPr>
            </w:pPr>
          </w:p>
        </w:tc>
        <w:tc>
          <w:tcPr>
            <w:tcW w:w="814" w:type="dxa"/>
          </w:tcPr>
          <w:p w14:paraId="1E0A3ADE" w14:textId="77777777" w:rsidR="00A96B27" w:rsidRPr="00481F55" w:rsidRDefault="00A96B27" w:rsidP="00EC099F">
            <w:pPr>
              <w:pStyle w:val="TableParagraph"/>
              <w:rPr>
                <w:rFonts w:ascii="Times New Roman"/>
                <w:sz w:val="20"/>
              </w:rPr>
            </w:pPr>
          </w:p>
        </w:tc>
        <w:tc>
          <w:tcPr>
            <w:tcW w:w="943" w:type="dxa"/>
          </w:tcPr>
          <w:p w14:paraId="098127A6" w14:textId="77777777" w:rsidR="00A96B27" w:rsidRPr="00481F55" w:rsidRDefault="00A96B27" w:rsidP="00EC099F">
            <w:pPr>
              <w:pStyle w:val="TableParagraph"/>
              <w:rPr>
                <w:rFonts w:ascii="Times New Roman"/>
                <w:sz w:val="20"/>
              </w:rPr>
            </w:pPr>
          </w:p>
        </w:tc>
        <w:tc>
          <w:tcPr>
            <w:tcW w:w="1368" w:type="dxa"/>
          </w:tcPr>
          <w:p w14:paraId="3ADACC58" w14:textId="77777777" w:rsidR="00A96B27" w:rsidRPr="00481F55" w:rsidRDefault="00A96B27" w:rsidP="00EC099F">
            <w:pPr>
              <w:pStyle w:val="TableParagraph"/>
              <w:rPr>
                <w:rFonts w:ascii="Times New Roman"/>
                <w:sz w:val="20"/>
              </w:rPr>
            </w:pPr>
          </w:p>
        </w:tc>
        <w:tc>
          <w:tcPr>
            <w:tcW w:w="943" w:type="dxa"/>
          </w:tcPr>
          <w:p w14:paraId="76DE18EB" w14:textId="77777777" w:rsidR="00A96B27" w:rsidRPr="00481F55" w:rsidRDefault="00A96B27" w:rsidP="00EC099F">
            <w:pPr>
              <w:pStyle w:val="TableParagraph"/>
              <w:rPr>
                <w:rFonts w:ascii="Times New Roman"/>
                <w:sz w:val="20"/>
              </w:rPr>
            </w:pPr>
          </w:p>
        </w:tc>
        <w:tc>
          <w:tcPr>
            <w:tcW w:w="852" w:type="dxa"/>
          </w:tcPr>
          <w:p w14:paraId="416EDE1E" w14:textId="77777777" w:rsidR="00A96B27" w:rsidRPr="00481F55" w:rsidRDefault="00A96B27" w:rsidP="00EC099F">
            <w:pPr>
              <w:pStyle w:val="TableParagraph"/>
              <w:rPr>
                <w:rFonts w:ascii="Times New Roman"/>
                <w:sz w:val="20"/>
              </w:rPr>
            </w:pPr>
          </w:p>
        </w:tc>
      </w:tr>
      <w:tr w:rsidR="00A96B27" w:rsidRPr="00481F55" w14:paraId="30459BB0" w14:textId="77777777" w:rsidTr="00EC099F">
        <w:trPr>
          <w:trHeight w:val="540"/>
        </w:trPr>
        <w:tc>
          <w:tcPr>
            <w:tcW w:w="1074" w:type="dxa"/>
          </w:tcPr>
          <w:p w14:paraId="5C6A8D82" w14:textId="77777777" w:rsidR="00A96B27" w:rsidRPr="00481F55" w:rsidRDefault="00A96B27" w:rsidP="00EC099F">
            <w:pPr>
              <w:pStyle w:val="TableParagraph"/>
              <w:rPr>
                <w:rFonts w:ascii="Times New Roman"/>
                <w:sz w:val="20"/>
              </w:rPr>
            </w:pPr>
          </w:p>
        </w:tc>
        <w:tc>
          <w:tcPr>
            <w:tcW w:w="1311" w:type="dxa"/>
          </w:tcPr>
          <w:p w14:paraId="7EC39601" w14:textId="77777777" w:rsidR="00A96B27" w:rsidRPr="00481F55" w:rsidRDefault="00A96B27" w:rsidP="00EC099F">
            <w:pPr>
              <w:pStyle w:val="TableParagraph"/>
              <w:rPr>
                <w:rFonts w:ascii="Times New Roman"/>
                <w:sz w:val="20"/>
              </w:rPr>
            </w:pPr>
          </w:p>
        </w:tc>
        <w:tc>
          <w:tcPr>
            <w:tcW w:w="786" w:type="dxa"/>
          </w:tcPr>
          <w:p w14:paraId="305EA624" w14:textId="77777777" w:rsidR="00A96B27" w:rsidRPr="00481F55" w:rsidRDefault="00A96B27" w:rsidP="00EC099F">
            <w:pPr>
              <w:pStyle w:val="TableParagraph"/>
              <w:rPr>
                <w:rFonts w:ascii="Times New Roman"/>
                <w:sz w:val="20"/>
              </w:rPr>
            </w:pPr>
          </w:p>
        </w:tc>
        <w:tc>
          <w:tcPr>
            <w:tcW w:w="978" w:type="dxa"/>
          </w:tcPr>
          <w:p w14:paraId="3A187DA2" w14:textId="77777777" w:rsidR="00A96B27" w:rsidRPr="00481F55" w:rsidRDefault="00A96B27" w:rsidP="00EC099F">
            <w:pPr>
              <w:pStyle w:val="TableParagraph"/>
              <w:rPr>
                <w:rFonts w:ascii="Times New Roman"/>
                <w:sz w:val="20"/>
              </w:rPr>
            </w:pPr>
          </w:p>
        </w:tc>
        <w:tc>
          <w:tcPr>
            <w:tcW w:w="814" w:type="dxa"/>
          </w:tcPr>
          <w:p w14:paraId="58987F6D" w14:textId="77777777" w:rsidR="00A96B27" w:rsidRPr="00481F55" w:rsidRDefault="00A96B27" w:rsidP="00EC099F">
            <w:pPr>
              <w:pStyle w:val="TableParagraph"/>
              <w:rPr>
                <w:rFonts w:ascii="Times New Roman"/>
                <w:sz w:val="20"/>
              </w:rPr>
            </w:pPr>
          </w:p>
        </w:tc>
        <w:tc>
          <w:tcPr>
            <w:tcW w:w="943" w:type="dxa"/>
          </w:tcPr>
          <w:p w14:paraId="6D5D4EB0" w14:textId="77777777" w:rsidR="00A96B27" w:rsidRPr="00481F55" w:rsidRDefault="00A96B27" w:rsidP="00EC099F">
            <w:pPr>
              <w:pStyle w:val="TableParagraph"/>
              <w:rPr>
                <w:rFonts w:ascii="Times New Roman"/>
                <w:sz w:val="20"/>
              </w:rPr>
            </w:pPr>
          </w:p>
        </w:tc>
        <w:tc>
          <w:tcPr>
            <w:tcW w:w="1368" w:type="dxa"/>
          </w:tcPr>
          <w:p w14:paraId="2FA0AAD4" w14:textId="77777777" w:rsidR="00A96B27" w:rsidRPr="00481F55" w:rsidRDefault="00A96B27" w:rsidP="00EC099F">
            <w:pPr>
              <w:pStyle w:val="TableParagraph"/>
              <w:rPr>
                <w:rFonts w:ascii="Times New Roman"/>
                <w:sz w:val="20"/>
              </w:rPr>
            </w:pPr>
          </w:p>
        </w:tc>
        <w:tc>
          <w:tcPr>
            <w:tcW w:w="943" w:type="dxa"/>
          </w:tcPr>
          <w:p w14:paraId="41C64847" w14:textId="77777777" w:rsidR="00A96B27" w:rsidRPr="00481F55" w:rsidRDefault="00A96B27" w:rsidP="00EC099F">
            <w:pPr>
              <w:pStyle w:val="TableParagraph"/>
              <w:rPr>
                <w:rFonts w:ascii="Times New Roman"/>
                <w:sz w:val="20"/>
              </w:rPr>
            </w:pPr>
          </w:p>
        </w:tc>
        <w:tc>
          <w:tcPr>
            <w:tcW w:w="852" w:type="dxa"/>
          </w:tcPr>
          <w:p w14:paraId="6ECFADA6" w14:textId="77777777" w:rsidR="00A96B27" w:rsidRPr="00481F55" w:rsidRDefault="00A96B27" w:rsidP="00EC099F">
            <w:pPr>
              <w:pStyle w:val="TableParagraph"/>
              <w:rPr>
                <w:rFonts w:ascii="Times New Roman"/>
                <w:sz w:val="20"/>
              </w:rPr>
            </w:pPr>
          </w:p>
        </w:tc>
      </w:tr>
      <w:tr w:rsidR="00A96B27" w:rsidRPr="00481F55" w14:paraId="242B0A8F" w14:textId="77777777" w:rsidTr="00EC099F">
        <w:trPr>
          <w:trHeight w:val="540"/>
        </w:trPr>
        <w:tc>
          <w:tcPr>
            <w:tcW w:w="1074" w:type="dxa"/>
          </w:tcPr>
          <w:p w14:paraId="79727571" w14:textId="77777777" w:rsidR="00A96B27" w:rsidRPr="00481F55" w:rsidRDefault="00A96B27" w:rsidP="00EC099F">
            <w:pPr>
              <w:pStyle w:val="TableParagraph"/>
              <w:rPr>
                <w:rFonts w:ascii="Times New Roman"/>
                <w:sz w:val="20"/>
              </w:rPr>
            </w:pPr>
          </w:p>
        </w:tc>
        <w:tc>
          <w:tcPr>
            <w:tcW w:w="1311" w:type="dxa"/>
          </w:tcPr>
          <w:p w14:paraId="37106D55" w14:textId="77777777" w:rsidR="00A96B27" w:rsidRPr="00481F55" w:rsidRDefault="00A96B27" w:rsidP="00EC099F">
            <w:pPr>
              <w:pStyle w:val="TableParagraph"/>
              <w:rPr>
                <w:rFonts w:ascii="Times New Roman"/>
                <w:sz w:val="20"/>
              </w:rPr>
            </w:pPr>
          </w:p>
        </w:tc>
        <w:tc>
          <w:tcPr>
            <w:tcW w:w="786" w:type="dxa"/>
          </w:tcPr>
          <w:p w14:paraId="0C3F2455" w14:textId="77777777" w:rsidR="00A96B27" w:rsidRPr="00481F55" w:rsidRDefault="00A96B27" w:rsidP="00EC099F">
            <w:pPr>
              <w:pStyle w:val="TableParagraph"/>
              <w:rPr>
                <w:rFonts w:ascii="Times New Roman"/>
                <w:sz w:val="20"/>
              </w:rPr>
            </w:pPr>
          </w:p>
        </w:tc>
        <w:tc>
          <w:tcPr>
            <w:tcW w:w="978" w:type="dxa"/>
          </w:tcPr>
          <w:p w14:paraId="6D618B2C" w14:textId="77777777" w:rsidR="00A96B27" w:rsidRPr="00481F55" w:rsidRDefault="00A96B27" w:rsidP="00EC099F">
            <w:pPr>
              <w:pStyle w:val="TableParagraph"/>
              <w:rPr>
                <w:rFonts w:ascii="Times New Roman"/>
                <w:sz w:val="20"/>
              </w:rPr>
            </w:pPr>
          </w:p>
        </w:tc>
        <w:tc>
          <w:tcPr>
            <w:tcW w:w="814" w:type="dxa"/>
          </w:tcPr>
          <w:p w14:paraId="5224FCF6" w14:textId="77777777" w:rsidR="00A96B27" w:rsidRPr="00481F55" w:rsidRDefault="00A96B27" w:rsidP="00EC099F">
            <w:pPr>
              <w:pStyle w:val="TableParagraph"/>
              <w:rPr>
                <w:rFonts w:ascii="Times New Roman"/>
                <w:sz w:val="20"/>
              </w:rPr>
            </w:pPr>
          </w:p>
        </w:tc>
        <w:tc>
          <w:tcPr>
            <w:tcW w:w="943" w:type="dxa"/>
          </w:tcPr>
          <w:p w14:paraId="70094B72" w14:textId="77777777" w:rsidR="00A96B27" w:rsidRPr="00481F55" w:rsidRDefault="00A96B27" w:rsidP="00EC099F">
            <w:pPr>
              <w:pStyle w:val="TableParagraph"/>
              <w:rPr>
                <w:rFonts w:ascii="Times New Roman"/>
                <w:sz w:val="20"/>
              </w:rPr>
            </w:pPr>
          </w:p>
        </w:tc>
        <w:tc>
          <w:tcPr>
            <w:tcW w:w="1368" w:type="dxa"/>
          </w:tcPr>
          <w:p w14:paraId="2FA04BB4" w14:textId="77777777" w:rsidR="00A96B27" w:rsidRPr="00481F55" w:rsidRDefault="00A96B27" w:rsidP="00EC099F">
            <w:pPr>
              <w:pStyle w:val="TableParagraph"/>
              <w:rPr>
                <w:rFonts w:ascii="Times New Roman"/>
                <w:sz w:val="20"/>
              </w:rPr>
            </w:pPr>
          </w:p>
        </w:tc>
        <w:tc>
          <w:tcPr>
            <w:tcW w:w="943" w:type="dxa"/>
          </w:tcPr>
          <w:p w14:paraId="3384F276" w14:textId="77777777" w:rsidR="00A96B27" w:rsidRPr="00481F55" w:rsidRDefault="00A96B27" w:rsidP="00EC099F">
            <w:pPr>
              <w:pStyle w:val="TableParagraph"/>
              <w:rPr>
                <w:rFonts w:ascii="Times New Roman"/>
                <w:sz w:val="20"/>
              </w:rPr>
            </w:pPr>
          </w:p>
        </w:tc>
        <w:tc>
          <w:tcPr>
            <w:tcW w:w="852" w:type="dxa"/>
          </w:tcPr>
          <w:p w14:paraId="0E5669F1" w14:textId="77777777" w:rsidR="00A96B27" w:rsidRPr="00481F55" w:rsidRDefault="00A96B27" w:rsidP="00EC099F">
            <w:pPr>
              <w:pStyle w:val="TableParagraph"/>
              <w:rPr>
                <w:rFonts w:ascii="Times New Roman"/>
                <w:sz w:val="20"/>
              </w:rPr>
            </w:pPr>
          </w:p>
        </w:tc>
      </w:tr>
      <w:tr w:rsidR="00A96B27" w:rsidRPr="00481F55" w14:paraId="03E81C65" w14:textId="77777777" w:rsidTr="00EC099F">
        <w:trPr>
          <w:trHeight w:val="540"/>
        </w:trPr>
        <w:tc>
          <w:tcPr>
            <w:tcW w:w="1074" w:type="dxa"/>
          </w:tcPr>
          <w:p w14:paraId="2240D8C8" w14:textId="77777777" w:rsidR="00A96B27" w:rsidRPr="00481F55" w:rsidRDefault="00A96B27" w:rsidP="00EC099F">
            <w:pPr>
              <w:pStyle w:val="TableParagraph"/>
              <w:rPr>
                <w:rFonts w:ascii="Times New Roman"/>
                <w:sz w:val="20"/>
              </w:rPr>
            </w:pPr>
          </w:p>
        </w:tc>
        <w:tc>
          <w:tcPr>
            <w:tcW w:w="1311" w:type="dxa"/>
          </w:tcPr>
          <w:p w14:paraId="2CC9396A" w14:textId="77777777" w:rsidR="00A96B27" w:rsidRPr="00481F55" w:rsidRDefault="00A96B27" w:rsidP="00EC099F">
            <w:pPr>
              <w:pStyle w:val="TableParagraph"/>
              <w:rPr>
                <w:rFonts w:ascii="Times New Roman"/>
                <w:sz w:val="20"/>
              </w:rPr>
            </w:pPr>
          </w:p>
        </w:tc>
        <w:tc>
          <w:tcPr>
            <w:tcW w:w="786" w:type="dxa"/>
          </w:tcPr>
          <w:p w14:paraId="3EAC594C" w14:textId="77777777" w:rsidR="00A96B27" w:rsidRPr="00481F55" w:rsidRDefault="00A96B27" w:rsidP="00EC099F">
            <w:pPr>
              <w:pStyle w:val="TableParagraph"/>
              <w:rPr>
                <w:rFonts w:ascii="Times New Roman"/>
                <w:sz w:val="20"/>
              </w:rPr>
            </w:pPr>
          </w:p>
        </w:tc>
        <w:tc>
          <w:tcPr>
            <w:tcW w:w="978" w:type="dxa"/>
          </w:tcPr>
          <w:p w14:paraId="74EA7E84" w14:textId="77777777" w:rsidR="00A96B27" w:rsidRPr="00481F55" w:rsidRDefault="00A96B27" w:rsidP="00EC099F">
            <w:pPr>
              <w:pStyle w:val="TableParagraph"/>
              <w:rPr>
                <w:rFonts w:ascii="Times New Roman"/>
                <w:sz w:val="20"/>
              </w:rPr>
            </w:pPr>
          </w:p>
        </w:tc>
        <w:tc>
          <w:tcPr>
            <w:tcW w:w="814" w:type="dxa"/>
          </w:tcPr>
          <w:p w14:paraId="630479D9" w14:textId="77777777" w:rsidR="00A96B27" w:rsidRPr="00481F55" w:rsidRDefault="00A96B27" w:rsidP="00EC099F">
            <w:pPr>
              <w:pStyle w:val="TableParagraph"/>
              <w:rPr>
                <w:rFonts w:ascii="Times New Roman"/>
                <w:sz w:val="20"/>
              </w:rPr>
            </w:pPr>
          </w:p>
        </w:tc>
        <w:tc>
          <w:tcPr>
            <w:tcW w:w="943" w:type="dxa"/>
          </w:tcPr>
          <w:p w14:paraId="3DC36940" w14:textId="77777777" w:rsidR="00A96B27" w:rsidRPr="00481F55" w:rsidRDefault="00A96B27" w:rsidP="00EC099F">
            <w:pPr>
              <w:pStyle w:val="TableParagraph"/>
              <w:rPr>
                <w:rFonts w:ascii="Times New Roman"/>
                <w:sz w:val="20"/>
              </w:rPr>
            </w:pPr>
          </w:p>
        </w:tc>
        <w:tc>
          <w:tcPr>
            <w:tcW w:w="1368" w:type="dxa"/>
          </w:tcPr>
          <w:p w14:paraId="0CA999EA" w14:textId="77777777" w:rsidR="00A96B27" w:rsidRPr="00481F55" w:rsidRDefault="00A96B27" w:rsidP="00EC099F">
            <w:pPr>
              <w:pStyle w:val="TableParagraph"/>
              <w:rPr>
                <w:rFonts w:ascii="Times New Roman"/>
                <w:sz w:val="20"/>
              </w:rPr>
            </w:pPr>
          </w:p>
        </w:tc>
        <w:tc>
          <w:tcPr>
            <w:tcW w:w="943" w:type="dxa"/>
          </w:tcPr>
          <w:p w14:paraId="61825B6E" w14:textId="77777777" w:rsidR="00A96B27" w:rsidRPr="00481F55" w:rsidRDefault="00A96B27" w:rsidP="00EC099F">
            <w:pPr>
              <w:pStyle w:val="TableParagraph"/>
              <w:rPr>
                <w:rFonts w:ascii="Times New Roman"/>
                <w:sz w:val="20"/>
              </w:rPr>
            </w:pPr>
          </w:p>
        </w:tc>
        <w:tc>
          <w:tcPr>
            <w:tcW w:w="852" w:type="dxa"/>
          </w:tcPr>
          <w:p w14:paraId="60FA785B" w14:textId="77777777" w:rsidR="00A96B27" w:rsidRPr="00481F55" w:rsidRDefault="00A96B27" w:rsidP="00EC099F">
            <w:pPr>
              <w:pStyle w:val="TableParagraph"/>
              <w:rPr>
                <w:rFonts w:ascii="Times New Roman"/>
                <w:sz w:val="20"/>
              </w:rPr>
            </w:pPr>
          </w:p>
        </w:tc>
      </w:tr>
    </w:tbl>
    <w:p w14:paraId="7A96004A" w14:textId="77777777" w:rsidR="00A96B27" w:rsidRPr="00481F55" w:rsidRDefault="00A96B27" w:rsidP="00A96B27">
      <w:pPr>
        <w:rPr>
          <w:sz w:val="20"/>
        </w:rPr>
        <w:sectPr w:rsidR="00A96B27" w:rsidRPr="00481F55" w:rsidSect="00A96B27">
          <w:type w:val="continuous"/>
          <w:pgSz w:w="11910" w:h="16840"/>
          <w:pgMar w:top="1580" w:right="1300" w:bottom="1020" w:left="1300" w:header="720" w:footer="720" w:gutter="0"/>
          <w:cols w:space="720"/>
        </w:sectPr>
      </w:pPr>
    </w:p>
    <w:p w14:paraId="67962086" w14:textId="77777777" w:rsidR="00A96B27" w:rsidRPr="00481F55" w:rsidRDefault="00A96B27" w:rsidP="00A96B27">
      <w:pPr>
        <w:pStyle w:val="aa"/>
        <w:spacing w:before="18"/>
        <w:ind w:left="557"/>
        <w:rPr>
          <w:rFonts w:ascii="方正黑体_GBK" w:eastAsia="方正黑体_GBK"/>
        </w:rPr>
      </w:pPr>
      <w:r w:rsidRPr="00481F55">
        <w:rPr>
          <w:rFonts w:ascii="方正黑体_GBK" w:eastAsia="方正黑体_GBK" w:hint="eastAsia"/>
          <w:color w:val="231F20"/>
        </w:rPr>
        <w:t xml:space="preserve">附件6： </w:t>
      </w:r>
    </w:p>
    <w:p w14:paraId="056AA873" w14:textId="77777777" w:rsidR="00A96B27" w:rsidRPr="00481F55" w:rsidRDefault="00A96B27" w:rsidP="00A96B27">
      <w:pPr>
        <w:pStyle w:val="aa"/>
        <w:rPr>
          <w:rFonts w:ascii="方正黑体_GBK"/>
          <w:sz w:val="30"/>
        </w:rPr>
      </w:pPr>
      <w:r w:rsidRPr="00481F55">
        <w:br w:type="column"/>
      </w:r>
    </w:p>
    <w:p w14:paraId="67CCE93D" w14:textId="77777777" w:rsidR="00A96B27" w:rsidRPr="00481F55" w:rsidRDefault="00A96B27" w:rsidP="00A96B27">
      <w:pPr>
        <w:pStyle w:val="2"/>
      </w:pPr>
      <w:r w:rsidRPr="00481F55">
        <w:rPr>
          <w:color w:val="231F20"/>
        </w:rPr>
        <w:t>承包人主要施工管理人员表</w:t>
      </w:r>
    </w:p>
    <w:p w14:paraId="3B1CC278" w14:textId="77777777" w:rsidR="00A96B27" w:rsidRPr="00481F55" w:rsidRDefault="00A96B27" w:rsidP="00A96B27">
      <w:pPr>
        <w:sectPr w:rsidR="00A96B27" w:rsidRPr="00481F55" w:rsidSect="00A96B27">
          <w:pgSz w:w="11910" w:h="16840"/>
          <w:pgMar w:top="1580" w:right="1300" w:bottom="1020" w:left="1300" w:header="0" w:footer="832" w:gutter="0"/>
          <w:cols w:num="2" w:space="720" w:equalWidth="0">
            <w:col w:w="1505" w:space="1031"/>
            <w:col w:w="6774"/>
          </w:cols>
        </w:sectPr>
      </w:pPr>
    </w:p>
    <w:p w14:paraId="595D525B" w14:textId="77777777" w:rsidR="00A96B27" w:rsidRPr="00481F55" w:rsidRDefault="00A96B27" w:rsidP="00A96B27">
      <w:pPr>
        <w:pStyle w:val="aa"/>
        <w:spacing w:before="13"/>
        <w:rPr>
          <w:rFonts w:ascii="方正黑体_GBK"/>
          <w:sz w:val="13"/>
        </w:rPr>
      </w:pPr>
    </w:p>
    <w:tbl>
      <w:tblPr>
        <w:tblStyle w:val="TableNormal"/>
        <w:tblW w:w="0" w:type="auto"/>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729"/>
        <w:gridCol w:w="1310"/>
        <w:gridCol w:w="1048"/>
        <w:gridCol w:w="1048"/>
        <w:gridCol w:w="3929"/>
      </w:tblGrid>
      <w:tr w:rsidR="00A96B27" w:rsidRPr="00481F55" w14:paraId="2F4E401C" w14:textId="77777777" w:rsidTr="00EC099F">
        <w:trPr>
          <w:trHeight w:val="420"/>
        </w:trPr>
        <w:tc>
          <w:tcPr>
            <w:tcW w:w="1729" w:type="dxa"/>
          </w:tcPr>
          <w:p w14:paraId="6C2D41F3" w14:textId="77777777" w:rsidR="00A96B27" w:rsidRPr="00481F55" w:rsidRDefault="00A96B27" w:rsidP="00EC099F">
            <w:pPr>
              <w:pStyle w:val="TableParagraph"/>
              <w:spacing w:before="56"/>
              <w:ind w:left="393" w:right="385"/>
              <w:jc w:val="center"/>
              <w:rPr>
                <w:sz w:val="18"/>
              </w:rPr>
            </w:pPr>
            <w:r w:rsidRPr="00481F55">
              <w:rPr>
                <w:color w:val="231F20"/>
                <w:sz w:val="18"/>
              </w:rPr>
              <w:t>名   称</w:t>
            </w:r>
          </w:p>
        </w:tc>
        <w:tc>
          <w:tcPr>
            <w:tcW w:w="1310" w:type="dxa"/>
          </w:tcPr>
          <w:p w14:paraId="1F47FFC4" w14:textId="77777777" w:rsidR="00A96B27" w:rsidRPr="00481F55" w:rsidRDefault="00A96B27" w:rsidP="00EC099F">
            <w:pPr>
              <w:pStyle w:val="TableParagraph"/>
              <w:spacing w:before="56"/>
              <w:ind w:left="453" w:right="446"/>
              <w:jc w:val="center"/>
              <w:rPr>
                <w:sz w:val="18"/>
              </w:rPr>
            </w:pPr>
            <w:proofErr w:type="spellStart"/>
            <w:r w:rsidRPr="00481F55">
              <w:rPr>
                <w:color w:val="231F20"/>
                <w:sz w:val="18"/>
              </w:rPr>
              <w:t>姓名</w:t>
            </w:r>
            <w:proofErr w:type="spellEnd"/>
          </w:p>
        </w:tc>
        <w:tc>
          <w:tcPr>
            <w:tcW w:w="1048" w:type="dxa"/>
          </w:tcPr>
          <w:p w14:paraId="282BB8AE" w14:textId="77777777" w:rsidR="00A96B27" w:rsidRPr="00481F55" w:rsidRDefault="00A96B27" w:rsidP="00EC099F">
            <w:pPr>
              <w:pStyle w:val="TableParagraph"/>
              <w:spacing w:before="56"/>
              <w:ind w:left="342"/>
              <w:rPr>
                <w:sz w:val="18"/>
              </w:rPr>
            </w:pPr>
            <w:proofErr w:type="spellStart"/>
            <w:r w:rsidRPr="00481F55">
              <w:rPr>
                <w:color w:val="231F20"/>
                <w:sz w:val="18"/>
              </w:rPr>
              <w:t>职务</w:t>
            </w:r>
            <w:proofErr w:type="spellEnd"/>
          </w:p>
        </w:tc>
        <w:tc>
          <w:tcPr>
            <w:tcW w:w="1048" w:type="dxa"/>
          </w:tcPr>
          <w:p w14:paraId="3058A0B6" w14:textId="77777777" w:rsidR="00A96B27" w:rsidRPr="00481F55" w:rsidRDefault="00A96B27" w:rsidP="00EC099F">
            <w:pPr>
              <w:pStyle w:val="TableParagraph"/>
              <w:spacing w:before="56"/>
              <w:ind w:left="342"/>
              <w:rPr>
                <w:sz w:val="18"/>
              </w:rPr>
            </w:pPr>
            <w:proofErr w:type="spellStart"/>
            <w:r w:rsidRPr="00481F55">
              <w:rPr>
                <w:color w:val="231F20"/>
                <w:sz w:val="18"/>
              </w:rPr>
              <w:t>职称</w:t>
            </w:r>
            <w:proofErr w:type="spellEnd"/>
          </w:p>
        </w:tc>
        <w:tc>
          <w:tcPr>
            <w:tcW w:w="3929" w:type="dxa"/>
          </w:tcPr>
          <w:p w14:paraId="531A341E" w14:textId="77777777" w:rsidR="00A96B27" w:rsidRPr="00481F55" w:rsidRDefault="00A96B27" w:rsidP="00EC099F">
            <w:pPr>
              <w:pStyle w:val="TableParagraph"/>
              <w:spacing w:before="56"/>
              <w:ind w:left="702"/>
              <w:rPr>
                <w:sz w:val="18"/>
                <w:lang w:eastAsia="zh-CN"/>
              </w:rPr>
            </w:pPr>
            <w:r w:rsidRPr="00481F55">
              <w:rPr>
                <w:color w:val="231F20"/>
                <w:sz w:val="18"/>
                <w:lang w:eastAsia="zh-CN"/>
              </w:rPr>
              <w:t>主要资历、经验及承担过的项目</w:t>
            </w:r>
          </w:p>
        </w:tc>
      </w:tr>
      <w:tr w:rsidR="00A96B27" w:rsidRPr="00481F55" w14:paraId="217D635A" w14:textId="77777777" w:rsidTr="00EC099F">
        <w:trPr>
          <w:trHeight w:val="420"/>
        </w:trPr>
        <w:tc>
          <w:tcPr>
            <w:tcW w:w="9064" w:type="dxa"/>
            <w:gridSpan w:val="5"/>
          </w:tcPr>
          <w:p w14:paraId="67FE4A83" w14:textId="77777777" w:rsidR="00A96B27" w:rsidRPr="00481F55" w:rsidRDefault="00A96B27" w:rsidP="00EC099F">
            <w:pPr>
              <w:pStyle w:val="TableParagraph"/>
              <w:spacing w:before="56"/>
              <w:ind w:left="3970" w:right="3964"/>
              <w:jc w:val="center"/>
              <w:rPr>
                <w:sz w:val="18"/>
              </w:rPr>
            </w:pPr>
            <w:proofErr w:type="spellStart"/>
            <w:r w:rsidRPr="00481F55">
              <w:rPr>
                <w:color w:val="231F20"/>
                <w:sz w:val="18"/>
              </w:rPr>
              <w:t>一、总部人员</w:t>
            </w:r>
            <w:proofErr w:type="spellEnd"/>
          </w:p>
        </w:tc>
      </w:tr>
      <w:tr w:rsidR="00A96B27" w:rsidRPr="00481F55" w14:paraId="7A87D430" w14:textId="77777777" w:rsidTr="00EC099F">
        <w:trPr>
          <w:trHeight w:val="420"/>
        </w:trPr>
        <w:tc>
          <w:tcPr>
            <w:tcW w:w="1729" w:type="dxa"/>
          </w:tcPr>
          <w:p w14:paraId="62592C6A" w14:textId="77777777" w:rsidR="00A96B27" w:rsidRPr="00481F55" w:rsidRDefault="00A96B27" w:rsidP="00EC099F">
            <w:pPr>
              <w:pStyle w:val="TableParagraph"/>
              <w:spacing w:before="56"/>
              <w:ind w:left="393" w:right="385"/>
              <w:jc w:val="center"/>
              <w:rPr>
                <w:sz w:val="18"/>
              </w:rPr>
            </w:pPr>
            <w:proofErr w:type="spellStart"/>
            <w:r w:rsidRPr="00481F55">
              <w:rPr>
                <w:color w:val="231F20"/>
                <w:sz w:val="18"/>
              </w:rPr>
              <w:t>项目主管</w:t>
            </w:r>
            <w:proofErr w:type="spellEnd"/>
          </w:p>
        </w:tc>
        <w:tc>
          <w:tcPr>
            <w:tcW w:w="1310" w:type="dxa"/>
          </w:tcPr>
          <w:p w14:paraId="1209CB9B" w14:textId="77777777" w:rsidR="00A96B27" w:rsidRPr="00481F55" w:rsidRDefault="00A96B27" w:rsidP="00EC099F">
            <w:pPr>
              <w:pStyle w:val="TableParagraph"/>
              <w:rPr>
                <w:rFonts w:ascii="Times New Roman"/>
                <w:sz w:val="18"/>
              </w:rPr>
            </w:pPr>
          </w:p>
        </w:tc>
        <w:tc>
          <w:tcPr>
            <w:tcW w:w="1048" w:type="dxa"/>
          </w:tcPr>
          <w:p w14:paraId="1CD4BEC5" w14:textId="77777777" w:rsidR="00A96B27" w:rsidRPr="00481F55" w:rsidRDefault="00A96B27" w:rsidP="00EC099F">
            <w:pPr>
              <w:pStyle w:val="TableParagraph"/>
              <w:rPr>
                <w:rFonts w:ascii="Times New Roman"/>
                <w:sz w:val="18"/>
              </w:rPr>
            </w:pPr>
          </w:p>
        </w:tc>
        <w:tc>
          <w:tcPr>
            <w:tcW w:w="1048" w:type="dxa"/>
          </w:tcPr>
          <w:p w14:paraId="28A74DA8" w14:textId="77777777" w:rsidR="00A96B27" w:rsidRPr="00481F55" w:rsidRDefault="00A96B27" w:rsidP="00EC099F">
            <w:pPr>
              <w:pStyle w:val="TableParagraph"/>
              <w:rPr>
                <w:rFonts w:ascii="Times New Roman"/>
                <w:sz w:val="18"/>
              </w:rPr>
            </w:pPr>
          </w:p>
        </w:tc>
        <w:tc>
          <w:tcPr>
            <w:tcW w:w="3929" w:type="dxa"/>
          </w:tcPr>
          <w:p w14:paraId="355AE173" w14:textId="77777777" w:rsidR="00A96B27" w:rsidRPr="00481F55" w:rsidRDefault="00A96B27" w:rsidP="00EC099F">
            <w:pPr>
              <w:pStyle w:val="TableParagraph"/>
              <w:rPr>
                <w:rFonts w:ascii="Times New Roman"/>
                <w:sz w:val="18"/>
              </w:rPr>
            </w:pPr>
          </w:p>
        </w:tc>
      </w:tr>
      <w:tr w:rsidR="00A96B27" w:rsidRPr="00481F55" w14:paraId="71A19449" w14:textId="77777777" w:rsidTr="00EC099F">
        <w:trPr>
          <w:trHeight w:val="420"/>
        </w:trPr>
        <w:tc>
          <w:tcPr>
            <w:tcW w:w="1729" w:type="dxa"/>
          </w:tcPr>
          <w:p w14:paraId="47E4265B" w14:textId="77777777" w:rsidR="00A96B27" w:rsidRPr="00481F55" w:rsidRDefault="00A96B27" w:rsidP="00EC099F">
            <w:pPr>
              <w:pStyle w:val="TableParagraph"/>
              <w:rPr>
                <w:rFonts w:ascii="Times New Roman"/>
                <w:sz w:val="18"/>
              </w:rPr>
            </w:pPr>
          </w:p>
        </w:tc>
        <w:tc>
          <w:tcPr>
            <w:tcW w:w="1310" w:type="dxa"/>
          </w:tcPr>
          <w:p w14:paraId="16A040B6" w14:textId="77777777" w:rsidR="00A96B27" w:rsidRPr="00481F55" w:rsidRDefault="00A96B27" w:rsidP="00EC099F">
            <w:pPr>
              <w:pStyle w:val="TableParagraph"/>
              <w:rPr>
                <w:rFonts w:ascii="Times New Roman"/>
                <w:sz w:val="18"/>
              </w:rPr>
            </w:pPr>
          </w:p>
        </w:tc>
        <w:tc>
          <w:tcPr>
            <w:tcW w:w="1048" w:type="dxa"/>
          </w:tcPr>
          <w:p w14:paraId="1CDF3CD1" w14:textId="77777777" w:rsidR="00A96B27" w:rsidRPr="00481F55" w:rsidRDefault="00A96B27" w:rsidP="00EC099F">
            <w:pPr>
              <w:pStyle w:val="TableParagraph"/>
              <w:rPr>
                <w:rFonts w:ascii="Times New Roman"/>
                <w:sz w:val="18"/>
              </w:rPr>
            </w:pPr>
          </w:p>
        </w:tc>
        <w:tc>
          <w:tcPr>
            <w:tcW w:w="1048" w:type="dxa"/>
          </w:tcPr>
          <w:p w14:paraId="3B2CE855" w14:textId="77777777" w:rsidR="00A96B27" w:rsidRPr="00481F55" w:rsidRDefault="00A96B27" w:rsidP="00EC099F">
            <w:pPr>
              <w:pStyle w:val="TableParagraph"/>
              <w:rPr>
                <w:rFonts w:ascii="Times New Roman"/>
                <w:sz w:val="18"/>
              </w:rPr>
            </w:pPr>
          </w:p>
        </w:tc>
        <w:tc>
          <w:tcPr>
            <w:tcW w:w="3929" w:type="dxa"/>
          </w:tcPr>
          <w:p w14:paraId="44D9C684" w14:textId="77777777" w:rsidR="00A96B27" w:rsidRPr="00481F55" w:rsidRDefault="00A96B27" w:rsidP="00EC099F">
            <w:pPr>
              <w:pStyle w:val="TableParagraph"/>
              <w:rPr>
                <w:rFonts w:ascii="Times New Roman"/>
                <w:sz w:val="18"/>
              </w:rPr>
            </w:pPr>
          </w:p>
        </w:tc>
      </w:tr>
      <w:tr w:rsidR="00A96B27" w:rsidRPr="00481F55" w14:paraId="44918EDB" w14:textId="77777777" w:rsidTr="00EC099F">
        <w:trPr>
          <w:trHeight w:val="420"/>
        </w:trPr>
        <w:tc>
          <w:tcPr>
            <w:tcW w:w="1729" w:type="dxa"/>
          </w:tcPr>
          <w:p w14:paraId="5EC2A8A8" w14:textId="77777777" w:rsidR="00A96B27" w:rsidRPr="00481F55" w:rsidRDefault="00A96B27" w:rsidP="00EC099F">
            <w:pPr>
              <w:pStyle w:val="TableParagraph"/>
              <w:spacing w:before="56"/>
              <w:ind w:left="393" w:right="385"/>
              <w:jc w:val="center"/>
              <w:rPr>
                <w:sz w:val="18"/>
              </w:rPr>
            </w:pPr>
            <w:proofErr w:type="spellStart"/>
            <w:r w:rsidRPr="00481F55">
              <w:rPr>
                <w:color w:val="231F20"/>
                <w:sz w:val="18"/>
              </w:rPr>
              <w:t>其他人员</w:t>
            </w:r>
            <w:proofErr w:type="spellEnd"/>
          </w:p>
        </w:tc>
        <w:tc>
          <w:tcPr>
            <w:tcW w:w="1310" w:type="dxa"/>
          </w:tcPr>
          <w:p w14:paraId="6CCD23D9" w14:textId="77777777" w:rsidR="00A96B27" w:rsidRPr="00481F55" w:rsidRDefault="00A96B27" w:rsidP="00EC099F">
            <w:pPr>
              <w:pStyle w:val="TableParagraph"/>
              <w:rPr>
                <w:rFonts w:ascii="Times New Roman"/>
                <w:sz w:val="18"/>
              </w:rPr>
            </w:pPr>
          </w:p>
        </w:tc>
        <w:tc>
          <w:tcPr>
            <w:tcW w:w="1048" w:type="dxa"/>
          </w:tcPr>
          <w:p w14:paraId="14E52E7A" w14:textId="77777777" w:rsidR="00A96B27" w:rsidRPr="00481F55" w:rsidRDefault="00A96B27" w:rsidP="00EC099F">
            <w:pPr>
              <w:pStyle w:val="TableParagraph"/>
              <w:rPr>
                <w:rFonts w:ascii="Times New Roman"/>
                <w:sz w:val="18"/>
              </w:rPr>
            </w:pPr>
          </w:p>
        </w:tc>
        <w:tc>
          <w:tcPr>
            <w:tcW w:w="1048" w:type="dxa"/>
          </w:tcPr>
          <w:p w14:paraId="3734AE80" w14:textId="77777777" w:rsidR="00A96B27" w:rsidRPr="00481F55" w:rsidRDefault="00A96B27" w:rsidP="00EC099F">
            <w:pPr>
              <w:pStyle w:val="TableParagraph"/>
              <w:rPr>
                <w:rFonts w:ascii="Times New Roman"/>
                <w:sz w:val="18"/>
              </w:rPr>
            </w:pPr>
          </w:p>
        </w:tc>
        <w:tc>
          <w:tcPr>
            <w:tcW w:w="3929" w:type="dxa"/>
          </w:tcPr>
          <w:p w14:paraId="7B173678" w14:textId="77777777" w:rsidR="00A96B27" w:rsidRPr="00481F55" w:rsidRDefault="00A96B27" w:rsidP="00EC099F">
            <w:pPr>
              <w:pStyle w:val="TableParagraph"/>
              <w:rPr>
                <w:rFonts w:ascii="Times New Roman"/>
                <w:sz w:val="18"/>
              </w:rPr>
            </w:pPr>
          </w:p>
        </w:tc>
      </w:tr>
      <w:tr w:rsidR="00A96B27" w:rsidRPr="00481F55" w14:paraId="3BFFF1D2" w14:textId="77777777" w:rsidTr="00EC099F">
        <w:trPr>
          <w:trHeight w:val="420"/>
        </w:trPr>
        <w:tc>
          <w:tcPr>
            <w:tcW w:w="1729" w:type="dxa"/>
          </w:tcPr>
          <w:p w14:paraId="1F224BBD" w14:textId="77777777" w:rsidR="00A96B27" w:rsidRPr="00481F55" w:rsidRDefault="00A96B27" w:rsidP="00EC099F">
            <w:pPr>
              <w:pStyle w:val="TableParagraph"/>
              <w:rPr>
                <w:rFonts w:ascii="Times New Roman"/>
                <w:sz w:val="18"/>
              </w:rPr>
            </w:pPr>
          </w:p>
        </w:tc>
        <w:tc>
          <w:tcPr>
            <w:tcW w:w="1310" w:type="dxa"/>
          </w:tcPr>
          <w:p w14:paraId="01C065E2" w14:textId="77777777" w:rsidR="00A96B27" w:rsidRPr="00481F55" w:rsidRDefault="00A96B27" w:rsidP="00EC099F">
            <w:pPr>
              <w:pStyle w:val="TableParagraph"/>
              <w:rPr>
                <w:rFonts w:ascii="Times New Roman"/>
                <w:sz w:val="18"/>
              </w:rPr>
            </w:pPr>
          </w:p>
        </w:tc>
        <w:tc>
          <w:tcPr>
            <w:tcW w:w="1048" w:type="dxa"/>
          </w:tcPr>
          <w:p w14:paraId="4D1148DF" w14:textId="77777777" w:rsidR="00A96B27" w:rsidRPr="00481F55" w:rsidRDefault="00A96B27" w:rsidP="00EC099F">
            <w:pPr>
              <w:pStyle w:val="TableParagraph"/>
              <w:rPr>
                <w:rFonts w:ascii="Times New Roman"/>
                <w:sz w:val="18"/>
              </w:rPr>
            </w:pPr>
          </w:p>
        </w:tc>
        <w:tc>
          <w:tcPr>
            <w:tcW w:w="1048" w:type="dxa"/>
          </w:tcPr>
          <w:p w14:paraId="2B256E94" w14:textId="77777777" w:rsidR="00A96B27" w:rsidRPr="00481F55" w:rsidRDefault="00A96B27" w:rsidP="00EC099F">
            <w:pPr>
              <w:pStyle w:val="TableParagraph"/>
              <w:rPr>
                <w:rFonts w:ascii="Times New Roman"/>
                <w:sz w:val="18"/>
              </w:rPr>
            </w:pPr>
          </w:p>
        </w:tc>
        <w:tc>
          <w:tcPr>
            <w:tcW w:w="3929" w:type="dxa"/>
          </w:tcPr>
          <w:p w14:paraId="560FECE5" w14:textId="77777777" w:rsidR="00A96B27" w:rsidRPr="00481F55" w:rsidRDefault="00A96B27" w:rsidP="00EC099F">
            <w:pPr>
              <w:pStyle w:val="TableParagraph"/>
              <w:rPr>
                <w:rFonts w:ascii="Times New Roman"/>
                <w:sz w:val="18"/>
              </w:rPr>
            </w:pPr>
          </w:p>
        </w:tc>
      </w:tr>
      <w:tr w:rsidR="00A96B27" w:rsidRPr="00481F55" w14:paraId="6DE56A68" w14:textId="77777777" w:rsidTr="00EC099F">
        <w:trPr>
          <w:trHeight w:val="420"/>
        </w:trPr>
        <w:tc>
          <w:tcPr>
            <w:tcW w:w="9064" w:type="dxa"/>
            <w:gridSpan w:val="5"/>
          </w:tcPr>
          <w:p w14:paraId="64ECDCF4" w14:textId="77777777" w:rsidR="00A96B27" w:rsidRPr="00481F55" w:rsidRDefault="00A96B27" w:rsidP="00EC099F">
            <w:pPr>
              <w:pStyle w:val="TableParagraph"/>
              <w:spacing w:before="56"/>
              <w:ind w:left="3970" w:right="3964"/>
              <w:jc w:val="center"/>
              <w:rPr>
                <w:sz w:val="18"/>
              </w:rPr>
            </w:pPr>
            <w:proofErr w:type="spellStart"/>
            <w:r w:rsidRPr="00481F55">
              <w:rPr>
                <w:color w:val="231F20"/>
                <w:sz w:val="18"/>
              </w:rPr>
              <w:t>二、现场人员</w:t>
            </w:r>
            <w:proofErr w:type="spellEnd"/>
          </w:p>
        </w:tc>
      </w:tr>
      <w:tr w:rsidR="00A96B27" w:rsidRPr="00481F55" w14:paraId="6F7FE71F" w14:textId="77777777" w:rsidTr="00EC099F">
        <w:trPr>
          <w:trHeight w:val="420"/>
        </w:trPr>
        <w:tc>
          <w:tcPr>
            <w:tcW w:w="1729" w:type="dxa"/>
          </w:tcPr>
          <w:p w14:paraId="15301BF5" w14:textId="77777777" w:rsidR="00A96B27" w:rsidRPr="00481F55" w:rsidRDefault="00A96B27" w:rsidP="00EC099F">
            <w:pPr>
              <w:pStyle w:val="TableParagraph"/>
              <w:spacing w:before="56"/>
              <w:ind w:left="393" w:right="385"/>
              <w:jc w:val="center"/>
              <w:rPr>
                <w:sz w:val="18"/>
              </w:rPr>
            </w:pPr>
            <w:proofErr w:type="spellStart"/>
            <w:r w:rsidRPr="00481F55">
              <w:rPr>
                <w:color w:val="231F20"/>
                <w:sz w:val="18"/>
              </w:rPr>
              <w:t>项目经理</w:t>
            </w:r>
            <w:proofErr w:type="spellEnd"/>
          </w:p>
        </w:tc>
        <w:tc>
          <w:tcPr>
            <w:tcW w:w="1310" w:type="dxa"/>
          </w:tcPr>
          <w:p w14:paraId="71AD495D" w14:textId="77777777" w:rsidR="00A96B27" w:rsidRPr="00481F55" w:rsidRDefault="00A96B27" w:rsidP="00EC099F">
            <w:pPr>
              <w:pStyle w:val="TableParagraph"/>
              <w:rPr>
                <w:rFonts w:ascii="Times New Roman"/>
                <w:sz w:val="18"/>
              </w:rPr>
            </w:pPr>
          </w:p>
        </w:tc>
        <w:tc>
          <w:tcPr>
            <w:tcW w:w="1048" w:type="dxa"/>
          </w:tcPr>
          <w:p w14:paraId="1FE459F1" w14:textId="77777777" w:rsidR="00A96B27" w:rsidRPr="00481F55" w:rsidRDefault="00A96B27" w:rsidP="00EC099F">
            <w:pPr>
              <w:pStyle w:val="TableParagraph"/>
              <w:rPr>
                <w:rFonts w:ascii="Times New Roman"/>
                <w:sz w:val="18"/>
              </w:rPr>
            </w:pPr>
          </w:p>
        </w:tc>
        <w:tc>
          <w:tcPr>
            <w:tcW w:w="1048" w:type="dxa"/>
          </w:tcPr>
          <w:p w14:paraId="165B2E6C" w14:textId="77777777" w:rsidR="00A96B27" w:rsidRPr="00481F55" w:rsidRDefault="00A96B27" w:rsidP="00EC099F">
            <w:pPr>
              <w:pStyle w:val="TableParagraph"/>
              <w:rPr>
                <w:rFonts w:ascii="Times New Roman"/>
                <w:sz w:val="18"/>
              </w:rPr>
            </w:pPr>
          </w:p>
        </w:tc>
        <w:tc>
          <w:tcPr>
            <w:tcW w:w="3929" w:type="dxa"/>
          </w:tcPr>
          <w:p w14:paraId="43109DBB" w14:textId="77777777" w:rsidR="00A96B27" w:rsidRPr="00481F55" w:rsidRDefault="00A96B27" w:rsidP="00EC099F">
            <w:pPr>
              <w:pStyle w:val="TableParagraph"/>
              <w:rPr>
                <w:rFonts w:ascii="Times New Roman"/>
                <w:sz w:val="18"/>
              </w:rPr>
            </w:pPr>
          </w:p>
        </w:tc>
      </w:tr>
      <w:tr w:rsidR="00A96B27" w:rsidRPr="00481F55" w14:paraId="1F872030" w14:textId="77777777" w:rsidTr="00EC099F">
        <w:trPr>
          <w:trHeight w:val="420"/>
        </w:trPr>
        <w:tc>
          <w:tcPr>
            <w:tcW w:w="1729" w:type="dxa"/>
          </w:tcPr>
          <w:p w14:paraId="18D28873" w14:textId="77777777" w:rsidR="00A96B27" w:rsidRPr="00481F55" w:rsidRDefault="00A96B27" w:rsidP="00EC099F">
            <w:pPr>
              <w:pStyle w:val="TableParagraph"/>
              <w:spacing w:before="56"/>
              <w:ind w:left="393" w:right="385"/>
              <w:jc w:val="center"/>
              <w:rPr>
                <w:sz w:val="18"/>
              </w:rPr>
            </w:pPr>
            <w:proofErr w:type="spellStart"/>
            <w:r w:rsidRPr="00481F55">
              <w:rPr>
                <w:color w:val="231F20"/>
                <w:sz w:val="18"/>
              </w:rPr>
              <w:t>项目副经理</w:t>
            </w:r>
            <w:proofErr w:type="spellEnd"/>
          </w:p>
        </w:tc>
        <w:tc>
          <w:tcPr>
            <w:tcW w:w="1310" w:type="dxa"/>
          </w:tcPr>
          <w:p w14:paraId="5FC964BD" w14:textId="77777777" w:rsidR="00A96B27" w:rsidRPr="00481F55" w:rsidRDefault="00A96B27" w:rsidP="00EC099F">
            <w:pPr>
              <w:pStyle w:val="TableParagraph"/>
              <w:rPr>
                <w:rFonts w:ascii="Times New Roman"/>
                <w:sz w:val="18"/>
              </w:rPr>
            </w:pPr>
          </w:p>
        </w:tc>
        <w:tc>
          <w:tcPr>
            <w:tcW w:w="1048" w:type="dxa"/>
          </w:tcPr>
          <w:p w14:paraId="4C2A9302" w14:textId="77777777" w:rsidR="00A96B27" w:rsidRPr="00481F55" w:rsidRDefault="00A96B27" w:rsidP="00EC099F">
            <w:pPr>
              <w:pStyle w:val="TableParagraph"/>
              <w:rPr>
                <w:rFonts w:ascii="Times New Roman"/>
                <w:sz w:val="18"/>
              </w:rPr>
            </w:pPr>
          </w:p>
        </w:tc>
        <w:tc>
          <w:tcPr>
            <w:tcW w:w="1048" w:type="dxa"/>
          </w:tcPr>
          <w:p w14:paraId="1856803B" w14:textId="77777777" w:rsidR="00A96B27" w:rsidRPr="00481F55" w:rsidRDefault="00A96B27" w:rsidP="00EC099F">
            <w:pPr>
              <w:pStyle w:val="TableParagraph"/>
              <w:rPr>
                <w:rFonts w:ascii="Times New Roman"/>
                <w:sz w:val="18"/>
              </w:rPr>
            </w:pPr>
          </w:p>
        </w:tc>
        <w:tc>
          <w:tcPr>
            <w:tcW w:w="3929" w:type="dxa"/>
          </w:tcPr>
          <w:p w14:paraId="49821C5E" w14:textId="77777777" w:rsidR="00A96B27" w:rsidRPr="00481F55" w:rsidRDefault="00A96B27" w:rsidP="00EC099F">
            <w:pPr>
              <w:pStyle w:val="TableParagraph"/>
              <w:rPr>
                <w:rFonts w:ascii="Times New Roman"/>
                <w:sz w:val="18"/>
              </w:rPr>
            </w:pPr>
          </w:p>
        </w:tc>
      </w:tr>
      <w:tr w:rsidR="00A96B27" w:rsidRPr="00481F55" w14:paraId="19BD5C9B" w14:textId="77777777" w:rsidTr="00EC099F">
        <w:trPr>
          <w:trHeight w:val="420"/>
        </w:trPr>
        <w:tc>
          <w:tcPr>
            <w:tcW w:w="1729" w:type="dxa"/>
          </w:tcPr>
          <w:p w14:paraId="1DEA8358" w14:textId="77777777" w:rsidR="00A96B27" w:rsidRPr="00481F55" w:rsidRDefault="00A96B27" w:rsidP="00EC099F">
            <w:pPr>
              <w:pStyle w:val="TableParagraph"/>
              <w:spacing w:before="56"/>
              <w:ind w:left="393" w:right="385"/>
              <w:jc w:val="center"/>
              <w:rPr>
                <w:sz w:val="18"/>
              </w:rPr>
            </w:pPr>
            <w:proofErr w:type="spellStart"/>
            <w:r w:rsidRPr="00481F55">
              <w:rPr>
                <w:color w:val="231F20"/>
                <w:sz w:val="18"/>
              </w:rPr>
              <w:t>技术负责人</w:t>
            </w:r>
            <w:proofErr w:type="spellEnd"/>
          </w:p>
        </w:tc>
        <w:tc>
          <w:tcPr>
            <w:tcW w:w="1310" w:type="dxa"/>
          </w:tcPr>
          <w:p w14:paraId="48BD7965" w14:textId="77777777" w:rsidR="00A96B27" w:rsidRPr="00481F55" w:rsidRDefault="00A96B27" w:rsidP="00EC099F">
            <w:pPr>
              <w:pStyle w:val="TableParagraph"/>
              <w:rPr>
                <w:rFonts w:ascii="Times New Roman"/>
                <w:sz w:val="18"/>
              </w:rPr>
            </w:pPr>
          </w:p>
        </w:tc>
        <w:tc>
          <w:tcPr>
            <w:tcW w:w="1048" w:type="dxa"/>
          </w:tcPr>
          <w:p w14:paraId="27E6FAE6" w14:textId="77777777" w:rsidR="00A96B27" w:rsidRPr="00481F55" w:rsidRDefault="00A96B27" w:rsidP="00EC099F">
            <w:pPr>
              <w:pStyle w:val="TableParagraph"/>
              <w:rPr>
                <w:rFonts w:ascii="Times New Roman"/>
                <w:sz w:val="18"/>
              </w:rPr>
            </w:pPr>
          </w:p>
        </w:tc>
        <w:tc>
          <w:tcPr>
            <w:tcW w:w="1048" w:type="dxa"/>
          </w:tcPr>
          <w:p w14:paraId="63340FE9" w14:textId="77777777" w:rsidR="00A96B27" w:rsidRPr="00481F55" w:rsidRDefault="00A96B27" w:rsidP="00EC099F">
            <w:pPr>
              <w:pStyle w:val="TableParagraph"/>
              <w:rPr>
                <w:rFonts w:ascii="Times New Roman"/>
                <w:sz w:val="18"/>
              </w:rPr>
            </w:pPr>
          </w:p>
        </w:tc>
        <w:tc>
          <w:tcPr>
            <w:tcW w:w="3929" w:type="dxa"/>
          </w:tcPr>
          <w:p w14:paraId="5F534CFD" w14:textId="77777777" w:rsidR="00A96B27" w:rsidRPr="00481F55" w:rsidRDefault="00A96B27" w:rsidP="00EC099F">
            <w:pPr>
              <w:pStyle w:val="TableParagraph"/>
              <w:rPr>
                <w:rFonts w:ascii="Times New Roman"/>
                <w:sz w:val="18"/>
              </w:rPr>
            </w:pPr>
          </w:p>
        </w:tc>
      </w:tr>
      <w:tr w:rsidR="00A96B27" w:rsidRPr="00481F55" w14:paraId="7702AF49" w14:textId="77777777" w:rsidTr="00EC099F">
        <w:trPr>
          <w:trHeight w:val="420"/>
        </w:trPr>
        <w:tc>
          <w:tcPr>
            <w:tcW w:w="1729" w:type="dxa"/>
          </w:tcPr>
          <w:p w14:paraId="10965FDB" w14:textId="77777777" w:rsidR="00A96B27" w:rsidRPr="00481F55" w:rsidRDefault="00A96B27" w:rsidP="00EC099F">
            <w:pPr>
              <w:pStyle w:val="TableParagraph"/>
              <w:spacing w:before="56"/>
              <w:ind w:left="393" w:right="385"/>
              <w:jc w:val="center"/>
              <w:rPr>
                <w:sz w:val="18"/>
              </w:rPr>
            </w:pPr>
            <w:proofErr w:type="spellStart"/>
            <w:r w:rsidRPr="00481F55">
              <w:rPr>
                <w:color w:val="231F20"/>
                <w:sz w:val="18"/>
              </w:rPr>
              <w:t>造价管理</w:t>
            </w:r>
            <w:proofErr w:type="spellEnd"/>
          </w:p>
        </w:tc>
        <w:tc>
          <w:tcPr>
            <w:tcW w:w="1310" w:type="dxa"/>
          </w:tcPr>
          <w:p w14:paraId="73E81B37" w14:textId="77777777" w:rsidR="00A96B27" w:rsidRPr="00481F55" w:rsidRDefault="00A96B27" w:rsidP="00EC099F">
            <w:pPr>
              <w:pStyle w:val="TableParagraph"/>
              <w:rPr>
                <w:rFonts w:ascii="Times New Roman"/>
                <w:sz w:val="18"/>
              </w:rPr>
            </w:pPr>
          </w:p>
        </w:tc>
        <w:tc>
          <w:tcPr>
            <w:tcW w:w="1048" w:type="dxa"/>
          </w:tcPr>
          <w:p w14:paraId="2A68F1D6" w14:textId="77777777" w:rsidR="00A96B27" w:rsidRPr="00481F55" w:rsidRDefault="00A96B27" w:rsidP="00EC099F">
            <w:pPr>
              <w:pStyle w:val="TableParagraph"/>
              <w:rPr>
                <w:rFonts w:ascii="Times New Roman"/>
                <w:sz w:val="18"/>
              </w:rPr>
            </w:pPr>
          </w:p>
        </w:tc>
        <w:tc>
          <w:tcPr>
            <w:tcW w:w="1048" w:type="dxa"/>
          </w:tcPr>
          <w:p w14:paraId="1712651A" w14:textId="77777777" w:rsidR="00A96B27" w:rsidRPr="00481F55" w:rsidRDefault="00A96B27" w:rsidP="00EC099F">
            <w:pPr>
              <w:pStyle w:val="TableParagraph"/>
              <w:rPr>
                <w:rFonts w:ascii="Times New Roman"/>
                <w:sz w:val="18"/>
              </w:rPr>
            </w:pPr>
          </w:p>
        </w:tc>
        <w:tc>
          <w:tcPr>
            <w:tcW w:w="3929" w:type="dxa"/>
          </w:tcPr>
          <w:p w14:paraId="37BD5F6D" w14:textId="77777777" w:rsidR="00A96B27" w:rsidRPr="00481F55" w:rsidRDefault="00A96B27" w:rsidP="00EC099F">
            <w:pPr>
              <w:pStyle w:val="TableParagraph"/>
              <w:rPr>
                <w:rFonts w:ascii="Times New Roman"/>
                <w:sz w:val="18"/>
              </w:rPr>
            </w:pPr>
          </w:p>
        </w:tc>
      </w:tr>
      <w:tr w:rsidR="00A96B27" w:rsidRPr="00481F55" w14:paraId="1B66C27B" w14:textId="77777777" w:rsidTr="00EC099F">
        <w:trPr>
          <w:trHeight w:val="420"/>
        </w:trPr>
        <w:tc>
          <w:tcPr>
            <w:tcW w:w="1729" w:type="dxa"/>
          </w:tcPr>
          <w:p w14:paraId="3D0B89CB" w14:textId="77777777" w:rsidR="00A96B27" w:rsidRPr="00481F55" w:rsidRDefault="00A96B27" w:rsidP="00EC099F">
            <w:pPr>
              <w:pStyle w:val="TableParagraph"/>
              <w:spacing w:before="56"/>
              <w:ind w:left="393" w:right="385"/>
              <w:jc w:val="center"/>
              <w:rPr>
                <w:sz w:val="18"/>
              </w:rPr>
            </w:pPr>
            <w:proofErr w:type="spellStart"/>
            <w:r w:rsidRPr="00481F55">
              <w:rPr>
                <w:color w:val="231F20"/>
                <w:sz w:val="18"/>
              </w:rPr>
              <w:t>质量管理</w:t>
            </w:r>
            <w:proofErr w:type="spellEnd"/>
          </w:p>
        </w:tc>
        <w:tc>
          <w:tcPr>
            <w:tcW w:w="1310" w:type="dxa"/>
          </w:tcPr>
          <w:p w14:paraId="7EB1F766" w14:textId="77777777" w:rsidR="00A96B27" w:rsidRPr="00481F55" w:rsidRDefault="00A96B27" w:rsidP="00EC099F">
            <w:pPr>
              <w:pStyle w:val="TableParagraph"/>
              <w:rPr>
                <w:rFonts w:ascii="Times New Roman"/>
                <w:sz w:val="18"/>
              </w:rPr>
            </w:pPr>
          </w:p>
        </w:tc>
        <w:tc>
          <w:tcPr>
            <w:tcW w:w="1048" w:type="dxa"/>
          </w:tcPr>
          <w:p w14:paraId="0C6D0F46" w14:textId="77777777" w:rsidR="00A96B27" w:rsidRPr="00481F55" w:rsidRDefault="00A96B27" w:rsidP="00EC099F">
            <w:pPr>
              <w:pStyle w:val="TableParagraph"/>
              <w:rPr>
                <w:rFonts w:ascii="Times New Roman"/>
                <w:sz w:val="18"/>
              </w:rPr>
            </w:pPr>
          </w:p>
        </w:tc>
        <w:tc>
          <w:tcPr>
            <w:tcW w:w="1048" w:type="dxa"/>
          </w:tcPr>
          <w:p w14:paraId="4EEFB6C9" w14:textId="77777777" w:rsidR="00A96B27" w:rsidRPr="00481F55" w:rsidRDefault="00A96B27" w:rsidP="00EC099F">
            <w:pPr>
              <w:pStyle w:val="TableParagraph"/>
              <w:rPr>
                <w:rFonts w:ascii="Times New Roman"/>
                <w:sz w:val="18"/>
              </w:rPr>
            </w:pPr>
          </w:p>
        </w:tc>
        <w:tc>
          <w:tcPr>
            <w:tcW w:w="3929" w:type="dxa"/>
          </w:tcPr>
          <w:p w14:paraId="5D442C5D" w14:textId="77777777" w:rsidR="00A96B27" w:rsidRPr="00481F55" w:rsidRDefault="00A96B27" w:rsidP="00EC099F">
            <w:pPr>
              <w:pStyle w:val="TableParagraph"/>
              <w:rPr>
                <w:rFonts w:ascii="Times New Roman"/>
                <w:sz w:val="18"/>
              </w:rPr>
            </w:pPr>
          </w:p>
        </w:tc>
      </w:tr>
      <w:tr w:rsidR="00A96B27" w:rsidRPr="00481F55" w14:paraId="5426E563" w14:textId="77777777" w:rsidTr="00EC099F">
        <w:trPr>
          <w:trHeight w:val="420"/>
        </w:trPr>
        <w:tc>
          <w:tcPr>
            <w:tcW w:w="1729" w:type="dxa"/>
          </w:tcPr>
          <w:p w14:paraId="503FA23A" w14:textId="77777777" w:rsidR="00A96B27" w:rsidRPr="00481F55" w:rsidRDefault="00A96B27" w:rsidP="00EC099F">
            <w:pPr>
              <w:pStyle w:val="TableParagraph"/>
              <w:spacing w:before="56"/>
              <w:ind w:left="393" w:right="385"/>
              <w:jc w:val="center"/>
              <w:rPr>
                <w:sz w:val="18"/>
              </w:rPr>
            </w:pPr>
            <w:proofErr w:type="spellStart"/>
            <w:r w:rsidRPr="00481F55">
              <w:rPr>
                <w:color w:val="231F20"/>
                <w:sz w:val="18"/>
              </w:rPr>
              <w:t>材料管理</w:t>
            </w:r>
            <w:proofErr w:type="spellEnd"/>
          </w:p>
        </w:tc>
        <w:tc>
          <w:tcPr>
            <w:tcW w:w="1310" w:type="dxa"/>
          </w:tcPr>
          <w:p w14:paraId="343F7818" w14:textId="77777777" w:rsidR="00A96B27" w:rsidRPr="00481F55" w:rsidRDefault="00A96B27" w:rsidP="00EC099F">
            <w:pPr>
              <w:pStyle w:val="TableParagraph"/>
              <w:rPr>
                <w:rFonts w:ascii="Times New Roman"/>
                <w:sz w:val="18"/>
              </w:rPr>
            </w:pPr>
          </w:p>
        </w:tc>
        <w:tc>
          <w:tcPr>
            <w:tcW w:w="1048" w:type="dxa"/>
          </w:tcPr>
          <w:p w14:paraId="01EEEF37" w14:textId="77777777" w:rsidR="00A96B27" w:rsidRPr="00481F55" w:rsidRDefault="00A96B27" w:rsidP="00EC099F">
            <w:pPr>
              <w:pStyle w:val="TableParagraph"/>
              <w:rPr>
                <w:rFonts w:ascii="Times New Roman"/>
                <w:sz w:val="18"/>
              </w:rPr>
            </w:pPr>
          </w:p>
        </w:tc>
        <w:tc>
          <w:tcPr>
            <w:tcW w:w="1048" w:type="dxa"/>
          </w:tcPr>
          <w:p w14:paraId="465BB0D3" w14:textId="77777777" w:rsidR="00A96B27" w:rsidRPr="00481F55" w:rsidRDefault="00A96B27" w:rsidP="00EC099F">
            <w:pPr>
              <w:pStyle w:val="TableParagraph"/>
              <w:rPr>
                <w:rFonts w:ascii="Times New Roman"/>
                <w:sz w:val="18"/>
              </w:rPr>
            </w:pPr>
          </w:p>
        </w:tc>
        <w:tc>
          <w:tcPr>
            <w:tcW w:w="3929" w:type="dxa"/>
          </w:tcPr>
          <w:p w14:paraId="469B7010" w14:textId="77777777" w:rsidR="00A96B27" w:rsidRPr="00481F55" w:rsidRDefault="00A96B27" w:rsidP="00EC099F">
            <w:pPr>
              <w:pStyle w:val="TableParagraph"/>
              <w:rPr>
                <w:rFonts w:ascii="Times New Roman"/>
                <w:sz w:val="18"/>
              </w:rPr>
            </w:pPr>
          </w:p>
        </w:tc>
      </w:tr>
      <w:tr w:rsidR="00A96B27" w:rsidRPr="00481F55" w14:paraId="3E060A23" w14:textId="77777777" w:rsidTr="00EC099F">
        <w:trPr>
          <w:trHeight w:val="420"/>
        </w:trPr>
        <w:tc>
          <w:tcPr>
            <w:tcW w:w="1729" w:type="dxa"/>
          </w:tcPr>
          <w:p w14:paraId="733ADD0E" w14:textId="77777777" w:rsidR="00A96B27" w:rsidRPr="00481F55" w:rsidRDefault="00A96B27" w:rsidP="00EC099F">
            <w:pPr>
              <w:pStyle w:val="TableParagraph"/>
              <w:spacing w:before="56"/>
              <w:ind w:left="393" w:right="385"/>
              <w:jc w:val="center"/>
              <w:rPr>
                <w:sz w:val="18"/>
              </w:rPr>
            </w:pPr>
            <w:proofErr w:type="spellStart"/>
            <w:r w:rsidRPr="00481F55">
              <w:rPr>
                <w:color w:val="231F20"/>
                <w:sz w:val="18"/>
              </w:rPr>
              <w:t>计划管理</w:t>
            </w:r>
            <w:proofErr w:type="spellEnd"/>
          </w:p>
        </w:tc>
        <w:tc>
          <w:tcPr>
            <w:tcW w:w="1310" w:type="dxa"/>
          </w:tcPr>
          <w:p w14:paraId="343F56FA" w14:textId="77777777" w:rsidR="00A96B27" w:rsidRPr="00481F55" w:rsidRDefault="00A96B27" w:rsidP="00EC099F">
            <w:pPr>
              <w:pStyle w:val="TableParagraph"/>
              <w:rPr>
                <w:rFonts w:ascii="Times New Roman"/>
                <w:sz w:val="18"/>
              </w:rPr>
            </w:pPr>
          </w:p>
        </w:tc>
        <w:tc>
          <w:tcPr>
            <w:tcW w:w="1048" w:type="dxa"/>
          </w:tcPr>
          <w:p w14:paraId="7CF87614" w14:textId="77777777" w:rsidR="00A96B27" w:rsidRPr="00481F55" w:rsidRDefault="00A96B27" w:rsidP="00EC099F">
            <w:pPr>
              <w:pStyle w:val="TableParagraph"/>
              <w:rPr>
                <w:rFonts w:ascii="Times New Roman"/>
                <w:sz w:val="18"/>
              </w:rPr>
            </w:pPr>
          </w:p>
        </w:tc>
        <w:tc>
          <w:tcPr>
            <w:tcW w:w="1048" w:type="dxa"/>
          </w:tcPr>
          <w:p w14:paraId="62D6E57C" w14:textId="77777777" w:rsidR="00A96B27" w:rsidRPr="00481F55" w:rsidRDefault="00A96B27" w:rsidP="00EC099F">
            <w:pPr>
              <w:pStyle w:val="TableParagraph"/>
              <w:rPr>
                <w:rFonts w:ascii="Times New Roman"/>
                <w:sz w:val="18"/>
              </w:rPr>
            </w:pPr>
          </w:p>
        </w:tc>
        <w:tc>
          <w:tcPr>
            <w:tcW w:w="3929" w:type="dxa"/>
          </w:tcPr>
          <w:p w14:paraId="692EA893" w14:textId="77777777" w:rsidR="00A96B27" w:rsidRPr="00481F55" w:rsidRDefault="00A96B27" w:rsidP="00EC099F">
            <w:pPr>
              <w:pStyle w:val="TableParagraph"/>
              <w:rPr>
                <w:rFonts w:ascii="Times New Roman"/>
                <w:sz w:val="18"/>
              </w:rPr>
            </w:pPr>
          </w:p>
        </w:tc>
      </w:tr>
      <w:tr w:rsidR="00A96B27" w:rsidRPr="00481F55" w14:paraId="2DBA72DA" w14:textId="77777777" w:rsidTr="00EC099F">
        <w:trPr>
          <w:trHeight w:val="420"/>
        </w:trPr>
        <w:tc>
          <w:tcPr>
            <w:tcW w:w="1729" w:type="dxa"/>
          </w:tcPr>
          <w:p w14:paraId="08BFA86D" w14:textId="77777777" w:rsidR="00A96B27" w:rsidRPr="00481F55" w:rsidRDefault="00A96B27" w:rsidP="00EC099F">
            <w:pPr>
              <w:pStyle w:val="TableParagraph"/>
              <w:spacing w:before="56"/>
              <w:ind w:left="393" w:right="385"/>
              <w:jc w:val="center"/>
              <w:rPr>
                <w:sz w:val="18"/>
              </w:rPr>
            </w:pPr>
            <w:proofErr w:type="spellStart"/>
            <w:r w:rsidRPr="00481F55">
              <w:rPr>
                <w:color w:val="231F20"/>
                <w:sz w:val="18"/>
              </w:rPr>
              <w:t>安全管理</w:t>
            </w:r>
            <w:proofErr w:type="spellEnd"/>
          </w:p>
        </w:tc>
        <w:tc>
          <w:tcPr>
            <w:tcW w:w="1310" w:type="dxa"/>
          </w:tcPr>
          <w:p w14:paraId="3BAD0A8E" w14:textId="77777777" w:rsidR="00A96B27" w:rsidRPr="00481F55" w:rsidRDefault="00A96B27" w:rsidP="00EC099F">
            <w:pPr>
              <w:pStyle w:val="TableParagraph"/>
              <w:rPr>
                <w:rFonts w:ascii="Times New Roman"/>
                <w:sz w:val="18"/>
              </w:rPr>
            </w:pPr>
          </w:p>
        </w:tc>
        <w:tc>
          <w:tcPr>
            <w:tcW w:w="1048" w:type="dxa"/>
          </w:tcPr>
          <w:p w14:paraId="787AC2D3" w14:textId="77777777" w:rsidR="00A96B27" w:rsidRPr="00481F55" w:rsidRDefault="00A96B27" w:rsidP="00EC099F">
            <w:pPr>
              <w:pStyle w:val="TableParagraph"/>
              <w:rPr>
                <w:rFonts w:ascii="Times New Roman"/>
                <w:sz w:val="18"/>
              </w:rPr>
            </w:pPr>
          </w:p>
        </w:tc>
        <w:tc>
          <w:tcPr>
            <w:tcW w:w="1048" w:type="dxa"/>
          </w:tcPr>
          <w:p w14:paraId="1890FF4F" w14:textId="77777777" w:rsidR="00A96B27" w:rsidRPr="00481F55" w:rsidRDefault="00A96B27" w:rsidP="00EC099F">
            <w:pPr>
              <w:pStyle w:val="TableParagraph"/>
              <w:rPr>
                <w:rFonts w:ascii="Times New Roman"/>
                <w:sz w:val="18"/>
              </w:rPr>
            </w:pPr>
          </w:p>
        </w:tc>
        <w:tc>
          <w:tcPr>
            <w:tcW w:w="3929" w:type="dxa"/>
          </w:tcPr>
          <w:p w14:paraId="0D9F277C" w14:textId="77777777" w:rsidR="00A96B27" w:rsidRPr="00481F55" w:rsidRDefault="00A96B27" w:rsidP="00EC099F">
            <w:pPr>
              <w:pStyle w:val="TableParagraph"/>
              <w:rPr>
                <w:rFonts w:ascii="Times New Roman"/>
                <w:sz w:val="18"/>
              </w:rPr>
            </w:pPr>
          </w:p>
        </w:tc>
      </w:tr>
      <w:tr w:rsidR="00A96B27" w:rsidRPr="00481F55" w14:paraId="0F0AEBFF" w14:textId="77777777" w:rsidTr="00EC099F">
        <w:trPr>
          <w:trHeight w:val="420"/>
        </w:trPr>
        <w:tc>
          <w:tcPr>
            <w:tcW w:w="1729" w:type="dxa"/>
            <w:vMerge w:val="restart"/>
          </w:tcPr>
          <w:p w14:paraId="64D4CE83" w14:textId="77777777" w:rsidR="00A96B27" w:rsidRPr="00481F55" w:rsidRDefault="00A96B27" w:rsidP="00EC099F">
            <w:pPr>
              <w:pStyle w:val="TableParagraph"/>
              <w:rPr>
                <w:rFonts w:ascii="方正黑体_GBK"/>
                <w:sz w:val="20"/>
              </w:rPr>
            </w:pPr>
          </w:p>
          <w:p w14:paraId="53037611" w14:textId="77777777" w:rsidR="00A96B27" w:rsidRPr="00481F55" w:rsidRDefault="00A96B27" w:rsidP="00EC099F">
            <w:pPr>
              <w:pStyle w:val="TableParagraph"/>
              <w:rPr>
                <w:rFonts w:ascii="方正黑体_GBK"/>
                <w:sz w:val="20"/>
              </w:rPr>
            </w:pPr>
          </w:p>
          <w:p w14:paraId="46D55B64" w14:textId="77777777" w:rsidR="00A96B27" w:rsidRPr="00481F55" w:rsidRDefault="00A96B27" w:rsidP="00EC099F">
            <w:pPr>
              <w:pStyle w:val="TableParagraph"/>
              <w:rPr>
                <w:rFonts w:ascii="方正黑体_GBK"/>
                <w:sz w:val="20"/>
              </w:rPr>
            </w:pPr>
          </w:p>
          <w:p w14:paraId="021FF6C8" w14:textId="77777777" w:rsidR="00A96B27" w:rsidRPr="00481F55" w:rsidRDefault="00A96B27" w:rsidP="00EC099F">
            <w:pPr>
              <w:pStyle w:val="TableParagraph"/>
              <w:spacing w:before="13"/>
              <w:rPr>
                <w:rFonts w:ascii="方正黑体_GBK"/>
                <w:sz w:val="16"/>
              </w:rPr>
            </w:pPr>
          </w:p>
          <w:p w14:paraId="1F4AF5E7" w14:textId="77777777" w:rsidR="00A96B27" w:rsidRPr="00481F55" w:rsidRDefault="00A96B27" w:rsidP="00EC099F">
            <w:pPr>
              <w:pStyle w:val="TableParagraph"/>
              <w:ind w:left="503"/>
              <w:rPr>
                <w:sz w:val="18"/>
              </w:rPr>
            </w:pPr>
            <w:proofErr w:type="spellStart"/>
            <w:r w:rsidRPr="00481F55">
              <w:rPr>
                <w:color w:val="231F20"/>
                <w:sz w:val="18"/>
              </w:rPr>
              <w:t>其他人员</w:t>
            </w:r>
            <w:proofErr w:type="spellEnd"/>
          </w:p>
        </w:tc>
        <w:tc>
          <w:tcPr>
            <w:tcW w:w="1310" w:type="dxa"/>
          </w:tcPr>
          <w:p w14:paraId="19C86EF2" w14:textId="77777777" w:rsidR="00A96B27" w:rsidRPr="00481F55" w:rsidRDefault="00A96B27" w:rsidP="00EC099F">
            <w:pPr>
              <w:pStyle w:val="TableParagraph"/>
              <w:rPr>
                <w:rFonts w:ascii="Times New Roman"/>
                <w:sz w:val="18"/>
              </w:rPr>
            </w:pPr>
          </w:p>
        </w:tc>
        <w:tc>
          <w:tcPr>
            <w:tcW w:w="1048" w:type="dxa"/>
          </w:tcPr>
          <w:p w14:paraId="39550418" w14:textId="77777777" w:rsidR="00A96B27" w:rsidRPr="00481F55" w:rsidRDefault="00A96B27" w:rsidP="00EC099F">
            <w:pPr>
              <w:pStyle w:val="TableParagraph"/>
              <w:rPr>
                <w:rFonts w:ascii="Times New Roman"/>
                <w:sz w:val="18"/>
              </w:rPr>
            </w:pPr>
          </w:p>
        </w:tc>
        <w:tc>
          <w:tcPr>
            <w:tcW w:w="1048" w:type="dxa"/>
          </w:tcPr>
          <w:p w14:paraId="0D8ADFD1" w14:textId="77777777" w:rsidR="00A96B27" w:rsidRPr="00481F55" w:rsidRDefault="00A96B27" w:rsidP="00EC099F">
            <w:pPr>
              <w:pStyle w:val="TableParagraph"/>
              <w:rPr>
                <w:rFonts w:ascii="Times New Roman"/>
                <w:sz w:val="18"/>
              </w:rPr>
            </w:pPr>
          </w:p>
        </w:tc>
        <w:tc>
          <w:tcPr>
            <w:tcW w:w="3929" w:type="dxa"/>
          </w:tcPr>
          <w:p w14:paraId="23B91943" w14:textId="77777777" w:rsidR="00A96B27" w:rsidRPr="00481F55" w:rsidRDefault="00A96B27" w:rsidP="00EC099F">
            <w:pPr>
              <w:pStyle w:val="TableParagraph"/>
              <w:rPr>
                <w:rFonts w:ascii="Times New Roman"/>
                <w:sz w:val="18"/>
              </w:rPr>
            </w:pPr>
          </w:p>
        </w:tc>
      </w:tr>
      <w:tr w:rsidR="00A96B27" w:rsidRPr="00481F55" w14:paraId="0CFF826D" w14:textId="77777777" w:rsidTr="00EC099F">
        <w:trPr>
          <w:trHeight w:val="420"/>
        </w:trPr>
        <w:tc>
          <w:tcPr>
            <w:tcW w:w="1729" w:type="dxa"/>
            <w:vMerge/>
            <w:tcBorders>
              <w:top w:val="nil"/>
            </w:tcBorders>
          </w:tcPr>
          <w:p w14:paraId="310C4225" w14:textId="77777777" w:rsidR="00A96B27" w:rsidRPr="00481F55" w:rsidRDefault="00A96B27" w:rsidP="00EC099F">
            <w:pPr>
              <w:rPr>
                <w:sz w:val="2"/>
                <w:szCs w:val="2"/>
              </w:rPr>
            </w:pPr>
          </w:p>
        </w:tc>
        <w:tc>
          <w:tcPr>
            <w:tcW w:w="1310" w:type="dxa"/>
          </w:tcPr>
          <w:p w14:paraId="3E525B3C" w14:textId="77777777" w:rsidR="00A96B27" w:rsidRPr="00481F55" w:rsidRDefault="00A96B27" w:rsidP="00EC099F">
            <w:pPr>
              <w:pStyle w:val="TableParagraph"/>
              <w:rPr>
                <w:rFonts w:ascii="Times New Roman"/>
                <w:sz w:val="18"/>
              </w:rPr>
            </w:pPr>
          </w:p>
        </w:tc>
        <w:tc>
          <w:tcPr>
            <w:tcW w:w="1048" w:type="dxa"/>
          </w:tcPr>
          <w:p w14:paraId="7882E5CF" w14:textId="77777777" w:rsidR="00A96B27" w:rsidRPr="00481F55" w:rsidRDefault="00A96B27" w:rsidP="00EC099F">
            <w:pPr>
              <w:pStyle w:val="TableParagraph"/>
              <w:rPr>
                <w:rFonts w:ascii="Times New Roman"/>
                <w:sz w:val="18"/>
              </w:rPr>
            </w:pPr>
          </w:p>
        </w:tc>
        <w:tc>
          <w:tcPr>
            <w:tcW w:w="1048" w:type="dxa"/>
          </w:tcPr>
          <w:p w14:paraId="50B72E4F" w14:textId="77777777" w:rsidR="00A96B27" w:rsidRPr="00481F55" w:rsidRDefault="00A96B27" w:rsidP="00EC099F">
            <w:pPr>
              <w:pStyle w:val="TableParagraph"/>
              <w:rPr>
                <w:rFonts w:ascii="Times New Roman"/>
                <w:sz w:val="18"/>
              </w:rPr>
            </w:pPr>
          </w:p>
        </w:tc>
        <w:tc>
          <w:tcPr>
            <w:tcW w:w="3929" w:type="dxa"/>
          </w:tcPr>
          <w:p w14:paraId="1E786D22" w14:textId="77777777" w:rsidR="00A96B27" w:rsidRPr="00481F55" w:rsidRDefault="00A96B27" w:rsidP="00EC099F">
            <w:pPr>
              <w:pStyle w:val="TableParagraph"/>
              <w:rPr>
                <w:rFonts w:ascii="Times New Roman"/>
                <w:sz w:val="18"/>
              </w:rPr>
            </w:pPr>
          </w:p>
        </w:tc>
      </w:tr>
      <w:tr w:rsidR="00A96B27" w:rsidRPr="00481F55" w14:paraId="2DD89DF6" w14:textId="77777777" w:rsidTr="00EC099F">
        <w:trPr>
          <w:trHeight w:val="420"/>
        </w:trPr>
        <w:tc>
          <w:tcPr>
            <w:tcW w:w="1729" w:type="dxa"/>
            <w:vMerge/>
            <w:tcBorders>
              <w:top w:val="nil"/>
            </w:tcBorders>
          </w:tcPr>
          <w:p w14:paraId="413B579B" w14:textId="77777777" w:rsidR="00A96B27" w:rsidRPr="00481F55" w:rsidRDefault="00A96B27" w:rsidP="00EC099F">
            <w:pPr>
              <w:rPr>
                <w:sz w:val="2"/>
                <w:szCs w:val="2"/>
              </w:rPr>
            </w:pPr>
          </w:p>
        </w:tc>
        <w:tc>
          <w:tcPr>
            <w:tcW w:w="1310" w:type="dxa"/>
          </w:tcPr>
          <w:p w14:paraId="1C9C9E24" w14:textId="77777777" w:rsidR="00A96B27" w:rsidRPr="00481F55" w:rsidRDefault="00A96B27" w:rsidP="00EC099F">
            <w:pPr>
              <w:pStyle w:val="TableParagraph"/>
              <w:rPr>
                <w:rFonts w:ascii="Times New Roman"/>
                <w:sz w:val="18"/>
              </w:rPr>
            </w:pPr>
          </w:p>
        </w:tc>
        <w:tc>
          <w:tcPr>
            <w:tcW w:w="1048" w:type="dxa"/>
          </w:tcPr>
          <w:p w14:paraId="3F6B93D5" w14:textId="77777777" w:rsidR="00A96B27" w:rsidRPr="00481F55" w:rsidRDefault="00A96B27" w:rsidP="00EC099F">
            <w:pPr>
              <w:pStyle w:val="TableParagraph"/>
              <w:rPr>
                <w:rFonts w:ascii="Times New Roman"/>
                <w:sz w:val="18"/>
              </w:rPr>
            </w:pPr>
          </w:p>
        </w:tc>
        <w:tc>
          <w:tcPr>
            <w:tcW w:w="1048" w:type="dxa"/>
          </w:tcPr>
          <w:p w14:paraId="1D133A88" w14:textId="77777777" w:rsidR="00A96B27" w:rsidRPr="00481F55" w:rsidRDefault="00A96B27" w:rsidP="00EC099F">
            <w:pPr>
              <w:pStyle w:val="TableParagraph"/>
              <w:rPr>
                <w:rFonts w:ascii="Times New Roman"/>
                <w:sz w:val="18"/>
              </w:rPr>
            </w:pPr>
          </w:p>
        </w:tc>
        <w:tc>
          <w:tcPr>
            <w:tcW w:w="3929" w:type="dxa"/>
          </w:tcPr>
          <w:p w14:paraId="05B93951" w14:textId="77777777" w:rsidR="00A96B27" w:rsidRPr="00481F55" w:rsidRDefault="00A96B27" w:rsidP="00EC099F">
            <w:pPr>
              <w:pStyle w:val="TableParagraph"/>
              <w:rPr>
                <w:rFonts w:ascii="Times New Roman"/>
                <w:sz w:val="18"/>
              </w:rPr>
            </w:pPr>
          </w:p>
        </w:tc>
      </w:tr>
      <w:tr w:rsidR="00A96B27" w:rsidRPr="00481F55" w14:paraId="39304707" w14:textId="77777777" w:rsidTr="00EC099F">
        <w:trPr>
          <w:trHeight w:val="420"/>
        </w:trPr>
        <w:tc>
          <w:tcPr>
            <w:tcW w:w="1729" w:type="dxa"/>
            <w:vMerge/>
            <w:tcBorders>
              <w:top w:val="nil"/>
            </w:tcBorders>
          </w:tcPr>
          <w:p w14:paraId="6A30AF6C" w14:textId="77777777" w:rsidR="00A96B27" w:rsidRPr="00481F55" w:rsidRDefault="00A96B27" w:rsidP="00EC099F">
            <w:pPr>
              <w:rPr>
                <w:sz w:val="2"/>
                <w:szCs w:val="2"/>
              </w:rPr>
            </w:pPr>
          </w:p>
        </w:tc>
        <w:tc>
          <w:tcPr>
            <w:tcW w:w="1310" w:type="dxa"/>
          </w:tcPr>
          <w:p w14:paraId="68C69FE4" w14:textId="77777777" w:rsidR="00A96B27" w:rsidRPr="00481F55" w:rsidRDefault="00A96B27" w:rsidP="00EC099F">
            <w:pPr>
              <w:pStyle w:val="TableParagraph"/>
              <w:rPr>
                <w:rFonts w:ascii="Times New Roman"/>
                <w:sz w:val="18"/>
              </w:rPr>
            </w:pPr>
          </w:p>
        </w:tc>
        <w:tc>
          <w:tcPr>
            <w:tcW w:w="1048" w:type="dxa"/>
          </w:tcPr>
          <w:p w14:paraId="26F0EFFB" w14:textId="77777777" w:rsidR="00A96B27" w:rsidRPr="00481F55" w:rsidRDefault="00A96B27" w:rsidP="00EC099F">
            <w:pPr>
              <w:pStyle w:val="TableParagraph"/>
              <w:rPr>
                <w:rFonts w:ascii="Times New Roman"/>
                <w:sz w:val="18"/>
              </w:rPr>
            </w:pPr>
          </w:p>
        </w:tc>
        <w:tc>
          <w:tcPr>
            <w:tcW w:w="1048" w:type="dxa"/>
          </w:tcPr>
          <w:p w14:paraId="04333738" w14:textId="77777777" w:rsidR="00A96B27" w:rsidRPr="00481F55" w:rsidRDefault="00A96B27" w:rsidP="00EC099F">
            <w:pPr>
              <w:pStyle w:val="TableParagraph"/>
              <w:rPr>
                <w:rFonts w:ascii="Times New Roman"/>
                <w:sz w:val="18"/>
              </w:rPr>
            </w:pPr>
          </w:p>
        </w:tc>
        <w:tc>
          <w:tcPr>
            <w:tcW w:w="3929" w:type="dxa"/>
          </w:tcPr>
          <w:p w14:paraId="3BDA1A50" w14:textId="77777777" w:rsidR="00A96B27" w:rsidRPr="00481F55" w:rsidRDefault="00A96B27" w:rsidP="00EC099F">
            <w:pPr>
              <w:pStyle w:val="TableParagraph"/>
              <w:rPr>
                <w:rFonts w:ascii="Times New Roman"/>
                <w:sz w:val="18"/>
              </w:rPr>
            </w:pPr>
          </w:p>
        </w:tc>
      </w:tr>
      <w:tr w:rsidR="00A96B27" w:rsidRPr="00481F55" w14:paraId="6BC212F1" w14:textId="77777777" w:rsidTr="00EC099F">
        <w:trPr>
          <w:trHeight w:val="420"/>
        </w:trPr>
        <w:tc>
          <w:tcPr>
            <w:tcW w:w="1729" w:type="dxa"/>
            <w:vMerge/>
            <w:tcBorders>
              <w:top w:val="nil"/>
            </w:tcBorders>
          </w:tcPr>
          <w:p w14:paraId="0C21BAD4" w14:textId="77777777" w:rsidR="00A96B27" w:rsidRPr="00481F55" w:rsidRDefault="00A96B27" w:rsidP="00EC099F">
            <w:pPr>
              <w:rPr>
                <w:sz w:val="2"/>
                <w:szCs w:val="2"/>
              </w:rPr>
            </w:pPr>
          </w:p>
        </w:tc>
        <w:tc>
          <w:tcPr>
            <w:tcW w:w="1310" w:type="dxa"/>
          </w:tcPr>
          <w:p w14:paraId="0508FDFB" w14:textId="77777777" w:rsidR="00A96B27" w:rsidRPr="00481F55" w:rsidRDefault="00A96B27" w:rsidP="00EC099F">
            <w:pPr>
              <w:pStyle w:val="TableParagraph"/>
              <w:rPr>
                <w:rFonts w:ascii="Times New Roman"/>
                <w:sz w:val="18"/>
              </w:rPr>
            </w:pPr>
          </w:p>
        </w:tc>
        <w:tc>
          <w:tcPr>
            <w:tcW w:w="1048" w:type="dxa"/>
          </w:tcPr>
          <w:p w14:paraId="45044B0B" w14:textId="77777777" w:rsidR="00A96B27" w:rsidRPr="00481F55" w:rsidRDefault="00A96B27" w:rsidP="00EC099F">
            <w:pPr>
              <w:pStyle w:val="TableParagraph"/>
              <w:rPr>
                <w:rFonts w:ascii="Times New Roman"/>
                <w:sz w:val="18"/>
              </w:rPr>
            </w:pPr>
          </w:p>
        </w:tc>
        <w:tc>
          <w:tcPr>
            <w:tcW w:w="1048" w:type="dxa"/>
          </w:tcPr>
          <w:p w14:paraId="50BFBC10" w14:textId="77777777" w:rsidR="00A96B27" w:rsidRPr="00481F55" w:rsidRDefault="00A96B27" w:rsidP="00EC099F">
            <w:pPr>
              <w:pStyle w:val="TableParagraph"/>
              <w:rPr>
                <w:rFonts w:ascii="Times New Roman"/>
                <w:sz w:val="18"/>
              </w:rPr>
            </w:pPr>
          </w:p>
        </w:tc>
        <w:tc>
          <w:tcPr>
            <w:tcW w:w="3929" w:type="dxa"/>
          </w:tcPr>
          <w:p w14:paraId="669E8E32" w14:textId="77777777" w:rsidR="00A96B27" w:rsidRPr="00481F55" w:rsidRDefault="00A96B27" w:rsidP="00EC099F">
            <w:pPr>
              <w:pStyle w:val="TableParagraph"/>
              <w:rPr>
                <w:rFonts w:ascii="Times New Roman"/>
                <w:sz w:val="18"/>
              </w:rPr>
            </w:pPr>
          </w:p>
        </w:tc>
      </w:tr>
      <w:tr w:rsidR="00A96B27" w:rsidRPr="00481F55" w14:paraId="433FF9DC" w14:textId="77777777" w:rsidTr="00EC099F">
        <w:trPr>
          <w:trHeight w:val="420"/>
        </w:trPr>
        <w:tc>
          <w:tcPr>
            <w:tcW w:w="1729" w:type="dxa"/>
            <w:vMerge/>
            <w:tcBorders>
              <w:top w:val="nil"/>
            </w:tcBorders>
          </w:tcPr>
          <w:p w14:paraId="0F5D8E48" w14:textId="77777777" w:rsidR="00A96B27" w:rsidRPr="00481F55" w:rsidRDefault="00A96B27" w:rsidP="00EC099F">
            <w:pPr>
              <w:rPr>
                <w:sz w:val="2"/>
                <w:szCs w:val="2"/>
              </w:rPr>
            </w:pPr>
          </w:p>
        </w:tc>
        <w:tc>
          <w:tcPr>
            <w:tcW w:w="1310" w:type="dxa"/>
          </w:tcPr>
          <w:p w14:paraId="132814D5" w14:textId="77777777" w:rsidR="00A96B27" w:rsidRPr="00481F55" w:rsidRDefault="00A96B27" w:rsidP="00EC099F">
            <w:pPr>
              <w:pStyle w:val="TableParagraph"/>
              <w:rPr>
                <w:rFonts w:ascii="Times New Roman"/>
                <w:sz w:val="18"/>
              </w:rPr>
            </w:pPr>
          </w:p>
        </w:tc>
        <w:tc>
          <w:tcPr>
            <w:tcW w:w="1048" w:type="dxa"/>
          </w:tcPr>
          <w:p w14:paraId="03B3FD75" w14:textId="77777777" w:rsidR="00A96B27" w:rsidRPr="00481F55" w:rsidRDefault="00A96B27" w:rsidP="00EC099F">
            <w:pPr>
              <w:pStyle w:val="TableParagraph"/>
              <w:rPr>
                <w:rFonts w:ascii="Times New Roman"/>
                <w:sz w:val="18"/>
              </w:rPr>
            </w:pPr>
          </w:p>
        </w:tc>
        <w:tc>
          <w:tcPr>
            <w:tcW w:w="1048" w:type="dxa"/>
          </w:tcPr>
          <w:p w14:paraId="2B0F2F52" w14:textId="77777777" w:rsidR="00A96B27" w:rsidRPr="00481F55" w:rsidRDefault="00A96B27" w:rsidP="00EC099F">
            <w:pPr>
              <w:pStyle w:val="TableParagraph"/>
              <w:rPr>
                <w:rFonts w:ascii="Times New Roman"/>
                <w:sz w:val="18"/>
              </w:rPr>
            </w:pPr>
          </w:p>
        </w:tc>
        <w:tc>
          <w:tcPr>
            <w:tcW w:w="3929" w:type="dxa"/>
          </w:tcPr>
          <w:p w14:paraId="00973103" w14:textId="77777777" w:rsidR="00A96B27" w:rsidRPr="00481F55" w:rsidRDefault="00A96B27" w:rsidP="00EC099F">
            <w:pPr>
              <w:pStyle w:val="TableParagraph"/>
              <w:rPr>
                <w:rFonts w:ascii="Times New Roman"/>
                <w:sz w:val="18"/>
              </w:rPr>
            </w:pPr>
          </w:p>
        </w:tc>
      </w:tr>
    </w:tbl>
    <w:p w14:paraId="0861487D" w14:textId="77777777" w:rsidR="00A96B27" w:rsidRPr="00481F55" w:rsidRDefault="00A96B27" w:rsidP="00A96B27">
      <w:pPr>
        <w:rPr>
          <w:sz w:val="18"/>
        </w:rPr>
        <w:sectPr w:rsidR="00A96B27" w:rsidRPr="00481F55" w:rsidSect="00A96B27">
          <w:type w:val="continuous"/>
          <w:pgSz w:w="11910" w:h="16840"/>
          <w:pgMar w:top="1580" w:right="1300" w:bottom="1020" w:left="1300" w:header="720" w:footer="720" w:gutter="0"/>
          <w:cols w:space="720"/>
        </w:sectPr>
      </w:pPr>
    </w:p>
    <w:p w14:paraId="1726A101" w14:textId="77777777" w:rsidR="00A96B27" w:rsidRPr="00481F55" w:rsidRDefault="00A96B27" w:rsidP="00A96B27">
      <w:pPr>
        <w:pStyle w:val="aa"/>
        <w:spacing w:before="18"/>
        <w:ind w:left="557"/>
        <w:rPr>
          <w:rFonts w:ascii="方正黑体_GBK" w:eastAsia="方正黑体_GBK"/>
        </w:rPr>
      </w:pPr>
      <w:r w:rsidRPr="00481F55">
        <w:rPr>
          <w:rFonts w:ascii="方正黑体_GBK" w:eastAsia="方正黑体_GBK" w:hint="eastAsia"/>
          <w:color w:val="231F20"/>
        </w:rPr>
        <w:t xml:space="preserve">附件7： </w:t>
      </w:r>
    </w:p>
    <w:p w14:paraId="3FFB62AE" w14:textId="77777777" w:rsidR="00A96B27" w:rsidRPr="00481F55" w:rsidRDefault="00A96B27" w:rsidP="00A96B27">
      <w:pPr>
        <w:pStyle w:val="aa"/>
        <w:rPr>
          <w:rFonts w:ascii="方正黑体_GBK"/>
          <w:sz w:val="30"/>
        </w:rPr>
      </w:pPr>
      <w:r w:rsidRPr="00481F55">
        <w:br w:type="column"/>
      </w:r>
    </w:p>
    <w:p w14:paraId="2A057358" w14:textId="77777777" w:rsidR="00A96B27" w:rsidRPr="00481F55" w:rsidRDefault="00A96B27" w:rsidP="00A96B27">
      <w:pPr>
        <w:pStyle w:val="2"/>
      </w:pPr>
      <w:r w:rsidRPr="00481F55">
        <w:rPr>
          <w:color w:val="231F20"/>
        </w:rPr>
        <w:t>分包人主要施工管理人员表</w:t>
      </w:r>
    </w:p>
    <w:p w14:paraId="2E26D169" w14:textId="77777777" w:rsidR="00A96B27" w:rsidRPr="00481F55" w:rsidRDefault="00A96B27" w:rsidP="00A96B27">
      <w:pPr>
        <w:sectPr w:rsidR="00A96B27" w:rsidRPr="00481F55" w:rsidSect="00A96B27">
          <w:footerReference w:type="even" r:id="rId52"/>
          <w:footerReference w:type="default" r:id="rId53"/>
          <w:pgSz w:w="11910" w:h="16840"/>
          <w:pgMar w:top="1580" w:right="1300" w:bottom="1020" w:left="1300" w:header="0" w:footer="832" w:gutter="0"/>
          <w:pgNumType w:start="92"/>
          <w:cols w:num="2" w:space="720" w:equalWidth="0">
            <w:col w:w="1505" w:space="1031"/>
            <w:col w:w="6774"/>
          </w:cols>
        </w:sectPr>
      </w:pPr>
    </w:p>
    <w:p w14:paraId="223C65D7" w14:textId="77777777" w:rsidR="00A96B27" w:rsidRPr="00481F55" w:rsidRDefault="00A96B27" w:rsidP="00A96B27">
      <w:pPr>
        <w:pStyle w:val="aa"/>
        <w:spacing w:before="13"/>
        <w:rPr>
          <w:rFonts w:ascii="方正黑体_GBK"/>
          <w:sz w:val="13"/>
        </w:rPr>
      </w:pPr>
    </w:p>
    <w:tbl>
      <w:tblPr>
        <w:tblStyle w:val="TableNormal"/>
        <w:tblW w:w="0" w:type="auto"/>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729"/>
        <w:gridCol w:w="1310"/>
        <w:gridCol w:w="1048"/>
        <w:gridCol w:w="1048"/>
        <w:gridCol w:w="3929"/>
      </w:tblGrid>
      <w:tr w:rsidR="00A96B27" w:rsidRPr="00481F55" w14:paraId="42FD9334" w14:textId="77777777" w:rsidTr="00EC099F">
        <w:trPr>
          <w:trHeight w:val="420"/>
        </w:trPr>
        <w:tc>
          <w:tcPr>
            <w:tcW w:w="1729" w:type="dxa"/>
          </w:tcPr>
          <w:p w14:paraId="021BA188" w14:textId="77777777" w:rsidR="00A96B27" w:rsidRPr="00481F55" w:rsidRDefault="00A96B27" w:rsidP="00EC099F">
            <w:pPr>
              <w:pStyle w:val="TableParagraph"/>
              <w:spacing w:before="56"/>
              <w:ind w:left="393" w:right="385"/>
              <w:jc w:val="center"/>
              <w:rPr>
                <w:sz w:val="18"/>
              </w:rPr>
            </w:pPr>
            <w:r w:rsidRPr="00481F55">
              <w:rPr>
                <w:color w:val="231F20"/>
                <w:sz w:val="18"/>
              </w:rPr>
              <w:t>名   称</w:t>
            </w:r>
          </w:p>
        </w:tc>
        <w:tc>
          <w:tcPr>
            <w:tcW w:w="1310" w:type="dxa"/>
          </w:tcPr>
          <w:p w14:paraId="79108943" w14:textId="77777777" w:rsidR="00A96B27" w:rsidRPr="00481F55" w:rsidRDefault="00A96B27" w:rsidP="00EC099F">
            <w:pPr>
              <w:pStyle w:val="TableParagraph"/>
              <w:spacing w:before="56"/>
              <w:ind w:left="453" w:right="446"/>
              <w:jc w:val="center"/>
              <w:rPr>
                <w:sz w:val="18"/>
              </w:rPr>
            </w:pPr>
            <w:proofErr w:type="spellStart"/>
            <w:r w:rsidRPr="00481F55">
              <w:rPr>
                <w:color w:val="231F20"/>
                <w:sz w:val="18"/>
              </w:rPr>
              <w:t>姓名</w:t>
            </w:r>
            <w:proofErr w:type="spellEnd"/>
          </w:p>
        </w:tc>
        <w:tc>
          <w:tcPr>
            <w:tcW w:w="1048" w:type="dxa"/>
          </w:tcPr>
          <w:p w14:paraId="0A6ECBA7" w14:textId="77777777" w:rsidR="00A96B27" w:rsidRPr="00481F55" w:rsidRDefault="00A96B27" w:rsidP="00EC099F">
            <w:pPr>
              <w:pStyle w:val="TableParagraph"/>
              <w:spacing w:before="56"/>
              <w:ind w:left="342"/>
              <w:rPr>
                <w:sz w:val="18"/>
              </w:rPr>
            </w:pPr>
            <w:proofErr w:type="spellStart"/>
            <w:r w:rsidRPr="00481F55">
              <w:rPr>
                <w:color w:val="231F20"/>
                <w:sz w:val="18"/>
              </w:rPr>
              <w:t>职务</w:t>
            </w:r>
            <w:proofErr w:type="spellEnd"/>
          </w:p>
        </w:tc>
        <w:tc>
          <w:tcPr>
            <w:tcW w:w="1048" w:type="dxa"/>
          </w:tcPr>
          <w:p w14:paraId="578776E5" w14:textId="77777777" w:rsidR="00A96B27" w:rsidRPr="00481F55" w:rsidRDefault="00A96B27" w:rsidP="00EC099F">
            <w:pPr>
              <w:pStyle w:val="TableParagraph"/>
              <w:spacing w:before="56"/>
              <w:ind w:left="342"/>
              <w:rPr>
                <w:sz w:val="18"/>
              </w:rPr>
            </w:pPr>
            <w:proofErr w:type="spellStart"/>
            <w:r w:rsidRPr="00481F55">
              <w:rPr>
                <w:color w:val="231F20"/>
                <w:sz w:val="18"/>
              </w:rPr>
              <w:t>职称</w:t>
            </w:r>
            <w:proofErr w:type="spellEnd"/>
          </w:p>
        </w:tc>
        <w:tc>
          <w:tcPr>
            <w:tcW w:w="3929" w:type="dxa"/>
          </w:tcPr>
          <w:p w14:paraId="02E915FF" w14:textId="77777777" w:rsidR="00A96B27" w:rsidRPr="00481F55" w:rsidRDefault="00A96B27" w:rsidP="00EC099F">
            <w:pPr>
              <w:pStyle w:val="TableParagraph"/>
              <w:spacing w:before="56"/>
              <w:ind w:left="702"/>
              <w:rPr>
                <w:sz w:val="18"/>
                <w:lang w:eastAsia="zh-CN"/>
              </w:rPr>
            </w:pPr>
            <w:r w:rsidRPr="00481F55">
              <w:rPr>
                <w:color w:val="231F20"/>
                <w:sz w:val="18"/>
                <w:lang w:eastAsia="zh-CN"/>
              </w:rPr>
              <w:t>主要资历、经验及承担过的项目</w:t>
            </w:r>
          </w:p>
        </w:tc>
      </w:tr>
      <w:tr w:rsidR="00A96B27" w:rsidRPr="00481F55" w14:paraId="7FF2F2D6" w14:textId="77777777" w:rsidTr="00EC099F">
        <w:trPr>
          <w:trHeight w:val="420"/>
        </w:trPr>
        <w:tc>
          <w:tcPr>
            <w:tcW w:w="9064" w:type="dxa"/>
            <w:gridSpan w:val="5"/>
          </w:tcPr>
          <w:p w14:paraId="15051B3F" w14:textId="77777777" w:rsidR="00A96B27" w:rsidRPr="00481F55" w:rsidRDefault="00A96B27" w:rsidP="00EC099F">
            <w:pPr>
              <w:pStyle w:val="TableParagraph"/>
              <w:spacing w:before="56"/>
              <w:ind w:left="3970" w:right="3964"/>
              <w:jc w:val="center"/>
              <w:rPr>
                <w:sz w:val="18"/>
              </w:rPr>
            </w:pPr>
            <w:proofErr w:type="spellStart"/>
            <w:r w:rsidRPr="00481F55">
              <w:rPr>
                <w:color w:val="231F20"/>
                <w:sz w:val="18"/>
              </w:rPr>
              <w:t>一、总部人员</w:t>
            </w:r>
            <w:proofErr w:type="spellEnd"/>
          </w:p>
        </w:tc>
      </w:tr>
      <w:tr w:rsidR="00A96B27" w:rsidRPr="00481F55" w14:paraId="44ABD27C" w14:textId="77777777" w:rsidTr="00EC099F">
        <w:trPr>
          <w:trHeight w:val="420"/>
        </w:trPr>
        <w:tc>
          <w:tcPr>
            <w:tcW w:w="1729" w:type="dxa"/>
          </w:tcPr>
          <w:p w14:paraId="265AE95D" w14:textId="77777777" w:rsidR="00A96B27" w:rsidRPr="00481F55" w:rsidRDefault="00A96B27" w:rsidP="00EC099F">
            <w:pPr>
              <w:pStyle w:val="TableParagraph"/>
              <w:spacing w:before="56"/>
              <w:ind w:left="393" w:right="385"/>
              <w:jc w:val="center"/>
              <w:rPr>
                <w:sz w:val="18"/>
              </w:rPr>
            </w:pPr>
            <w:proofErr w:type="spellStart"/>
            <w:r w:rsidRPr="00481F55">
              <w:rPr>
                <w:color w:val="231F20"/>
                <w:sz w:val="18"/>
              </w:rPr>
              <w:t>项目主管</w:t>
            </w:r>
            <w:proofErr w:type="spellEnd"/>
          </w:p>
        </w:tc>
        <w:tc>
          <w:tcPr>
            <w:tcW w:w="1310" w:type="dxa"/>
          </w:tcPr>
          <w:p w14:paraId="08B764BD" w14:textId="77777777" w:rsidR="00A96B27" w:rsidRPr="00481F55" w:rsidRDefault="00A96B27" w:rsidP="00EC099F">
            <w:pPr>
              <w:pStyle w:val="TableParagraph"/>
              <w:rPr>
                <w:rFonts w:ascii="Times New Roman"/>
                <w:sz w:val="18"/>
              </w:rPr>
            </w:pPr>
          </w:p>
        </w:tc>
        <w:tc>
          <w:tcPr>
            <w:tcW w:w="1048" w:type="dxa"/>
          </w:tcPr>
          <w:p w14:paraId="7EA052DD" w14:textId="77777777" w:rsidR="00A96B27" w:rsidRPr="00481F55" w:rsidRDefault="00A96B27" w:rsidP="00EC099F">
            <w:pPr>
              <w:pStyle w:val="TableParagraph"/>
              <w:rPr>
                <w:rFonts w:ascii="Times New Roman"/>
                <w:sz w:val="18"/>
              </w:rPr>
            </w:pPr>
          </w:p>
        </w:tc>
        <w:tc>
          <w:tcPr>
            <w:tcW w:w="1048" w:type="dxa"/>
          </w:tcPr>
          <w:p w14:paraId="6797EEEE" w14:textId="77777777" w:rsidR="00A96B27" w:rsidRPr="00481F55" w:rsidRDefault="00A96B27" w:rsidP="00EC099F">
            <w:pPr>
              <w:pStyle w:val="TableParagraph"/>
              <w:rPr>
                <w:rFonts w:ascii="Times New Roman"/>
                <w:sz w:val="18"/>
              </w:rPr>
            </w:pPr>
          </w:p>
        </w:tc>
        <w:tc>
          <w:tcPr>
            <w:tcW w:w="3929" w:type="dxa"/>
          </w:tcPr>
          <w:p w14:paraId="4AB60A09" w14:textId="77777777" w:rsidR="00A96B27" w:rsidRPr="00481F55" w:rsidRDefault="00A96B27" w:rsidP="00EC099F">
            <w:pPr>
              <w:pStyle w:val="TableParagraph"/>
              <w:rPr>
                <w:rFonts w:ascii="Times New Roman"/>
                <w:sz w:val="18"/>
              </w:rPr>
            </w:pPr>
          </w:p>
        </w:tc>
      </w:tr>
      <w:tr w:rsidR="00A96B27" w:rsidRPr="00481F55" w14:paraId="31775293" w14:textId="77777777" w:rsidTr="00EC099F">
        <w:trPr>
          <w:trHeight w:val="420"/>
        </w:trPr>
        <w:tc>
          <w:tcPr>
            <w:tcW w:w="1729" w:type="dxa"/>
          </w:tcPr>
          <w:p w14:paraId="0EB6C960" w14:textId="77777777" w:rsidR="00A96B27" w:rsidRPr="00481F55" w:rsidRDefault="00A96B27" w:rsidP="00EC099F">
            <w:pPr>
              <w:pStyle w:val="TableParagraph"/>
              <w:rPr>
                <w:rFonts w:ascii="Times New Roman"/>
                <w:sz w:val="18"/>
              </w:rPr>
            </w:pPr>
          </w:p>
        </w:tc>
        <w:tc>
          <w:tcPr>
            <w:tcW w:w="1310" w:type="dxa"/>
          </w:tcPr>
          <w:p w14:paraId="155811B0" w14:textId="77777777" w:rsidR="00A96B27" w:rsidRPr="00481F55" w:rsidRDefault="00A96B27" w:rsidP="00EC099F">
            <w:pPr>
              <w:pStyle w:val="TableParagraph"/>
              <w:rPr>
                <w:rFonts w:ascii="Times New Roman"/>
                <w:sz w:val="18"/>
              </w:rPr>
            </w:pPr>
          </w:p>
        </w:tc>
        <w:tc>
          <w:tcPr>
            <w:tcW w:w="1048" w:type="dxa"/>
          </w:tcPr>
          <w:p w14:paraId="6EAB4E0C" w14:textId="77777777" w:rsidR="00A96B27" w:rsidRPr="00481F55" w:rsidRDefault="00A96B27" w:rsidP="00EC099F">
            <w:pPr>
              <w:pStyle w:val="TableParagraph"/>
              <w:rPr>
                <w:rFonts w:ascii="Times New Roman"/>
                <w:sz w:val="18"/>
              </w:rPr>
            </w:pPr>
          </w:p>
        </w:tc>
        <w:tc>
          <w:tcPr>
            <w:tcW w:w="1048" w:type="dxa"/>
          </w:tcPr>
          <w:p w14:paraId="3CDE1CA5" w14:textId="77777777" w:rsidR="00A96B27" w:rsidRPr="00481F55" w:rsidRDefault="00A96B27" w:rsidP="00EC099F">
            <w:pPr>
              <w:pStyle w:val="TableParagraph"/>
              <w:rPr>
                <w:rFonts w:ascii="Times New Roman"/>
                <w:sz w:val="18"/>
              </w:rPr>
            </w:pPr>
          </w:p>
        </w:tc>
        <w:tc>
          <w:tcPr>
            <w:tcW w:w="3929" w:type="dxa"/>
          </w:tcPr>
          <w:p w14:paraId="2FFDAA34" w14:textId="77777777" w:rsidR="00A96B27" w:rsidRPr="00481F55" w:rsidRDefault="00A96B27" w:rsidP="00EC099F">
            <w:pPr>
              <w:pStyle w:val="TableParagraph"/>
              <w:rPr>
                <w:rFonts w:ascii="Times New Roman"/>
                <w:sz w:val="18"/>
              </w:rPr>
            </w:pPr>
          </w:p>
        </w:tc>
      </w:tr>
      <w:tr w:rsidR="00A96B27" w:rsidRPr="00481F55" w14:paraId="124D16F6" w14:textId="77777777" w:rsidTr="00EC099F">
        <w:trPr>
          <w:trHeight w:val="420"/>
        </w:trPr>
        <w:tc>
          <w:tcPr>
            <w:tcW w:w="1729" w:type="dxa"/>
          </w:tcPr>
          <w:p w14:paraId="49A7A865" w14:textId="77777777" w:rsidR="00A96B27" w:rsidRPr="00481F55" w:rsidRDefault="00A96B27" w:rsidP="00EC099F">
            <w:pPr>
              <w:pStyle w:val="TableParagraph"/>
              <w:spacing w:before="56"/>
              <w:ind w:left="393" w:right="385"/>
              <w:jc w:val="center"/>
              <w:rPr>
                <w:sz w:val="18"/>
              </w:rPr>
            </w:pPr>
            <w:proofErr w:type="spellStart"/>
            <w:r w:rsidRPr="00481F55">
              <w:rPr>
                <w:color w:val="231F20"/>
                <w:sz w:val="18"/>
              </w:rPr>
              <w:t>其他人员</w:t>
            </w:r>
            <w:proofErr w:type="spellEnd"/>
          </w:p>
        </w:tc>
        <w:tc>
          <w:tcPr>
            <w:tcW w:w="1310" w:type="dxa"/>
          </w:tcPr>
          <w:p w14:paraId="3FF4001C" w14:textId="77777777" w:rsidR="00A96B27" w:rsidRPr="00481F55" w:rsidRDefault="00A96B27" w:rsidP="00EC099F">
            <w:pPr>
              <w:pStyle w:val="TableParagraph"/>
              <w:rPr>
                <w:rFonts w:ascii="Times New Roman"/>
                <w:sz w:val="18"/>
              </w:rPr>
            </w:pPr>
          </w:p>
        </w:tc>
        <w:tc>
          <w:tcPr>
            <w:tcW w:w="1048" w:type="dxa"/>
          </w:tcPr>
          <w:p w14:paraId="0EB50EB6" w14:textId="77777777" w:rsidR="00A96B27" w:rsidRPr="00481F55" w:rsidRDefault="00A96B27" w:rsidP="00EC099F">
            <w:pPr>
              <w:pStyle w:val="TableParagraph"/>
              <w:rPr>
                <w:rFonts w:ascii="Times New Roman"/>
                <w:sz w:val="18"/>
              </w:rPr>
            </w:pPr>
          </w:p>
        </w:tc>
        <w:tc>
          <w:tcPr>
            <w:tcW w:w="1048" w:type="dxa"/>
          </w:tcPr>
          <w:p w14:paraId="53021C1B" w14:textId="77777777" w:rsidR="00A96B27" w:rsidRPr="00481F55" w:rsidRDefault="00A96B27" w:rsidP="00EC099F">
            <w:pPr>
              <w:pStyle w:val="TableParagraph"/>
              <w:rPr>
                <w:rFonts w:ascii="Times New Roman"/>
                <w:sz w:val="18"/>
              </w:rPr>
            </w:pPr>
          </w:p>
        </w:tc>
        <w:tc>
          <w:tcPr>
            <w:tcW w:w="3929" w:type="dxa"/>
          </w:tcPr>
          <w:p w14:paraId="12FD164C" w14:textId="77777777" w:rsidR="00A96B27" w:rsidRPr="00481F55" w:rsidRDefault="00A96B27" w:rsidP="00EC099F">
            <w:pPr>
              <w:pStyle w:val="TableParagraph"/>
              <w:rPr>
                <w:rFonts w:ascii="Times New Roman"/>
                <w:sz w:val="18"/>
              </w:rPr>
            </w:pPr>
          </w:p>
        </w:tc>
      </w:tr>
      <w:tr w:rsidR="00A96B27" w:rsidRPr="00481F55" w14:paraId="17F0BB55" w14:textId="77777777" w:rsidTr="00EC099F">
        <w:trPr>
          <w:trHeight w:val="420"/>
        </w:trPr>
        <w:tc>
          <w:tcPr>
            <w:tcW w:w="1729" w:type="dxa"/>
          </w:tcPr>
          <w:p w14:paraId="32769B6F" w14:textId="77777777" w:rsidR="00A96B27" w:rsidRPr="00481F55" w:rsidRDefault="00A96B27" w:rsidP="00EC099F">
            <w:pPr>
              <w:pStyle w:val="TableParagraph"/>
              <w:rPr>
                <w:rFonts w:ascii="Times New Roman"/>
                <w:sz w:val="18"/>
              </w:rPr>
            </w:pPr>
          </w:p>
        </w:tc>
        <w:tc>
          <w:tcPr>
            <w:tcW w:w="1310" w:type="dxa"/>
          </w:tcPr>
          <w:p w14:paraId="0B35B06B" w14:textId="77777777" w:rsidR="00A96B27" w:rsidRPr="00481F55" w:rsidRDefault="00A96B27" w:rsidP="00EC099F">
            <w:pPr>
              <w:pStyle w:val="TableParagraph"/>
              <w:rPr>
                <w:rFonts w:ascii="Times New Roman"/>
                <w:sz w:val="18"/>
              </w:rPr>
            </w:pPr>
          </w:p>
        </w:tc>
        <w:tc>
          <w:tcPr>
            <w:tcW w:w="1048" w:type="dxa"/>
          </w:tcPr>
          <w:p w14:paraId="25BDAA1A" w14:textId="77777777" w:rsidR="00A96B27" w:rsidRPr="00481F55" w:rsidRDefault="00A96B27" w:rsidP="00EC099F">
            <w:pPr>
              <w:pStyle w:val="TableParagraph"/>
              <w:rPr>
                <w:rFonts w:ascii="Times New Roman"/>
                <w:sz w:val="18"/>
              </w:rPr>
            </w:pPr>
          </w:p>
        </w:tc>
        <w:tc>
          <w:tcPr>
            <w:tcW w:w="1048" w:type="dxa"/>
          </w:tcPr>
          <w:p w14:paraId="783367E1" w14:textId="77777777" w:rsidR="00A96B27" w:rsidRPr="00481F55" w:rsidRDefault="00A96B27" w:rsidP="00EC099F">
            <w:pPr>
              <w:pStyle w:val="TableParagraph"/>
              <w:rPr>
                <w:rFonts w:ascii="Times New Roman"/>
                <w:sz w:val="18"/>
              </w:rPr>
            </w:pPr>
          </w:p>
        </w:tc>
        <w:tc>
          <w:tcPr>
            <w:tcW w:w="3929" w:type="dxa"/>
          </w:tcPr>
          <w:p w14:paraId="67252B08" w14:textId="77777777" w:rsidR="00A96B27" w:rsidRPr="00481F55" w:rsidRDefault="00A96B27" w:rsidP="00EC099F">
            <w:pPr>
              <w:pStyle w:val="TableParagraph"/>
              <w:rPr>
                <w:rFonts w:ascii="Times New Roman"/>
                <w:sz w:val="18"/>
              </w:rPr>
            </w:pPr>
          </w:p>
        </w:tc>
      </w:tr>
      <w:tr w:rsidR="00A96B27" w:rsidRPr="00481F55" w14:paraId="484E7219" w14:textId="77777777" w:rsidTr="00EC099F">
        <w:trPr>
          <w:trHeight w:val="420"/>
        </w:trPr>
        <w:tc>
          <w:tcPr>
            <w:tcW w:w="9064" w:type="dxa"/>
            <w:gridSpan w:val="5"/>
          </w:tcPr>
          <w:p w14:paraId="094F752A" w14:textId="77777777" w:rsidR="00A96B27" w:rsidRPr="00481F55" w:rsidRDefault="00A96B27" w:rsidP="00EC099F">
            <w:pPr>
              <w:pStyle w:val="TableParagraph"/>
              <w:spacing w:before="56"/>
              <w:ind w:left="3970" w:right="3964"/>
              <w:jc w:val="center"/>
              <w:rPr>
                <w:sz w:val="18"/>
              </w:rPr>
            </w:pPr>
            <w:proofErr w:type="spellStart"/>
            <w:r w:rsidRPr="00481F55">
              <w:rPr>
                <w:color w:val="231F20"/>
                <w:sz w:val="18"/>
              </w:rPr>
              <w:t>二、现场人员</w:t>
            </w:r>
            <w:proofErr w:type="spellEnd"/>
          </w:p>
        </w:tc>
      </w:tr>
      <w:tr w:rsidR="00A96B27" w:rsidRPr="00481F55" w14:paraId="2F31A57F" w14:textId="77777777" w:rsidTr="00EC099F">
        <w:trPr>
          <w:trHeight w:val="420"/>
        </w:trPr>
        <w:tc>
          <w:tcPr>
            <w:tcW w:w="1729" w:type="dxa"/>
          </w:tcPr>
          <w:p w14:paraId="047BF883" w14:textId="77777777" w:rsidR="00A96B27" w:rsidRPr="00481F55" w:rsidRDefault="00A96B27" w:rsidP="00EC099F">
            <w:pPr>
              <w:pStyle w:val="TableParagraph"/>
              <w:spacing w:before="56"/>
              <w:ind w:left="393" w:right="385"/>
              <w:jc w:val="center"/>
              <w:rPr>
                <w:sz w:val="18"/>
              </w:rPr>
            </w:pPr>
            <w:proofErr w:type="spellStart"/>
            <w:r w:rsidRPr="00481F55">
              <w:rPr>
                <w:color w:val="231F20"/>
                <w:sz w:val="18"/>
              </w:rPr>
              <w:t>项目经理</w:t>
            </w:r>
            <w:proofErr w:type="spellEnd"/>
          </w:p>
        </w:tc>
        <w:tc>
          <w:tcPr>
            <w:tcW w:w="1310" w:type="dxa"/>
          </w:tcPr>
          <w:p w14:paraId="22F95B62" w14:textId="77777777" w:rsidR="00A96B27" w:rsidRPr="00481F55" w:rsidRDefault="00A96B27" w:rsidP="00EC099F">
            <w:pPr>
              <w:pStyle w:val="TableParagraph"/>
              <w:rPr>
                <w:rFonts w:ascii="Times New Roman"/>
                <w:sz w:val="18"/>
              </w:rPr>
            </w:pPr>
          </w:p>
        </w:tc>
        <w:tc>
          <w:tcPr>
            <w:tcW w:w="1048" w:type="dxa"/>
          </w:tcPr>
          <w:p w14:paraId="5333955E" w14:textId="77777777" w:rsidR="00A96B27" w:rsidRPr="00481F55" w:rsidRDefault="00A96B27" w:rsidP="00EC099F">
            <w:pPr>
              <w:pStyle w:val="TableParagraph"/>
              <w:rPr>
                <w:rFonts w:ascii="Times New Roman"/>
                <w:sz w:val="18"/>
              </w:rPr>
            </w:pPr>
          </w:p>
        </w:tc>
        <w:tc>
          <w:tcPr>
            <w:tcW w:w="1048" w:type="dxa"/>
          </w:tcPr>
          <w:p w14:paraId="7CF61E06" w14:textId="77777777" w:rsidR="00A96B27" w:rsidRPr="00481F55" w:rsidRDefault="00A96B27" w:rsidP="00EC099F">
            <w:pPr>
              <w:pStyle w:val="TableParagraph"/>
              <w:rPr>
                <w:rFonts w:ascii="Times New Roman"/>
                <w:sz w:val="18"/>
              </w:rPr>
            </w:pPr>
          </w:p>
        </w:tc>
        <w:tc>
          <w:tcPr>
            <w:tcW w:w="3929" w:type="dxa"/>
          </w:tcPr>
          <w:p w14:paraId="08EAB515" w14:textId="77777777" w:rsidR="00A96B27" w:rsidRPr="00481F55" w:rsidRDefault="00A96B27" w:rsidP="00EC099F">
            <w:pPr>
              <w:pStyle w:val="TableParagraph"/>
              <w:rPr>
                <w:rFonts w:ascii="Times New Roman"/>
                <w:sz w:val="18"/>
              </w:rPr>
            </w:pPr>
          </w:p>
        </w:tc>
      </w:tr>
      <w:tr w:rsidR="00A96B27" w:rsidRPr="00481F55" w14:paraId="3D3A1C5C" w14:textId="77777777" w:rsidTr="00EC099F">
        <w:trPr>
          <w:trHeight w:val="420"/>
        </w:trPr>
        <w:tc>
          <w:tcPr>
            <w:tcW w:w="1729" w:type="dxa"/>
          </w:tcPr>
          <w:p w14:paraId="1EA6BBD3" w14:textId="77777777" w:rsidR="00A96B27" w:rsidRPr="00481F55" w:rsidRDefault="00A96B27" w:rsidP="00EC099F">
            <w:pPr>
              <w:pStyle w:val="TableParagraph"/>
              <w:spacing w:before="56"/>
              <w:ind w:left="393" w:right="385"/>
              <w:jc w:val="center"/>
              <w:rPr>
                <w:sz w:val="18"/>
              </w:rPr>
            </w:pPr>
            <w:proofErr w:type="spellStart"/>
            <w:r w:rsidRPr="00481F55">
              <w:rPr>
                <w:color w:val="231F20"/>
                <w:sz w:val="18"/>
              </w:rPr>
              <w:t>项目副经理</w:t>
            </w:r>
            <w:proofErr w:type="spellEnd"/>
          </w:p>
        </w:tc>
        <w:tc>
          <w:tcPr>
            <w:tcW w:w="1310" w:type="dxa"/>
          </w:tcPr>
          <w:p w14:paraId="7D805A73" w14:textId="77777777" w:rsidR="00A96B27" w:rsidRPr="00481F55" w:rsidRDefault="00A96B27" w:rsidP="00EC099F">
            <w:pPr>
              <w:pStyle w:val="TableParagraph"/>
              <w:rPr>
                <w:rFonts w:ascii="Times New Roman"/>
                <w:sz w:val="18"/>
              </w:rPr>
            </w:pPr>
          </w:p>
        </w:tc>
        <w:tc>
          <w:tcPr>
            <w:tcW w:w="1048" w:type="dxa"/>
          </w:tcPr>
          <w:p w14:paraId="401AF4F3" w14:textId="77777777" w:rsidR="00A96B27" w:rsidRPr="00481F55" w:rsidRDefault="00A96B27" w:rsidP="00EC099F">
            <w:pPr>
              <w:pStyle w:val="TableParagraph"/>
              <w:rPr>
                <w:rFonts w:ascii="Times New Roman"/>
                <w:sz w:val="18"/>
              </w:rPr>
            </w:pPr>
          </w:p>
        </w:tc>
        <w:tc>
          <w:tcPr>
            <w:tcW w:w="1048" w:type="dxa"/>
          </w:tcPr>
          <w:p w14:paraId="6533DBD4" w14:textId="77777777" w:rsidR="00A96B27" w:rsidRPr="00481F55" w:rsidRDefault="00A96B27" w:rsidP="00EC099F">
            <w:pPr>
              <w:pStyle w:val="TableParagraph"/>
              <w:rPr>
                <w:rFonts w:ascii="Times New Roman"/>
                <w:sz w:val="18"/>
              </w:rPr>
            </w:pPr>
          </w:p>
        </w:tc>
        <w:tc>
          <w:tcPr>
            <w:tcW w:w="3929" w:type="dxa"/>
          </w:tcPr>
          <w:p w14:paraId="11852DC8" w14:textId="77777777" w:rsidR="00A96B27" w:rsidRPr="00481F55" w:rsidRDefault="00A96B27" w:rsidP="00EC099F">
            <w:pPr>
              <w:pStyle w:val="TableParagraph"/>
              <w:rPr>
                <w:rFonts w:ascii="Times New Roman"/>
                <w:sz w:val="18"/>
              </w:rPr>
            </w:pPr>
          </w:p>
        </w:tc>
      </w:tr>
      <w:tr w:rsidR="00A96B27" w:rsidRPr="00481F55" w14:paraId="1BC028A7" w14:textId="77777777" w:rsidTr="00EC099F">
        <w:trPr>
          <w:trHeight w:val="420"/>
        </w:trPr>
        <w:tc>
          <w:tcPr>
            <w:tcW w:w="1729" w:type="dxa"/>
          </w:tcPr>
          <w:p w14:paraId="795ED2EE" w14:textId="77777777" w:rsidR="00A96B27" w:rsidRPr="00481F55" w:rsidRDefault="00A96B27" w:rsidP="00EC099F">
            <w:pPr>
              <w:pStyle w:val="TableParagraph"/>
              <w:spacing w:before="56"/>
              <w:ind w:left="393" w:right="385"/>
              <w:jc w:val="center"/>
              <w:rPr>
                <w:sz w:val="18"/>
              </w:rPr>
            </w:pPr>
            <w:proofErr w:type="spellStart"/>
            <w:r w:rsidRPr="00481F55">
              <w:rPr>
                <w:color w:val="231F20"/>
                <w:sz w:val="18"/>
              </w:rPr>
              <w:t>技术负责人</w:t>
            </w:r>
            <w:proofErr w:type="spellEnd"/>
          </w:p>
        </w:tc>
        <w:tc>
          <w:tcPr>
            <w:tcW w:w="1310" w:type="dxa"/>
          </w:tcPr>
          <w:p w14:paraId="45CEE8AD" w14:textId="77777777" w:rsidR="00A96B27" w:rsidRPr="00481F55" w:rsidRDefault="00A96B27" w:rsidP="00EC099F">
            <w:pPr>
              <w:pStyle w:val="TableParagraph"/>
              <w:rPr>
                <w:rFonts w:ascii="Times New Roman"/>
                <w:sz w:val="18"/>
              </w:rPr>
            </w:pPr>
          </w:p>
        </w:tc>
        <w:tc>
          <w:tcPr>
            <w:tcW w:w="1048" w:type="dxa"/>
          </w:tcPr>
          <w:p w14:paraId="2DC10433" w14:textId="77777777" w:rsidR="00A96B27" w:rsidRPr="00481F55" w:rsidRDefault="00A96B27" w:rsidP="00EC099F">
            <w:pPr>
              <w:pStyle w:val="TableParagraph"/>
              <w:rPr>
                <w:rFonts w:ascii="Times New Roman"/>
                <w:sz w:val="18"/>
              </w:rPr>
            </w:pPr>
          </w:p>
        </w:tc>
        <w:tc>
          <w:tcPr>
            <w:tcW w:w="1048" w:type="dxa"/>
          </w:tcPr>
          <w:p w14:paraId="60CAD9B7" w14:textId="77777777" w:rsidR="00A96B27" w:rsidRPr="00481F55" w:rsidRDefault="00A96B27" w:rsidP="00EC099F">
            <w:pPr>
              <w:pStyle w:val="TableParagraph"/>
              <w:rPr>
                <w:rFonts w:ascii="Times New Roman"/>
                <w:sz w:val="18"/>
              </w:rPr>
            </w:pPr>
          </w:p>
        </w:tc>
        <w:tc>
          <w:tcPr>
            <w:tcW w:w="3929" w:type="dxa"/>
          </w:tcPr>
          <w:p w14:paraId="610F1C5E" w14:textId="77777777" w:rsidR="00A96B27" w:rsidRPr="00481F55" w:rsidRDefault="00A96B27" w:rsidP="00EC099F">
            <w:pPr>
              <w:pStyle w:val="TableParagraph"/>
              <w:rPr>
                <w:rFonts w:ascii="Times New Roman"/>
                <w:sz w:val="18"/>
              </w:rPr>
            </w:pPr>
          </w:p>
        </w:tc>
      </w:tr>
      <w:tr w:rsidR="00A96B27" w:rsidRPr="00481F55" w14:paraId="5F772E0E" w14:textId="77777777" w:rsidTr="00EC099F">
        <w:trPr>
          <w:trHeight w:val="420"/>
        </w:trPr>
        <w:tc>
          <w:tcPr>
            <w:tcW w:w="1729" w:type="dxa"/>
          </w:tcPr>
          <w:p w14:paraId="35E454BA" w14:textId="77777777" w:rsidR="00A96B27" w:rsidRPr="00481F55" w:rsidRDefault="00A96B27" w:rsidP="00EC099F">
            <w:pPr>
              <w:pStyle w:val="TableParagraph"/>
              <w:spacing w:before="56"/>
              <w:ind w:left="393" w:right="385"/>
              <w:jc w:val="center"/>
              <w:rPr>
                <w:sz w:val="18"/>
              </w:rPr>
            </w:pPr>
            <w:proofErr w:type="spellStart"/>
            <w:r w:rsidRPr="00481F55">
              <w:rPr>
                <w:color w:val="231F20"/>
                <w:sz w:val="18"/>
              </w:rPr>
              <w:t>造价管理</w:t>
            </w:r>
            <w:proofErr w:type="spellEnd"/>
          </w:p>
        </w:tc>
        <w:tc>
          <w:tcPr>
            <w:tcW w:w="1310" w:type="dxa"/>
          </w:tcPr>
          <w:p w14:paraId="1393370B" w14:textId="77777777" w:rsidR="00A96B27" w:rsidRPr="00481F55" w:rsidRDefault="00A96B27" w:rsidP="00EC099F">
            <w:pPr>
              <w:pStyle w:val="TableParagraph"/>
              <w:rPr>
                <w:rFonts w:ascii="Times New Roman"/>
                <w:sz w:val="18"/>
              </w:rPr>
            </w:pPr>
          </w:p>
        </w:tc>
        <w:tc>
          <w:tcPr>
            <w:tcW w:w="1048" w:type="dxa"/>
          </w:tcPr>
          <w:p w14:paraId="11B361D0" w14:textId="77777777" w:rsidR="00A96B27" w:rsidRPr="00481F55" w:rsidRDefault="00A96B27" w:rsidP="00EC099F">
            <w:pPr>
              <w:pStyle w:val="TableParagraph"/>
              <w:rPr>
                <w:rFonts w:ascii="Times New Roman"/>
                <w:sz w:val="18"/>
              </w:rPr>
            </w:pPr>
          </w:p>
        </w:tc>
        <w:tc>
          <w:tcPr>
            <w:tcW w:w="1048" w:type="dxa"/>
          </w:tcPr>
          <w:p w14:paraId="29BC209C" w14:textId="77777777" w:rsidR="00A96B27" w:rsidRPr="00481F55" w:rsidRDefault="00A96B27" w:rsidP="00EC099F">
            <w:pPr>
              <w:pStyle w:val="TableParagraph"/>
              <w:rPr>
                <w:rFonts w:ascii="Times New Roman"/>
                <w:sz w:val="18"/>
              </w:rPr>
            </w:pPr>
          </w:p>
        </w:tc>
        <w:tc>
          <w:tcPr>
            <w:tcW w:w="3929" w:type="dxa"/>
          </w:tcPr>
          <w:p w14:paraId="313BD56B" w14:textId="77777777" w:rsidR="00A96B27" w:rsidRPr="00481F55" w:rsidRDefault="00A96B27" w:rsidP="00EC099F">
            <w:pPr>
              <w:pStyle w:val="TableParagraph"/>
              <w:rPr>
                <w:rFonts w:ascii="Times New Roman"/>
                <w:sz w:val="18"/>
              </w:rPr>
            </w:pPr>
          </w:p>
        </w:tc>
      </w:tr>
      <w:tr w:rsidR="00A96B27" w:rsidRPr="00481F55" w14:paraId="16E6E238" w14:textId="77777777" w:rsidTr="00EC099F">
        <w:trPr>
          <w:trHeight w:val="420"/>
        </w:trPr>
        <w:tc>
          <w:tcPr>
            <w:tcW w:w="1729" w:type="dxa"/>
          </w:tcPr>
          <w:p w14:paraId="7A2EB429" w14:textId="77777777" w:rsidR="00A96B27" w:rsidRPr="00481F55" w:rsidRDefault="00A96B27" w:rsidP="00EC099F">
            <w:pPr>
              <w:pStyle w:val="TableParagraph"/>
              <w:spacing w:before="56"/>
              <w:ind w:left="393" w:right="385"/>
              <w:jc w:val="center"/>
              <w:rPr>
                <w:sz w:val="18"/>
              </w:rPr>
            </w:pPr>
            <w:proofErr w:type="spellStart"/>
            <w:r w:rsidRPr="00481F55">
              <w:rPr>
                <w:color w:val="231F20"/>
                <w:sz w:val="18"/>
              </w:rPr>
              <w:t>质量管理</w:t>
            </w:r>
            <w:proofErr w:type="spellEnd"/>
          </w:p>
        </w:tc>
        <w:tc>
          <w:tcPr>
            <w:tcW w:w="1310" w:type="dxa"/>
          </w:tcPr>
          <w:p w14:paraId="6CC28A5E" w14:textId="77777777" w:rsidR="00A96B27" w:rsidRPr="00481F55" w:rsidRDefault="00A96B27" w:rsidP="00EC099F">
            <w:pPr>
              <w:pStyle w:val="TableParagraph"/>
              <w:rPr>
                <w:rFonts w:ascii="Times New Roman"/>
                <w:sz w:val="18"/>
              </w:rPr>
            </w:pPr>
          </w:p>
        </w:tc>
        <w:tc>
          <w:tcPr>
            <w:tcW w:w="1048" w:type="dxa"/>
          </w:tcPr>
          <w:p w14:paraId="7E43338D" w14:textId="77777777" w:rsidR="00A96B27" w:rsidRPr="00481F55" w:rsidRDefault="00A96B27" w:rsidP="00EC099F">
            <w:pPr>
              <w:pStyle w:val="TableParagraph"/>
              <w:rPr>
                <w:rFonts w:ascii="Times New Roman"/>
                <w:sz w:val="18"/>
              </w:rPr>
            </w:pPr>
          </w:p>
        </w:tc>
        <w:tc>
          <w:tcPr>
            <w:tcW w:w="1048" w:type="dxa"/>
          </w:tcPr>
          <w:p w14:paraId="731DAEB7" w14:textId="77777777" w:rsidR="00A96B27" w:rsidRPr="00481F55" w:rsidRDefault="00A96B27" w:rsidP="00EC099F">
            <w:pPr>
              <w:pStyle w:val="TableParagraph"/>
              <w:rPr>
                <w:rFonts w:ascii="Times New Roman"/>
                <w:sz w:val="18"/>
              </w:rPr>
            </w:pPr>
          </w:p>
        </w:tc>
        <w:tc>
          <w:tcPr>
            <w:tcW w:w="3929" w:type="dxa"/>
          </w:tcPr>
          <w:p w14:paraId="54C4A47B" w14:textId="77777777" w:rsidR="00A96B27" w:rsidRPr="00481F55" w:rsidRDefault="00A96B27" w:rsidP="00EC099F">
            <w:pPr>
              <w:pStyle w:val="TableParagraph"/>
              <w:rPr>
                <w:rFonts w:ascii="Times New Roman"/>
                <w:sz w:val="18"/>
              </w:rPr>
            </w:pPr>
          </w:p>
        </w:tc>
      </w:tr>
      <w:tr w:rsidR="00A96B27" w:rsidRPr="00481F55" w14:paraId="5F527D12" w14:textId="77777777" w:rsidTr="00EC099F">
        <w:trPr>
          <w:trHeight w:val="420"/>
        </w:trPr>
        <w:tc>
          <w:tcPr>
            <w:tcW w:w="1729" w:type="dxa"/>
          </w:tcPr>
          <w:p w14:paraId="32814886" w14:textId="77777777" w:rsidR="00A96B27" w:rsidRPr="00481F55" w:rsidRDefault="00A96B27" w:rsidP="00EC099F">
            <w:pPr>
              <w:pStyle w:val="TableParagraph"/>
              <w:spacing w:before="56"/>
              <w:ind w:left="393" w:right="385"/>
              <w:jc w:val="center"/>
              <w:rPr>
                <w:sz w:val="18"/>
              </w:rPr>
            </w:pPr>
            <w:proofErr w:type="spellStart"/>
            <w:r w:rsidRPr="00481F55">
              <w:rPr>
                <w:color w:val="231F20"/>
                <w:sz w:val="18"/>
              </w:rPr>
              <w:t>材料管理</w:t>
            </w:r>
            <w:proofErr w:type="spellEnd"/>
          </w:p>
        </w:tc>
        <w:tc>
          <w:tcPr>
            <w:tcW w:w="1310" w:type="dxa"/>
          </w:tcPr>
          <w:p w14:paraId="24C80FC7" w14:textId="77777777" w:rsidR="00A96B27" w:rsidRPr="00481F55" w:rsidRDefault="00A96B27" w:rsidP="00EC099F">
            <w:pPr>
              <w:pStyle w:val="TableParagraph"/>
              <w:rPr>
                <w:rFonts w:ascii="Times New Roman"/>
                <w:sz w:val="18"/>
              </w:rPr>
            </w:pPr>
          </w:p>
        </w:tc>
        <w:tc>
          <w:tcPr>
            <w:tcW w:w="1048" w:type="dxa"/>
          </w:tcPr>
          <w:p w14:paraId="2A1209A1" w14:textId="77777777" w:rsidR="00A96B27" w:rsidRPr="00481F55" w:rsidRDefault="00A96B27" w:rsidP="00EC099F">
            <w:pPr>
              <w:pStyle w:val="TableParagraph"/>
              <w:rPr>
                <w:rFonts w:ascii="Times New Roman"/>
                <w:sz w:val="18"/>
              </w:rPr>
            </w:pPr>
          </w:p>
        </w:tc>
        <w:tc>
          <w:tcPr>
            <w:tcW w:w="1048" w:type="dxa"/>
          </w:tcPr>
          <w:p w14:paraId="11083225" w14:textId="77777777" w:rsidR="00A96B27" w:rsidRPr="00481F55" w:rsidRDefault="00A96B27" w:rsidP="00EC099F">
            <w:pPr>
              <w:pStyle w:val="TableParagraph"/>
              <w:rPr>
                <w:rFonts w:ascii="Times New Roman"/>
                <w:sz w:val="18"/>
              </w:rPr>
            </w:pPr>
          </w:p>
        </w:tc>
        <w:tc>
          <w:tcPr>
            <w:tcW w:w="3929" w:type="dxa"/>
          </w:tcPr>
          <w:p w14:paraId="027861F4" w14:textId="77777777" w:rsidR="00A96B27" w:rsidRPr="00481F55" w:rsidRDefault="00A96B27" w:rsidP="00EC099F">
            <w:pPr>
              <w:pStyle w:val="TableParagraph"/>
              <w:rPr>
                <w:rFonts w:ascii="Times New Roman"/>
                <w:sz w:val="18"/>
              </w:rPr>
            </w:pPr>
          </w:p>
        </w:tc>
      </w:tr>
      <w:tr w:rsidR="00A96B27" w:rsidRPr="00481F55" w14:paraId="037A629A" w14:textId="77777777" w:rsidTr="00EC099F">
        <w:trPr>
          <w:trHeight w:val="420"/>
        </w:trPr>
        <w:tc>
          <w:tcPr>
            <w:tcW w:w="1729" w:type="dxa"/>
          </w:tcPr>
          <w:p w14:paraId="7A94F48E" w14:textId="77777777" w:rsidR="00A96B27" w:rsidRPr="00481F55" w:rsidRDefault="00A96B27" w:rsidP="00EC099F">
            <w:pPr>
              <w:pStyle w:val="TableParagraph"/>
              <w:spacing w:before="56"/>
              <w:ind w:left="393" w:right="385"/>
              <w:jc w:val="center"/>
              <w:rPr>
                <w:sz w:val="18"/>
              </w:rPr>
            </w:pPr>
            <w:proofErr w:type="spellStart"/>
            <w:r w:rsidRPr="00481F55">
              <w:rPr>
                <w:color w:val="231F20"/>
                <w:sz w:val="18"/>
              </w:rPr>
              <w:t>计划管理</w:t>
            </w:r>
            <w:proofErr w:type="spellEnd"/>
          </w:p>
        </w:tc>
        <w:tc>
          <w:tcPr>
            <w:tcW w:w="1310" w:type="dxa"/>
          </w:tcPr>
          <w:p w14:paraId="3F76D456" w14:textId="77777777" w:rsidR="00A96B27" w:rsidRPr="00481F55" w:rsidRDefault="00A96B27" w:rsidP="00EC099F">
            <w:pPr>
              <w:pStyle w:val="TableParagraph"/>
              <w:rPr>
                <w:rFonts w:ascii="Times New Roman"/>
                <w:sz w:val="18"/>
              </w:rPr>
            </w:pPr>
          </w:p>
        </w:tc>
        <w:tc>
          <w:tcPr>
            <w:tcW w:w="1048" w:type="dxa"/>
          </w:tcPr>
          <w:p w14:paraId="4CBCBEAF" w14:textId="77777777" w:rsidR="00A96B27" w:rsidRPr="00481F55" w:rsidRDefault="00A96B27" w:rsidP="00EC099F">
            <w:pPr>
              <w:pStyle w:val="TableParagraph"/>
              <w:rPr>
                <w:rFonts w:ascii="Times New Roman"/>
                <w:sz w:val="18"/>
              </w:rPr>
            </w:pPr>
          </w:p>
        </w:tc>
        <w:tc>
          <w:tcPr>
            <w:tcW w:w="1048" w:type="dxa"/>
          </w:tcPr>
          <w:p w14:paraId="7FEC1870" w14:textId="77777777" w:rsidR="00A96B27" w:rsidRPr="00481F55" w:rsidRDefault="00A96B27" w:rsidP="00EC099F">
            <w:pPr>
              <w:pStyle w:val="TableParagraph"/>
              <w:rPr>
                <w:rFonts w:ascii="Times New Roman"/>
                <w:sz w:val="18"/>
              </w:rPr>
            </w:pPr>
          </w:p>
        </w:tc>
        <w:tc>
          <w:tcPr>
            <w:tcW w:w="3929" w:type="dxa"/>
          </w:tcPr>
          <w:p w14:paraId="1F726ADD" w14:textId="77777777" w:rsidR="00A96B27" w:rsidRPr="00481F55" w:rsidRDefault="00A96B27" w:rsidP="00EC099F">
            <w:pPr>
              <w:pStyle w:val="TableParagraph"/>
              <w:rPr>
                <w:rFonts w:ascii="Times New Roman"/>
                <w:sz w:val="18"/>
              </w:rPr>
            </w:pPr>
          </w:p>
        </w:tc>
      </w:tr>
      <w:tr w:rsidR="00A96B27" w:rsidRPr="00481F55" w14:paraId="5DBC18CD" w14:textId="77777777" w:rsidTr="00EC099F">
        <w:trPr>
          <w:trHeight w:val="420"/>
        </w:trPr>
        <w:tc>
          <w:tcPr>
            <w:tcW w:w="1729" w:type="dxa"/>
          </w:tcPr>
          <w:p w14:paraId="092557E9" w14:textId="77777777" w:rsidR="00A96B27" w:rsidRPr="00481F55" w:rsidRDefault="00A96B27" w:rsidP="00EC099F">
            <w:pPr>
              <w:pStyle w:val="TableParagraph"/>
              <w:spacing w:before="56"/>
              <w:ind w:left="393" w:right="385"/>
              <w:jc w:val="center"/>
              <w:rPr>
                <w:sz w:val="18"/>
              </w:rPr>
            </w:pPr>
            <w:proofErr w:type="spellStart"/>
            <w:r w:rsidRPr="00481F55">
              <w:rPr>
                <w:color w:val="231F20"/>
                <w:sz w:val="18"/>
              </w:rPr>
              <w:t>安全管理</w:t>
            </w:r>
            <w:proofErr w:type="spellEnd"/>
          </w:p>
        </w:tc>
        <w:tc>
          <w:tcPr>
            <w:tcW w:w="1310" w:type="dxa"/>
          </w:tcPr>
          <w:p w14:paraId="78AA2E54" w14:textId="77777777" w:rsidR="00A96B27" w:rsidRPr="00481F55" w:rsidRDefault="00A96B27" w:rsidP="00EC099F">
            <w:pPr>
              <w:pStyle w:val="TableParagraph"/>
              <w:rPr>
                <w:rFonts w:ascii="Times New Roman"/>
                <w:sz w:val="18"/>
              </w:rPr>
            </w:pPr>
          </w:p>
        </w:tc>
        <w:tc>
          <w:tcPr>
            <w:tcW w:w="1048" w:type="dxa"/>
          </w:tcPr>
          <w:p w14:paraId="33C03E8F" w14:textId="77777777" w:rsidR="00A96B27" w:rsidRPr="00481F55" w:rsidRDefault="00A96B27" w:rsidP="00EC099F">
            <w:pPr>
              <w:pStyle w:val="TableParagraph"/>
              <w:rPr>
                <w:rFonts w:ascii="Times New Roman"/>
                <w:sz w:val="18"/>
              </w:rPr>
            </w:pPr>
          </w:p>
        </w:tc>
        <w:tc>
          <w:tcPr>
            <w:tcW w:w="1048" w:type="dxa"/>
          </w:tcPr>
          <w:p w14:paraId="712CB91B" w14:textId="77777777" w:rsidR="00A96B27" w:rsidRPr="00481F55" w:rsidRDefault="00A96B27" w:rsidP="00EC099F">
            <w:pPr>
              <w:pStyle w:val="TableParagraph"/>
              <w:rPr>
                <w:rFonts w:ascii="Times New Roman"/>
                <w:sz w:val="18"/>
              </w:rPr>
            </w:pPr>
          </w:p>
        </w:tc>
        <w:tc>
          <w:tcPr>
            <w:tcW w:w="3929" w:type="dxa"/>
          </w:tcPr>
          <w:p w14:paraId="5BC633BF" w14:textId="77777777" w:rsidR="00A96B27" w:rsidRPr="00481F55" w:rsidRDefault="00A96B27" w:rsidP="00EC099F">
            <w:pPr>
              <w:pStyle w:val="TableParagraph"/>
              <w:rPr>
                <w:rFonts w:ascii="Times New Roman"/>
                <w:sz w:val="18"/>
              </w:rPr>
            </w:pPr>
          </w:p>
        </w:tc>
      </w:tr>
      <w:tr w:rsidR="00A96B27" w:rsidRPr="00481F55" w14:paraId="15307AA5" w14:textId="77777777" w:rsidTr="00EC099F">
        <w:trPr>
          <w:trHeight w:val="420"/>
        </w:trPr>
        <w:tc>
          <w:tcPr>
            <w:tcW w:w="1729" w:type="dxa"/>
            <w:vMerge w:val="restart"/>
          </w:tcPr>
          <w:p w14:paraId="14105854" w14:textId="77777777" w:rsidR="00A96B27" w:rsidRPr="00481F55" w:rsidRDefault="00A96B27" w:rsidP="00EC099F">
            <w:pPr>
              <w:pStyle w:val="TableParagraph"/>
              <w:rPr>
                <w:rFonts w:ascii="方正黑体_GBK"/>
                <w:sz w:val="20"/>
              </w:rPr>
            </w:pPr>
          </w:p>
          <w:p w14:paraId="5219388D" w14:textId="77777777" w:rsidR="00A96B27" w:rsidRPr="00481F55" w:rsidRDefault="00A96B27" w:rsidP="00EC099F">
            <w:pPr>
              <w:pStyle w:val="TableParagraph"/>
              <w:rPr>
                <w:rFonts w:ascii="方正黑体_GBK"/>
                <w:sz w:val="20"/>
              </w:rPr>
            </w:pPr>
          </w:p>
          <w:p w14:paraId="2C9B4F3E" w14:textId="77777777" w:rsidR="00A96B27" w:rsidRPr="00481F55" w:rsidRDefault="00A96B27" w:rsidP="00EC099F">
            <w:pPr>
              <w:pStyle w:val="TableParagraph"/>
              <w:rPr>
                <w:rFonts w:ascii="方正黑体_GBK"/>
                <w:sz w:val="20"/>
              </w:rPr>
            </w:pPr>
          </w:p>
          <w:p w14:paraId="5D3BC514" w14:textId="77777777" w:rsidR="00A96B27" w:rsidRPr="00481F55" w:rsidRDefault="00A96B27" w:rsidP="00EC099F">
            <w:pPr>
              <w:pStyle w:val="TableParagraph"/>
              <w:rPr>
                <w:rFonts w:ascii="方正黑体_GBK"/>
                <w:sz w:val="17"/>
              </w:rPr>
            </w:pPr>
          </w:p>
          <w:p w14:paraId="59047C03" w14:textId="77777777" w:rsidR="00A96B27" w:rsidRPr="00481F55" w:rsidRDefault="00A96B27" w:rsidP="00EC099F">
            <w:pPr>
              <w:pStyle w:val="TableParagraph"/>
              <w:ind w:left="503"/>
              <w:rPr>
                <w:sz w:val="18"/>
              </w:rPr>
            </w:pPr>
            <w:proofErr w:type="spellStart"/>
            <w:r w:rsidRPr="00481F55">
              <w:rPr>
                <w:color w:val="231F20"/>
                <w:sz w:val="18"/>
              </w:rPr>
              <w:t>其他人员</w:t>
            </w:r>
            <w:proofErr w:type="spellEnd"/>
          </w:p>
        </w:tc>
        <w:tc>
          <w:tcPr>
            <w:tcW w:w="1310" w:type="dxa"/>
          </w:tcPr>
          <w:p w14:paraId="1C166093" w14:textId="77777777" w:rsidR="00A96B27" w:rsidRPr="00481F55" w:rsidRDefault="00A96B27" w:rsidP="00EC099F">
            <w:pPr>
              <w:pStyle w:val="TableParagraph"/>
              <w:rPr>
                <w:rFonts w:ascii="Times New Roman"/>
                <w:sz w:val="18"/>
              </w:rPr>
            </w:pPr>
          </w:p>
        </w:tc>
        <w:tc>
          <w:tcPr>
            <w:tcW w:w="1048" w:type="dxa"/>
          </w:tcPr>
          <w:p w14:paraId="2183A6F2" w14:textId="77777777" w:rsidR="00A96B27" w:rsidRPr="00481F55" w:rsidRDefault="00A96B27" w:rsidP="00EC099F">
            <w:pPr>
              <w:pStyle w:val="TableParagraph"/>
              <w:rPr>
                <w:rFonts w:ascii="Times New Roman"/>
                <w:sz w:val="18"/>
              </w:rPr>
            </w:pPr>
          </w:p>
        </w:tc>
        <w:tc>
          <w:tcPr>
            <w:tcW w:w="1048" w:type="dxa"/>
          </w:tcPr>
          <w:p w14:paraId="52A84696" w14:textId="77777777" w:rsidR="00A96B27" w:rsidRPr="00481F55" w:rsidRDefault="00A96B27" w:rsidP="00EC099F">
            <w:pPr>
              <w:pStyle w:val="TableParagraph"/>
              <w:rPr>
                <w:rFonts w:ascii="Times New Roman"/>
                <w:sz w:val="18"/>
              </w:rPr>
            </w:pPr>
          </w:p>
        </w:tc>
        <w:tc>
          <w:tcPr>
            <w:tcW w:w="3929" w:type="dxa"/>
          </w:tcPr>
          <w:p w14:paraId="1CA8DCEF" w14:textId="77777777" w:rsidR="00A96B27" w:rsidRPr="00481F55" w:rsidRDefault="00A96B27" w:rsidP="00EC099F">
            <w:pPr>
              <w:pStyle w:val="TableParagraph"/>
              <w:rPr>
                <w:rFonts w:ascii="Times New Roman"/>
                <w:sz w:val="18"/>
              </w:rPr>
            </w:pPr>
          </w:p>
        </w:tc>
      </w:tr>
      <w:tr w:rsidR="00A96B27" w:rsidRPr="00481F55" w14:paraId="178FDF2D" w14:textId="77777777" w:rsidTr="00EC099F">
        <w:trPr>
          <w:trHeight w:val="420"/>
        </w:trPr>
        <w:tc>
          <w:tcPr>
            <w:tcW w:w="1729" w:type="dxa"/>
            <w:vMerge/>
            <w:tcBorders>
              <w:top w:val="nil"/>
            </w:tcBorders>
          </w:tcPr>
          <w:p w14:paraId="7FDDB9CB" w14:textId="77777777" w:rsidR="00A96B27" w:rsidRPr="00481F55" w:rsidRDefault="00A96B27" w:rsidP="00EC099F">
            <w:pPr>
              <w:rPr>
                <w:sz w:val="2"/>
                <w:szCs w:val="2"/>
              </w:rPr>
            </w:pPr>
          </w:p>
        </w:tc>
        <w:tc>
          <w:tcPr>
            <w:tcW w:w="1310" w:type="dxa"/>
          </w:tcPr>
          <w:p w14:paraId="782DA73D" w14:textId="77777777" w:rsidR="00A96B27" w:rsidRPr="00481F55" w:rsidRDefault="00A96B27" w:rsidP="00EC099F">
            <w:pPr>
              <w:pStyle w:val="TableParagraph"/>
              <w:rPr>
                <w:rFonts w:ascii="Times New Roman"/>
                <w:sz w:val="18"/>
              </w:rPr>
            </w:pPr>
          </w:p>
        </w:tc>
        <w:tc>
          <w:tcPr>
            <w:tcW w:w="1048" w:type="dxa"/>
          </w:tcPr>
          <w:p w14:paraId="0A75D12A" w14:textId="77777777" w:rsidR="00A96B27" w:rsidRPr="00481F55" w:rsidRDefault="00A96B27" w:rsidP="00EC099F">
            <w:pPr>
              <w:pStyle w:val="TableParagraph"/>
              <w:rPr>
                <w:rFonts w:ascii="Times New Roman"/>
                <w:sz w:val="18"/>
              </w:rPr>
            </w:pPr>
          </w:p>
        </w:tc>
        <w:tc>
          <w:tcPr>
            <w:tcW w:w="1048" w:type="dxa"/>
          </w:tcPr>
          <w:p w14:paraId="64E5F16D" w14:textId="77777777" w:rsidR="00A96B27" w:rsidRPr="00481F55" w:rsidRDefault="00A96B27" w:rsidP="00EC099F">
            <w:pPr>
              <w:pStyle w:val="TableParagraph"/>
              <w:rPr>
                <w:rFonts w:ascii="Times New Roman"/>
                <w:sz w:val="18"/>
              </w:rPr>
            </w:pPr>
          </w:p>
        </w:tc>
        <w:tc>
          <w:tcPr>
            <w:tcW w:w="3929" w:type="dxa"/>
          </w:tcPr>
          <w:p w14:paraId="646BD323" w14:textId="77777777" w:rsidR="00A96B27" w:rsidRPr="00481F55" w:rsidRDefault="00A96B27" w:rsidP="00EC099F">
            <w:pPr>
              <w:pStyle w:val="TableParagraph"/>
              <w:rPr>
                <w:rFonts w:ascii="Times New Roman"/>
                <w:sz w:val="18"/>
              </w:rPr>
            </w:pPr>
          </w:p>
        </w:tc>
      </w:tr>
      <w:tr w:rsidR="00A96B27" w:rsidRPr="00481F55" w14:paraId="3207B213" w14:textId="77777777" w:rsidTr="00EC099F">
        <w:trPr>
          <w:trHeight w:val="420"/>
        </w:trPr>
        <w:tc>
          <w:tcPr>
            <w:tcW w:w="1729" w:type="dxa"/>
            <w:vMerge/>
            <w:tcBorders>
              <w:top w:val="nil"/>
            </w:tcBorders>
          </w:tcPr>
          <w:p w14:paraId="057185B0" w14:textId="77777777" w:rsidR="00A96B27" w:rsidRPr="00481F55" w:rsidRDefault="00A96B27" w:rsidP="00EC099F">
            <w:pPr>
              <w:rPr>
                <w:sz w:val="2"/>
                <w:szCs w:val="2"/>
              </w:rPr>
            </w:pPr>
          </w:p>
        </w:tc>
        <w:tc>
          <w:tcPr>
            <w:tcW w:w="1310" w:type="dxa"/>
          </w:tcPr>
          <w:p w14:paraId="6F225739" w14:textId="77777777" w:rsidR="00A96B27" w:rsidRPr="00481F55" w:rsidRDefault="00A96B27" w:rsidP="00EC099F">
            <w:pPr>
              <w:pStyle w:val="TableParagraph"/>
              <w:rPr>
                <w:rFonts w:ascii="Times New Roman"/>
                <w:sz w:val="18"/>
              </w:rPr>
            </w:pPr>
          </w:p>
        </w:tc>
        <w:tc>
          <w:tcPr>
            <w:tcW w:w="1048" w:type="dxa"/>
          </w:tcPr>
          <w:p w14:paraId="13791EF2" w14:textId="77777777" w:rsidR="00A96B27" w:rsidRPr="00481F55" w:rsidRDefault="00A96B27" w:rsidP="00EC099F">
            <w:pPr>
              <w:pStyle w:val="TableParagraph"/>
              <w:rPr>
                <w:rFonts w:ascii="Times New Roman"/>
                <w:sz w:val="18"/>
              </w:rPr>
            </w:pPr>
          </w:p>
        </w:tc>
        <w:tc>
          <w:tcPr>
            <w:tcW w:w="1048" w:type="dxa"/>
          </w:tcPr>
          <w:p w14:paraId="28A4D97F" w14:textId="77777777" w:rsidR="00A96B27" w:rsidRPr="00481F55" w:rsidRDefault="00A96B27" w:rsidP="00EC099F">
            <w:pPr>
              <w:pStyle w:val="TableParagraph"/>
              <w:rPr>
                <w:rFonts w:ascii="Times New Roman"/>
                <w:sz w:val="18"/>
              </w:rPr>
            </w:pPr>
          </w:p>
        </w:tc>
        <w:tc>
          <w:tcPr>
            <w:tcW w:w="3929" w:type="dxa"/>
          </w:tcPr>
          <w:p w14:paraId="57389DB9" w14:textId="77777777" w:rsidR="00A96B27" w:rsidRPr="00481F55" w:rsidRDefault="00A96B27" w:rsidP="00EC099F">
            <w:pPr>
              <w:pStyle w:val="TableParagraph"/>
              <w:rPr>
                <w:rFonts w:ascii="Times New Roman"/>
                <w:sz w:val="18"/>
              </w:rPr>
            </w:pPr>
          </w:p>
        </w:tc>
      </w:tr>
      <w:tr w:rsidR="00A96B27" w:rsidRPr="00481F55" w14:paraId="3CB80308" w14:textId="77777777" w:rsidTr="00EC099F">
        <w:trPr>
          <w:trHeight w:val="420"/>
        </w:trPr>
        <w:tc>
          <w:tcPr>
            <w:tcW w:w="1729" w:type="dxa"/>
            <w:vMerge/>
            <w:tcBorders>
              <w:top w:val="nil"/>
            </w:tcBorders>
          </w:tcPr>
          <w:p w14:paraId="6C476402" w14:textId="77777777" w:rsidR="00A96B27" w:rsidRPr="00481F55" w:rsidRDefault="00A96B27" w:rsidP="00EC099F">
            <w:pPr>
              <w:rPr>
                <w:sz w:val="2"/>
                <w:szCs w:val="2"/>
              </w:rPr>
            </w:pPr>
          </w:p>
        </w:tc>
        <w:tc>
          <w:tcPr>
            <w:tcW w:w="1310" w:type="dxa"/>
          </w:tcPr>
          <w:p w14:paraId="09D48A28" w14:textId="77777777" w:rsidR="00A96B27" w:rsidRPr="00481F55" w:rsidRDefault="00A96B27" w:rsidP="00EC099F">
            <w:pPr>
              <w:pStyle w:val="TableParagraph"/>
              <w:rPr>
                <w:rFonts w:ascii="Times New Roman"/>
                <w:sz w:val="18"/>
              </w:rPr>
            </w:pPr>
          </w:p>
        </w:tc>
        <w:tc>
          <w:tcPr>
            <w:tcW w:w="1048" w:type="dxa"/>
          </w:tcPr>
          <w:p w14:paraId="39C4C386" w14:textId="77777777" w:rsidR="00A96B27" w:rsidRPr="00481F55" w:rsidRDefault="00A96B27" w:rsidP="00EC099F">
            <w:pPr>
              <w:pStyle w:val="TableParagraph"/>
              <w:rPr>
                <w:rFonts w:ascii="Times New Roman"/>
                <w:sz w:val="18"/>
              </w:rPr>
            </w:pPr>
          </w:p>
        </w:tc>
        <w:tc>
          <w:tcPr>
            <w:tcW w:w="1048" w:type="dxa"/>
          </w:tcPr>
          <w:p w14:paraId="4C8DBEDA" w14:textId="77777777" w:rsidR="00A96B27" w:rsidRPr="00481F55" w:rsidRDefault="00A96B27" w:rsidP="00EC099F">
            <w:pPr>
              <w:pStyle w:val="TableParagraph"/>
              <w:rPr>
                <w:rFonts w:ascii="Times New Roman"/>
                <w:sz w:val="18"/>
              </w:rPr>
            </w:pPr>
          </w:p>
        </w:tc>
        <w:tc>
          <w:tcPr>
            <w:tcW w:w="3929" w:type="dxa"/>
          </w:tcPr>
          <w:p w14:paraId="74DF7C7F" w14:textId="77777777" w:rsidR="00A96B27" w:rsidRPr="00481F55" w:rsidRDefault="00A96B27" w:rsidP="00EC099F">
            <w:pPr>
              <w:pStyle w:val="TableParagraph"/>
              <w:rPr>
                <w:rFonts w:ascii="Times New Roman"/>
                <w:sz w:val="18"/>
              </w:rPr>
            </w:pPr>
          </w:p>
        </w:tc>
      </w:tr>
      <w:tr w:rsidR="00A96B27" w:rsidRPr="00481F55" w14:paraId="0665F179" w14:textId="77777777" w:rsidTr="00EC099F">
        <w:trPr>
          <w:trHeight w:val="420"/>
        </w:trPr>
        <w:tc>
          <w:tcPr>
            <w:tcW w:w="1729" w:type="dxa"/>
            <w:vMerge/>
            <w:tcBorders>
              <w:top w:val="nil"/>
            </w:tcBorders>
          </w:tcPr>
          <w:p w14:paraId="7A591D26" w14:textId="77777777" w:rsidR="00A96B27" w:rsidRPr="00481F55" w:rsidRDefault="00A96B27" w:rsidP="00EC099F">
            <w:pPr>
              <w:rPr>
                <w:sz w:val="2"/>
                <w:szCs w:val="2"/>
              </w:rPr>
            </w:pPr>
          </w:p>
        </w:tc>
        <w:tc>
          <w:tcPr>
            <w:tcW w:w="1310" w:type="dxa"/>
          </w:tcPr>
          <w:p w14:paraId="47C03370" w14:textId="77777777" w:rsidR="00A96B27" w:rsidRPr="00481F55" w:rsidRDefault="00A96B27" w:rsidP="00EC099F">
            <w:pPr>
              <w:pStyle w:val="TableParagraph"/>
              <w:rPr>
                <w:rFonts w:ascii="Times New Roman"/>
                <w:sz w:val="18"/>
              </w:rPr>
            </w:pPr>
          </w:p>
        </w:tc>
        <w:tc>
          <w:tcPr>
            <w:tcW w:w="1048" w:type="dxa"/>
          </w:tcPr>
          <w:p w14:paraId="33823A9C" w14:textId="77777777" w:rsidR="00A96B27" w:rsidRPr="00481F55" w:rsidRDefault="00A96B27" w:rsidP="00EC099F">
            <w:pPr>
              <w:pStyle w:val="TableParagraph"/>
              <w:rPr>
                <w:rFonts w:ascii="Times New Roman"/>
                <w:sz w:val="18"/>
              </w:rPr>
            </w:pPr>
          </w:p>
        </w:tc>
        <w:tc>
          <w:tcPr>
            <w:tcW w:w="1048" w:type="dxa"/>
          </w:tcPr>
          <w:p w14:paraId="260F543B" w14:textId="77777777" w:rsidR="00A96B27" w:rsidRPr="00481F55" w:rsidRDefault="00A96B27" w:rsidP="00EC099F">
            <w:pPr>
              <w:pStyle w:val="TableParagraph"/>
              <w:rPr>
                <w:rFonts w:ascii="Times New Roman"/>
                <w:sz w:val="18"/>
              </w:rPr>
            </w:pPr>
          </w:p>
        </w:tc>
        <w:tc>
          <w:tcPr>
            <w:tcW w:w="3929" w:type="dxa"/>
          </w:tcPr>
          <w:p w14:paraId="351F21F1" w14:textId="77777777" w:rsidR="00A96B27" w:rsidRPr="00481F55" w:rsidRDefault="00A96B27" w:rsidP="00EC099F">
            <w:pPr>
              <w:pStyle w:val="TableParagraph"/>
              <w:rPr>
                <w:rFonts w:ascii="Times New Roman"/>
                <w:sz w:val="18"/>
              </w:rPr>
            </w:pPr>
          </w:p>
        </w:tc>
      </w:tr>
      <w:tr w:rsidR="00A96B27" w:rsidRPr="00481F55" w14:paraId="0A23E011" w14:textId="77777777" w:rsidTr="00EC099F">
        <w:trPr>
          <w:trHeight w:val="420"/>
        </w:trPr>
        <w:tc>
          <w:tcPr>
            <w:tcW w:w="1729" w:type="dxa"/>
            <w:vMerge/>
            <w:tcBorders>
              <w:top w:val="nil"/>
            </w:tcBorders>
          </w:tcPr>
          <w:p w14:paraId="0FED570C" w14:textId="77777777" w:rsidR="00A96B27" w:rsidRPr="00481F55" w:rsidRDefault="00A96B27" w:rsidP="00EC099F">
            <w:pPr>
              <w:rPr>
                <w:sz w:val="2"/>
                <w:szCs w:val="2"/>
              </w:rPr>
            </w:pPr>
          </w:p>
        </w:tc>
        <w:tc>
          <w:tcPr>
            <w:tcW w:w="1310" w:type="dxa"/>
          </w:tcPr>
          <w:p w14:paraId="1F3121A8" w14:textId="77777777" w:rsidR="00A96B27" w:rsidRPr="00481F55" w:rsidRDefault="00A96B27" w:rsidP="00EC099F">
            <w:pPr>
              <w:pStyle w:val="TableParagraph"/>
              <w:rPr>
                <w:rFonts w:ascii="Times New Roman"/>
                <w:sz w:val="18"/>
              </w:rPr>
            </w:pPr>
          </w:p>
        </w:tc>
        <w:tc>
          <w:tcPr>
            <w:tcW w:w="1048" w:type="dxa"/>
          </w:tcPr>
          <w:p w14:paraId="3AE4E9A5" w14:textId="77777777" w:rsidR="00A96B27" w:rsidRPr="00481F55" w:rsidRDefault="00A96B27" w:rsidP="00EC099F">
            <w:pPr>
              <w:pStyle w:val="TableParagraph"/>
              <w:rPr>
                <w:rFonts w:ascii="Times New Roman"/>
                <w:sz w:val="18"/>
              </w:rPr>
            </w:pPr>
          </w:p>
        </w:tc>
        <w:tc>
          <w:tcPr>
            <w:tcW w:w="1048" w:type="dxa"/>
          </w:tcPr>
          <w:p w14:paraId="7AE440F2" w14:textId="77777777" w:rsidR="00A96B27" w:rsidRPr="00481F55" w:rsidRDefault="00A96B27" w:rsidP="00EC099F">
            <w:pPr>
              <w:pStyle w:val="TableParagraph"/>
              <w:rPr>
                <w:rFonts w:ascii="Times New Roman"/>
                <w:sz w:val="18"/>
              </w:rPr>
            </w:pPr>
          </w:p>
        </w:tc>
        <w:tc>
          <w:tcPr>
            <w:tcW w:w="3929" w:type="dxa"/>
          </w:tcPr>
          <w:p w14:paraId="219C743C" w14:textId="77777777" w:rsidR="00A96B27" w:rsidRPr="00481F55" w:rsidRDefault="00A96B27" w:rsidP="00EC099F">
            <w:pPr>
              <w:pStyle w:val="TableParagraph"/>
              <w:rPr>
                <w:rFonts w:ascii="Times New Roman"/>
                <w:sz w:val="18"/>
              </w:rPr>
            </w:pPr>
          </w:p>
        </w:tc>
      </w:tr>
    </w:tbl>
    <w:p w14:paraId="1D579D7B" w14:textId="77777777" w:rsidR="00A96B27" w:rsidRPr="00481F55" w:rsidRDefault="00A96B27" w:rsidP="00A96B27">
      <w:pPr>
        <w:rPr>
          <w:sz w:val="18"/>
        </w:rPr>
        <w:sectPr w:rsidR="00A96B27" w:rsidRPr="00481F55" w:rsidSect="00A96B27">
          <w:type w:val="continuous"/>
          <w:pgSz w:w="11910" w:h="16840"/>
          <w:pgMar w:top="1580" w:right="1300" w:bottom="1020" w:left="1300" w:header="720" w:footer="720" w:gutter="0"/>
          <w:cols w:space="720"/>
        </w:sectPr>
      </w:pPr>
    </w:p>
    <w:p w14:paraId="45413F17" w14:textId="77777777" w:rsidR="00A96B27" w:rsidRPr="00481F55" w:rsidRDefault="00A96B27" w:rsidP="00A96B27">
      <w:pPr>
        <w:pStyle w:val="aa"/>
        <w:spacing w:before="18"/>
        <w:ind w:left="557"/>
        <w:rPr>
          <w:rFonts w:ascii="方正黑体_GBK" w:eastAsia="方正黑体_GBK"/>
        </w:rPr>
      </w:pPr>
      <w:r w:rsidRPr="00481F55">
        <w:rPr>
          <w:rFonts w:ascii="方正黑体_GBK" w:eastAsia="方正黑体_GBK" w:hint="eastAsia"/>
          <w:color w:val="231F20"/>
        </w:rPr>
        <w:t xml:space="preserve">附件8： </w:t>
      </w:r>
    </w:p>
    <w:p w14:paraId="731E332A" w14:textId="77777777" w:rsidR="00A96B27" w:rsidRPr="00481F55" w:rsidRDefault="00A96B27" w:rsidP="00A96B27">
      <w:pPr>
        <w:pStyle w:val="aa"/>
        <w:rPr>
          <w:rFonts w:ascii="方正黑体_GBK"/>
          <w:sz w:val="24"/>
        </w:rPr>
      </w:pPr>
    </w:p>
    <w:p w14:paraId="689DBBFB" w14:textId="77777777" w:rsidR="00A96B27" w:rsidRPr="00481F55" w:rsidRDefault="00A96B27" w:rsidP="00A96B27">
      <w:pPr>
        <w:pStyle w:val="aa"/>
        <w:tabs>
          <w:tab w:val="left" w:pos="1447"/>
        </w:tabs>
        <w:spacing w:before="209"/>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u w:val="single" w:color="231F20"/>
        </w:rPr>
        <w:t>（</w:t>
      </w:r>
      <w:r w:rsidRPr="00481F55">
        <w:rPr>
          <w:color w:val="231F20"/>
        </w:rPr>
        <w:t>发包人名称</w:t>
      </w:r>
      <w:r w:rsidRPr="00481F55">
        <w:rPr>
          <w:color w:val="231F20"/>
          <w:spacing w:val="-28"/>
        </w:rPr>
        <w:t>）：</w:t>
      </w:r>
    </w:p>
    <w:p w14:paraId="0641716A" w14:textId="77777777" w:rsidR="00A96B27" w:rsidRPr="00481F55" w:rsidRDefault="00A96B27" w:rsidP="00A96B27">
      <w:pPr>
        <w:pStyle w:val="aa"/>
        <w:spacing w:before="6"/>
        <w:rPr>
          <w:sz w:val="29"/>
        </w:rPr>
      </w:pPr>
      <w:r w:rsidRPr="00481F55">
        <w:br w:type="column"/>
      </w:r>
    </w:p>
    <w:p w14:paraId="17A8B232" w14:textId="77777777" w:rsidR="00A96B27" w:rsidRPr="00481F55" w:rsidRDefault="00A96B27" w:rsidP="00A96B27">
      <w:pPr>
        <w:pStyle w:val="2"/>
        <w:spacing w:before="0"/>
        <w:ind w:left="117"/>
      </w:pPr>
      <w:r w:rsidRPr="00481F55">
        <w:rPr>
          <w:color w:val="231F20"/>
        </w:rPr>
        <w:t>履约担保</w:t>
      </w:r>
    </w:p>
    <w:p w14:paraId="3DC8F4F7" w14:textId="77777777" w:rsidR="00A96B27" w:rsidRPr="00481F55" w:rsidRDefault="00A96B27" w:rsidP="00A96B27">
      <w:pPr>
        <w:sectPr w:rsidR="00A96B27" w:rsidRPr="00481F55" w:rsidSect="00A96B27">
          <w:pgSz w:w="11910" w:h="16840"/>
          <w:pgMar w:top="1580" w:right="1200" w:bottom="1020" w:left="1300" w:header="0" w:footer="832" w:gutter="0"/>
          <w:cols w:num="2" w:space="720" w:equalWidth="0">
            <w:col w:w="3153" w:space="863"/>
            <w:col w:w="5394"/>
          </w:cols>
        </w:sectPr>
      </w:pPr>
    </w:p>
    <w:p w14:paraId="616A8889" w14:textId="77777777" w:rsidR="00A96B27" w:rsidRPr="00481F55" w:rsidRDefault="00A96B27" w:rsidP="00A96B27">
      <w:pPr>
        <w:pStyle w:val="aa"/>
        <w:rPr>
          <w:rFonts w:ascii="方正黑体_GBK"/>
          <w:sz w:val="20"/>
        </w:rPr>
      </w:pPr>
    </w:p>
    <w:p w14:paraId="4F04E3AF" w14:textId="77777777" w:rsidR="00A96B27" w:rsidRPr="00481F55" w:rsidRDefault="00A96B27" w:rsidP="00A96B27">
      <w:pPr>
        <w:pStyle w:val="aa"/>
        <w:spacing w:before="6"/>
        <w:rPr>
          <w:rFonts w:ascii="方正黑体_GBK"/>
          <w:sz w:val="15"/>
        </w:rPr>
      </w:pPr>
    </w:p>
    <w:p w14:paraId="099F8A58" w14:textId="77777777" w:rsidR="00A96B27" w:rsidRPr="00481F55" w:rsidRDefault="00A96B27" w:rsidP="00A96B27">
      <w:pPr>
        <w:pStyle w:val="aa"/>
        <w:tabs>
          <w:tab w:val="left" w:pos="2647"/>
          <w:tab w:val="left" w:pos="4094"/>
          <w:tab w:val="left" w:pos="4754"/>
          <w:tab w:val="left" w:pos="5414"/>
          <w:tab w:val="left" w:pos="7978"/>
          <w:tab w:val="left" w:pos="8528"/>
        </w:tabs>
        <w:spacing w:before="28" w:line="319" w:lineRule="auto"/>
        <w:ind w:right="105" w:firstLine="440"/>
      </w:pPr>
      <w:r w:rsidRPr="00481F55">
        <w:rPr>
          <w:color w:val="231F20"/>
        </w:rPr>
        <w:t>鉴于</w:t>
      </w:r>
      <w:r w:rsidRPr="00481F55">
        <w:rPr>
          <w:color w:val="231F20"/>
          <w:u w:val="single" w:color="231F20"/>
        </w:rPr>
        <w:t xml:space="preserve"> </w:t>
      </w:r>
      <w:r w:rsidRPr="00481F55">
        <w:rPr>
          <w:color w:val="231F20"/>
          <w:u w:val="single" w:color="231F20"/>
        </w:rPr>
        <w:tab/>
      </w:r>
      <w:r w:rsidRPr="00481F55">
        <w:rPr>
          <w:color w:val="231F20"/>
          <w:u w:val="single" w:color="231F20"/>
        </w:rPr>
        <w:t>（</w:t>
      </w:r>
      <w:r w:rsidRPr="00481F55">
        <w:rPr>
          <w:color w:val="231F20"/>
        </w:rPr>
        <w:t>发包人名称，以下简称</w:t>
      </w:r>
      <w:r w:rsidRPr="00481F55">
        <w:rPr>
          <w:color w:val="231F20"/>
        </w:rPr>
        <w:t>“</w:t>
      </w:r>
      <w:r w:rsidRPr="00481F55">
        <w:rPr>
          <w:color w:val="231F20"/>
        </w:rPr>
        <w:t>发包人</w:t>
      </w:r>
      <w:r w:rsidRPr="00481F55">
        <w:rPr>
          <w:color w:val="231F20"/>
          <w:spacing w:val="-28"/>
        </w:rPr>
        <w:t>”</w:t>
      </w:r>
      <w:r w:rsidRPr="00481F55">
        <w:rPr>
          <w:color w:val="231F20"/>
          <w:spacing w:val="-28"/>
        </w:rPr>
        <w:t>）</w:t>
      </w:r>
      <w:r w:rsidRPr="00481F55">
        <w:rPr>
          <w:color w:val="231F20"/>
        </w:rPr>
        <w:t>与</w:t>
      </w:r>
      <w:r w:rsidRPr="00481F55">
        <w:rPr>
          <w:color w:val="231F20"/>
          <w:u w:val="single" w:color="231F20"/>
        </w:rPr>
        <w:t xml:space="preserve"> </w:t>
      </w:r>
      <w:r w:rsidRPr="00481F55">
        <w:rPr>
          <w:color w:val="231F20"/>
          <w:u w:val="single" w:color="231F20"/>
        </w:rPr>
        <w:tab/>
      </w:r>
      <w:r w:rsidRPr="00481F55">
        <w:rPr>
          <w:color w:val="231F20"/>
          <w:u w:val="single" w:color="231F20"/>
        </w:rPr>
        <w:tab/>
      </w:r>
      <w:r w:rsidRPr="00481F55">
        <w:rPr>
          <w:color w:val="231F20"/>
          <w:u w:val="single" w:color="231F20"/>
        </w:rPr>
        <w:t>（</w:t>
      </w:r>
      <w:r w:rsidRPr="00481F55">
        <w:rPr>
          <w:color w:val="231F20"/>
        </w:rPr>
        <w:t>承包人名称</w:t>
      </w:r>
      <w:r w:rsidRPr="00481F55">
        <w:rPr>
          <w:color w:val="231F20"/>
          <w:spacing w:val="-123"/>
        </w:rPr>
        <w:t>）</w:t>
      </w:r>
      <w:r w:rsidRPr="00481F55">
        <w:rPr>
          <w:color w:val="231F20"/>
        </w:rPr>
        <w:t>（以下</w:t>
      </w:r>
      <w:r w:rsidRPr="00481F55">
        <w:rPr>
          <w:color w:val="231F20"/>
          <w:spacing w:val="-13"/>
        </w:rPr>
        <w:t>称</w:t>
      </w:r>
      <w:r w:rsidRPr="00481F55">
        <w:rPr>
          <w:color w:val="231F20"/>
        </w:rPr>
        <w:t>“</w:t>
      </w:r>
      <w:r w:rsidRPr="00481F55">
        <w:rPr>
          <w:color w:val="231F20"/>
        </w:rPr>
        <w:t>承包人</w:t>
      </w:r>
      <w:r w:rsidRPr="00481F55">
        <w:rPr>
          <w:color w:val="231F20"/>
          <w:spacing w:val="-55"/>
        </w:rPr>
        <w:t>”</w:t>
      </w:r>
      <w:r w:rsidRPr="00481F55">
        <w:rPr>
          <w:color w:val="231F20"/>
          <w:spacing w:val="-13"/>
        </w:rPr>
        <w:t>）</w:t>
      </w:r>
      <w:r w:rsidRPr="00481F55">
        <w:rPr>
          <w:color w:val="231F20"/>
          <w:spacing w:val="-1"/>
        </w:rPr>
        <w:t>于</w:t>
      </w: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spacing w:val="-1"/>
        </w:rPr>
        <w:t>年</w:t>
      </w: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spacing w:val="-1"/>
        </w:rPr>
        <w:t>月</w:t>
      </w: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日</w:t>
      </w:r>
      <w:r w:rsidRPr="00481F55">
        <w:rPr>
          <w:color w:val="231F20"/>
          <w:spacing w:val="-1"/>
        </w:rPr>
        <w:t>就</w:t>
      </w: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u w:val="single" w:color="231F20"/>
        </w:rPr>
        <w:t>（</w:t>
      </w:r>
      <w:r w:rsidRPr="00481F55">
        <w:rPr>
          <w:color w:val="231F20"/>
        </w:rPr>
        <w:t>工程名称）施工及有关事项协商一致共同签订《建设工程施工合同</w:t>
      </w:r>
      <w:r w:rsidRPr="00481F55">
        <w:rPr>
          <w:color w:val="231F20"/>
          <w:spacing w:val="-83"/>
        </w:rPr>
        <w:t>》</w:t>
      </w:r>
      <w:r w:rsidRPr="00481F55">
        <w:rPr>
          <w:color w:val="231F20"/>
        </w:rPr>
        <w:t>。我方愿意无条件地、不可撤销地就</w:t>
      </w:r>
      <w:r w:rsidRPr="00481F55">
        <w:rPr>
          <w:color w:val="231F20"/>
        </w:rPr>
        <w:t xml:space="preserve"> </w:t>
      </w:r>
      <w:r w:rsidRPr="00481F55">
        <w:rPr>
          <w:color w:val="231F20"/>
        </w:rPr>
        <w:t>承包人履行与你方签订的合同，向你方提供连带责任担保。</w:t>
      </w:r>
    </w:p>
    <w:p w14:paraId="488AF64F" w14:textId="77777777" w:rsidR="00A96B27" w:rsidRPr="00481F55" w:rsidRDefault="00A96B27" w:rsidP="00A96B27">
      <w:pPr>
        <w:pStyle w:val="afff9"/>
        <w:numPr>
          <w:ilvl w:val="0"/>
          <w:numId w:val="7"/>
        </w:numPr>
        <w:tabs>
          <w:tab w:val="left" w:pos="775"/>
          <w:tab w:val="left" w:pos="6218"/>
          <w:tab w:val="left" w:pos="8022"/>
        </w:tabs>
        <w:autoSpaceDE w:val="0"/>
        <w:autoSpaceDN w:val="0"/>
        <w:spacing w:before="26"/>
        <w:ind w:firstLineChars="0" w:firstLine="440"/>
      </w:pPr>
      <w:r w:rsidRPr="00481F55">
        <w:rPr>
          <w:color w:val="231F20"/>
        </w:rPr>
        <w:t>担保金额人民币（大写</w:t>
      </w:r>
      <w:r w:rsidRPr="00481F55">
        <w:rPr>
          <w:color w:val="231F20"/>
          <w:u w:val="single" w:color="231F20"/>
        </w:rPr>
        <w:t>）</w:t>
      </w:r>
      <w:r w:rsidRPr="00481F55">
        <w:rPr>
          <w:color w:val="231F20"/>
          <w:u w:val="single" w:color="231F20"/>
        </w:rPr>
        <w:tab/>
      </w:r>
      <w:r w:rsidRPr="00481F55">
        <w:rPr>
          <w:color w:val="231F20"/>
        </w:rPr>
        <w:t>元（￥</w:t>
      </w:r>
      <w:r w:rsidRPr="00481F55">
        <w:rPr>
          <w:color w:val="231F20"/>
          <w:u w:val="single" w:color="231F20"/>
        </w:rPr>
        <w:t xml:space="preserve"> </w:t>
      </w:r>
      <w:r w:rsidRPr="00481F55">
        <w:rPr>
          <w:color w:val="231F20"/>
          <w:u w:val="single" w:color="231F20"/>
        </w:rPr>
        <w:tab/>
      </w:r>
      <w:r w:rsidRPr="00481F55">
        <w:rPr>
          <w:color w:val="231F20"/>
          <w:spacing w:val="-83"/>
        </w:rPr>
        <w:t>）。</w:t>
      </w:r>
    </w:p>
    <w:p w14:paraId="16181236" w14:textId="77777777" w:rsidR="00A96B27" w:rsidRPr="00481F55" w:rsidRDefault="00A96B27" w:rsidP="00A96B27">
      <w:pPr>
        <w:pStyle w:val="afff9"/>
        <w:numPr>
          <w:ilvl w:val="0"/>
          <w:numId w:val="7"/>
        </w:numPr>
        <w:tabs>
          <w:tab w:val="left" w:pos="794"/>
        </w:tabs>
        <w:autoSpaceDE w:val="0"/>
        <w:autoSpaceDN w:val="0"/>
        <w:spacing w:before="109" w:line="319" w:lineRule="auto"/>
        <w:ind w:right="216" w:firstLineChars="0" w:firstLine="440"/>
      </w:pPr>
      <w:r w:rsidRPr="00481F55">
        <w:rPr>
          <w:color w:val="231F20"/>
        </w:rPr>
        <w:t>担保有效期自你方与承包人签订的合同生效之日起至你方签发或应签发工程接收证书之日止。</w:t>
      </w:r>
    </w:p>
    <w:p w14:paraId="347F6F78" w14:textId="77777777" w:rsidR="00A96B27" w:rsidRPr="00481F55" w:rsidRDefault="00A96B27" w:rsidP="00A96B27">
      <w:pPr>
        <w:pStyle w:val="afff9"/>
        <w:numPr>
          <w:ilvl w:val="0"/>
          <w:numId w:val="7"/>
        </w:numPr>
        <w:tabs>
          <w:tab w:val="left" w:pos="794"/>
        </w:tabs>
        <w:autoSpaceDE w:val="0"/>
        <w:autoSpaceDN w:val="0"/>
        <w:spacing w:before="25" w:line="319" w:lineRule="auto"/>
        <w:ind w:right="215" w:firstLineChars="0" w:firstLine="440"/>
      </w:pPr>
      <w:r w:rsidRPr="00481F55">
        <w:rPr>
          <w:color w:val="231F20"/>
        </w:rPr>
        <w:t>在本担保有效期内，因承包人违反合同约定的义务给你方造成经济损失时，我方在收到你方以书面形式提出的在担保金额内的赔偿要求后，在</w:t>
      </w:r>
      <w:r w:rsidRPr="00481F55">
        <w:rPr>
          <w:color w:val="231F20"/>
        </w:rPr>
        <w:t xml:space="preserve"> 7 </w:t>
      </w:r>
      <w:r w:rsidRPr="00481F55">
        <w:rPr>
          <w:color w:val="231F20"/>
        </w:rPr>
        <w:t>天内无条件支付。</w:t>
      </w:r>
    </w:p>
    <w:p w14:paraId="17E41DDF" w14:textId="77777777" w:rsidR="00A96B27" w:rsidRPr="00481F55" w:rsidRDefault="00A96B27" w:rsidP="00A96B27">
      <w:pPr>
        <w:pStyle w:val="afff9"/>
        <w:numPr>
          <w:ilvl w:val="0"/>
          <w:numId w:val="7"/>
        </w:numPr>
        <w:tabs>
          <w:tab w:val="left" w:pos="775"/>
        </w:tabs>
        <w:autoSpaceDE w:val="0"/>
        <w:autoSpaceDN w:val="0"/>
        <w:spacing w:before="25"/>
        <w:ind w:firstLineChars="0" w:firstLine="440"/>
      </w:pPr>
      <w:r w:rsidRPr="00481F55">
        <w:rPr>
          <w:color w:val="231F20"/>
        </w:rPr>
        <w:t>你方和承包人按合同约定变更合同时，我方承担本担保规定的义务不变。</w:t>
      </w:r>
    </w:p>
    <w:p w14:paraId="255AAE3C" w14:textId="77777777" w:rsidR="00A96B27" w:rsidRPr="00481F55" w:rsidRDefault="00A96B27" w:rsidP="00A96B27">
      <w:pPr>
        <w:pStyle w:val="afff9"/>
        <w:numPr>
          <w:ilvl w:val="0"/>
          <w:numId w:val="7"/>
        </w:numPr>
        <w:tabs>
          <w:tab w:val="left" w:pos="782"/>
          <w:tab w:val="left" w:pos="8968"/>
        </w:tabs>
        <w:autoSpaceDE w:val="0"/>
        <w:autoSpaceDN w:val="0"/>
        <w:spacing w:before="109" w:line="319" w:lineRule="auto"/>
        <w:ind w:right="215" w:firstLineChars="0" w:firstLine="440"/>
      </w:pPr>
      <w:r w:rsidRPr="00481F55">
        <w:rPr>
          <w:color w:val="231F20"/>
        </w:rPr>
        <w:t>因本保函发生的纠纷，可由双方协商解决，协商不成的，任何一方均可提请</w:t>
      </w:r>
      <w:r w:rsidRPr="00481F55">
        <w:rPr>
          <w:color w:val="231F20"/>
          <w:u w:val="single" w:color="231F20"/>
        </w:rPr>
        <w:t xml:space="preserve"> </w:t>
      </w:r>
      <w:r w:rsidRPr="00481F55">
        <w:rPr>
          <w:color w:val="231F20"/>
          <w:u w:val="single" w:color="231F20"/>
        </w:rPr>
        <w:tab/>
      </w:r>
      <w:r w:rsidRPr="00481F55">
        <w:rPr>
          <w:color w:val="231F20"/>
        </w:rPr>
        <w:t>仲裁委员会仲裁。</w:t>
      </w:r>
    </w:p>
    <w:p w14:paraId="22DAEC72" w14:textId="77777777" w:rsidR="00A96B27" w:rsidRPr="00481F55" w:rsidRDefault="00A96B27" w:rsidP="00A96B27">
      <w:pPr>
        <w:pStyle w:val="afff9"/>
        <w:numPr>
          <w:ilvl w:val="0"/>
          <w:numId w:val="7"/>
        </w:numPr>
        <w:tabs>
          <w:tab w:val="left" w:pos="775"/>
        </w:tabs>
        <w:autoSpaceDE w:val="0"/>
        <w:autoSpaceDN w:val="0"/>
        <w:spacing w:before="26"/>
        <w:ind w:firstLineChars="0" w:firstLine="440"/>
      </w:pPr>
      <w:r w:rsidRPr="00481F55">
        <w:rPr>
          <w:color w:val="231F20"/>
        </w:rPr>
        <w:t>本保函自我方法定代表人（或其授权代理人）签字并加盖公章之日起生效。</w:t>
      </w:r>
    </w:p>
    <w:p w14:paraId="43AD912E" w14:textId="77777777" w:rsidR="00A96B27" w:rsidRPr="00481F55" w:rsidRDefault="00A96B27" w:rsidP="00A96B27">
      <w:pPr>
        <w:pStyle w:val="aa"/>
        <w:rPr>
          <w:sz w:val="24"/>
        </w:rPr>
      </w:pPr>
    </w:p>
    <w:p w14:paraId="74A75B4A" w14:textId="77777777" w:rsidR="00A96B27" w:rsidRPr="00481F55" w:rsidRDefault="00A96B27" w:rsidP="00A96B27">
      <w:pPr>
        <w:pStyle w:val="aa"/>
        <w:tabs>
          <w:tab w:val="left" w:pos="1217"/>
          <w:tab w:val="left" w:pos="4767"/>
          <w:tab w:val="left" w:pos="5109"/>
          <w:tab w:val="left" w:pos="5877"/>
        </w:tabs>
        <w:spacing w:before="188" w:line="319" w:lineRule="auto"/>
        <w:ind w:left="557" w:right="3316"/>
      </w:pPr>
      <w:r w:rsidRPr="00481F55">
        <w:rPr>
          <w:color w:val="231F20"/>
          <w:spacing w:val="52"/>
        </w:rPr>
        <w:t>担保</w:t>
      </w:r>
      <w:r w:rsidRPr="00481F55">
        <w:rPr>
          <w:color w:val="231F20"/>
        </w:rPr>
        <w:t>人</w:t>
      </w:r>
      <w:r w:rsidRPr="00481F55">
        <w:rPr>
          <w:color w:val="231F20"/>
          <w:u w:val="single" w:color="231F20"/>
        </w:rPr>
        <w:t>：</w:t>
      </w:r>
      <w:r w:rsidRPr="00481F55">
        <w:rPr>
          <w:color w:val="231F20"/>
          <w:u w:val="single" w:color="231F20"/>
        </w:rPr>
        <w:tab/>
      </w:r>
      <w:r w:rsidRPr="00481F55">
        <w:rPr>
          <w:color w:val="231F20"/>
          <w:u w:val="single" w:color="231F20"/>
        </w:rPr>
        <w:t>（</w:t>
      </w:r>
      <w:r w:rsidRPr="00481F55">
        <w:rPr>
          <w:color w:val="231F20"/>
        </w:rPr>
        <w:t>盖单位章）法定代表人或其委托代理人</w:t>
      </w:r>
      <w:r w:rsidRPr="00481F55">
        <w:rPr>
          <w:color w:val="231F20"/>
          <w:u w:val="single" w:color="231F20"/>
        </w:rPr>
        <w:t>：</w:t>
      </w:r>
      <w:r w:rsidRPr="00481F55">
        <w:rPr>
          <w:color w:val="231F20"/>
          <w:u w:val="single" w:color="231F20"/>
        </w:rPr>
        <w:tab/>
      </w:r>
      <w:r w:rsidRPr="00481F55">
        <w:rPr>
          <w:color w:val="231F20"/>
          <w:u w:val="single" w:color="231F20"/>
        </w:rPr>
        <w:tab/>
      </w:r>
      <w:r w:rsidRPr="00481F55">
        <w:rPr>
          <w:color w:val="231F20"/>
          <w:u w:val="single" w:color="231F20"/>
        </w:rPr>
        <w:t>（</w:t>
      </w:r>
      <w:r w:rsidRPr="00481F55">
        <w:rPr>
          <w:color w:val="231F20"/>
        </w:rPr>
        <w:t>签字）地</w:t>
      </w:r>
      <w:r w:rsidRPr="00481F55">
        <w:rPr>
          <w:color w:val="231F20"/>
        </w:rPr>
        <w:tab/>
      </w:r>
      <w:r w:rsidRPr="00481F55">
        <w:rPr>
          <w:color w:val="231F20"/>
        </w:rPr>
        <w:t>址</w:t>
      </w:r>
      <w:r w:rsidRPr="00481F55">
        <w:rPr>
          <w:color w:val="231F20"/>
          <w:u w:val="single" w:color="231F20"/>
        </w:rPr>
        <w:t>：</w:t>
      </w:r>
      <w:r w:rsidRPr="00481F55">
        <w:rPr>
          <w:color w:val="231F20"/>
          <w:u w:val="single" w:color="231F20"/>
        </w:rPr>
        <w:tab/>
      </w:r>
      <w:r w:rsidRPr="00481F55">
        <w:rPr>
          <w:color w:val="231F20"/>
          <w:u w:val="single" w:color="231F20"/>
        </w:rPr>
        <w:tab/>
      </w:r>
      <w:r w:rsidRPr="00481F55">
        <w:rPr>
          <w:color w:val="231F20"/>
          <w:u w:val="single" w:color="231F20"/>
        </w:rPr>
        <w:tab/>
        <w:t xml:space="preserve"> </w:t>
      </w:r>
      <w:r w:rsidRPr="00481F55">
        <w:rPr>
          <w:color w:val="231F20"/>
        </w:rPr>
        <w:t>邮政编码</w:t>
      </w:r>
      <w:r w:rsidRPr="00481F55">
        <w:rPr>
          <w:color w:val="231F20"/>
          <w:u w:val="single" w:color="231F20"/>
        </w:rPr>
        <w:t>：</w:t>
      </w:r>
      <w:r w:rsidRPr="00481F55">
        <w:rPr>
          <w:color w:val="231F20"/>
          <w:u w:val="single" w:color="231F20"/>
        </w:rPr>
        <w:tab/>
      </w:r>
      <w:r w:rsidRPr="00481F55">
        <w:rPr>
          <w:color w:val="231F20"/>
          <w:u w:val="single" w:color="231F20"/>
        </w:rPr>
        <w:tab/>
      </w:r>
      <w:r w:rsidRPr="00481F55">
        <w:rPr>
          <w:color w:val="231F20"/>
          <w:u w:val="single" w:color="231F20"/>
        </w:rPr>
        <w:tab/>
        <w:t xml:space="preserve"> </w:t>
      </w:r>
      <w:r w:rsidRPr="00481F55">
        <w:rPr>
          <w:color w:val="231F20"/>
        </w:rPr>
        <w:t>电</w:t>
      </w:r>
      <w:r w:rsidRPr="00481F55">
        <w:rPr>
          <w:color w:val="231F20"/>
        </w:rPr>
        <w:tab/>
      </w:r>
      <w:r w:rsidRPr="00481F55">
        <w:rPr>
          <w:color w:val="231F20"/>
        </w:rPr>
        <w:t>话</w:t>
      </w:r>
      <w:r w:rsidRPr="00481F55">
        <w:rPr>
          <w:color w:val="231F20"/>
          <w:u w:val="single" w:color="231F20"/>
        </w:rPr>
        <w:t>：</w:t>
      </w:r>
      <w:r w:rsidRPr="00481F55">
        <w:rPr>
          <w:color w:val="231F20"/>
          <w:u w:val="single" w:color="231F20"/>
        </w:rPr>
        <w:tab/>
      </w:r>
      <w:r w:rsidRPr="00481F55">
        <w:rPr>
          <w:color w:val="231F20"/>
          <w:u w:val="single" w:color="231F20"/>
        </w:rPr>
        <w:tab/>
      </w:r>
      <w:r w:rsidRPr="00481F55">
        <w:rPr>
          <w:color w:val="231F20"/>
          <w:u w:val="single" w:color="231F20"/>
        </w:rPr>
        <w:tab/>
        <w:t xml:space="preserve"> </w:t>
      </w:r>
      <w:r w:rsidRPr="00481F55">
        <w:rPr>
          <w:color w:val="231F20"/>
        </w:rPr>
        <w:t>传</w:t>
      </w:r>
      <w:r w:rsidRPr="00481F55">
        <w:rPr>
          <w:color w:val="231F20"/>
        </w:rPr>
        <w:tab/>
      </w:r>
      <w:r w:rsidRPr="00481F55">
        <w:rPr>
          <w:color w:val="231F20"/>
        </w:rPr>
        <w:t>真</w:t>
      </w:r>
      <w:r w:rsidRPr="00481F55">
        <w:rPr>
          <w:color w:val="231F20"/>
          <w:u w:val="single" w:color="231F20"/>
        </w:rPr>
        <w:t>：</w:t>
      </w:r>
      <w:r w:rsidRPr="00481F55">
        <w:rPr>
          <w:color w:val="231F20"/>
          <w:u w:val="single" w:color="231F20"/>
        </w:rPr>
        <w:tab/>
      </w:r>
      <w:r w:rsidRPr="00481F55">
        <w:rPr>
          <w:color w:val="231F20"/>
          <w:u w:val="single" w:color="231F20"/>
        </w:rPr>
        <w:tab/>
      </w:r>
      <w:r w:rsidRPr="00481F55">
        <w:rPr>
          <w:color w:val="231F20"/>
          <w:u w:val="single" w:color="231F20"/>
        </w:rPr>
        <w:tab/>
      </w:r>
    </w:p>
    <w:p w14:paraId="53660DF5" w14:textId="77777777" w:rsidR="00A96B27" w:rsidRPr="00481F55" w:rsidRDefault="00A96B27" w:rsidP="00A96B27">
      <w:pPr>
        <w:pStyle w:val="aa"/>
        <w:spacing w:before="14"/>
        <w:rPr>
          <w:sz w:val="30"/>
        </w:rPr>
      </w:pPr>
    </w:p>
    <w:p w14:paraId="0D325563" w14:textId="77777777" w:rsidR="00A96B27" w:rsidRPr="00481F55" w:rsidRDefault="00A96B27" w:rsidP="00A96B27">
      <w:pPr>
        <w:pStyle w:val="aa"/>
        <w:tabs>
          <w:tab w:val="left" w:pos="879"/>
          <w:tab w:val="left" w:pos="1533"/>
          <w:tab w:val="left" w:pos="2186"/>
        </w:tabs>
        <w:ind w:right="215"/>
        <w:jc w:val="right"/>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年</w:t>
      </w:r>
      <w:r w:rsidRPr="00481F55">
        <w:rPr>
          <w:color w:val="231F20"/>
          <w:u w:val="single" w:color="231F20"/>
        </w:rPr>
        <w:t xml:space="preserve"> </w:t>
      </w:r>
      <w:r w:rsidRPr="00481F55">
        <w:rPr>
          <w:color w:val="231F20"/>
          <w:u w:val="single" w:color="231F20"/>
        </w:rPr>
        <w:tab/>
      </w:r>
      <w:r w:rsidRPr="00481F55">
        <w:rPr>
          <w:color w:val="231F20"/>
        </w:rPr>
        <w:t>月</w:t>
      </w:r>
      <w:r w:rsidRPr="00481F55">
        <w:rPr>
          <w:color w:val="231F20"/>
          <w:u w:val="single" w:color="231F20"/>
        </w:rPr>
        <w:t xml:space="preserve"> </w:t>
      </w:r>
      <w:r w:rsidRPr="00481F55">
        <w:rPr>
          <w:color w:val="231F20"/>
          <w:u w:val="single" w:color="231F20"/>
        </w:rPr>
        <w:tab/>
      </w:r>
      <w:r w:rsidRPr="00481F55">
        <w:rPr>
          <w:color w:val="231F20"/>
        </w:rPr>
        <w:t>日</w:t>
      </w:r>
    </w:p>
    <w:p w14:paraId="5F026139" w14:textId="77777777" w:rsidR="00A96B27" w:rsidRPr="00481F55" w:rsidRDefault="00A96B27" w:rsidP="00A96B27">
      <w:pPr>
        <w:jc w:val="right"/>
        <w:sectPr w:rsidR="00A96B27" w:rsidRPr="00481F55" w:rsidSect="00A96B27">
          <w:type w:val="continuous"/>
          <w:pgSz w:w="11910" w:h="16840"/>
          <w:pgMar w:top="1580" w:right="1200" w:bottom="1020" w:left="1300" w:header="720" w:footer="720" w:gutter="0"/>
          <w:cols w:space="720"/>
        </w:sectPr>
      </w:pPr>
    </w:p>
    <w:p w14:paraId="7958B2A0" w14:textId="77777777" w:rsidR="00A96B27" w:rsidRPr="00481F55" w:rsidRDefault="00A96B27" w:rsidP="00A96B27">
      <w:pPr>
        <w:pStyle w:val="aa"/>
        <w:spacing w:before="18"/>
        <w:ind w:left="657"/>
        <w:rPr>
          <w:rFonts w:ascii="方正黑体_GBK" w:eastAsia="方正黑体_GBK"/>
        </w:rPr>
      </w:pPr>
      <w:r w:rsidRPr="00481F55">
        <w:rPr>
          <w:rFonts w:ascii="方正黑体_GBK" w:eastAsia="方正黑体_GBK" w:hint="eastAsia"/>
          <w:color w:val="231F20"/>
        </w:rPr>
        <w:t>附件 9 ：</w:t>
      </w:r>
    </w:p>
    <w:p w14:paraId="5AC9AC0B" w14:textId="77777777" w:rsidR="00A96B27" w:rsidRPr="00481F55" w:rsidRDefault="00A96B27" w:rsidP="00A96B27">
      <w:pPr>
        <w:pStyle w:val="aa"/>
        <w:rPr>
          <w:rFonts w:ascii="方正黑体_GBK"/>
          <w:sz w:val="24"/>
        </w:rPr>
      </w:pPr>
    </w:p>
    <w:p w14:paraId="05DA0F05" w14:textId="77777777" w:rsidR="00A96B27" w:rsidRPr="00481F55" w:rsidRDefault="00A96B27" w:rsidP="00A96B27">
      <w:pPr>
        <w:pStyle w:val="aa"/>
        <w:tabs>
          <w:tab w:val="left" w:pos="1655"/>
        </w:tabs>
        <w:spacing w:before="209"/>
        <w:ind w:left="217"/>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u w:val="single" w:color="231F20"/>
        </w:rPr>
        <w:t>（</w:t>
      </w:r>
      <w:r w:rsidRPr="00481F55">
        <w:rPr>
          <w:color w:val="231F20"/>
        </w:rPr>
        <w:t>发包人名称</w:t>
      </w:r>
      <w:r w:rsidRPr="00481F55">
        <w:rPr>
          <w:color w:val="231F20"/>
          <w:spacing w:val="-28"/>
        </w:rPr>
        <w:t>）：</w:t>
      </w:r>
    </w:p>
    <w:p w14:paraId="197EF14F" w14:textId="77777777" w:rsidR="00A96B27" w:rsidRPr="00481F55" w:rsidRDefault="00A96B27" w:rsidP="00A96B27">
      <w:pPr>
        <w:pStyle w:val="aa"/>
        <w:spacing w:before="6"/>
        <w:rPr>
          <w:sz w:val="29"/>
        </w:rPr>
      </w:pPr>
      <w:r w:rsidRPr="00481F55">
        <w:br w:type="column"/>
      </w:r>
    </w:p>
    <w:p w14:paraId="35FC29E8" w14:textId="77777777" w:rsidR="00A96B27" w:rsidRPr="00481F55" w:rsidRDefault="00A96B27" w:rsidP="00A96B27">
      <w:pPr>
        <w:pStyle w:val="2"/>
        <w:spacing w:before="0"/>
        <w:ind w:left="217"/>
      </w:pPr>
      <w:r w:rsidRPr="00481F55">
        <w:rPr>
          <w:color w:val="231F20"/>
        </w:rPr>
        <w:t>预付款担保</w:t>
      </w:r>
    </w:p>
    <w:p w14:paraId="25E08AB1" w14:textId="77777777" w:rsidR="00A96B27" w:rsidRPr="00481F55" w:rsidRDefault="00A96B27" w:rsidP="00A96B27">
      <w:pPr>
        <w:sectPr w:rsidR="00A96B27" w:rsidRPr="00481F55" w:rsidSect="00A96B27">
          <w:pgSz w:w="11910" w:h="16840"/>
          <w:pgMar w:top="1580" w:right="1200" w:bottom="1020" w:left="1200" w:header="0" w:footer="832" w:gutter="0"/>
          <w:cols w:num="2" w:space="720" w:equalWidth="0">
            <w:col w:w="3361" w:space="524"/>
            <w:col w:w="5625"/>
          </w:cols>
        </w:sectPr>
      </w:pPr>
    </w:p>
    <w:p w14:paraId="323560DF" w14:textId="77777777" w:rsidR="00A96B27" w:rsidRPr="00481F55" w:rsidRDefault="00A96B27" w:rsidP="00A96B27">
      <w:pPr>
        <w:pStyle w:val="aa"/>
        <w:rPr>
          <w:rFonts w:ascii="方正黑体_GBK"/>
          <w:sz w:val="20"/>
        </w:rPr>
      </w:pPr>
    </w:p>
    <w:p w14:paraId="44D22A2C" w14:textId="77777777" w:rsidR="00A96B27" w:rsidRPr="00481F55" w:rsidRDefault="00A96B27" w:rsidP="00A96B27">
      <w:pPr>
        <w:pStyle w:val="aa"/>
        <w:spacing w:before="6"/>
        <w:rPr>
          <w:rFonts w:ascii="方正黑体_GBK"/>
          <w:sz w:val="15"/>
        </w:rPr>
      </w:pPr>
    </w:p>
    <w:p w14:paraId="4DA8A7AF" w14:textId="77777777" w:rsidR="00A96B27" w:rsidRPr="00481F55" w:rsidRDefault="00A96B27" w:rsidP="00A96B27">
      <w:pPr>
        <w:pStyle w:val="aa"/>
        <w:tabs>
          <w:tab w:val="left" w:pos="3640"/>
          <w:tab w:val="left" w:pos="4668"/>
          <w:tab w:val="left" w:pos="5328"/>
          <w:tab w:val="left" w:pos="5988"/>
          <w:tab w:val="left" w:pos="8078"/>
          <w:tab w:val="left" w:pos="8834"/>
        </w:tabs>
        <w:spacing w:before="28" w:line="319" w:lineRule="auto"/>
        <w:ind w:left="217" w:right="105" w:firstLine="440"/>
      </w:pPr>
      <w:r w:rsidRPr="00481F55">
        <w:rPr>
          <w:color w:val="231F20"/>
          <w:spacing w:val="12"/>
        </w:rPr>
        <w:t>根</w:t>
      </w:r>
      <w:r w:rsidRPr="00481F55">
        <w:rPr>
          <w:color w:val="231F20"/>
        </w:rPr>
        <w:t>据</w:t>
      </w: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spacing w:val="12"/>
          <w:u w:val="single" w:color="231F20"/>
        </w:rPr>
        <w:t>（</w:t>
      </w:r>
      <w:r w:rsidRPr="00481F55">
        <w:rPr>
          <w:color w:val="231F20"/>
          <w:spacing w:val="12"/>
        </w:rPr>
        <w:t>承包人名称</w:t>
      </w:r>
      <w:r w:rsidRPr="00481F55">
        <w:rPr>
          <w:color w:val="231F20"/>
          <w:spacing w:val="-110"/>
        </w:rPr>
        <w:t>）</w:t>
      </w:r>
      <w:r w:rsidRPr="00481F55">
        <w:rPr>
          <w:color w:val="231F20"/>
          <w:spacing w:val="12"/>
        </w:rPr>
        <w:t>（以下</w:t>
      </w:r>
      <w:r w:rsidRPr="00481F55">
        <w:rPr>
          <w:color w:val="231F20"/>
        </w:rPr>
        <w:t>称</w:t>
      </w:r>
      <w:r w:rsidRPr="00481F55">
        <w:rPr>
          <w:color w:val="231F20"/>
          <w:spacing w:val="12"/>
        </w:rPr>
        <w:t>“</w:t>
      </w:r>
      <w:r w:rsidRPr="00481F55">
        <w:rPr>
          <w:color w:val="231F20"/>
          <w:spacing w:val="12"/>
        </w:rPr>
        <w:t>承包人</w:t>
      </w:r>
      <w:r w:rsidRPr="00481F55">
        <w:rPr>
          <w:color w:val="231F20"/>
          <w:spacing w:val="-55"/>
        </w:rPr>
        <w:t>”</w:t>
      </w:r>
      <w:r w:rsidRPr="00481F55">
        <w:rPr>
          <w:color w:val="231F20"/>
          <w:spacing w:val="12"/>
        </w:rPr>
        <w:t>）</w:t>
      </w:r>
      <w:r w:rsidRPr="00481F55">
        <w:rPr>
          <w:color w:val="231F20"/>
        </w:rPr>
        <w:t>与</w:t>
      </w:r>
      <w:r w:rsidRPr="00481F55">
        <w:rPr>
          <w:rFonts w:eastAsia="Times New Roman"/>
          <w:color w:val="231F20"/>
          <w:u w:val="single" w:color="231F20"/>
        </w:rPr>
        <w:t xml:space="preserve"> </w:t>
      </w:r>
      <w:r w:rsidRPr="00481F55">
        <w:rPr>
          <w:rFonts w:eastAsia="Times New Roman"/>
          <w:color w:val="231F20"/>
          <w:u w:val="single" w:color="231F20"/>
        </w:rPr>
        <w:tab/>
      </w:r>
      <w:r w:rsidRPr="00481F55">
        <w:rPr>
          <w:rFonts w:eastAsia="Times New Roman"/>
          <w:color w:val="231F20"/>
          <w:u w:val="single" w:color="231F20"/>
        </w:rPr>
        <w:tab/>
      </w:r>
      <w:r w:rsidRPr="00481F55">
        <w:rPr>
          <w:color w:val="231F20"/>
          <w:spacing w:val="12"/>
          <w:u w:val="single" w:color="231F20"/>
        </w:rPr>
        <w:t>（</w:t>
      </w:r>
      <w:r w:rsidRPr="00481F55">
        <w:rPr>
          <w:color w:val="231F20"/>
          <w:spacing w:val="12"/>
        </w:rPr>
        <w:t>发</w:t>
      </w:r>
      <w:r w:rsidRPr="00481F55">
        <w:rPr>
          <w:color w:val="231F20"/>
        </w:rPr>
        <w:t>包人名称</w:t>
      </w:r>
      <w:r w:rsidRPr="00481F55">
        <w:rPr>
          <w:color w:val="231F20"/>
          <w:spacing w:val="-112"/>
        </w:rPr>
        <w:t>）</w:t>
      </w:r>
      <w:r w:rsidRPr="00481F55">
        <w:rPr>
          <w:color w:val="231F20"/>
        </w:rPr>
        <w:t>（以下简</w:t>
      </w:r>
      <w:r w:rsidRPr="00481F55">
        <w:rPr>
          <w:color w:val="231F20"/>
          <w:spacing w:val="-2"/>
        </w:rPr>
        <w:t>称</w:t>
      </w:r>
      <w:r w:rsidRPr="00481F55">
        <w:rPr>
          <w:color w:val="231F20"/>
        </w:rPr>
        <w:t>“</w:t>
      </w:r>
      <w:r w:rsidRPr="00481F55">
        <w:rPr>
          <w:color w:val="231F20"/>
        </w:rPr>
        <w:t>发包人</w:t>
      </w:r>
      <w:r w:rsidRPr="00481F55">
        <w:rPr>
          <w:color w:val="231F20"/>
          <w:spacing w:val="-55"/>
        </w:rPr>
        <w:t>”</w:t>
      </w:r>
      <w:r w:rsidRPr="00481F55">
        <w:rPr>
          <w:color w:val="231F20"/>
          <w:spacing w:val="-2"/>
        </w:rPr>
        <w:t>）</w:t>
      </w:r>
      <w:r w:rsidRPr="00481F55">
        <w:rPr>
          <w:color w:val="231F20"/>
        </w:rPr>
        <w:t>于</w:t>
      </w: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spacing w:val="-1"/>
        </w:rPr>
        <w:t>年</w:t>
      </w: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spacing w:val="-1"/>
        </w:rPr>
        <w:t>月</w:t>
      </w: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日签订</w:t>
      </w:r>
      <w:r w:rsidRPr="00481F55">
        <w:rPr>
          <w:color w:val="231F20"/>
          <w:spacing w:val="-1"/>
        </w:rPr>
        <w:t>的</w:t>
      </w: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u w:val="single" w:color="231F20"/>
        </w:rPr>
        <w:t>（</w:t>
      </w:r>
      <w:r w:rsidRPr="00481F55">
        <w:rPr>
          <w:color w:val="231F20"/>
        </w:rPr>
        <w:t>工程名称）</w:t>
      </w:r>
    </w:p>
    <w:p w14:paraId="5A35CC46" w14:textId="77777777" w:rsidR="00A96B27" w:rsidRPr="00481F55" w:rsidRDefault="00A96B27" w:rsidP="00A96B27">
      <w:pPr>
        <w:pStyle w:val="aa"/>
        <w:spacing w:before="26" w:line="319" w:lineRule="auto"/>
        <w:ind w:left="217" w:right="203" w:hanging="110"/>
      </w:pPr>
      <w:r w:rsidRPr="00481F55">
        <w:rPr>
          <w:color w:val="231F20"/>
          <w:spacing w:val="-10"/>
        </w:rPr>
        <w:t>《建设工程施工合同》，承包人按约定的金额向你方提交一份预付款担保，即有权得到你方支付相等金额的预付款。我方愿意就你方提供给承包人的预付款为承包人提供连带责任担保。</w:t>
      </w:r>
    </w:p>
    <w:p w14:paraId="5CEA8241" w14:textId="77777777" w:rsidR="00A96B27" w:rsidRPr="00481F55" w:rsidRDefault="00A96B27" w:rsidP="00A96B27">
      <w:pPr>
        <w:pStyle w:val="afff9"/>
        <w:numPr>
          <w:ilvl w:val="1"/>
          <w:numId w:val="7"/>
        </w:numPr>
        <w:tabs>
          <w:tab w:val="left" w:pos="875"/>
          <w:tab w:val="left" w:pos="6044"/>
          <w:tab w:val="left" w:pos="8024"/>
        </w:tabs>
        <w:autoSpaceDE w:val="0"/>
        <w:autoSpaceDN w:val="0"/>
        <w:spacing w:before="26"/>
        <w:ind w:firstLineChars="0" w:firstLine="440"/>
      </w:pPr>
      <w:r w:rsidRPr="00481F55">
        <w:rPr>
          <w:color w:val="231F20"/>
        </w:rPr>
        <w:t>担保金额人民币（大写</w:t>
      </w:r>
      <w:r w:rsidRPr="00481F55">
        <w:rPr>
          <w:color w:val="231F20"/>
          <w:u w:val="single" w:color="231F20"/>
        </w:rPr>
        <w:t>）</w:t>
      </w:r>
      <w:r w:rsidRPr="00481F55">
        <w:rPr>
          <w:color w:val="231F20"/>
          <w:u w:val="single" w:color="231F20"/>
        </w:rPr>
        <w:tab/>
      </w:r>
      <w:r w:rsidRPr="00481F55">
        <w:rPr>
          <w:color w:val="231F20"/>
        </w:rPr>
        <w:t>元（￥</w:t>
      </w:r>
      <w:r w:rsidRPr="00481F55">
        <w:rPr>
          <w:color w:val="231F20"/>
          <w:u w:val="single" w:color="231F20"/>
        </w:rPr>
        <w:t xml:space="preserve"> </w:t>
      </w:r>
      <w:r w:rsidRPr="00481F55">
        <w:rPr>
          <w:color w:val="231F20"/>
          <w:u w:val="single" w:color="231F20"/>
        </w:rPr>
        <w:tab/>
      </w:r>
      <w:r w:rsidRPr="00481F55">
        <w:rPr>
          <w:color w:val="231F20"/>
          <w:spacing w:val="-83"/>
        </w:rPr>
        <w:t>）。</w:t>
      </w:r>
    </w:p>
    <w:p w14:paraId="2B93D5E0" w14:textId="77777777" w:rsidR="00A96B27" w:rsidRPr="00481F55" w:rsidRDefault="00A96B27" w:rsidP="00A96B27">
      <w:pPr>
        <w:pStyle w:val="afff9"/>
        <w:numPr>
          <w:ilvl w:val="1"/>
          <w:numId w:val="7"/>
        </w:numPr>
        <w:tabs>
          <w:tab w:val="left" w:pos="894"/>
        </w:tabs>
        <w:autoSpaceDE w:val="0"/>
        <w:autoSpaceDN w:val="0"/>
        <w:spacing w:before="109" w:line="319" w:lineRule="auto"/>
        <w:ind w:right="217" w:firstLineChars="0" w:firstLine="440"/>
      </w:pPr>
      <w:r w:rsidRPr="00481F55">
        <w:rPr>
          <w:color w:val="231F20"/>
        </w:rPr>
        <w:t>担保有效期自预付款支付给承包人起生效，至你方签发的进度款支付证书说明已完全扣清止。</w:t>
      </w:r>
    </w:p>
    <w:p w14:paraId="6180B92E" w14:textId="77777777" w:rsidR="00A96B27" w:rsidRPr="00481F55" w:rsidRDefault="00A96B27" w:rsidP="00A96B27">
      <w:pPr>
        <w:pStyle w:val="afff9"/>
        <w:numPr>
          <w:ilvl w:val="1"/>
          <w:numId w:val="7"/>
        </w:numPr>
        <w:tabs>
          <w:tab w:val="left" w:pos="894"/>
        </w:tabs>
        <w:autoSpaceDE w:val="0"/>
        <w:autoSpaceDN w:val="0"/>
        <w:spacing w:before="26" w:line="319" w:lineRule="auto"/>
        <w:ind w:right="215" w:firstLineChars="0" w:firstLine="440"/>
        <w:jc w:val="both"/>
      </w:pPr>
      <w:r w:rsidRPr="00481F55">
        <w:rPr>
          <w:color w:val="231F20"/>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224D0C81" w14:textId="77777777" w:rsidR="00A96B27" w:rsidRPr="00481F55" w:rsidRDefault="00A96B27" w:rsidP="00A96B27">
      <w:pPr>
        <w:pStyle w:val="afff9"/>
        <w:numPr>
          <w:ilvl w:val="1"/>
          <w:numId w:val="7"/>
        </w:numPr>
        <w:tabs>
          <w:tab w:val="left" w:pos="875"/>
        </w:tabs>
        <w:autoSpaceDE w:val="0"/>
        <w:autoSpaceDN w:val="0"/>
        <w:spacing w:before="26"/>
        <w:ind w:firstLineChars="0" w:firstLine="440"/>
      </w:pPr>
      <w:r w:rsidRPr="00481F55">
        <w:rPr>
          <w:color w:val="231F20"/>
        </w:rPr>
        <w:t>你方和承包人按合同约定变更合同时，我方承担本保函规定的义务不变。</w:t>
      </w:r>
    </w:p>
    <w:p w14:paraId="00E56ED5" w14:textId="77777777" w:rsidR="00A96B27" w:rsidRPr="00481F55" w:rsidRDefault="00A96B27" w:rsidP="00A96B27">
      <w:pPr>
        <w:pStyle w:val="afff9"/>
        <w:numPr>
          <w:ilvl w:val="1"/>
          <w:numId w:val="7"/>
        </w:numPr>
        <w:tabs>
          <w:tab w:val="left" w:pos="882"/>
          <w:tab w:val="left" w:pos="9068"/>
        </w:tabs>
        <w:autoSpaceDE w:val="0"/>
        <w:autoSpaceDN w:val="0"/>
        <w:spacing w:before="109" w:line="319" w:lineRule="auto"/>
        <w:ind w:right="215" w:firstLineChars="0" w:firstLine="440"/>
      </w:pPr>
      <w:r w:rsidRPr="00481F55">
        <w:rPr>
          <w:color w:val="231F20"/>
        </w:rPr>
        <w:t>因本保函发生的纠纷，可由双方协商解决，协商不成的，任何一方均可提请</w:t>
      </w:r>
      <w:r w:rsidRPr="00481F55">
        <w:rPr>
          <w:color w:val="231F20"/>
          <w:u w:val="single" w:color="231F20"/>
        </w:rPr>
        <w:t xml:space="preserve"> </w:t>
      </w:r>
      <w:r w:rsidRPr="00481F55">
        <w:rPr>
          <w:color w:val="231F20"/>
          <w:u w:val="single" w:color="231F20"/>
        </w:rPr>
        <w:tab/>
      </w:r>
      <w:r w:rsidRPr="00481F55">
        <w:rPr>
          <w:color w:val="231F20"/>
        </w:rPr>
        <w:t>仲裁委员会仲裁。</w:t>
      </w:r>
    </w:p>
    <w:p w14:paraId="7CD99D2B" w14:textId="77777777" w:rsidR="00A96B27" w:rsidRPr="00481F55" w:rsidRDefault="00A96B27" w:rsidP="00A96B27">
      <w:pPr>
        <w:pStyle w:val="afff9"/>
        <w:numPr>
          <w:ilvl w:val="1"/>
          <w:numId w:val="7"/>
        </w:numPr>
        <w:tabs>
          <w:tab w:val="left" w:pos="875"/>
        </w:tabs>
        <w:autoSpaceDE w:val="0"/>
        <w:autoSpaceDN w:val="0"/>
        <w:spacing w:before="26"/>
        <w:ind w:firstLineChars="0" w:firstLine="440"/>
      </w:pPr>
      <w:r w:rsidRPr="00481F55">
        <w:rPr>
          <w:color w:val="231F20"/>
        </w:rPr>
        <w:t>本保函自我方法定代表人（或其授权代理人）签字并加盖公章之日起生效。</w:t>
      </w:r>
    </w:p>
    <w:p w14:paraId="436F78E0" w14:textId="77777777" w:rsidR="00A96B27" w:rsidRPr="00481F55" w:rsidRDefault="00A96B27" w:rsidP="00A96B27">
      <w:pPr>
        <w:pStyle w:val="aa"/>
        <w:rPr>
          <w:sz w:val="24"/>
        </w:rPr>
      </w:pPr>
    </w:p>
    <w:p w14:paraId="267D114D" w14:textId="77777777" w:rsidR="00A96B27" w:rsidRPr="00481F55" w:rsidRDefault="00A96B27" w:rsidP="00A96B27">
      <w:pPr>
        <w:pStyle w:val="aa"/>
        <w:rPr>
          <w:sz w:val="24"/>
        </w:rPr>
      </w:pPr>
    </w:p>
    <w:p w14:paraId="270D8E57" w14:textId="77777777" w:rsidR="00A96B27" w:rsidRPr="00481F55" w:rsidRDefault="00A96B27" w:rsidP="00A96B27">
      <w:pPr>
        <w:pStyle w:val="aa"/>
        <w:spacing w:before="12"/>
        <w:rPr>
          <w:sz w:val="17"/>
        </w:rPr>
      </w:pPr>
    </w:p>
    <w:p w14:paraId="4E1A7180" w14:textId="77777777" w:rsidR="00A96B27" w:rsidRPr="00481F55" w:rsidRDefault="00A96B27" w:rsidP="00A96B27">
      <w:pPr>
        <w:pStyle w:val="aa"/>
        <w:tabs>
          <w:tab w:val="left" w:pos="1317"/>
          <w:tab w:val="left" w:pos="5364"/>
          <w:tab w:val="left" w:pos="5926"/>
          <w:tab w:val="left" w:pos="6697"/>
        </w:tabs>
        <w:spacing w:line="319" w:lineRule="auto"/>
        <w:ind w:left="657" w:right="2696"/>
      </w:pPr>
      <w:r w:rsidRPr="00481F55">
        <w:rPr>
          <w:color w:val="231F20"/>
        </w:rPr>
        <w:t>担保人</w:t>
      </w:r>
      <w:r w:rsidRPr="00481F55">
        <w:rPr>
          <w:color w:val="231F20"/>
          <w:u w:val="single" w:color="231F20"/>
        </w:rPr>
        <w:t>：</w:t>
      </w:r>
      <w:r w:rsidRPr="00481F55">
        <w:rPr>
          <w:color w:val="231F20"/>
          <w:u w:val="single" w:color="231F20"/>
        </w:rPr>
        <w:tab/>
      </w:r>
      <w:r w:rsidRPr="00481F55">
        <w:rPr>
          <w:color w:val="231F20"/>
          <w:u w:val="single" w:color="231F20"/>
        </w:rPr>
        <w:t>（</w:t>
      </w:r>
      <w:r w:rsidRPr="00481F55">
        <w:rPr>
          <w:color w:val="231F20"/>
        </w:rPr>
        <w:t>盖单位章）法定代表人或其委托代理人</w:t>
      </w:r>
      <w:r w:rsidRPr="00481F55">
        <w:rPr>
          <w:color w:val="231F20"/>
          <w:u w:val="single" w:color="231F20"/>
        </w:rPr>
        <w:t>：</w:t>
      </w:r>
      <w:r w:rsidRPr="00481F55">
        <w:rPr>
          <w:color w:val="231F20"/>
          <w:u w:val="single" w:color="231F20"/>
        </w:rPr>
        <w:tab/>
      </w:r>
      <w:r w:rsidRPr="00481F55">
        <w:rPr>
          <w:color w:val="231F20"/>
          <w:u w:val="single" w:color="231F20"/>
        </w:rPr>
        <w:tab/>
      </w:r>
      <w:r w:rsidRPr="00481F55">
        <w:rPr>
          <w:color w:val="231F20"/>
          <w:u w:val="single" w:color="231F20"/>
        </w:rPr>
        <w:t>（</w:t>
      </w:r>
      <w:r w:rsidRPr="00481F55">
        <w:rPr>
          <w:color w:val="231F20"/>
        </w:rPr>
        <w:t>签字）地</w:t>
      </w:r>
      <w:r w:rsidRPr="00481F55">
        <w:rPr>
          <w:color w:val="231F20"/>
        </w:rPr>
        <w:tab/>
      </w:r>
      <w:r w:rsidRPr="00481F55">
        <w:rPr>
          <w:color w:val="231F20"/>
        </w:rPr>
        <w:t>址</w:t>
      </w:r>
      <w:r w:rsidRPr="00481F55">
        <w:rPr>
          <w:color w:val="231F20"/>
          <w:u w:val="single" w:color="231F20"/>
        </w:rPr>
        <w:t>：</w:t>
      </w:r>
      <w:r w:rsidRPr="00481F55">
        <w:rPr>
          <w:color w:val="231F20"/>
          <w:u w:val="single" w:color="231F20"/>
        </w:rPr>
        <w:tab/>
      </w:r>
      <w:r w:rsidRPr="00481F55">
        <w:rPr>
          <w:color w:val="231F20"/>
          <w:u w:val="single" w:color="231F20"/>
        </w:rPr>
        <w:tab/>
      </w:r>
      <w:r w:rsidRPr="00481F55">
        <w:rPr>
          <w:color w:val="231F20"/>
          <w:u w:val="single" w:color="231F20"/>
        </w:rPr>
        <w:tab/>
        <w:t xml:space="preserve"> </w:t>
      </w:r>
      <w:r w:rsidRPr="00481F55">
        <w:rPr>
          <w:color w:val="231F20"/>
        </w:rPr>
        <w:t>邮政编码</w:t>
      </w:r>
      <w:r w:rsidRPr="00481F55">
        <w:rPr>
          <w:color w:val="231F20"/>
          <w:u w:val="single" w:color="231F20"/>
        </w:rPr>
        <w:t>：</w:t>
      </w:r>
      <w:r w:rsidRPr="00481F55">
        <w:rPr>
          <w:color w:val="231F20"/>
          <w:u w:val="single" w:color="231F20"/>
        </w:rPr>
        <w:tab/>
      </w:r>
      <w:r w:rsidRPr="00481F55">
        <w:rPr>
          <w:color w:val="231F20"/>
          <w:u w:val="single" w:color="231F20"/>
        </w:rPr>
        <w:tab/>
      </w:r>
      <w:r w:rsidRPr="00481F55">
        <w:rPr>
          <w:color w:val="231F20"/>
          <w:u w:val="single" w:color="231F20"/>
        </w:rPr>
        <w:tab/>
        <w:t xml:space="preserve"> </w:t>
      </w:r>
      <w:r w:rsidRPr="00481F55">
        <w:rPr>
          <w:color w:val="231F20"/>
        </w:rPr>
        <w:t>电</w:t>
      </w:r>
      <w:r w:rsidRPr="00481F55">
        <w:rPr>
          <w:color w:val="231F20"/>
        </w:rPr>
        <w:tab/>
      </w:r>
      <w:r w:rsidRPr="00481F55">
        <w:rPr>
          <w:color w:val="231F20"/>
        </w:rPr>
        <w:t>话</w:t>
      </w:r>
      <w:r w:rsidRPr="00481F55">
        <w:rPr>
          <w:color w:val="231F20"/>
          <w:u w:val="single" w:color="231F20"/>
        </w:rPr>
        <w:t>：</w:t>
      </w:r>
      <w:r w:rsidRPr="00481F55">
        <w:rPr>
          <w:color w:val="231F20"/>
          <w:u w:val="single" w:color="231F20"/>
        </w:rPr>
        <w:tab/>
      </w:r>
      <w:r w:rsidRPr="00481F55">
        <w:rPr>
          <w:color w:val="231F20"/>
          <w:u w:val="single" w:color="231F20"/>
        </w:rPr>
        <w:tab/>
      </w:r>
      <w:r w:rsidRPr="00481F55">
        <w:rPr>
          <w:color w:val="231F20"/>
          <w:u w:val="single" w:color="231F20"/>
        </w:rPr>
        <w:tab/>
        <w:t xml:space="preserve"> </w:t>
      </w:r>
      <w:r w:rsidRPr="00481F55">
        <w:rPr>
          <w:color w:val="231F20"/>
        </w:rPr>
        <w:t>传</w:t>
      </w:r>
      <w:r w:rsidRPr="00481F55">
        <w:rPr>
          <w:color w:val="231F20"/>
        </w:rPr>
        <w:tab/>
      </w:r>
      <w:r w:rsidRPr="00481F55">
        <w:rPr>
          <w:color w:val="231F20"/>
        </w:rPr>
        <w:t>真</w:t>
      </w:r>
      <w:r w:rsidRPr="00481F55">
        <w:rPr>
          <w:color w:val="231F20"/>
          <w:u w:val="single" w:color="231F20"/>
        </w:rPr>
        <w:t>：</w:t>
      </w:r>
      <w:r w:rsidRPr="00481F55">
        <w:rPr>
          <w:color w:val="231F20"/>
          <w:u w:val="single" w:color="231F20"/>
        </w:rPr>
        <w:tab/>
      </w:r>
      <w:r w:rsidRPr="00481F55">
        <w:rPr>
          <w:color w:val="231F20"/>
          <w:u w:val="single" w:color="231F20"/>
        </w:rPr>
        <w:tab/>
      </w:r>
      <w:r w:rsidRPr="00481F55">
        <w:rPr>
          <w:color w:val="231F20"/>
          <w:u w:val="single" w:color="231F20"/>
        </w:rPr>
        <w:tab/>
      </w:r>
    </w:p>
    <w:p w14:paraId="678129CB" w14:textId="77777777" w:rsidR="00A96B27" w:rsidRPr="00481F55" w:rsidRDefault="00A96B27" w:rsidP="00A96B27">
      <w:pPr>
        <w:pStyle w:val="aa"/>
        <w:rPr>
          <w:sz w:val="24"/>
        </w:rPr>
      </w:pPr>
    </w:p>
    <w:p w14:paraId="612D38F8" w14:textId="77777777" w:rsidR="00A96B27" w:rsidRPr="00481F55" w:rsidRDefault="00A96B27" w:rsidP="00A96B27">
      <w:pPr>
        <w:pStyle w:val="aa"/>
        <w:rPr>
          <w:sz w:val="24"/>
        </w:rPr>
      </w:pPr>
    </w:p>
    <w:p w14:paraId="1EEF7556" w14:textId="77777777" w:rsidR="00A96B27" w:rsidRPr="00481F55" w:rsidRDefault="00A96B27" w:rsidP="00A96B27">
      <w:pPr>
        <w:pStyle w:val="aa"/>
        <w:tabs>
          <w:tab w:val="left" w:pos="812"/>
          <w:tab w:val="left" w:pos="1356"/>
          <w:tab w:val="left" w:pos="1901"/>
        </w:tabs>
        <w:spacing w:before="184"/>
        <w:ind w:right="215"/>
        <w:jc w:val="right"/>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年</w:t>
      </w:r>
      <w:r w:rsidRPr="00481F55">
        <w:rPr>
          <w:color w:val="231F20"/>
          <w:u w:val="single" w:color="231F20"/>
        </w:rPr>
        <w:t xml:space="preserve"> </w:t>
      </w:r>
      <w:r w:rsidRPr="00481F55">
        <w:rPr>
          <w:color w:val="231F20"/>
          <w:u w:val="single" w:color="231F20"/>
        </w:rPr>
        <w:tab/>
      </w:r>
      <w:r w:rsidRPr="00481F55">
        <w:rPr>
          <w:color w:val="231F20"/>
        </w:rPr>
        <w:t>月</w:t>
      </w:r>
      <w:r w:rsidRPr="00481F55">
        <w:rPr>
          <w:color w:val="231F20"/>
          <w:u w:val="single" w:color="231F20"/>
        </w:rPr>
        <w:t xml:space="preserve"> </w:t>
      </w:r>
      <w:r w:rsidRPr="00481F55">
        <w:rPr>
          <w:color w:val="231F20"/>
          <w:u w:val="single" w:color="231F20"/>
        </w:rPr>
        <w:tab/>
      </w:r>
      <w:r w:rsidRPr="00481F55">
        <w:rPr>
          <w:color w:val="231F20"/>
        </w:rPr>
        <w:t>日</w:t>
      </w:r>
    </w:p>
    <w:p w14:paraId="637525A7" w14:textId="77777777" w:rsidR="00A96B27" w:rsidRPr="00481F55" w:rsidRDefault="00A96B27" w:rsidP="00A96B27">
      <w:pPr>
        <w:jc w:val="right"/>
        <w:sectPr w:rsidR="00A96B27" w:rsidRPr="00481F55" w:rsidSect="00A96B27">
          <w:type w:val="continuous"/>
          <w:pgSz w:w="11910" w:h="16840"/>
          <w:pgMar w:top="1580" w:right="1200" w:bottom="1020" w:left="1200" w:header="720" w:footer="720" w:gutter="0"/>
          <w:cols w:space="720"/>
        </w:sectPr>
      </w:pPr>
    </w:p>
    <w:p w14:paraId="20326777" w14:textId="77777777" w:rsidR="00A96B27" w:rsidRPr="00481F55" w:rsidRDefault="00A96B27" w:rsidP="00A96B27">
      <w:pPr>
        <w:pStyle w:val="aa"/>
        <w:spacing w:before="18"/>
        <w:ind w:left="657"/>
        <w:rPr>
          <w:rFonts w:ascii="方正黑体_GBK" w:eastAsia="方正黑体_GBK"/>
        </w:rPr>
      </w:pPr>
      <w:r w:rsidRPr="00481F55">
        <w:rPr>
          <w:rFonts w:ascii="方正黑体_GBK" w:eastAsia="方正黑体_GBK" w:hint="eastAsia"/>
          <w:color w:val="231F20"/>
        </w:rPr>
        <w:t>附件 10:</w:t>
      </w:r>
    </w:p>
    <w:p w14:paraId="48B7F401" w14:textId="77777777" w:rsidR="00A96B27" w:rsidRPr="00481F55" w:rsidRDefault="00A96B27" w:rsidP="00A96B27">
      <w:pPr>
        <w:pStyle w:val="aa"/>
        <w:rPr>
          <w:rFonts w:ascii="方正黑体_GBK"/>
          <w:sz w:val="24"/>
        </w:rPr>
      </w:pPr>
    </w:p>
    <w:p w14:paraId="5418B7E8" w14:textId="77777777" w:rsidR="00A96B27" w:rsidRPr="00481F55" w:rsidRDefault="00A96B27" w:rsidP="00A96B27">
      <w:pPr>
        <w:pStyle w:val="aa"/>
        <w:tabs>
          <w:tab w:val="left" w:pos="1547"/>
        </w:tabs>
        <w:spacing w:before="209"/>
        <w:ind w:left="217"/>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u w:val="single" w:color="231F20"/>
        </w:rPr>
        <w:t>（</w:t>
      </w:r>
      <w:r w:rsidRPr="00481F55">
        <w:rPr>
          <w:color w:val="231F20"/>
        </w:rPr>
        <w:t>承包人</w:t>
      </w:r>
      <w:r w:rsidRPr="00481F55">
        <w:rPr>
          <w:color w:val="231F20"/>
          <w:spacing w:val="-28"/>
        </w:rPr>
        <w:t>）：</w:t>
      </w:r>
    </w:p>
    <w:p w14:paraId="53542E8D" w14:textId="77777777" w:rsidR="00A96B27" w:rsidRPr="00481F55" w:rsidRDefault="00A96B27" w:rsidP="00A96B27">
      <w:pPr>
        <w:pStyle w:val="aa"/>
        <w:spacing w:before="6"/>
        <w:rPr>
          <w:sz w:val="29"/>
        </w:rPr>
      </w:pPr>
      <w:r w:rsidRPr="00481F55">
        <w:br w:type="column"/>
      </w:r>
    </w:p>
    <w:p w14:paraId="5F8AA6F2" w14:textId="77777777" w:rsidR="00A96B27" w:rsidRPr="00481F55" w:rsidRDefault="00A96B27" w:rsidP="00A96B27">
      <w:pPr>
        <w:pStyle w:val="2"/>
        <w:spacing w:before="0"/>
        <w:ind w:left="217"/>
      </w:pPr>
      <w:r w:rsidRPr="00481F55">
        <w:rPr>
          <w:color w:val="231F20"/>
        </w:rPr>
        <w:t>支付担保</w:t>
      </w:r>
    </w:p>
    <w:p w14:paraId="653375F1" w14:textId="77777777" w:rsidR="00A96B27" w:rsidRPr="00481F55" w:rsidRDefault="00A96B27" w:rsidP="00A96B27">
      <w:pPr>
        <w:sectPr w:rsidR="00A96B27" w:rsidRPr="00481F55" w:rsidSect="00A96B27">
          <w:pgSz w:w="11910" w:h="16840"/>
          <w:pgMar w:top="1580" w:right="1280" w:bottom="1020" w:left="1200" w:header="0" w:footer="832" w:gutter="0"/>
          <w:cols w:num="2" w:space="720" w:equalWidth="0">
            <w:col w:w="2813" w:space="1203"/>
            <w:col w:w="5414"/>
          </w:cols>
        </w:sectPr>
      </w:pPr>
    </w:p>
    <w:p w14:paraId="02408B33" w14:textId="77777777" w:rsidR="00A96B27" w:rsidRPr="00481F55" w:rsidRDefault="00A96B27" w:rsidP="00A96B27">
      <w:pPr>
        <w:pStyle w:val="aa"/>
        <w:rPr>
          <w:rFonts w:ascii="方正黑体_GBK"/>
          <w:sz w:val="20"/>
        </w:rPr>
      </w:pPr>
    </w:p>
    <w:p w14:paraId="0128E58B" w14:textId="77777777" w:rsidR="00A96B27" w:rsidRPr="00481F55" w:rsidRDefault="00A96B27" w:rsidP="00A96B27">
      <w:pPr>
        <w:pStyle w:val="aa"/>
        <w:spacing w:before="6"/>
        <w:rPr>
          <w:rFonts w:ascii="方正黑体_GBK"/>
          <w:sz w:val="15"/>
        </w:rPr>
      </w:pPr>
    </w:p>
    <w:p w14:paraId="18FAB9F3" w14:textId="77777777" w:rsidR="00A96B27" w:rsidRPr="00481F55" w:rsidRDefault="00A96B27" w:rsidP="00A96B27">
      <w:pPr>
        <w:pStyle w:val="aa"/>
        <w:tabs>
          <w:tab w:val="left" w:pos="5493"/>
        </w:tabs>
        <w:spacing w:before="28"/>
        <w:ind w:left="657"/>
      </w:pPr>
      <w:proofErr w:type="gramStart"/>
      <w:r w:rsidRPr="00481F55">
        <w:rPr>
          <w:color w:val="231F20"/>
        </w:rPr>
        <w:t>鉴于你</w:t>
      </w:r>
      <w:proofErr w:type="gramEnd"/>
      <w:r w:rsidRPr="00481F55">
        <w:rPr>
          <w:color w:val="231F20"/>
        </w:rPr>
        <w:t>方作为承包人已经与</w:t>
      </w: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u w:val="single" w:color="231F20"/>
        </w:rPr>
        <w:t>（</w:t>
      </w:r>
      <w:r w:rsidRPr="00481F55">
        <w:rPr>
          <w:color w:val="231F20"/>
        </w:rPr>
        <w:t>发包人名称</w:t>
      </w:r>
      <w:r w:rsidRPr="00481F55">
        <w:rPr>
          <w:color w:val="231F20"/>
          <w:spacing w:val="-110"/>
        </w:rPr>
        <w:t>）</w:t>
      </w:r>
      <w:r w:rsidRPr="00481F55">
        <w:rPr>
          <w:color w:val="231F20"/>
        </w:rPr>
        <w:t>（以下称</w:t>
      </w:r>
      <w:r w:rsidRPr="00481F55">
        <w:rPr>
          <w:color w:val="231F20"/>
        </w:rPr>
        <w:t>“</w:t>
      </w:r>
      <w:r w:rsidRPr="00481F55">
        <w:rPr>
          <w:color w:val="231F20"/>
        </w:rPr>
        <w:t>发包人</w:t>
      </w:r>
      <w:r w:rsidRPr="00481F55">
        <w:rPr>
          <w:color w:val="231F20"/>
          <w:spacing w:val="-55"/>
        </w:rPr>
        <w:t>”</w:t>
      </w:r>
      <w:r w:rsidRPr="00481F55">
        <w:rPr>
          <w:color w:val="231F20"/>
        </w:rPr>
        <w:t>）于</w:t>
      </w:r>
    </w:p>
    <w:p w14:paraId="65BC6F71" w14:textId="77777777" w:rsidR="00A96B27" w:rsidRPr="00481F55" w:rsidRDefault="00A96B27" w:rsidP="00A96B27">
      <w:pPr>
        <w:pStyle w:val="aa"/>
        <w:tabs>
          <w:tab w:val="left" w:pos="1097"/>
          <w:tab w:val="left" w:pos="4435"/>
        </w:tabs>
        <w:spacing w:line="319" w:lineRule="auto"/>
        <w:ind w:left="217" w:right="134"/>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年</w:t>
      </w:r>
      <w:r w:rsidRPr="00481F55">
        <w:rPr>
          <w:color w:val="231F20"/>
          <w:u w:val="single" w:color="231F20"/>
        </w:rPr>
        <w:t xml:space="preserve">        </w:t>
      </w:r>
      <w:r w:rsidRPr="00481F55">
        <w:rPr>
          <w:color w:val="231F20"/>
        </w:rPr>
        <w:t>月</w:t>
      </w:r>
      <w:r w:rsidRPr="00481F55">
        <w:rPr>
          <w:color w:val="231F20"/>
          <w:u w:val="single" w:color="231F20"/>
        </w:rPr>
        <w:t xml:space="preserve">      </w:t>
      </w:r>
      <w:r w:rsidRPr="00481F55">
        <w:rPr>
          <w:color w:val="231F20"/>
          <w:spacing w:val="30"/>
          <w:u w:val="single" w:color="231F20"/>
        </w:rPr>
        <w:t xml:space="preserve"> </w:t>
      </w:r>
      <w:r w:rsidRPr="00481F55">
        <w:rPr>
          <w:color w:val="231F20"/>
        </w:rPr>
        <w:t>日</w:t>
      </w:r>
      <w:r w:rsidRPr="00481F55">
        <w:rPr>
          <w:color w:val="231F20"/>
        </w:rPr>
        <w:t xml:space="preserve"> </w:t>
      </w:r>
      <w:r w:rsidRPr="00481F55">
        <w:rPr>
          <w:color w:val="231F20"/>
        </w:rPr>
        <w:t>签</w:t>
      </w:r>
      <w:r w:rsidRPr="00481F55">
        <w:rPr>
          <w:color w:val="231F20"/>
        </w:rPr>
        <w:t xml:space="preserve"> </w:t>
      </w:r>
      <w:r w:rsidRPr="00481F55">
        <w:rPr>
          <w:color w:val="231F20"/>
        </w:rPr>
        <w:t>订了</w:t>
      </w:r>
      <w:r w:rsidRPr="00481F55">
        <w:rPr>
          <w:color w:val="231F20"/>
          <w:u w:val="single" w:color="231F20"/>
        </w:rPr>
        <w:t xml:space="preserve"> </w:t>
      </w:r>
      <w:r w:rsidRPr="00481F55">
        <w:rPr>
          <w:color w:val="231F20"/>
          <w:u w:val="single" w:color="231F20"/>
        </w:rPr>
        <w:tab/>
      </w:r>
      <w:r w:rsidRPr="00481F55">
        <w:rPr>
          <w:color w:val="231F20"/>
          <w:u w:val="single" w:color="231F20"/>
        </w:rPr>
        <w:t>（</w:t>
      </w:r>
      <w:r w:rsidRPr="00481F55">
        <w:rPr>
          <w:color w:val="231F20"/>
        </w:rPr>
        <w:t>工程名称</w:t>
      </w:r>
      <w:r w:rsidRPr="00481F55">
        <w:rPr>
          <w:color w:val="231F20"/>
          <w:spacing w:val="-110"/>
        </w:rPr>
        <w:t>）</w:t>
      </w:r>
      <w:r w:rsidRPr="00481F55">
        <w:rPr>
          <w:color w:val="231F20"/>
        </w:rPr>
        <w:t>《建设工程施工合同</w:t>
      </w:r>
      <w:r w:rsidRPr="00481F55">
        <w:rPr>
          <w:color w:val="231F20"/>
          <w:spacing w:val="-110"/>
        </w:rPr>
        <w:t>》</w:t>
      </w:r>
      <w:r w:rsidRPr="00481F55">
        <w:rPr>
          <w:color w:val="231F20"/>
        </w:rPr>
        <w:t>（以下称</w:t>
      </w:r>
      <w:r w:rsidRPr="00481F55">
        <w:rPr>
          <w:color w:val="231F20"/>
        </w:rPr>
        <w:t>“</w:t>
      </w:r>
      <w:r w:rsidRPr="00481F55">
        <w:rPr>
          <w:color w:val="231F20"/>
        </w:rPr>
        <w:t>主合</w:t>
      </w:r>
      <w:r w:rsidRPr="00481F55">
        <w:rPr>
          <w:color w:val="231F20"/>
          <w:spacing w:val="5"/>
        </w:rPr>
        <w:t>同</w:t>
      </w:r>
      <w:r w:rsidRPr="00481F55">
        <w:rPr>
          <w:color w:val="231F20"/>
          <w:spacing w:val="-55"/>
        </w:rPr>
        <w:t>”</w:t>
      </w:r>
      <w:r w:rsidRPr="00481F55">
        <w:rPr>
          <w:color w:val="231F20"/>
          <w:spacing w:val="-110"/>
        </w:rPr>
        <w:t>）</w:t>
      </w:r>
      <w:r w:rsidRPr="00481F55">
        <w:rPr>
          <w:color w:val="231F20"/>
          <w:spacing w:val="5"/>
        </w:rPr>
        <w:t>，应发包人的申</w:t>
      </w:r>
      <w:r w:rsidRPr="00481F55">
        <w:rPr>
          <w:color w:val="231F20"/>
        </w:rPr>
        <w:t>请</w:t>
      </w:r>
      <w:r w:rsidRPr="00481F55">
        <w:rPr>
          <w:color w:val="231F20"/>
          <w:spacing w:val="5"/>
        </w:rPr>
        <w:t>，我方愿就发包人履行主合同约定的工程款支付义务以保证的方式</w:t>
      </w:r>
      <w:r w:rsidRPr="00481F55">
        <w:rPr>
          <w:color w:val="231F20"/>
        </w:rPr>
        <w:t>向你方提供如下担保：</w:t>
      </w:r>
    </w:p>
    <w:p w14:paraId="090C3CC5" w14:textId="77777777" w:rsidR="00A96B27" w:rsidRPr="00481F55" w:rsidRDefault="00A96B27" w:rsidP="00A96B27">
      <w:pPr>
        <w:pStyle w:val="3"/>
        <w:spacing w:before="176"/>
        <w:ind w:left="657"/>
      </w:pPr>
      <w:r w:rsidRPr="00481F55">
        <w:rPr>
          <w:color w:val="231F20"/>
        </w:rPr>
        <w:t>一、保证的范围及保证金额</w:t>
      </w:r>
    </w:p>
    <w:p w14:paraId="3583FAC7" w14:textId="77777777" w:rsidR="00A96B27" w:rsidRPr="00481F55" w:rsidRDefault="00A96B27" w:rsidP="00A96B27">
      <w:pPr>
        <w:pStyle w:val="aa"/>
        <w:spacing w:before="6"/>
        <w:rPr>
          <w:rFonts w:ascii="方正小标宋_GBK"/>
          <w:sz w:val="16"/>
        </w:rPr>
      </w:pPr>
    </w:p>
    <w:p w14:paraId="23387A63" w14:textId="77777777" w:rsidR="00A96B27" w:rsidRPr="00481F55" w:rsidRDefault="00A96B27" w:rsidP="00A96B27">
      <w:pPr>
        <w:pStyle w:val="afff9"/>
        <w:numPr>
          <w:ilvl w:val="0"/>
          <w:numId w:val="6"/>
        </w:numPr>
        <w:tabs>
          <w:tab w:val="left" w:pos="875"/>
        </w:tabs>
        <w:autoSpaceDE w:val="0"/>
        <w:autoSpaceDN w:val="0"/>
        <w:ind w:firstLineChars="0" w:hanging="217"/>
      </w:pPr>
      <w:r w:rsidRPr="00481F55">
        <w:rPr>
          <w:color w:val="231F20"/>
        </w:rPr>
        <w:t>我方的保证范围是主合同约定的工程款。</w:t>
      </w:r>
    </w:p>
    <w:p w14:paraId="48BBF67D" w14:textId="77777777" w:rsidR="00A96B27" w:rsidRPr="00481F55" w:rsidRDefault="00A96B27" w:rsidP="00A96B27">
      <w:pPr>
        <w:pStyle w:val="afff9"/>
        <w:numPr>
          <w:ilvl w:val="0"/>
          <w:numId w:val="6"/>
        </w:numPr>
        <w:tabs>
          <w:tab w:val="left" w:pos="875"/>
        </w:tabs>
        <w:autoSpaceDE w:val="0"/>
        <w:autoSpaceDN w:val="0"/>
        <w:spacing w:before="109"/>
        <w:ind w:firstLineChars="0" w:hanging="217"/>
      </w:pPr>
      <w:r w:rsidRPr="00481F55">
        <w:rPr>
          <w:color w:val="231F20"/>
        </w:rPr>
        <w:t>本保函所称主合同约定的工程款是指主合同约定的除工程质量保证金以外的合同价款。</w:t>
      </w:r>
    </w:p>
    <w:p w14:paraId="6DEC0109" w14:textId="77777777" w:rsidR="00A96B27" w:rsidRPr="00481F55" w:rsidRDefault="00A96B27" w:rsidP="00A96B27">
      <w:pPr>
        <w:pStyle w:val="afff9"/>
        <w:numPr>
          <w:ilvl w:val="0"/>
          <w:numId w:val="6"/>
        </w:numPr>
        <w:tabs>
          <w:tab w:val="left" w:pos="911"/>
          <w:tab w:val="left" w:pos="6178"/>
        </w:tabs>
        <w:autoSpaceDE w:val="0"/>
        <w:autoSpaceDN w:val="0"/>
        <w:spacing w:before="109"/>
        <w:ind w:left="910" w:firstLineChars="0" w:hanging="253"/>
      </w:pPr>
      <w:r w:rsidRPr="00481F55">
        <w:rPr>
          <w:color w:val="231F20"/>
          <w:spacing w:val="25"/>
        </w:rPr>
        <w:t>我方保证的金额是主合同约定的工程款</w:t>
      </w:r>
      <w:r w:rsidRPr="00481F55">
        <w:rPr>
          <w:color w:val="231F20"/>
          <w:spacing w:val="-4"/>
        </w:rPr>
        <w:t>的</w:t>
      </w:r>
      <w:r w:rsidRPr="00481F55">
        <w:rPr>
          <w:color w:val="231F20"/>
          <w:spacing w:val="-4"/>
          <w:u w:val="single" w:color="231F20"/>
        </w:rPr>
        <w:t xml:space="preserve"> </w:t>
      </w:r>
      <w:r w:rsidRPr="00481F55">
        <w:rPr>
          <w:color w:val="231F20"/>
          <w:spacing w:val="-4"/>
          <w:u w:val="single" w:color="231F20"/>
        </w:rPr>
        <w:tab/>
      </w:r>
      <w:r w:rsidRPr="00481F55">
        <w:rPr>
          <w:color w:val="231F20"/>
          <w:spacing w:val="10"/>
        </w:rPr>
        <w:t>%</w:t>
      </w:r>
      <w:r w:rsidRPr="00481F55">
        <w:rPr>
          <w:color w:val="231F20"/>
          <w:spacing w:val="10"/>
        </w:rPr>
        <w:t>，</w:t>
      </w:r>
      <w:r w:rsidRPr="00481F55">
        <w:rPr>
          <w:color w:val="231F20"/>
          <w:spacing w:val="25"/>
        </w:rPr>
        <w:t>数额最高不超过人民币元</w:t>
      </w:r>
    </w:p>
    <w:p w14:paraId="11F09821" w14:textId="77777777" w:rsidR="00A96B27" w:rsidRPr="00481F55" w:rsidRDefault="00A96B27" w:rsidP="00A96B27">
      <w:pPr>
        <w:pStyle w:val="aa"/>
        <w:tabs>
          <w:tab w:val="left" w:pos="4148"/>
        </w:tabs>
        <w:ind w:left="107"/>
      </w:pPr>
      <w:r w:rsidRPr="00481F55">
        <w:rPr>
          <w:color w:val="231F20"/>
          <w:spacing w:val="-5"/>
        </w:rPr>
        <w:t>（大写</w:t>
      </w:r>
      <w:r w:rsidRPr="00481F55">
        <w:rPr>
          <w:color w:val="231F20"/>
          <w:u w:val="single" w:color="231F20"/>
        </w:rPr>
        <w:t>：</w:t>
      </w:r>
      <w:r w:rsidRPr="00481F55">
        <w:rPr>
          <w:color w:val="231F20"/>
          <w:u w:val="single" w:color="231F20"/>
        </w:rPr>
        <w:tab/>
      </w:r>
      <w:r w:rsidRPr="00481F55">
        <w:rPr>
          <w:color w:val="231F20"/>
          <w:spacing w:val="-87"/>
        </w:rPr>
        <w:t>）。</w:t>
      </w:r>
    </w:p>
    <w:p w14:paraId="5608E628" w14:textId="77777777" w:rsidR="00A96B27" w:rsidRPr="00481F55" w:rsidRDefault="00A96B27" w:rsidP="00A96B27">
      <w:pPr>
        <w:pStyle w:val="aa"/>
        <w:spacing w:before="3"/>
        <w:rPr>
          <w:sz w:val="17"/>
        </w:rPr>
      </w:pPr>
    </w:p>
    <w:p w14:paraId="2E7260E7" w14:textId="77777777" w:rsidR="00A96B27" w:rsidRPr="00481F55" w:rsidRDefault="00A96B27" w:rsidP="00A96B27">
      <w:pPr>
        <w:pStyle w:val="3"/>
        <w:spacing w:before="1"/>
        <w:ind w:left="657"/>
      </w:pPr>
      <w:r w:rsidRPr="00481F55">
        <w:rPr>
          <w:color w:val="231F20"/>
        </w:rPr>
        <w:t>二、保证的方式及保证期间</w:t>
      </w:r>
    </w:p>
    <w:p w14:paraId="74FC459F" w14:textId="77777777" w:rsidR="00A96B27" w:rsidRPr="00481F55" w:rsidRDefault="00A96B27" w:rsidP="00A96B27">
      <w:pPr>
        <w:pStyle w:val="aa"/>
        <w:spacing w:before="6"/>
        <w:rPr>
          <w:rFonts w:ascii="方正小标宋_GBK"/>
          <w:sz w:val="16"/>
        </w:rPr>
      </w:pPr>
    </w:p>
    <w:p w14:paraId="0D07DE73" w14:textId="77777777" w:rsidR="00A96B27" w:rsidRPr="00481F55" w:rsidRDefault="00A96B27" w:rsidP="00A96B27">
      <w:pPr>
        <w:pStyle w:val="afff9"/>
        <w:numPr>
          <w:ilvl w:val="0"/>
          <w:numId w:val="5"/>
        </w:numPr>
        <w:tabs>
          <w:tab w:val="left" w:pos="875"/>
        </w:tabs>
        <w:autoSpaceDE w:val="0"/>
        <w:autoSpaceDN w:val="0"/>
        <w:ind w:firstLineChars="0" w:firstLine="440"/>
      </w:pPr>
      <w:r w:rsidRPr="00481F55">
        <w:rPr>
          <w:color w:val="231F20"/>
          <w:spacing w:val="-7"/>
        </w:rPr>
        <w:t>我方保证的方式为：连带责任保证。</w:t>
      </w:r>
    </w:p>
    <w:p w14:paraId="01ED94A8" w14:textId="77777777" w:rsidR="00A96B27" w:rsidRPr="00481F55" w:rsidRDefault="00A96B27" w:rsidP="00A96B27">
      <w:pPr>
        <w:pStyle w:val="afff9"/>
        <w:numPr>
          <w:ilvl w:val="0"/>
          <w:numId w:val="5"/>
        </w:numPr>
        <w:tabs>
          <w:tab w:val="left" w:pos="875"/>
          <w:tab w:val="left" w:pos="9288"/>
        </w:tabs>
        <w:autoSpaceDE w:val="0"/>
        <w:autoSpaceDN w:val="0"/>
        <w:spacing w:before="109" w:line="319" w:lineRule="auto"/>
        <w:ind w:right="135" w:firstLineChars="0" w:firstLine="440"/>
      </w:pPr>
      <w:r w:rsidRPr="00481F55">
        <w:rPr>
          <w:color w:val="231F20"/>
          <w:spacing w:val="-1"/>
        </w:rPr>
        <w:t>我</w:t>
      </w:r>
      <w:r w:rsidRPr="00481F55">
        <w:rPr>
          <w:color w:val="231F20"/>
        </w:rPr>
        <w:t>方保证的期间为</w:t>
      </w:r>
      <w:r w:rsidRPr="00481F55">
        <w:rPr>
          <w:color w:val="231F20"/>
          <w:spacing w:val="-55"/>
        </w:rPr>
        <w:t>：</w:t>
      </w:r>
      <w:r w:rsidRPr="00481F55">
        <w:rPr>
          <w:color w:val="231F20"/>
        </w:rPr>
        <w:t>自本合同生效之日</w:t>
      </w:r>
      <w:proofErr w:type="gramStart"/>
      <w:r w:rsidRPr="00481F55">
        <w:rPr>
          <w:color w:val="231F20"/>
        </w:rPr>
        <w:t>起至主合同</w:t>
      </w:r>
      <w:proofErr w:type="gramEnd"/>
      <w:r w:rsidRPr="00481F55">
        <w:rPr>
          <w:color w:val="231F20"/>
        </w:rPr>
        <w:t>约定的工程款支付完毕之日后</w:t>
      </w: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 xml:space="preserve"> </w:t>
      </w:r>
      <w:r w:rsidRPr="00481F55">
        <w:rPr>
          <w:color w:val="231F20"/>
        </w:rPr>
        <w:t>日内。</w:t>
      </w:r>
    </w:p>
    <w:p w14:paraId="126CB153" w14:textId="77777777" w:rsidR="00A96B27" w:rsidRPr="00481F55" w:rsidRDefault="00A96B27" w:rsidP="00A96B27">
      <w:pPr>
        <w:pStyle w:val="afff9"/>
        <w:numPr>
          <w:ilvl w:val="0"/>
          <w:numId w:val="5"/>
        </w:numPr>
        <w:tabs>
          <w:tab w:val="left" w:pos="894"/>
        </w:tabs>
        <w:autoSpaceDE w:val="0"/>
        <w:autoSpaceDN w:val="0"/>
        <w:spacing w:before="26" w:line="319" w:lineRule="auto"/>
        <w:ind w:right="135" w:firstLineChars="0" w:firstLine="440"/>
      </w:pPr>
      <w:r w:rsidRPr="00481F55">
        <w:rPr>
          <w:color w:val="231F20"/>
        </w:rPr>
        <w:t>你方与发包人协议变更工程款支付日期的，经我方书面同意后，保证期间按照变更后的支付日期做相应调整。</w:t>
      </w:r>
    </w:p>
    <w:p w14:paraId="6EDB6AC9" w14:textId="77777777" w:rsidR="00A96B27" w:rsidRPr="00481F55" w:rsidRDefault="00A96B27" w:rsidP="00A96B27">
      <w:pPr>
        <w:pStyle w:val="3"/>
        <w:spacing w:before="176"/>
        <w:ind w:left="657"/>
      </w:pPr>
      <w:r w:rsidRPr="00481F55">
        <w:rPr>
          <w:color w:val="231F20"/>
        </w:rPr>
        <w:t>三、承担保证责任的形式</w:t>
      </w:r>
    </w:p>
    <w:p w14:paraId="729C833F" w14:textId="77777777" w:rsidR="00A96B27" w:rsidRPr="00481F55" w:rsidRDefault="00A96B27" w:rsidP="00A96B27">
      <w:pPr>
        <w:pStyle w:val="aa"/>
        <w:spacing w:before="5"/>
        <w:rPr>
          <w:rFonts w:ascii="方正小标宋_GBK"/>
          <w:sz w:val="16"/>
        </w:rPr>
      </w:pPr>
    </w:p>
    <w:p w14:paraId="79640D2E" w14:textId="77777777" w:rsidR="00A96B27" w:rsidRPr="00481F55" w:rsidRDefault="00A96B27" w:rsidP="00A96B27">
      <w:pPr>
        <w:pStyle w:val="aa"/>
        <w:spacing w:line="319" w:lineRule="auto"/>
        <w:ind w:left="217" w:firstLine="440"/>
      </w:pPr>
      <w:r w:rsidRPr="00481F55">
        <w:rPr>
          <w:color w:val="231F20"/>
        </w:rPr>
        <w:t>我方承担保证责任的形式是代为支付。发包人未按主合同约定向你方支付工程款的，由我方在保证金额内代为支付。</w:t>
      </w:r>
    </w:p>
    <w:p w14:paraId="0E5AA350" w14:textId="77777777" w:rsidR="00A96B27" w:rsidRPr="00481F55" w:rsidRDefault="00A96B27" w:rsidP="00A96B27">
      <w:pPr>
        <w:pStyle w:val="3"/>
        <w:spacing w:before="175"/>
        <w:ind w:left="657"/>
      </w:pPr>
      <w:r w:rsidRPr="00481F55">
        <w:rPr>
          <w:color w:val="231F20"/>
        </w:rPr>
        <w:t>四、代偿的安排</w:t>
      </w:r>
    </w:p>
    <w:p w14:paraId="4637E271" w14:textId="77777777" w:rsidR="00A96B27" w:rsidRPr="00481F55" w:rsidRDefault="00A96B27" w:rsidP="00A96B27">
      <w:pPr>
        <w:pStyle w:val="aa"/>
        <w:spacing w:before="5"/>
        <w:rPr>
          <w:rFonts w:ascii="方正小标宋_GBK"/>
          <w:sz w:val="16"/>
        </w:rPr>
      </w:pPr>
    </w:p>
    <w:p w14:paraId="68F6F399" w14:textId="77777777" w:rsidR="00A96B27" w:rsidRPr="00481F55" w:rsidRDefault="00A96B27" w:rsidP="00A96B27">
      <w:pPr>
        <w:pStyle w:val="afff9"/>
        <w:numPr>
          <w:ilvl w:val="0"/>
          <w:numId w:val="4"/>
        </w:numPr>
        <w:tabs>
          <w:tab w:val="left" w:pos="894"/>
        </w:tabs>
        <w:autoSpaceDE w:val="0"/>
        <w:autoSpaceDN w:val="0"/>
        <w:spacing w:line="319" w:lineRule="auto"/>
        <w:ind w:right="137" w:firstLineChars="0" w:firstLine="440"/>
        <w:jc w:val="left"/>
      </w:pPr>
      <w:r w:rsidRPr="00481F55">
        <w:rPr>
          <w:color w:val="231F20"/>
        </w:rPr>
        <w:t>你方要求我方承担保证责任的，应向我方发出书面索赔通知及发包人未支付主合同约定工程款的证明材料。索赔通知应写明要求索赔的金额，支付款项应到达的账号。</w:t>
      </w:r>
    </w:p>
    <w:p w14:paraId="64EC19A9" w14:textId="77777777" w:rsidR="00A96B27" w:rsidRPr="00481F55" w:rsidRDefault="00A96B27" w:rsidP="00A96B27">
      <w:pPr>
        <w:pStyle w:val="afff9"/>
        <w:numPr>
          <w:ilvl w:val="0"/>
          <w:numId w:val="4"/>
        </w:numPr>
        <w:tabs>
          <w:tab w:val="left" w:pos="894"/>
        </w:tabs>
        <w:autoSpaceDE w:val="0"/>
        <w:autoSpaceDN w:val="0"/>
        <w:spacing w:before="25" w:line="319" w:lineRule="auto"/>
        <w:ind w:right="133" w:firstLineChars="0" w:firstLine="440"/>
        <w:jc w:val="both"/>
      </w:pPr>
      <w:r w:rsidRPr="00481F55">
        <w:rPr>
          <w:color w:val="231F20"/>
        </w:rPr>
        <w:t>在出现你方与发包人因工程质量发生争议，发包人拒绝向你方支付工程款的情形时，你方要求我方履行保证责任代为支付的，需提供符合相应条件要求的工程质量检测机构出具的质量说明材料。</w:t>
      </w:r>
    </w:p>
    <w:p w14:paraId="50A14382" w14:textId="77777777" w:rsidR="00A96B27" w:rsidRPr="00481F55" w:rsidRDefault="00A96B27" w:rsidP="00A96B27">
      <w:pPr>
        <w:spacing w:line="319" w:lineRule="auto"/>
        <w:sectPr w:rsidR="00A96B27" w:rsidRPr="00481F55" w:rsidSect="00A96B27">
          <w:type w:val="continuous"/>
          <w:pgSz w:w="11910" w:h="16840"/>
          <w:pgMar w:top="1580" w:right="1280" w:bottom="1020" w:left="1200" w:header="720" w:footer="720" w:gutter="0"/>
          <w:cols w:space="720"/>
        </w:sectPr>
      </w:pPr>
    </w:p>
    <w:p w14:paraId="55A7A745" w14:textId="77777777" w:rsidR="00A96B27" w:rsidRPr="00481F55" w:rsidRDefault="00A96B27" w:rsidP="00A96B27">
      <w:pPr>
        <w:pStyle w:val="afff9"/>
        <w:numPr>
          <w:ilvl w:val="0"/>
          <w:numId w:val="4"/>
        </w:numPr>
        <w:tabs>
          <w:tab w:val="left" w:pos="775"/>
        </w:tabs>
        <w:autoSpaceDE w:val="0"/>
        <w:autoSpaceDN w:val="0"/>
        <w:spacing w:before="34"/>
        <w:ind w:left="774" w:firstLineChars="0" w:hanging="217"/>
        <w:jc w:val="left"/>
      </w:pPr>
      <w:r w:rsidRPr="00481F55">
        <w:rPr>
          <w:color w:val="231F20"/>
        </w:rPr>
        <w:t>我方收到你方的书面索赔通知及相应的证明材料后７天内无条件支付。</w:t>
      </w:r>
    </w:p>
    <w:p w14:paraId="1BC8E221" w14:textId="77777777" w:rsidR="00A96B27" w:rsidRPr="00481F55" w:rsidRDefault="00A96B27" w:rsidP="00A96B27">
      <w:pPr>
        <w:pStyle w:val="aa"/>
        <w:spacing w:before="9"/>
        <w:rPr>
          <w:sz w:val="16"/>
        </w:rPr>
      </w:pPr>
    </w:p>
    <w:p w14:paraId="0497BA39" w14:textId="77777777" w:rsidR="00A96B27" w:rsidRPr="00481F55" w:rsidRDefault="00A96B27" w:rsidP="00A96B27">
      <w:pPr>
        <w:pStyle w:val="3"/>
      </w:pPr>
      <w:r w:rsidRPr="00481F55">
        <w:rPr>
          <w:color w:val="231F20"/>
        </w:rPr>
        <w:t>五、保证责任的解除</w:t>
      </w:r>
    </w:p>
    <w:p w14:paraId="4BCFD2F4" w14:textId="77777777" w:rsidR="00A96B27" w:rsidRPr="00481F55" w:rsidRDefault="00A96B27" w:rsidP="00A96B27">
      <w:pPr>
        <w:pStyle w:val="aa"/>
        <w:spacing w:before="6"/>
        <w:rPr>
          <w:rFonts w:ascii="方正小标宋_GBK"/>
          <w:sz w:val="16"/>
        </w:rPr>
      </w:pPr>
    </w:p>
    <w:p w14:paraId="7EDCC7F5" w14:textId="77777777" w:rsidR="00A96B27" w:rsidRPr="00481F55" w:rsidRDefault="00A96B27" w:rsidP="00A96B27">
      <w:pPr>
        <w:pStyle w:val="afff9"/>
        <w:numPr>
          <w:ilvl w:val="0"/>
          <w:numId w:val="3"/>
        </w:numPr>
        <w:tabs>
          <w:tab w:val="left" w:pos="794"/>
        </w:tabs>
        <w:autoSpaceDE w:val="0"/>
        <w:autoSpaceDN w:val="0"/>
        <w:spacing w:line="319" w:lineRule="auto"/>
        <w:ind w:right="115" w:firstLineChars="0" w:firstLine="440"/>
      </w:pPr>
      <w:r w:rsidRPr="00481F55">
        <w:rPr>
          <w:color w:val="231F20"/>
        </w:rPr>
        <w:t>在本保函承诺的保证期间内，你方未书面向我方主张保证责任的，</w:t>
      </w:r>
      <w:proofErr w:type="gramStart"/>
      <w:r w:rsidRPr="00481F55">
        <w:rPr>
          <w:color w:val="231F20"/>
        </w:rPr>
        <w:t>自保证</w:t>
      </w:r>
      <w:proofErr w:type="gramEnd"/>
      <w:r w:rsidRPr="00481F55">
        <w:rPr>
          <w:color w:val="231F20"/>
        </w:rPr>
        <w:t>期间届满次日起，我方保证责任解除。</w:t>
      </w:r>
    </w:p>
    <w:p w14:paraId="76F002BA" w14:textId="77777777" w:rsidR="00A96B27" w:rsidRPr="00481F55" w:rsidRDefault="00A96B27" w:rsidP="00A96B27">
      <w:pPr>
        <w:pStyle w:val="afff9"/>
        <w:numPr>
          <w:ilvl w:val="0"/>
          <w:numId w:val="3"/>
        </w:numPr>
        <w:tabs>
          <w:tab w:val="left" w:pos="794"/>
        </w:tabs>
        <w:autoSpaceDE w:val="0"/>
        <w:autoSpaceDN w:val="0"/>
        <w:spacing w:before="26" w:line="319" w:lineRule="auto"/>
        <w:ind w:right="117" w:firstLineChars="0" w:firstLine="440"/>
      </w:pPr>
      <w:r w:rsidRPr="00481F55">
        <w:rPr>
          <w:color w:val="231F20"/>
        </w:rPr>
        <w:t>发包人按主合同约定履行了工程款的全部支付义务的，自本保函承诺的保证期间届满次日起，我方保证责任解除。</w:t>
      </w:r>
    </w:p>
    <w:p w14:paraId="70A59C2B" w14:textId="77777777" w:rsidR="00A96B27" w:rsidRPr="00481F55" w:rsidRDefault="00A96B27" w:rsidP="00A96B27">
      <w:pPr>
        <w:pStyle w:val="afff9"/>
        <w:numPr>
          <w:ilvl w:val="0"/>
          <w:numId w:val="3"/>
        </w:numPr>
        <w:tabs>
          <w:tab w:val="left" w:pos="794"/>
        </w:tabs>
        <w:autoSpaceDE w:val="0"/>
        <w:autoSpaceDN w:val="0"/>
        <w:spacing w:before="26" w:line="319" w:lineRule="auto"/>
        <w:ind w:right="117" w:firstLineChars="0" w:firstLine="440"/>
      </w:pPr>
      <w:r w:rsidRPr="00481F55">
        <w:rPr>
          <w:color w:val="231F20"/>
        </w:rPr>
        <w:t>我方按照本保函向你方履行保证责任所支付金额达到本保函保证金额时，自我方向你方支付（支付款项从我方账户划出）之日起，保证责任即解除。</w:t>
      </w:r>
    </w:p>
    <w:p w14:paraId="1C650E8A" w14:textId="77777777" w:rsidR="00A96B27" w:rsidRPr="00481F55" w:rsidRDefault="00A96B27" w:rsidP="00A96B27">
      <w:pPr>
        <w:pStyle w:val="afff9"/>
        <w:numPr>
          <w:ilvl w:val="0"/>
          <w:numId w:val="3"/>
        </w:numPr>
        <w:tabs>
          <w:tab w:val="left" w:pos="794"/>
        </w:tabs>
        <w:autoSpaceDE w:val="0"/>
        <w:autoSpaceDN w:val="0"/>
        <w:spacing w:before="26" w:line="319" w:lineRule="auto"/>
        <w:ind w:right="117" w:firstLineChars="0" w:firstLine="440"/>
      </w:pPr>
      <w:r w:rsidRPr="00481F55">
        <w:rPr>
          <w:color w:val="231F20"/>
        </w:rPr>
        <w:t>按照法律法规的规定或出现应解除我方保证责任的其他情形的，我方在本保函项下的保证责任亦解除。</w:t>
      </w:r>
    </w:p>
    <w:p w14:paraId="6BEB93C7" w14:textId="77777777" w:rsidR="00A96B27" w:rsidRPr="00481F55" w:rsidRDefault="00A96B27" w:rsidP="00A96B27">
      <w:pPr>
        <w:pStyle w:val="afff9"/>
        <w:numPr>
          <w:ilvl w:val="0"/>
          <w:numId w:val="3"/>
        </w:numPr>
        <w:tabs>
          <w:tab w:val="left" w:pos="794"/>
          <w:tab w:val="left" w:pos="6978"/>
        </w:tabs>
        <w:autoSpaceDE w:val="0"/>
        <w:autoSpaceDN w:val="0"/>
        <w:spacing w:before="26" w:line="319" w:lineRule="auto"/>
        <w:ind w:right="114" w:firstLineChars="0" w:firstLine="440"/>
      </w:pPr>
      <w:r w:rsidRPr="00481F55">
        <w:rPr>
          <w:color w:val="231F20"/>
        </w:rPr>
        <w:t>我方解除保证责任后，你方应自我方保证责任解除之日起</w:t>
      </w:r>
      <w:r w:rsidRPr="00481F55">
        <w:rPr>
          <w:color w:val="231F20"/>
          <w:u w:val="single" w:color="231F20"/>
        </w:rPr>
        <w:t xml:space="preserve"> </w:t>
      </w:r>
      <w:r w:rsidRPr="00481F55">
        <w:rPr>
          <w:color w:val="231F20"/>
          <w:u w:val="single" w:color="231F20"/>
        </w:rPr>
        <w:tab/>
      </w:r>
      <w:proofErr w:type="gramStart"/>
      <w:r w:rsidRPr="00481F55">
        <w:rPr>
          <w:color w:val="231F20"/>
        </w:rPr>
        <w:t>个</w:t>
      </w:r>
      <w:proofErr w:type="gramEnd"/>
      <w:r w:rsidRPr="00481F55">
        <w:rPr>
          <w:color w:val="231F20"/>
        </w:rPr>
        <w:t>工作日内，将本保函</w:t>
      </w:r>
      <w:r w:rsidRPr="00481F55">
        <w:rPr>
          <w:color w:val="231F20"/>
        </w:rPr>
        <w:t xml:space="preserve"> </w:t>
      </w:r>
      <w:r w:rsidRPr="00481F55">
        <w:rPr>
          <w:color w:val="231F20"/>
        </w:rPr>
        <w:t>原件返还我方。</w:t>
      </w:r>
    </w:p>
    <w:p w14:paraId="47913CB8" w14:textId="77777777" w:rsidR="00A96B27" w:rsidRPr="00481F55" w:rsidRDefault="00A96B27" w:rsidP="00A96B27">
      <w:pPr>
        <w:pStyle w:val="3"/>
        <w:spacing w:before="176"/>
      </w:pPr>
      <w:r w:rsidRPr="00481F55">
        <w:rPr>
          <w:color w:val="231F20"/>
        </w:rPr>
        <w:t>六、免责条款</w:t>
      </w:r>
    </w:p>
    <w:p w14:paraId="29D32966" w14:textId="77777777" w:rsidR="00A96B27" w:rsidRPr="00481F55" w:rsidRDefault="00A96B27" w:rsidP="00A96B27">
      <w:pPr>
        <w:pStyle w:val="aa"/>
        <w:spacing w:before="5"/>
        <w:rPr>
          <w:rFonts w:ascii="方正小标宋_GBK"/>
          <w:sz w:val="16"/>
        </w:rPr>
      </w:pPr>
    </w:p>
    <w:p w14:paraId="24E7FDA1" w14:textId="77777777" w:rsidR="00A96B27" w:rsidRPr="00481F55" w:rsidRDefault="00A96B27" w:rsidP="00A96B27">
      <w:pPr>
        <w:pStyle w:val="afff9"/>
        <w:numPr>
          <w:ilvl w:val="0"/>
          <w:numId w:val="2"/>
        </w:numPr>
        <w:tabs>
          <w:tab w:val="left" w:pos="775"/>
        </w:tabs>
        <w:autoSpaceDE w:val="0"/>
        <w:autoSpaceDN w:val="0"/>
        <w:spacing w:before="1"/>
        <w:ind w:firstLineChars="0" w:firstLine="440"/>
      </w:pPr>
      <w:r w:rsidRPr="00481F55">
        <w:rPr>
          <w:color w:val="231F20"/>
        </w:rPr>
        <w:t>因你方违约致使发包人不能履行义务的，我方不承担保证责任。</w:t>
      </w:r>
    </w:p>
    <w:p w14:paraId="72F9DF94" w14:textId="77777777" w:rsidR="00A96B27" w:rsidRPr="00481F55" w:rsidRDefault="00A96B27" w:rsidP="00A96B27">
      <w:pPr>
        <w:pStyle w:val="afff9"/>
        <w:numPr>
          <w:ilvl w:val="0"/>
          <w:numId w:val="2"/>
        </w:numPr>
        <w:tabs>
          <w:tab w:val="left" w:pos="794"/>
        </w:tabs>
        <w:autoSpaceDE w:val="0"/>
        <w:autoSpaceDN w:val="0"/>
        <w:spacing w:before="109" w:line="319" w:lineRule="auto"/>
        <w:ind w:right="115" w:firstLineChars="0" w:firstLine="440"/>
      </w:pPr>
      <w:r w:rsidRPr="00481F55">
        <w:rPr>
          <w:color w:val="231F20"/>
        </w:rPr>
        <w:t>依照法律法规的规定或你方与发包人的另行约定，免除发包人部分或全部义务的，我方亦免除其相应的保证责任。</w:t>
      </w:r>
    </w:p>
    <w:p w14:paraId="770325A7" w14:textId="77777777" w:rsidR="00A96B27" w:rsidRPr="00481F55" w:rsidRDefault="00A96B27" w:rsidP="00A96B27">
      <w:pPr>
        <w:pStyle w:val="afff9"/>
        <w:numPr>
          <w:ilvl w:val="0"/>
          <w:numId w:val="2"/>
        </w:numPr>
        <w:tabs>
          <w:tab w:val="left" w:pos="794"/>
        </w:tabs>
        <w:autoSpaceDE w:val="0"/>
        <w:autoSpaceDN w:val="0"/>
        <w:spacing w:before="25" w:line="319" w:lineRule="auto"/>
        <w:ind w:right="113" w:firstLineChars="0" w:firstLine="440"/>
        <w:jc w:val="both"/>
      </w:pPr>
      <w:r w:rsidRPr="00481F55">
        <w:rPr>
          <w:color w:val="231F20"/>
        </w:rPr>
        <w:t>你方与发包人协议变更主合同的，如加重发包人责任致使我方保证责任加重的，需征得我方书面同意，否则我方不再承担因此而加重部分的保证责任，但主合同第</w:t>
      </w:r>
      <w:r w:rsidRPr="00481F55">
        <w:rPr>
          <w:color w:val="231F20"/>
        </w:rPr>
        <w:t xml:space="preserve"> 10</w:t>
      </w:r>
      <w:r w:rsidRPr="00481F55">
        <w:rPr>
          <w:color w:val="231F20"/>
          <w:spacing w:val="2"/>
        </w:rPr>
        <w:t xml:space="preserve"> </w:t>
      </w:r>
      <w:r w:rsidRPr="00481F55">
        <w:rPr>
          <w:color w:val="231F20"/>
          <w:spacing w:val="2"/>
        </w:rPr>
        <w:t>条〔变更〕约</w:t>
      </w:r>
      <w:r w:rsidRPr="00481F55">
        <w:rPr>
          <w:color w:val="231F20"/>
        </w:rPr>
        <w:t>定的变更不受本款限制。</w:t>
      </w:r>
    </w:p>
    <w:p w14:paraId="4EC85F4B" w14:textId="77777777" w:rsidR="00A96B27" w:rsidRPr="00481F55" w:rsidRDefault="00A96B27" w:rsidP="00A96B27">
      <w:pPr>
        <w:pStyle w:val="afff9"/>
        <w:numPr>
          <w:ilvl w:val="0"/>
          <w:numId w:val="2"/>
        </w:numPr>
        <w:tabs>
          <w:tab w:val="left" w:pos="775"/>
        </w:tabs>
        <w:autoSpaceDE w:val="0"/>
        <w:autoSpaceDN w:val="0"/>
        <w:spacing w:before="25"/>
        <w:ind w:firstLineChars="0" w:firstLine="440"/>
      </w:pPr>
      <w:r w:rsidRPr="00481F55">
        <w:rPr>
          <w:color w:val="231F20"/>
        </w:rPr>
        <w:t>因不可抗力造成发包人不能履行义务的，我方不承担保证责任。</w:t>
      </w:r>
    </w:p>
    <w:p w14:paraId="77FCA22D" w14:textId="77777777" w:rsidR="00A96B27" w:rsidRPr="00481F55" w:rsidRDefault="00A96B27" w:rsidP="00A96B27">
      <w:pPr>
        <w:pStyle w:val="aa"/>
        <w:spacing w:before="3"/>
        <w:rPr>
          <w:sz w:val="17"/>
        </w:rPr>
      </w:pPr>
    </w:p>
    <w:p w14:paraId="31E681B3" w14:textId="77777777" w:rsidR="00A96B27" w:rsidRPr="00481F55" w:rsidRDefault="00A96B27" w:rsidP="00A96B27">
      <w:pPr>
        <w:pStyle w:val="3"/>
      </w:pPr>
      <w:r w:rsidRPr="00481F55">
        <w:rPr>
          <w:color w:val="231F20"/>
        </w:rPr>
        <w:t>七、争议解决</w:t>
      </w:r>
    </w:p>
    <w:p w14:paraId="730A727C" w14:textId="77777777" w:rsidR="00A96B27" w:rsidRPr="00481F55" w:rsidRDefault="00A96B27" w:rsidP="00A96B27">
      <w:pPr>
        <w:pStyle w:val="aa"/>
        <w:spacing w:before="5"/>
        <w:rPr>
          <w:rFonts w:ascii="方正小标宋_GBK"/>
          <w:sz w:val="16"/>
        </w:rPr>
      </w:pPr>
    </w:p>
    <w:p w14:paraId="72D703AB" w14:textId="77777777" w:rsidR="00A96B27" w:rsidRPr="00481F55" w:rsidRDefault="00A96B27" w:rsidP="00A96B27">
      <w:pPr>
        <w:pStyle w:val="aa"/>
        <w:ind w:left="557"/>
      </w:pPr>
      <w:r w:rsidRPr="00481F55">
        <w:rPr>
          <w:color w:val="231F20"/>
        </w:rPr>
        <w:t>因本保函或本保函相关事项发生的纠纷，可由双方协商解决，协商不成的，按下列第</w:t>
      </w:r>
    </w:p>
    <w:p w14:paraId="3DB4A471" w14:textId="77777777" w:rsidR="00A96B27" w:rsidRPr="00481F55" w:rsidRDefault="00A96B27" w:rsidP="00A96B27">
      <w:pPr>
        <w:pStyle w:val="aa"/>
        <w:tabs>
          <w:tab w:val="left" w:pos="930"/>
        </w:tabs>
        <w:ind w:right="6818"/>
        <w:jc w:val="center"/>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种方式解决：</w:t>
      </w:r>
    </w:p>
    <w:p w14:paraId="56155D7D" w14:textId="77777777" w:rsidR="00A96B27" w:rsidRPr="00481F55" w:rsidRDefault="00A96B27" w:rsidP="00A96B27">
      <w:pPr>
        <w:pStyle w:val="aa"/>
        <w:tabs>
          <w:tab w:val="left" w:pos="3480"/>
        </w:tabs>
        <w:ind w:left="447"/>
      </w:pPr>
      <w:r w:rsidRPr="00481F55">
        <w:rPr>
          <w:color w:val="231F20"/>
        </w:rPr>
        <w:t>（</w:t>
      </w:r>
      <w:r w:rsidRPr="00481F55">
        <w:rPr>
          <w:color w:val="231F20"/>
          <w:spacing w:val="-28"/>
        </w:rPr>
        <w:t xml:space="preserve"> </w:t>
      </w:r>
      <w:r w:rsidRPr="00481F55">
        <w:rPr>
          <w:color w:val="231F20"/>
        </w:rPr>
        <w:t>1</w:t>
      </w:r>
      <w:r w:rsidRPr="00481F55">
        <w:rPr>
          <w:color w:val="231F20"/>
        </w:rPr>
        <w:t>）向</w:t>
      </w:r>
      <w:r w:rsidRPr="00481F55">
        <w:rPr>
          <w:color w:val="231F20"/>
          <w:u w:val="single" w:color="231F20"/>
        </w:rPr>
        <w:t xml:space="preserve"> </w:t>
      </w:r>
      <w:r w:rsidRPr="00481F55">
        <w:rPr>
          <w:color w:val="231F20"/>
          <w:u w:val="single" w:color="231F20"/>
        </w:rPr>
        <w:tab/>
      </w:r>
      <w:r w:rsidRPr="00481F55">
        <w:rPr>
          <w:color w:val="231F20"/>
        </w:rPr>
        <w:t>仲裁委员会申请仲裁；</w:t>
      </w:r>
    </w:p>
    <w:p w14:paraId="0CB06778" w14:textId="77777777" w:rsidR="00A96B27" w:rsidRPr="00481F55" w:rsidRDefault="00A96B27" w:rsidP="00A96B27">
      <w:pPr>
        <w:pStyle w:val="aa"/>
        <w:tabs>
          <w:tab w:val="left" w:pos="3480"/>
        </w:tabs>
        <w:ind w:left="447"/>
      </w:pPr>
      <w:r w:rsidRPr="00481F55">
        <w:rPr>
          <w:color w:val="231F20"/>
        </w:rPr>
        <w:t>（</w:t>
      </w:r>
      <w:r w:rsidRPr="00481F55">
        <w:rPr>
          <w:color w:val="231F20"/>
          <w:spacing w:val="-28"/>
        </w:rPr>
        <w:t xml:space="preserve"> </w:t>
      </w:r>
      <w:r w:rsidRPr="00481F55">
        <w:rPr>
          <w:color w:val="231F20"/>
        </w:rPr>
        <w:t>2</w:t>
      </w:r>
      <w:r w:rsidRPr="00481F55">
        <w:rPr>
          <w:color w:val="231F20"/>
        </w:rPr>
        <w:t>）向</w:t>
      </w:r>
      <w:r w:rsidRPr="00481F55">
        <w:rPr>
          <w:color w:val="231F20"/>
          <w:u w:val="single" w:color="231F20"/>
        </w:rPr>
        <w:t xml:space="preserve"> </w:t>
      </w:r>
      <w:r w:rsidRPr="00481F55">
        <w:rPr>
          <w:color w:val="231F20"/>
          <w:u w:val="single" w:color="231F20"/>
        </w:rPr>
        <w:tab/>
      </w:r>
      <w:r w:rsidRPr="00481F55">
        <w:rPr>
          <w:color w:val="231F20"/>
        </w:rPr>
        <w:t>人民法院起诉。</w:t>
      </w:r>
    </w:p>
    <w:p w14:paraId="667E1F03" w14:textId="77777777" w:rsidR="00A96B27" w:rsidRPr="00481F55" w:rsidRDefault="00A96B27" w:rsidP="00A96B27">
      <w:pPr>
        <w:pStyle w:val="aa"/>
        <w:spacing w:before="4"/>
        <w:rPr>
          <w:sz w:val="17"/>
        </w:rPr>
      </w:pPr>
    </w:p>
    <w:p w14:paraId="0F78ADAE" w14:textId="77777777" w:rsidR="00A96B27" w:rsidRPr="00481F55" w:rsidRDefault="00A96B27" w:rsidP="00A96B27">
      <w:pPr>
        <w:pStyle w:val="3"/>
      </w:pPr>
      <w:r w:rsidRPr="00481F55">
        <w:rPr>
          <w:color w:val="231F20"/>
        </w:rPr>
        <w:t>八、保函的生效</w:t>
      </w:r>
    </w:p>
    <w:p w14:paraId="23AB9BCB" w14:textId="77777777" w:rsidR="00A96B27" w:rsidRPr="00481F55" w:rsidRDefault="00A96B27" w:rsidP="00A96B27">
      <w:pPr>
        <w:pStyle w:val="aa"/>
        <w:spacing w:before="5"/>
        <w:rPr>
          <w:rFonts w:ascii="方正小标宋_GBK"/>
          <w:sz w:val="16"/>
        </w:rPr>
      </w:pPr>
    </w:p>
    <w:p w14:paraId="09847B57" w14:textId="77777777" w:rsidR="00A96B27" w:rsidRPr="00481F55" w:rsidRDefault="00A96B27" w:rsidP="00A96B27">
      <w:pPr>
        <w:pStyle w:val="aa"/>
        <w:spacing w:before="1"/>
        <w:ind w:left="557"/>
      </w:pPr>
      <w:r w:rsidRPr="00481F55">
        <w:rPr>
          <w:color w:val="231F20"/>
        </w:rPr>
        <w:t>本保函自我方法定代表人（或其授权代理人）签字并加盖公章之日起生效。</w:t>
      </w:r>
    </w:p>
    <w:p w14:paraId="3A7C5BBF" w14:textId="77777777" w:rsidR="00A96B27" w:rsidRPr="00481F55" w:rsidRDefault="00A96B27" w:rsidP="00A96B27">
      <w:pPr>
        <w:sectPr w:rsidR="00A96B27" w:rsidRPr="00481F55" w:rsidSect="00A96B27">
          <w:pgSz w:w="11910" w:h="16840"/>
          <w:pgMar w:top="1580" w:right="1300" w:bottom="1020" w:left="1300" w:header="0" w:footer="832" w:gutter="0"/>
          <w:cols w:space="720"/>
        </w:sectPr>
      </w:pPr>
    </w:p>
    <w:p w14:paraId="4FD88F7E" w14:textId="77777777" w:rsidR="00A96B27" w:rsidRPr="00481F55" w:rsidRDefault="00A96B27" w:rsidP="00A96B27">
      <w:pPr>
        <w:pStyle w:val="aa"/>
        <w:spacing w:before="6"/>
        <w:rPr>
          <w:sz w:val="29"/>
        </w:rPr>
      </w:pPr>
    </w:p>
    <w:p w14:paraId="4205BE33" w14:textId="77777777" w:rsidR="00A96B27" w:rsidRPr="00481F55" w:rsidRDefault="00A96B27" w:rsidP="00A96B27">
      <w:pPr>
        <w:pStyle w:val="aa"/>
        <w:tabs>
          <w:tab w:val="left" w:pos="4712"/>
          <w:tab w:val="left" w:pos="5529"/>
        </w:tabs>
        <w:spacing w:before="22" w:line="319" w:lineRule="auto"/>
        <w:ind w:left="177" w:right="3317"/>
      </w:pPr>
      <w:r w:rsidRPr="00481F55">
        <w:rPr>
          <w:color w:val="231F20"/>
        </w:rPr>
        <w:t>担保人</w:t>
      </w:r>
      <w:r w:rsidRPr="00481F55">
        <w:rPr>
          <w:color w:val="231F20"/>
          <w:u w:val="single" w:color="231F20"/>
        </w:rPr>
        <w:t>：</w:t>
      </w:r>
      <w:r w:rsidRPr="00481F55">
        <w:rPr>
          <w:color w:val="231F20"/>
          <w:u w:val="single" w:color="231F20"/>
        </w:rPr>
        <w:tab/>
      </w:r>
      <w:r w:rsidRPr="00481F55">
        <w:rPr>
          <w:color w:val="231F20"/>
          <w:u w:val="single" w:color="231F20"/>
        </w:rPr>
        <w:t>（</w:t>
      </w:r>
      <w:r w:rsidRPr="00481F55">
        <w:rPr>
          <w:color w:val="231F20"/>
        </w:rPr>
        <w:t>盖章）法定代表人或委托代理人</w:t>
      </w:r>
      <w:r w:rsidRPr="00481F55">
        <w:rPr>
          <w:color w:val="231F20"/>
          <w:u w:val="single" w:color="231F20"/>
        </w:rPr>
        <w:t>：</w:t>
      </w:r>
      <w:r w:rsidRPr="00481F55">
        <w:rPr>
          <w:color w:val="231F20"/>
          <w:u w:val="single" w:color="231F20"/>
        </w:rPr>
        <w:tab/>
      </w:r>
      <w:r w:rsidRPr="00481F55">
        <w:rPr>
          <w:color w:val="231F20"/>
          <w:u w:val="single" w:color="231F20"/>
        </w:rPr>
        <w:t>（</w:t>
      </w:r>
      <w:r w:rsidRPr="00481F55">
        <w:rPr>
          <w:color w:val="231F20"/>
        </w:rPr>
        <w:t>签字）地</w:t>
      </w:r>
      <w:r w:rsidRPr="00481F55">
        <w:rPr>
          <w:color w:val="231F20"/>
          <w:spacing w:val="52"/>
        </w:rPr>
        <w:t xml:space="preserve"> </w:t>
      </w:r>
      <w:r w:rsidRPr="00481F55">
        <w:rPr>
          <w:color w:val="231F20"/>
        </w:rPr>
        <w:t>址</w:t>
      </w:r>
      <w:r w:rsidRPr="00481F55">
        <w:rPr>
          <w:color w:val="231F20"/>
          <w:u w:val="single" w:color="231F20"/>
        </w:rPr>
        <w:t>：</w:t>
      </w:r>
      <w:r w:rsidRPr="00481F55">
        <w:rPr>
          <w:color w:val="231F20"/>
          <w:u w:val="single" w:color="231F20"/>
        </w:rPr>
        <w:tab/>
      </w:r>
      <w:r w:rsidRPr="00481F55">
        <w:rPr>
          <w:color w:val="231F20"/>
          <w:u w:val="single" w:color="231F20"/>
        </w:rPr>
        <w:tab/>
        <w:t xml:space="preserve"> </w:t>
      </w:r>
      <w:r w:rsidRPr="00481F55">
        <w:rPr>
          <w:color w:val="231F20"/>
        </w:rPr>
        <w:t>邮政编码</w:t>
      </w:r>
      <w:r w:rsidRPr="00481F55">
        <w:rPr>
          <w:color w:val="231F20"/>
          <w:u w:val="single" w:color="231F20"/>
        </w:rPr>
        <w:t>：</w:t>
      </w:r>
      <w:r w:rsidRPr="00481F55">
        <w:rPr>
          <w:color w:val="231F20"/>
          <w:u w:val="single" w:color="231F20"/>
        </w:rPr>
        <w:tab/>
      </w:r>
      <w:r w:rsidRPr="00481F55">
        <w:rPr>
          <w:color w:val="231F20"/>
          <w:u w:val="single" w:color="231F20"/>
        </w:rPr>
        <w:tab/>
      </w:r>
      <w:r w:rsidRPr="00481F55">
        <w:rPr>
          <w:color w:val="231F20"/>
          <w:w w:val="5"/>
          <w:u w:val="single" w:color="231F20"/>
        </w:rPr>
        <w:t xml:space="preserve"> </w:t>
      </w:r>
      <w:r w:rsidRPr="00481F55">
        <w:rPr>
          <w:color w:val="231F20"/>
        </w:rPr>
        <w:t>传</w:t>
      </w:r>
      <w:r w:rsidRPr="00481F55">
        <w:rPr>
          <w:color w:val="231F20"/>
        </w:rPr>
        <w:t xml:space="preserve"> </w:t>
      </w:r>
      <w:r w:rsidRPr="00481F55">
        <w:rPr>
          <w:color w:val="231F20"/>
          <w:spacing w:val="52"/>
        </w:rPr>
        <w:t xml:space="preserve"> </w:t>
      </w:r>
      <w:r w:rsidRPr="00481F55">
        <w:rPr>
          <w:color w:val="231F20"/>
        </w:rPr>
        <w:t>真</w:t>
      </w:r>
      <w:r w:rsidRPr="00481F55">
        <w:rPr>
          <w:color w:val="231F20"/>
        </w:rPr>
        <w:t xml:space="preserve"> </w:t>
      </w:r>
      <w:r w:rsidRPr="00481F55">
        <w:rPr>
          <w:color w:val="231F20"/>
          <w:u w:val="single" w:color="231F20"/>
        </w:rPr>
        <w:t>：</w:t>
      </w:r>
      <w:r w:rsidRPr="00481F55">
        <w:rPr>
          <w:color w:val="231F20"/>
          <w:u w:val="single" w:color="231F20"/>
        </w:rPr>
        <w:tab/>
      </w:r>
      <w:r w:rsidRPr="00481F55">
        <w:rPr>
          <w:color w:val="231F20"/>
          <w:u w:val="single" w:color="231F20"/>
        </w:rPr>
        <w:tab/>
      </w:r>
      <w:r w:rsidRPr="00481F55">
        <w:rPr>
          <w:color w:val="231F20"/>
          <w:w w:val="5"/>
          <w:u w:val="single" w:color="231F20"/>
        </w:rPr>
        <w:t xml:space="preserve"> </w:t>
      </w:r>
    </w:p>
    <w:p w14:paraId="715E73CE" w14:textId="77777777" w:rsidR="00A96B27" w:rsidRPr="00481F55" w:rsidRDefault="00A96B27" w:rsidP="00A96B27">
      <w:pPr>
        <w:pStyle w:val="aa"/>
        <w:spacing w:before="7"/>
        <w:rPr>
          <w:sz w:val="29"/>
        </w:rPr>
      </w:pPr>
    </w:p>
    <w:p w14:paraId="4F8D9867" w14:textId="77777777" w:rsidR="00A96B27" w:rsidRPr="00481F55" w:rsidRDefault="00A96B27" w:rsidP="00A96B27">
      <w:pPr>
        <w:pStyle w:val="aa"/>
        <w:tabs>
          <w:tab w:val="left" w:pos="812"/>
          <w:tab w:val="left" w:pos="1356"/>
          <w:tab w:val="left" w:pos="1901"/>
        </w:tabs>
        <w:spacing w:before="23"/>
        <w:ind w:right="115"/>
        <w:jc w:val="right"/>
      </w:pPr>
      <w:r w:rsidRPr="00481F55">
        <w:rPr>
          <w:rFonts w:eastAsia="Times New Roman"/>
          <w:color w:val="231F20"/>
          <w:u w:val="single" w:color="231F20"/>
        </w:rPr>
        <w:t xml:space="preserve"> </w:t>
      </w:r>
      <w:r w:rsidRPr="00481F55">
        <w:rPr>
          <w:rFonts w:eastAsia="Times New Roman"/>
          <w:color w:val="231F20"/>
          <w:u w:val="single" w:color="231F20"/>
        </w:rPr>
        <w:tab/>
      </w:r>
      <w:r w:rsidRPr="00481F55">
        <w:rPr>
          <w:color w:val="231F20"/>
        </w:rPr>
        <w:t>年</w:t>
      </w:r>
      <w:r w:rsidRPr="00481F55">
        <w:rPr>
          <w:color w:val="231F20"/>
          <w:u w:val="single" w:color="231F20"/>
        </w:rPr>
        <w:t xml:space="preserve"> </w:t>
      </w:r>
      <w:r w:rsidRPr="00481F55">
        <w:rPr>
          <w:color w:val="231F20"/>
          <w:u w:val="single" w:color="231F20"/>
        </w:rPr>
        <w:tab/>
      </w:r>
      <w:r w:rsidRPr="00481F55">
        <w:rPr>
          <w:color w:val="231F20"/>
        </w:rPr>
        <w:t>月</w:t>
      </w:r>
      <w:r w:rsidRPr="00481F55">
        <w:rPr>
          <w:color w:val="231F20"/>
          <w:u w:val="single" w:color="231F20"/>
        </w:rPr>
        <w:t xml:space="preserve"> </w:t>
      </w:r>
      <w:r w:rsidRPr="00481F55">
        <w:rPr>
          <w:color w:val="231F20"/>
          <w:u w:val="single" w:color="231F20"/>
        </w:rPr>
        <w:tab/>
      </w:r>
      <w:r w:rsidRPr="00481F55">
        <w:rPr>
          <w:color w:val="231F20"/>
        </w:rPr>
        <w:t>日</w:t>
      </w:r>
    </w:p>
    <w:p w14:paraId="061C76EC" w14:textId="77777777" w:rsidR="00A96B27" w:rsidRPr="00481F55" w:rsidRDefault="00A96B27" w:rsidP="00A96B27">
      <w:pPr>
        <w:jc w:val="right"/>
        <w:sectPr w:rsidR="00A96B27" w:rsidRPr="00481F55" w:rsidSect="00A96B27">
          <w:pgSz w:w="11910" w:h="16840"/>
          <w:pgMar w:top="1580" w:right="1300" w:bottom="1020" w:left="1680" w:header="0" w:footer="832" w:gutter="0"/>
          <w:cols w:space="720"/>
        </w:sectPr>
      </w:pPr>
    </w:p>
    <w:p w14:paraId="0D0AE480" w14:textId="77777777" w:rsidR="00A96B27" w:rsidRPr="00481F55" w:rsidRDefault="00A96B27" w:rsidP="00A96B27">
      <w:pPr>
        <w:pStyle w:val="aa"/>
        <w:spacing w:before="18"/>
        <w:ind w:left="557"/>
        <w:rPr>
          <w:rFonts w:ascii="方正黑体_GBK" w:eastAsia="方正黑体_GBK"/>
        </w:rPr>
      </w:pPr>
      <w:r w:rsidRPr="00481F55">
        <w:rPr>
          <w:rFonts w:ascii="方正黑体_GBK" w:eastAsia="方正黑体_GBK" w:hint="eastAsia"/>
          <w:color w:val="231F20"/>
          <w:spacing w:val="-3"/>
        </w:rPr>
        <w:t xml:space="preserve">附件 </w:t>
      </w:r>
      <w:r w:rsidRPr="00481F55">
        <w:rPr>
          <w:rFonts w:ascii="方正黑体_GBK" w:eastAsia="方正黑体_GBK" w:hint="eastAsia"/>
          <w:color w:val="231F20"/>
        </w:rPr>
        <w:t>11</w:t>
      </w:r>
      <w:r w:rsidRPr="00481F55">
        <w:rPr>
          <w:rFonts w:ascii="方正黑体_GBK" w:eastAsia="方正黑体_GBK" w:hint="eastAsia"/>
          <w:color w:val="231F20"/>
          <w:spacing w:val="-4"/>
        </w:rPr>
        <w:t xml:space="preserve"> ：</w:t>
      </w:r>
    </w:p>
    <w:p w14:paraId="75ECAEC8" w14:textId="77777777" w:rsidR="00A96B27" w:rsidRPr="00481F55" w:rsidRDefault="00A96B27" w:rsidP="00A96B27">
      <w:pPr>
        <w:pStyle w:val="aa"/>
        <w:rPr>
          <w:rFonts w:ascii="方正黑体_GBK"/>
          <w:sz w:val="30"/>
        </w:rPr>
      </w:pPr>
      <w:r w:rsidRPr="00481F55">
        <w:br w:type="column"/>
      </w:r>
    </w:p>
    <w:p w14:paraId="13FA15E9" w14:textId="77777777" w:rsidR="00A96B27" w:rsidRPr="00481F55" w:rsidRDefault="00A96B27" w:rsidP="00A96B27">
      <w:pPr>
        <w:pStyle w:val="2"/>
      </w:pPr>
      <w:r w:rsidRPr="00481F55">
        <w:rPr>
          <w:color w:val="231F20"/>
        </w:rPr>
        <w:t xml:space="preserve">11-1 </w:t>
      </w:r>
      <w:r w:rsidRPr="00481F55">
        <w:rPr>
          <w:color w:val="231F20"/>
        </w:rPr>
        <w:t>：材料暂估价表</w:t>
      </w:r>
    </w:p>
    <w:p w14:paraId="7C274ACE" w14:textId="77777777" w:rsidR="00A96B27" w:rsidRPr="00481F55" w:rsidRDefault="00A96B27" w:rsidP="00A96B27">
      <w:pPr>
        <w:sectPr w:rsidR="00A96B27" w:rsidRPr="00481F55" w:rsidSect="00A96B27">
          <w:pgSz w:w="11910" w:h="16840"/>
          <w:pgMar w:top="1580" w:right="1300" w:bottom="1020" w:left="1300" w:header="0" w:footer="832" w:gutter="0"/>
          <w:cols w:num="2" w:space="720" w:equalWidth="0">
            <w:col w:w="1572" w:space="1322"/>
            <w:col w:w="6416"/>
          </w:cols>
        </w:sectPr>
      </w:pPr>
    </w:p>
    <w:p w14:paraId="0A6DC5C3" w14:textId="77777777" w:rsidR="00A96B27" w:rsidRPr="00481F55" w:rsidRDefault="00A96B27" w:rsidP="00A96B27">
      <w:pPr>
        <w:pStyle w:val="aa"/>
        <w:spacing w:before="13"/>
        <w:rPr>
          <w:rFonts w:ascii="方正黑体_GBK"/>
          <w:sz w:val="13"/>
        </w:rPr>
      </w:pPr>
    </w:p>
    <w:tbl>
      <w:tblPr>
        <w:tblStyle w:val="TableNormal"/>
        <w:tblW w:w="0" w:type="auto"/>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93"/>
        <w:gridCol w:w="1984"/>
        <w:gridCol w:w="851"/>
        <w:gridCol w:w="774"/>
        <w:gridCol w:w="1352"/>
        <w:gridCol w:w="1418"/>
        <w:gridCol w:w="1701"/>
      </w:tblGrid>
      <w:tr w:rsidR="00A96B27" w:rsidRPr="00481F55" w14:paraId="7F6782E5" w14:textId="77777777" w:rsidTr="00EC099F">
        <w:trPr>
          <w:trHeight w:val="380"/>
        </w:trPr>
        <w:tc>
          <w:tcPr>
            <w:tcW w:w="993" w:type="dxa"/>
          </w:tcPr>
          <w:p w14:paraId="3048864F" w14:textId="77777777" w:rsidR="00A96B27" w:rsidRPr="00481F55" w:rsidRDefault="00A96B27" w:rsidP="00EC099F">
            <w:pPr>
              <w:pStyle w:val="TableParagraph"/>
              <w:spacing w:before="44"/>
              <w:ind w:left="315"/>
              <w:rPr>
                <w:sz w:val="18"/>
              </w:rPr>
            </w:pPr>
            <w:proofErr w:type="spellStart"/>
            <w:r w:rsidRPr="00481F55">
              <w:rPr>
                <w:color w:val="231F20"/>
                <w:sz w:val="18"/>
              </w:rPr>
              <w:t>序号</w:t>
            </w:r>
            <w:proofErr w:type="spellEnd"/>
          </w:p>
        </w:tc>
        <w:tc>
          <w:tcPr>
            <w:tcW w:w="1984" w:type="dxa"/>
          </w:tcPr>
          <w:p w14:paraId="69554E94" w14:textId="77777777" w:rsidR="00A96B27" w:rsidRPr="00481F55" w:rsidRDefault="00A96B27" w:rsidP="00EC099F">
            <w:pPr>
              <w:pStyle w:val="TableParagraph"/>
              <w:spacing w:before="44"/>
              <w:ind w:left="791" w:right="783"/>
              <w:jc w:val="center"/>
              <w:rPr>
                <w:sz w:val="18"/>
              </w:rPr>
            </w:pPr>
            <w:proofErr w:type="spellStart"/>
            <w:r w:rsidRPr="00481F55">
              <w:rPr>
                <w:color w:val="231F20"/>
                <w:sz w:val="18"/>
              </w:rPr>
              <w:t>名称</w:t>
            </w:r>
            <w:proofErr w:type="spellEnd"/>
          </w:p>
        </w:tc>
        <w:tc>
          <w:tcPr>
            <w:tcW w:w="851" w:type="dxa"/>
          </w:tcPr>
          <w:p w14:paraId="08B4615B" w14:textId="77777777" w:rsidR="00A96B27" w:rsidRPr="00481F55" w:rsidRDefault="00A96B27" w:rsidP="00EC099F">
            <w:pPr>
              <w:pStyle w:val="TableParagraph"/>
              <w:spacing w:before="44"/>
              <w:ind w:left="244"/>
              <w:rPr>
                <w:sz w:val="18"/>
              </w:rPr>
            </w:pPr>
            <w:proofErr w:type="spellStart"/>
            <w:r w:rsidRPr="00481F55">
              <w:rPr>
                <w:color w:val="231F20"/>
                <w:sz w:val="18"/>
              </w:rPr>
              <w:t>单位</w:t>
            </w:r>
            <w:proofErr w:type="spellEnd"/>
          </w:p>
        </w:tc>
        <w:tc>
          <w:tcPr>
            <w:tcW w:w="774" w:type="dxa"/>
          </w:tcPr>
          <w:p w14:paraId="0B078E85" w14:textId="77777777" w:rsidR="00A96B27" w:rsidRPr="00481F55" w:rsidRDefault="00A96B27" w:rsidP="00EC099F">
            <w:pPr>
              <w:pStyle w:val="TableParagraph"/>
              <w:spacing w:before="44"/>
              <w:ind w:left="206"/>
              <w:rPr>
                <w:sz w:val="18"/>
              </w:rPr>
            </w:pPr>
            <w:proofErr w:type="spellStart"/>
            <w:r w:rsidRPr="00481F55">
              <w:rPr>
                <w:color w:val="231F20"/>
                <w:sz w:val="18"/>
              </w:rPr>
              <w:t>数量</w:t>
            </w:r>
            <w:proofErr w:type="spellEnd"/>
          </w:p>
        </w:tc>
        <w:tc>
          <w:tcPr>
            <w:tcW w:w="1352" w:type="dxa"/>
          </w:tcPr>
          <w:p w14:paraId="3BF3291B" w14:textId="77777777" w:rsidR="00A96B27" w:rsidRPr="00481F55" w:rsidRDefault="00A96B27" w:rsidP="00EC099F">
            <w:pPr>
              <w:pStyle w:val="TableParagraph"/>
              <w:spacing w:before="44"/>
              <w:ind w:left="225"/>
              <w:rPr>
                <w:sz w:val="18"/>
              </w:rPr>
            </w:pPr>
            <w:proofErr w:type="spellStart"/>
            <w:r w:rsidRPr="00481F55">
              <w:rPr>
                <w:color w:val="231F20"/>
                <w:sz w:val="18"/>
              </w:rPr>
              <w:t>单价（元</w:t>
            </w:r>
            <w:proofErr w:type="spellEnd"/>
            <w:r w:rsidRPr="00481F55">
              <w:rPr>
                <w:color w:val="231F20"/>
                <w:sz w:val="18"/>
              </w:rPr>
              <w:t>）</w:t>
            </w:r>
          </w:p>
        </w:tc>
        <w:tc>
          <w:tcPr>
            <w:tcW w:w="1418" w:type="dxa"/>
          </w:tcPr>
          <w:p w14:paraId="7A7CD1C3" w14:textId="77777777" w:rsidR="00A96B27" w:rsidRPr="00481F55" w:rsidRDefault="00A96B27" w:rsidP="00EC099F">
            <w:pPr>
              <w:pStyle w:val="TableParagraph"/>
              <w:spacing w:before="44"/>
              <w:ind w:left="258"/>
              <w:rPr>
                <w:sz w:val="18"/>
              </w:rPr>
            </w:pPr>
            <w:proofErr w:type="spellStart"/>
            <w:r w:rsidRPr="00481F55">
              <w:rPr>
                <w:color w:val="231F20"/>
                <w:sz w:val="18"/>
              </w:rPr>
              <w:t>合价（元</w:t>
            </w:r>
            <w:proofErr w:type="spellEnd"/>
            <w:r w:rsidRPr="00481F55">
              <w:rPr>
                <w:color w:val="231F20"/>
                <w:sz w:val="18"/>
              </w:rPr>
              <w:t>）</w:t>
            </w:r>
          </w:p>
        </w:tc>
        <w:tc>
          <w:tcPr>
            <w:tcW w:w="1701" w:type="dxa"/>
          </w:tcPr>
          <w:p w14:paraId="218827B1" w14:textId="77777777" w:rsidR="00A96B27" w:rsidRPr="00481F55" w:rsidRDefault="00A96B27" w:rsidP="00EC099F">
            <w:pPr>
              <w:pStyle w:val="TableParagraph"/>
              <w:spacing w:before="44"/>
              <w:ind w:left="649" w:right="641"/>
              <w:jc w:val="center"/>
              <w:rPr>
                <w:sz w:val="18"/>
              </w:rPr>
            </w:pPr>
            <w:proofErr w:type="spellStart"/>
            <w:r w:rsidRPr="00481F55">
              <w:rPr>
                <w:color w:val="231F20"/>
                <w:sz w:val="18"/>
              </w:rPr>
              <w:t>备注</w:t>
            </w:r>
            <w:proofErr w:type="spellEnd"/>
          </w:p>
        </w:tc>
      </w:tr>
      <w:tr w:rsidR="00A96B27" w:rsidRPr="00481F55" w14:paraId="3C6D76EA" w14:textId="77777777" w:rsidTr="00EC099F">
        <w:trPr>
          <w:trHeight w:val="380"/>
        </w:trPr>
        <w:tc>
          <w:tcPr>
            <w:tcW w:w="993" w:type="dxa"/>
          </w:tcPr>
          <w:p w14:paraId="411583FA" w14:textId="77777777" w:rsidR="00A96B27" w:rsidRPr="00481F55" w:rsidRDefault="00A96B27" w:rsidP="00EC099F">
            <w:pPr>
              <w:pStyle w:val="TableParagraph"/>
              <w:rPr>
                <w:rFonts w:ascii="Times New Roman"/>
                <w:sz w:val="20"/>
              </w:rPr>
            </w:pPr>
          </w:p>
        </w:tc>
        <w:tc>
          <w:tcPr>
            <w:tcW w:w="1984" w:type="dxa"/>
          </w:tcPr>
          <w:p w14:paraId="7174E02A" w14:textId="77777777" w:rsidR="00A96B27" w:rsidRPr="00481F55" w:rsidRDefault="00A96B27" w:rsidP="00EC099F">
            <w:pPr>
              <w:pStyle w:val="TableParagraph"/>
              <w:rPr>
                <w:rFonts w:ascii="Times New Roman"/>
                <w:sz w:val="20"/>
              </w:rPr>
            </w:pPr>
          </w:p>
        </w:tc>
        <w:tc>
          <w:tcPr>
            <w:tcW w:w="851" w:type="dxa"/>
          </w:tcPr>
          <w:p w14:paraId="2BC89D00" w14:textId="77777777" w:rsidR="00A96B27" w:rsidRPr="00481F55" w:rsidRDefault="00A96B27" w:rsidP="00EC099F">
            <w:pPr>
              <w:pStyle w:val="TableParagraph"/>
              <w:rPr>
                <w:rFonts w:ascii="Times New Roman"/>
                <w:sz w:val="20"/>
              </w:rPr>
            </w:pPr>
          </w:p>
        </w:tc>
        <w:tc>
          <w:tcPr>
            <w:tcW w:w="774" w:type="dxa"/>
          </w:tcPr>
          <w:p w14:paraId="4A3BD8A6" w14:textId="77777777" w:rsidR="00A96B27" w:rsidRPr="00481F55" w:rsidRDefault="00A96B27" w:rsidP="00EC099F">
            <w:pPr>
              <w:pStyle w:val="TableParagraph"/>
              <w:rPr>
                <w:rFonts w:ascii="Times New Roman"/>
                <w:sz w:val="20"/>
              </w:rPr>
            </w:pPr>
          </w:p>
        </w:tc>
        <w:tc>
          <w:tcPr>
            <w:tcW w:w="1352" w:type="dxa"/>
          </w:tcPr>
          <w:p w14:paraId="74F3355D" w14:textId="77777777" w:rsidR="00A96B27" w:rsidRPr="00481F55" w:rsidRDefault="00A96B27" w:rsidP="00EC099F">
            <w:pPr>
              <w:pStyle w:val="TableParagraph"/>
              <w:rPr>
                <w:rFonts w:ascii="Times New Roman"/>
                <w:sz w:val="20"/>
              </w:rPr>
            </w:pPr>
          </w:p>
        </w:tc>
        <w:tc>
          <w:tcPr>
            <w:tcW w:w="1418" w:type="dxa"/>
          </w:tcPr>
          <w:p w14:paraId="3153218E" w14:textId="77777777" w:rsidR="00A96B27" w:rsidRPr="00481F55" w:rsidRDefault="00A96B27" w:rsidP="00EC099F">
            <w:pPr>
              <w:pStyle w:val="TableParagraph"/>
              <w:rPr>
                <w:rFonts w:ascii="Times New Roman"/>
                <w:sz w:val="20"/>
              </w:rPr>
            </w:pPr>
          </w:p>
        </w:tc>
        <w:tc>
          <w:tcPr>
            <w:tcW w:w="1701" w:type="dxa"/>
          </w:tcPr>
          <w:p w14:paraId="5D3B064C" w14:textId="77777777" w:rsidR="00A96B27" w:rsidRPr="00481F55" w:rsidRDefault="00A96B27" w:rsidP="00EC099F">
            <w:pPr>
              <w:pStyle w:val="TableParagraph"/>
              <w:rPr>
                <w:rFonts w:ascii="Times New Roman"/>
                <w:sz w:val="20"/>
              </w:rPr>
            </w:pPr>
          </w:p>
        </w:tc>
      </w:tr>
      <w:tr w:rsidR="00A96B27" w:rsidRPr="00481F55" w14:paraId="1904B6E5" w14:textId="77777777" w:rsidTr="00EC099F">
        <w:trPr>
          <w:trHeight w:val="380"/>
        </w:trPr>
        <w:tc>
          <w:tcPr>
            <w:tcW w:w="993" w:type="dxa"/>
          </w:tcPr>
          <w:p w14:paraId="4E77B8A9" w14:textId="77777777" w:rsidR="00A96B27" w:rsidRPr="00481F55" w:rsidRDefault="00A96B27" w:rsidP="00EC099F">
            <w:pPr>
              <w:pStyle w:val="TableParagraph"/>
              <w:rPr>
                <w:rFonts w:ascii="Times New Roman"/>
                <w:sz w:val="20"/>
              </w:rPr>
            </w:pPr>
          </w:p>
        </w:tc>
        <w:tc>
          <w:tcPr>
            <w:tcW w:w="1984" w:type="dxa"/>
          </w:tcPr>
          <w:p w14:paraId="61F41A70" w14:textId="77777777" w:rsidR="00A96B27" w:rsidRPr="00481F55" w:rsidRDefault="00A96B27" w:rsidP="00EC099F">
            <w:pPr>
              <w:pStyle w:val="TableParagraph"/>
              <w:rPr>
                <w:rFonts w:ascii="Times New Roman"/>
                <w:sz w:val="20"/>
              </w:rPr>
            </w:pPr>
          </w:p>
        </w:tc>
        <w:tc>
          <w:tcPr>
            <w:tcW w:w="851" w:type="dxa"/>
          </w:tcPr>
          <w:p w14:paraId="6CA71BDE" w14:textId="77777777" w:rsidR="00A96B27" w:rsidRPr="00481F55" w:rsidRDefault="00A96B27" w:rsidP="00EC099F">
            <w:pPr>
              <w:pStyle w:val="TableParagraph"/>
              <w:rPr>
                <w:rFonts w:ascii="Times New Roman"/>
                <w:sz w:val="20"/>
              </w:rPr>
            </w:pPr>
          </w:p>
        </w:tc>
        <w:tc>
          <w:tcPr>
            <w:tcW w:w="774" w:type="dxa"/>
          </w:tcPr>
          <w:p w14:paraId="61E5040A" w14:textId="77777777" w:rsidR="00A96B27" w:rsidRPr="00481F55" w:rsidRDefault="00A96B27" w:rsidP="00EC099F">
            <w:pPr>
              <w:pStyle w:val="TableParagraph"/>
              <w:rPr>
                <w:rFonts w:ascii="Times New Roman"/>
                <w:sz w:val="20"/>
              </w:rPr>
            </w:pPr>
          </w:p>
        </w:tc>
        <w:tc>
          <w:tcPr>
            <w:tcW w:w="1352" w:type="dxa"/>
          </w:tcPr>
          <w:p w14:paraId="29D8DF28" w14:textId="77777777" w:rsidR="00A96B27" w:rsidRPr="00481F55" w:rsidRDefault="00A96B27" w:rsidP="00EC099F">
            <w:pPr>
              <w:pStyle w:val="TableParagraph"/>
              <w:rPr>
                <w:rFonts w:ascii="Times New Roman"/>
                <w:sz w:val="20"/>
              </w:rPr>
            </w:pPr>
          </w:p>
        </w:tc>
        <w:tc>
          <w:tcPr>
            <w:tcW w:w="1418" w:type="dxa"/>
          </w:tcPr>
          <w:p w14:paraId="7FF5CE1B" w14:textId="77777777" w:rsidR="00A96B27" w:rsidRPr="00481F55" w:rsidRDefault="00A96B27" w:rsidP="00EC099F">
            <w:pPr>
              <w:pStyle w:val="TableParagraph"/>
              <w:rPr>
                <w:rFonts w:ascii="Times New Roman"/>
                <w:sz w:val="20"/>
              </w:rPr>
            </w:pPr>
          </w:p>
        </w:tc>
        <w:tc>
          <w:tcPr>
            <w:tcW w:w="1701" w:type="dxa"/>
          </w:tcPr>
          <w:p w14:paraId="13F0D414" w14:textId="77777777" w:rsidR="00A96B27" w:rsidRPr="00481F55" w:rsidRDefault="00A96B27" w:rsidP="00EC099F">
            <w:pPr>
              <w:pStyle w:val="TableParagraph"/>
              <w:rPr>
                <w:rFonts w:ascii="Times New Roman"/>
                <w:sz w:val="20"/>
              </w:rPr>
            </w:pPr>
          </w:p>
        </w:tc>
      </w:tr>
      <w:tr w:rsidR="00A96B27" w:rsidRPr="00481F55" w14:paraId="5EF9D8F9" w14:textId="77777777" w:rsidTr="00EC099F">
        <w:trPr>
          <w:trHeight w:val="380"/>
        </w:trPr>
        <w:tc>
          <w:tcPr>
            <w:tcW w:w="993" w:type="dxa"/>
          </w:tcPr>
          <w:p w14:paraId="64E9286F" w14:textId="77777777" w:rsidR="00A96B27" w:rsidRPr="00481F55" w:rsidRDefault="00A96B27" w:rsidP="00EC099F">
            <w:pPr>
              <w:pStyle w:val="TableParagraph"/>
              <w:rPr>
                <w:rFonts w:ascii="Times New Roman"/>
                <w:sz w:val="20"/>
              </w:rPr>
            </w:pPr>
          </w:p>
        </w:tc>
        <w:tc>
          <w:tcPr>
            <w:tcW w:w="1984" w:type="dxa"/>
          </w:tcPr>
          <w:p w14:paraId="5FC121D5" w14:textId="77777777" w:rsidR="00A96B27" w:rsidRPr="00481F55" w:rsidRDefault="00A96B27" w:rsidP="00EC099F">
            <w:pPr>
              <w:pStyle w:val="TableParagraph"/>
              <w:rPr>
                <w:rFonts w:ascii="Times New Roman"/>
                <w:sz w:val="20"/>
              </w:rPr>
            </w:pPr>
          </w:p>
        </w:tc>
        <w:tc>
          <w:tcPr>
            <w:tcW w:w="851" w:type="dxa"/>
          </w:tcPr>
          <w:p w14:paraId="0F3BDDB8" w14:textId="77777777" w:rsidR="00A96B27" w:rsidRPr="00481F55" w:rsidRDefault="00A96B27" w:rsidP="00EC099F">
            <w:pPr>
              <w:pStyle w:val="TableParagraph"/>
              <w:rPr>
                <w:rFonts w:ascii="Times New Roman"/>
                <w:sz w:val="20"/>
              </w:rPr>
            </w:pPr>
          </w:p>
        </w:tc>
        <w:tc>
          <w:tcPr>
            <w:tcW w:w="774" w:type="dxa"/>
          </w:tcPr>
          <w:p w14:paraId="06B5A08F" w14:textId="77777777" w:rsidR="00A96B27" w:rsidRPr="00481F55" w:rsidRDefault="00A96B27" w:rsidP="00EC099F">
            <w:pPr>
              <w:pStyle w:val="TableParagraph"/>
              <w:rPr>
                <w:rFonts w:ascii="Times New Roman"/>
                <w:sz w:val="20"/>
              </w:rPr>
            </w:pPr>
          </w:p>
        </w:tc>
        <w:tc>
          <w:tcPr>
            <w:tcW w:w="1352" w:type="dxa"/>
          </w:tcPr>
          <w:p w14:paraId="00DD30B8" w14:textId="77777777" w:rsidR="00A96B27" w:rsidRPr="00481F55" w:rsidRDefault="00A96B27" w:rsidP="00EC099F">
            <w:pPr>
              <w:pStyle w:val="TableParagraph"/>
              <w:rPr>
                <w:rFonts w:ascii="Times New Roman"/>
                <w:sz w:val="20"/>
              </w:rPr>
            </w:pPr>
          </w:p>
        </w:tc>
        <w:tc>
          <w:tcPr>
            <w:tcW w:w="1418" w:type="dxa"/>
          </w:tcPr>
          <w:p w14:paraId="40A2C11C" w14:textId="77777777" w:rsidR="00A96B27" w:rsidRPr="00481F55" w:rsidRDefault="00A96B27" w:rsidP="00EC099F">
            <w:pPr>
              <w:pStyle w:val="TableParagraph"/>
              <w:rPr>
                <w:rFonts w:ascii="Times New Roman"/>
                <w:sz w:val="20"/>
              </w:rPr>
            </w:pPr>
          </w:p>
        </w:tc>
        <w:tc>
          <w:tcPr>
            <w:tcW w:w="1701" w:type="dxa"/>
          </w:tcPr>
          <w:p w14:paraId="3ED726D7" w14:textId="77777777" w:rsidR="00A96B27" w:rsidRPr="00481F55" w:rsidRDefault="00A96B27" w:rsidP="00EC099F">
            <w:pPr>
              <w:pStyle w:val="TableParagraph"/>
              <w:rPr>
                <w:rFonts w:ascii="Times New Roman"/>
                <w:sz w:val="20"/>
              </w:rPr>
            </w:pPr>
          </w:p>
        </w:tc>
      </w:tr>
      <w:tr w:rsidR="00A96B27" w:rsidRPr="00481F55" w14:paraId="3BCDBA50" w14:textId="77777777" w:rsidTr="00EC099F">
        <w:trPr>
          <w:trHeight w:val="380"/>
        </w:trPr>
        <w:tc>
          <w:tcPr>
            <w:tcW w:w="993" w:type="dxa"/>
          </w:tcPr>
          <w:p w14:paraId="3205C49D" w14:textId="77777777" w:rsidR="00A96B27" w:rsidRPr="00481F55" w:rsidRDefault="00A96B27" w:rsidP="00EC099F">
            <w:pPr>
              <w:pStyle w:val="TableParagraph"/>
              <w:rPr>
                <w:rFonts w:ascii="Times New Roman"/>
                <w:sz w:val="20"/>
              </w:rPr>
            </w:pPr>
          </w:p>
        </w:tc>
        <w:tc>
          <w:tcPr>
            <w:tcW w:w="1984" w:type="dxa"/>
          </w:tcPr>
          <w:p w14:paraId="2254940D" w14:textId="77777777" w:rsidR="00A96B27" w:rsidRPr="00481F55" w:rsidRDefault="00A96B27" w:rsidP="00EC099F">
            <w:pPr>
              <w:pStyle w:val="TableParagraph"/>
              <w:rPr>
                <w:rFonts w:ascii="Times New Roman"/>
                <w:sz w:val="20"/>
              </w:rPr>
            </w:pPr>
          </w:p>
        </w:tc>
        <w:tc>
          <w:tcPr>
            <w:tcW w:w="851" w:type="dxa"/>
          </w:tcPr>
          <w:p w14:paraId="21C08879" w14:textId="77777777" w:rsidR="00A96B27" w:rsidRPr="00481F55" w:rsidRDefault="00A96B27" w:rsidP="00EC099F">
            <w:pPr>
              <w:pStyle w:val="TableParagraph"/>
              <w:rPr>
                <w:rFonts w:ascii="Times New Roman"/>
                <w:sz w:val="20"/>
              </w:rPr>
            </w:pPr>
          </w:p>
        </w:tc>
        <w:tc>
          <w:tcPr>
            <w:tcW w:w="774" w:type="dxa"/>
          </w:tcPr>
          <w:p w14:paraId="724043F3" w14:textId="77777777" w:rsidR="00A96B27" w:rsidRPr="00481F55" w:rsidRDefault="00A96B27" w:rsidP="00EC099F">
            <w:pPr>
              <w:pStyle w:val="TableParagraph"/>
              <w:rPr>
                <w:rFonts w:ascii="Times New Roman"/>
                <w:sz w:val="20"/>
              </w:rPr>
            </w:pPr>
          </w:p>
        </w:tc>
        <w:tc>
          <w:tcPr>
            <w:tcW w:w="1352" w:type="dxa"/>
          </w:tcPr>
          <w:p w14:paraId="267BB1BF" w14:textId="77777777" w:rsidR="00A96B27" w:rsidRPr="00481F55" w:rsidRDefault="00A96B27" w:rsidP="00EC099F">
            <w:pPr>
              <w:pStyle w:val="TableParagraph"/>
              <w:rPr>
                <w:rFonts w:ascii="Times New Roman"/>
                <w:sz w:val="20"/>
              </w:rPr>
            </w:pPr>
          </w:p>
        </w:tc>
        <w:tc>
          <w:tcPr>
            <w:tcW w:w="1418" w:type="dxa"/>
          </w:tcPr>
          <w:p w14:paraId="725EB896" w14:textId="77777777" w:rsidR="00A96B27" w:rsidRPr="00481F55" w:rsidRDefault="00A96B27" w:rsidP="00EC099F">
            <w:pPr>
              <w:pStyle w:val="TableParagraph"/>
              <w:rPr>
                <w:rFonts w:ascii="Times New Roman"/>
                <w:sz w:val="20"/>
              </w:rPr>
            </w:pPr>
          </w:p>
        </w:tc>
        <w:tc>
          <w:tcPr>
            <w:tcW w:w="1701" w:type="dxa"/>
          </w:tcPr>
          <w:p w14:paraId="36DC4848" w14:textId="77777777" w:rsidR="00A96B27" w:rsidRPr="00481F55" w:rsidRDefault="00A96B27" w:rsidP="00EC099F">
            <w:pPr>
              <w:pStyle w:val="TableParagraph"/>
              <w:rPr>
                <w:rFonts w:ascii="Times New Roman"/>
                <w:sz w:val="20"/>
              </w:rPr>
            </w:pPr>
          </w:p>
        </w:tc>
      </w:tr>
      <w:tr w:rsidR="00A96B27" w:rsidRPr="00481F55" w14:paraId="059A5F83" w14:textId="77777777" w:rsidTr="00EC099F">
        <w:trPr>
          <w:trHeight w:val="380"/>
        </w:trPr>
        <w:tc>
          <w:tcPr>
            <w:tcW w:w="993" w:type="dxa"/>
          </w:tcPr>
          <w:p w14:paraId="5E7165D4" w14:textId="77777777" w:rsidR="00A96B27" w:rsidRPr="00481F55" w:rsidRDefault="00A96B27" w:rsidP="00EC099F">
            <w:pPr>
              <w:pStyle w:val="TableParagraph"/>
              <w:rPr>
                <w:rFonts w:ascii="Times New Roman"/>
                <w:sz w:val="20"/>
              </w:rPr>
            </w:pPr>
          </w:p>
        </w:tc>
        <w:tc>
          <w:tcPr>
            <w:tcW w:w="1984" w:type="dxa"/>
          </w:tcPr>
          <w:p w14:paraId="3F5C5CE4" w14:textId="77777777" w:rsidR="00A96B27" w:rsidRPr="00481F55" w:rsidRDefault="00A96B27" w:rsidP="00EC099F">
            <w:pPr>
              <w:pStyle w:val="TableParagraph"/>
              <w:rPr>
                <w:rFonts w:ascii="Times New Roman"/>
                <w:sz w:val="20"/>
              </w:rPr>
            </w:pPr>
          </w:p>
        </w:tc>
        <w:tc>
          <w:tcPr>
            <w:tcW w:w="851" w:type="dxa"/>
          </w:tcPr>
          <w:p w14:paraId="55647FBA" w14:textId="77777777" w:rsidR="00A96B27" w:rsidRPr="00481F55" w:rsidRDefault="00A96B27" w:rsidP="00EC099F">
            <w:pPr>
              <w:pStyle w:val="TableParagraph"/>
              <w:rPr>
                <w:rFonts w:ascii="Times New Roman"/>
                <w:sz w:val="20"/>
              </w:rPr>
            </w:pPr>
          </w:p>
        </w:tc>
        <w:tc>
          <w:tcPr>
            <w:tcW w:w="774" w:type="dxa"/>
          </w:tcPr>
          <w:p w14:paraId="0B84E7CD" w14:textId="77777777" w:rsidR="00A96B27" w:rsidRPr="00481F55" w:rsidRDefault="00A96B27" w:rsidP="00EC099F">
            <w:pPr>
              <w:pStyle w:val="TableParagraph"/>
              <w:rPr>
                <w:rFonts w:ascii="Times New Roman"/>
                <w:sz w:val="20"/>
              </w:rPr>
            </w:pPr>
          </w:p>
        </w:tc>
        <w:tc>
          <w:tcPr>
            <w:tcW w:w="1352" w:type="dxa"/>
          </w:tcPr>
          <w:p w14:paraId="04BD662A" w14:textId="77777777" w:rsidR="00A96B27" w:rsidRPr="00481F55" w:rsidRDefault="00A96B27" w:rsidP="00EC099F">
            <w:pPr>
              <w:pStyle w:val="TableParagraph"/>
              <w:rPr>
                <w:rFonts w:ascii="Times New Roman"/>
                <w:sz w:val="20"/>
              </w:rPr>
            </w:pPr>
          </w:p>
        </w:tc>
        <w:tc>
          <w:tcPr>
            <w:tcW w:w="1418" w:type="dxa"/>
          </w:tcPr>
          <w:p w14:paraId="7104FFB2" w14:textId="77777777" w:rsidR="00A96B27" w:rsidRPr="00481F55" w:rsidRDefault="00A96B27" w:rsidP="00EC099F">
            <w:pPr>
              <w:pStyle w:val="TableParagraph"/>
              <w:rPr>
                <w:rFonts w:ascii="Times New Roman"/>
                <w:sz w:val="20"/>
              </w:rPr>
            </w:pPr>
          </w:p>
        </w:tc>
        <w:tc>
          <w:tcPr>
            <w:tcW w:w="1701" w:type="dxa"/>
          </w:tcPr>
          <w:p w14:paraId="67D23078" w14:textId="77777777" w:rsidR="00A96B27" w:rsidRPr="00481F55" w:rsidRDefault="00A96B27" w:rsidP="00EC099F">
            <w:pPr>
              <w:pStyle w:val="TableParagraph"/>
              <w:rPr>
                <w:rFonts w:ascii="Times New Roman"/>
                <w:sz w:val="20"/>
              </w:rPr>
            </w:pPr>
          </w:p>
        </w:tc>
      </w:tr>
      <w:tr w:rsidR="00A96B27" w:rsidRPr="00481F55" w14:paraId="4609A720" w14:textId="77777777" w:rsidTr="00EC099F">
        <w:trPr>
          <w:trHeight w:val="380"/>
        </w:trPr>
        <w:tc>
          <w:tcPr>
            <w:tcW w:w="993" w:type="dxa"/>
          </w:tcPr>
          <w:p w14:paraId="0E4ED7FE" w14:textId="77777777" w:rsidR="00A96B27" w:rsidRPr="00481F55" w:rsidRDefault="00A96B27" w:rsidP="00EC099F">
            <w:pPr>
              <w:pStyle w:val="TableParagraph"/>
              <w:rPr>
                <w:rFonts w:ascii="Times New Roman"/>
                <w:sz w:val="20"/>
              </w:rPr>
            </w:pPr>
          </w:p>
        </w:tc>
        <w:tc>
          <w:tcPr>
            <w:tcW w:w="1984" w:type="dxa"/>
          </w:tcPr>
          <w:p w14:paraId="01C0F5FB" w14:textId="77777777" w:rsidR="00A96B27" w:rsidRPr="00481F55" w:rsidRDefault="00A96B27" w:rsidP="00EC099F">
            <w:pPr>
              <w:pStyle w:val="TableParagraph"/>
              <w:rPr>
                <w:rFonts w:ascii="Times New Roman"/>
                <w:sz w:val="20"/>
              </w:rPr>
            </w:pPr>
          </w:p>
        </w:tc>
        <w:tc>
          <w:tcPr>
            <w:tcW w:w="851" w:type="dxa"/>
          </w:tcPr>
          <w:p w14:paraId="62A95554" w14:textId="77777777" w:rsidR="00A96B27" w:rsidRPr="00481F55" w:rsidRDefault="00A96B27" w:rsidP="00EC099F">
            <w:pPr>
              <w:pStyle w:val="TableParagraph"/>
              <w:rPr>
                <w:rFonts w:ascii="Times New Roman"/>
                <w:sz w:val="20"/>
              </w:rPr>
            </w:pPr>
          </w:p>
        </w:tc>
        <w:tc>
          <w:tcPr>
            <w:tcW w:w="774" w:type="dxa"/>
          </w:tcPr>
          <w:p w14:paraId="153B6BBC" w14:textId="77777777" w:rsidR="00A96B27" w:rsidRPr="00481F55" w:rsidRDefault="00A96B27" w:rsidP="00EC099F">
            <w:pPr>
              <w:pStyle w:val="TableParagraph"/>
              <w:rPr>
                <w:rFonts w:ascii="Times New Roman"/>
                <w:sz w:val="20"/>
              </w:rPr>
            </w:pPr>
          </w:p>
        </w:tc>
        <w:tc>
          <w:tcPr>
            <w:tcW w:w="1352" w:type="dxa"/>
          </w:tcPr>
          <w:p w14:paraId="23A0CB36" w14:textId="77777777" w:rsidR="00A96B27" w:rsidRPr="00481F55" w:rsidRDefault="00A96B27" w:rsidP="00EC099F">
            <w:pPr>
              <w:pStyle w:val="TableParagraph"/>
              <w:rPr>
                <w:rFonts w:ascii="Times New Roman"/>
                <w:sz w:val="20"/>
              </w:rPr>
            </w:pPr>
          </w:p>
        </w:tc>
        <w:tc>
          <w:tcPr>
            <w:tcW w:w="1418" w:type="dxa"/>
          </w:tcPr>
          <w:p w14:paraId="6AA0AE22" w14:textId="77777777" w:rsidR="00A96B27" w:rsidRPr="00481F55" w:rsidRDefault="00A96B27" w:rsidP="00EC099F">
            <w:pPr>
              <w:pStyle w:val="TableParagraph"/>
              <w:rPr>
                <w:rFonts w:ascii="Times New Roman"/>
                <w:sz w:val="20"/>
              </w:rPr>
            </w:pPr>
          </w:p>
        </w:tc>
        <w:tc>
          <w:tcPr>
            <w:tcW w:w="1701" w:type="dxa"/>
          </w:tcPr>
          <w:p w14:paraId="31452E30" w14:textId="77777777" w:rsidR="00A96B27" w:rsidRPr="00481F55" w:rsidRDefault="00A96B27" w:rsidP="00EC099F">
            <w:pPr>
              <w:pStyle w:val="TableParagraph"/>
              <w:rPr>
                <w:rFonts w:ascii="Times New Roman"/>
                <w:sz w:val="20"/>
              </w:rPr>
            </w:pPr>
          </w:p>
        </w:tc>
      </w:tr>
      <w:tr w:rsidR="00A96B27" w:rsidRPr="00481F55" w14:paraId="4FE3930A" w14:textId="77777777" w:rsidTr="00EC099F">
        <w:trPr>
          <w:trHeight w:val="380"/>
        </w:trPr>
        <w:tc>
          <w:tcPr>
            <w:tcW w:w="993" w:type="dxa"/>
          </w:tcPr>
          <w:p w14:paraId="7B5D5F99" w14:textId="77777777" w:rsidR="00A96B27" w:rsidRPr="00481F55" w:rsidRDefault="00A96B27" w:rsidP="00EC099F">
            <w:pPr>
              <w:pStyle w:val="TableParagraph"/>
              <w:rPr>
                <w:rFonts w:ascii="Times New Roman"/>
                <w:sz w:val="20"/>
              </w:rPr>
            </w:pPr>
          </w:p>
        </w:tc>
        <w:tc>
          <w:tcPr>
            <w:tcW w:w="1984" w:type="dxa"/>
          </w:tcPr>
          <w:p w14:paraId="48295CC7" w14:textId="77777777" w:rsidR="00A96B27" w:rsidRPr="00481F55" w:rsidRDefault="00A96B27" w:rsidP="00EC099F">
            <w:pPr>
              <w:pStyle w:val="TableParagraph"/>
              <w:rPr>
                <w:rFonts w:ascii="Times New Roman"/>
                <w:sz w:val="20"/>
              </w:rPr>
            </w:pPr>
          </w:p>
        </w:tc>
        <w:tc>
          <w:tcPr>
            <w:tcW w:w="851" w:type="dxa"/>
          </w:tcPr>
          <w:p w14:paraId="75D92338" w14:textId="77777777" w:rsidR="00A96B27" w:rsidRPr="00481F55" w:rsidRDefault="00A96B27" w:rsidP="00EC099F">
            <w:pPr>
              <w:pStyle w:val="TableParagraph"/>
              <w:rPr>
                <w:rFonts w:ascii="Times New Roman"/>
                <w:sz w:val="20"/>
              </w:rPr>
            </w:pPr>
          </w:p>
        </w:tc>
        <w:tc>
          <w:tcPr>
            <w:tcW w:w="774" w:type="dxa"/>
          </w:tcPr>
          <w:p w14:paraId="26290EE3" w14:textId="77777777" w:rsidR="00A96B27" w:rsidRPr="00481F55" w:rsidRDefault="00A96B27" w:rsidP="00EC099F">
            <w:pPr>
              <w:pStyle w:val="TableParagraph"/>
              <w:rPr>
                <w:rFonts w:ascii="Times New Roman"/>
                <w:sz w:val="20"/>
              </w:rPr>
            </w:pPr>
          </w:p>
        </w:tc>
        <w:tc>
          <w:tcPr>
            <w:tcW w:w="1352" w:type="dxa"/>
          </w:tcPr>
          <w:p w14:paraId="102CD18A" w14:textId="77777777" w:rsidR="00A96B27" w:rsidRPr="00481F55" w:rsidRDefault="00A96B27" w:rsidP="00EC099F">
            <w:pPr>
              <w:pStyle w:val="TableParagraph"/>
              <w:rPr>
                <w:rFonts w:ascii="Times New Roman"/>
                <w:sz w:val="20"/>
              </w:rPr>
            </w:pPr>
          </w:p>
        </w:tc>
        <w:tc>
          <w:tcPr>
            <w:tcW w:w="1418" w:type="dxa"/>
          </w:tcPr>
          <w:p w14:paraId="226F6204" w14:textId="77777777" w:rsidR="00A96B27" w:rsidRPr="00481F55" w:rsidRDefault="00A96B27" w:rsidP="00EC099F">
            <w:pPr>
              <w:pStyle w:val="TableParagraph"/>
              <w:rPr>
                <w:rFonts w:ascii="Times New Roman"/>
                <w:sz w:val="20"/>
              </w:rPr>
            </w:pPr>
          </w:p>
        </w:tc>
        <w:tc>
          <w:tcPr>
            <w:tcW w:w="1701" w:type="dxa"/>
          </w:tcPr>
          <w:p w14:paraId="261006DA" w14:textId="77777777" w:rsidR="00A96B27" w:rsidRPr="00481F55" w:rsidRDefault="00A96B27" w:rsidP="00EC099F">
            <w:pPr>
              <w:pStyle w:val="TableParagraph"/>
              <w:rPr>
                <w:rFonts w:ascii="Times New Roman"/>
                <w:sz w:val="20"/>
              </w:rPr>
            </w:pPr>
          </w:p>
        </w:tc>
      </w:tr>
      <w:tr w:rsidR="00A96B27" w:rsidRPr="00481F55" w14:paraId="041C80C9" w14:textId="77777777" w:rsidTr="00EC099F">
        <w:trPr>
          <w:trHeight w:val="380"/>
        </w:trPr>
        <w:tc>
          <w:tcPr>
            <w:tcW w:w="993" w:type="dxa"/>
          </w:tcPr>
          <w:p w14:paraId="688CC929" w14:textId="77777777" w:rsidR="00A96B27" w:rsidRPr="00481F55" w:rsidRDefault="00A96B27" w:rsidP="00EC099F">
            <w:pPr>
              <w:pStyle w:val="TableParagraph"/>
              <w:rPr>
                <w:rFonts w:ascii="Times New Roman"/>
                <w:sz w:val="20"/>
              </w:rPr>
            </w:pPr>
          </w:p>
        </w:tc>
        <w:tc>
          <w:tcPr>
            <w:tcW w:w="1984" w:type="dxa"/>
          </w:tcPr>
          <w:p w14:paraId="7C0E24A0" w14:textId="77777777" w:rsidR="00A96B27" w:rsidRPr="00481F55" w:rsidRDefault="00A96B27" w:rsidP="00EC099F">
            <w:pPr>
              <w:pStyle w:val="TableParagraph"/>
              <w:rPr>
                <w:rFonts w:ascii="Times New Roman"/>
                <w:sz w:val="20"/>
              </w:rPr>
            </w:pPr>
          </w:p>
        </w:tc>
        <w:tc>
          <w:tcPr>
            <w:tcW w:w="851" w:type="dxa"/>
          </w:tcPr>
          <w:p w14:paraId="459FFC32" w14:textId="77777777" w:rsidR="00A96B27" w:rsidRPr="00481F55" w:rsidRDefault="00A96B27" w:rsidP="00EC099F">
            <w:pPr>
              <w:pStyle w:val="TableParagraph"/>
              <w:rPr>
                <w:rFonts w:ascii="Times New Roman"/>
                <w:sz w:val="20"/>
              </w:rPr>
            </w:pPr>
          </w:p>
        </w:tc>
        <w:tc>
          <w:tcPr>
            <w:tcW w:w="774" w:type="dxa"/>
          </w:tcPr>
          <w:p w14:paraId="259ADD90" w14:textId="77777777" w:rsidR="00A96B27" w:rsidRPr="00481F55" w:rsidRDefault="00A96B27" w:rsidP="00EC099F">
            <w:pPr>
              <w:pStyle w:val="TableParagraph"/>
              <w:rPr>
                <w:rFonts w:ascii="Times New Roman"/>
                <w:sz w:val="20"/>
              </w:rPr>
            </w:pPr>
          </w:p>
        </w:tc>
        <w:tc>
          <w:tcPr>
            <w:tcW w:w="1352" w:type="dxa"/>
          </w:tcPr>
          <w:p w14:paraId="41329728" w14:textId="77777777" w:rsidR="00A96B27" w:rsidRPr="00481F55" w:rsidRDefault="00A96B27" w:rsidP="00EC099F">
            <w:pPr>
              <w:pStyle w:val="TableParagraph"/>
              <w:rPr>
                <w:rFonts w:ascii="Times New Roman"/>
                <w:sz w:val="20"/>
              </w:rPr>
            </w:pPr>
          </w:p>
        </w:tc>
        <w:tc>
          <w:tcPr>
            <w:tcW w:w="1418" w:type="dxa"/>
          </w:tcPr>
          <w:p w14:paraId="4CDDBC10" w14:textId="77777777" w:rsidR="00A96B27" w:rsidRPr="00481F55" w:rsidRDefault="00A96B27" w:rsidP="00EC099F">
            <w:pPr>
              <w:pStyle w:val="TableParagraph"/>
              <w:rPr>
                <w:rFonts w:ascii="Times New Roman"/>
                <w:sz w:val="20"/>
              </w:rPr>
            </w:pPr>
          </w:p>
        </w:tc>
        <w:tc>
          <w:tcPr>
            <w:tcW w:w="1701" w:type="dxa"/>
          </w:tcPr>
          <w:p w14:paraId="7184862E" w14:textId="77777777" w:rsidR="00A96B27" w:rsidRPr="00481F55" w:rsidRDefault="00A96B27" w:rsidP="00EC099F">
            <w:pPr>
              <w:pStyle w:val="TableParagraph"/>
              <w:rPr>
                <w:rFonts w:ascii="Times New Roman"/>
                <w:sz w:val="20"/>
              </w:rPr>
            </w:pPr>
          </w:p>
        </w:tc>
      </w:tr>
      <w:tr w:rsidR="00A96B27" w:rsidRPr="00481F55" w14:paraId="3AD78C52" w14:textId="77777777" w:rsidTr="00EC099F">
        <w:trPr>
          <w:trHeight w:val="380"/>
        </w:trPr>
        <w:tc>
          <w:tcPr>
            <w:tcW w:w="993" w:type="dxa"/>
          </w:tcPr>
          <w:p w14:paraId="54854C0D" w14:textId="77777777" w:rsidR="00A96B27" w:rsidRPr="00481F55" w:rsidRDefault="00A96B27" w:rsidP="00EC099F">
            <w:pPr>
              <w:pStyle w:val="TableParagraph"/>
              <w:rPr>
                <w:rFonts w:ascii="Times New Roman"/>
                <w:sz w:val="20"/>
              </w:rPr>
            </w:pPr>
          </w:p>
        </w:tc>
        <w:tc>
          <w:tcPr>
            <w:tcW w:w="1984" w:type="dxa"/>
          </w:tcPr>
          <w:p w14:paraId="18C36EEF" w14:textId="77777777" w:rsidR="00A96B27" w:rsidRPr="00481F55" w:rsidRDefault="00A96B27" w:rsidP="00EC099F">
            <w:pPr>
              <w:pStyle w:val="TableParagraph"/>
              <w:rPr>
                <w:rFonts w:ascii="Times New Roman"/>
                <w:sz w:val="20"/>
              </w:rPr>
            </w:pPr>
          </w:p>
        </w:tc>
        <w:tc>
          <w:tcPr>
            <w:tcW w:w="851" w:type="dxa"/>
          </w:tcPr>
          <w:p w14:paraId="1C8382FE" w14:textId="77777777" w:rsidR="00A96B27" w:rsidRPr="00481F55" w:rsidRDefault="00A96B27" w:rsidP="00EC099F">
            <w:pPr>
              <w:pStyle w:val="TableParagraph"/>
              <w:rPr>
                <w:rFonts w:ascii="Times New Roman"/>
                <w:sz w:val="20"/>
              </w:rPr>
            </w:pPr>
          </w:p>
        </w:tc>
        <w:tc>
          <w:tcPr>
            <w:tcW w:w="774" w:type="dxa"/>
          </w:tcPr>
          <w:p w14:paraId="7C451EA4" w14:textId="77777777" w:rsidR="00A96B27" w:rsidRPr="00481F55" w:rsidRDefault="00A96B27" w:rsidP="00EC099F">
            <w:pPr>
              <w:pStyle w:val="TableParagraph"/>
              <w:rPr>
                <w:rFonts w:ascii="Times New Roman"/>
                <w:sz w:val="20"/>
              </w:rPr>
            </w:pPr>
          </w:p>
        </w:tc>
        <w:tc>
          <w:tcPr>
            <w:tcW w:w="1352" w:type="dxa"/>
          </w:tcPr>
          <w:p w14:paraId="02B567A7" w14:textId="77777777" w:rsidR="00A96B27" w:rsidRPr="00481F55" w:rsidRDefault="00A96B27" w:rsidP="00EC099F">
            <w:pPr>
              <w:pStyle w:val="TableParagraph"/>
              <w:rPr>
                <w:rFonts w:ascii="Times New Roman"/>
                <w:sz w:val="20"/>
              </w:rPr>
            </w:pPr>
          </w:p>
        </w:tc>
        <w:tc>
          <w:tcPr>
            <w:tcW w:w="1418" w:type="dxa"/>
          </w:tcPr>
          <w:p w14:paraId="04561EB4" w14:textId="77777777" w:rsidR="00A96B27" w:rsidRPr="00481F55" w:rsidRDefault="00A96B27" w:rsidP="00EC099F">
            <w:pPr>
              <w:pStyle w:val="TableParagraph"/>
              <w:rPr>
                <w:rFonts w:ascii="Times New Roman"/>
                <w:sz w:val="20"/>
              </w:rPr>
            </w:pPr>
          </w:p>
        </w:tc>
        <w:tc>
          <w:tcPr>
            <w:tcW w:w="1701" w:type="dxa"/>
          </w:tcPr>
          <w:p w14:paraId="76E4993C" w14:textId="77777777" w:rsidR="00A96B27" w:rsidRPr="00481F55" w:rsidRDefault="00A96B27" w:rsidP="00EC099F">
            <w:pPr>
              <w:pStyle w:val="TableParagraph"/>
              <w:rPr>
                <w:rFonts w:ascii="Times New Roman"/>
                <w:sz w:val="20"/>
              </w:rPr>
            </w:pPr>
          </w:p>
        </w:tc>
      </w:tr>
      <w:tr w:rsidR="00A96B27" w:rsidRPr="00481F55" w14:paraId="14B58CE1" w14:textId="77777777" w:rsidTr="00EC099F">
        <w:trPr>
          <w:trHeight w:val="380"/>
        </w:trPr>
        <w:tc>
          <w:tcPr>
            <w:tcW w:w="993" w:type="dxa"/>
          </w:tcPr>
          <w:p w14:paraId="7A2F0851" w14:textId="77777777" w:rsidR="00A96B27" w:rsidRPr="00481F55" w:rsidRDefault="00A96B27" w:rsidP="00EC099F">
            <w:pPr>
              <w:pStyle w:val="TableParagraph"/>
              <w:rPr>
                <w:rFonts w:ascii="Times New Roman"/>
                <w:sz w:val="20"/>
              </w:rPr>
            </w:pPr>
          </w:p>
        </w:tc>
        <w:tc>
          <w:tcPr>
            <w:tcW w:w="1984" w:type="dxa"/>
          </w:tcPr>
          <w:p w14:paraId="795F0628" w14:textId="77777777" w:rsidR="00A96B27" w:rsidRPr="00481F55" w:rsidRDefault="00A96B27" w:rsidP="00EC099F">
            <w:pPr>
              <w:pStyle w:val="TableParagraph"/>
              <w:rPr>
                <w:rFonts w:ascii="Times New Roman"/>
                <w:sz w:val="20"/>
              </w:rPr>
            </w:pPr>
          </w:p>
        </w:tc>
        <w:tc>
          <w:tcPr>
            <w:tcW w:w="851" w:type="dxa"/>
          </w:tcPr>
          <w:p w14:paraId="4D7C1AC0" w14:textId="77777777" w:rsidR="00A96B27" w:rsidRPr="00481F55" w:rsidRDefault="00A96B27" w:rsidP="00EC099F">
            <w:pPr>
              <w:pStyle w:val="TableParagraph"/>
              <w:rPr>
                <w:rFonts w:ascii="Times New Roman"/>
                <w:sz w:val="20"/>
              </w:rPr>
            </w:pPr>
          </w:p>
        </w:tc>
        <w:tc>
          <w:tcPr>
            <w:tcW w:w="774" w:type="dxa"/>
          </w:tcPr>
          <w:p w14:paraId="2D1B1915" w14:textId="77777777" w:rsidR="00A96B27" w:rsidRPr="00481F55" w:rsidRDefault="00A96B27" w:rsidP="00EC099F">
            <w:pPr>
              <w:pStyle w:val="TableParagraph"/>
              <w:rPr>
                <w:rFonts w:ascii="Times New Roman"/>
                <w:sz w:val="20"/>
              </w:rPr>
            </w:pPr>
          </w:p>
        </w:tc>
        <w:tc>
          <w:tcPr>
            <w:tcW w:w="1352" w:type="dxa"/>
          </w:tcPr>
          <w:p w14:paraId="039E1299" w14:textId="77777777" w:rsidR="00A96B27" w:rsidRPr="00481F55" w:rsidRDefault="00A96B27" w:rsidP="00EC099F">
            <w:pPr>
              <w:pStyle w:val="TableParagraph"/>
              <w:rPr>
                <w:rFonts w:ascii="Times New Roman"/>
                <w:sz w:val="20"/>
              </w:rPr>
            </w:pPr>
          </w:p>
        </w:tc>
        <w:tc>
          <w:tcPr>
            <w:tcW w:w="1418" w:type="dxa"/>
          </w:tcPr>
          <w:p w14:paraId="623C347F" w14:textId="77777777" w:rsidR="00A96B27" w:rsidRPr="00481F55" w:rsidRDefault="00A96B27" w:rsidP="00EC099F">
            <w:pPr>
              <w:pStyle w:val="TableParagraph"/>
              <w:rPr>
                <w:rFonts w:ascii="Times New Roman"/>
                <w:sz w:val="20"/>
              </w:rPr>
            </w:pPr>
          </w:p>
        </w:tc>
        <w:tc>
          <w:tcPr>
            <w:tcW w:w="1701" w:type="dxa"/>
          </w:tcPr>
          <w:p w14:paraId="3AB6DFD4" w14:textId="77777777" w:rsidR="00A96B27" w:rsidRPr="00481F55" w:rsidRDefault="00A96B27" w:rsidP="00EC099F">
            <w:pPr>
              <w:pStyle w:val="TableParagraph"/>
              <w:rPr>
                <w:rFonts w:ascii="Times New Roman"/>
                <w:sz w:val="20"/>
              </w:rPr>
            </w:pPr>
          </w:p>
        </w:tc>
      </w:tr>
      <w:tr w:rsidR="00A96B27" w:rsidRPr="00481F55" w14:paraId="595DFFC3" w14:textId="77777777" w:rsidTr="00EC099F">
        <w:trPr>
          <w:trHeight w:val="380"/>
        </w:trPr>
        <w:tc>
          <w:tcPr>
            <w:tcW w:w="993" w:type="dxa"/>
          </w:tcPr>
          <w:p w14:paraId="13EA4472" w14:textId="77777777" w:rsidR="00A96B27" w:rsidRPr="00481F55" w:rsidRDefault="00A96B27" w:rsidP="00EC099F">
            <w:pPr>
              <w:pStyle w:val="TableParagraph"/>
              <w:rPr>
                <w:rFonts w:ascii="Times New Roman"/>
                <w:sz w:val="20"/>
              </w:rPr>
            </w:pPr>
          </w:p>
        </w:tc>
        <w:tc>
          <w:tcPr>
            <w:tcW w:w="1984" w:type="dxa"/>
          </w:tcPr>
          <w:p w14:paraId="1D507F71" w14:textId="77777777" w:rsidR="00A96B27" w:rsidRPr="00481F55" w:rsidRDefault="00A96B27" w:rsidP="00EC099F">
            <w:pPr>
              <w:pStyle w:val="TableParagraph"/>
              <w:rPr>
                <w:rFonts w:ascii="Times New Roman"/>
                <w:sz w:val="20"/>
              </w:rPr>
            </w:pPr>
          </w:p>
        </w:tc>
        <w:tc>
          <w:tcPr>
            <w:tcW w:w="851" w:type="dxa"/>
          </w:tcPr>
          <w:p w14:paraId="3435C41B" w14:textId="77777777" w:rsidR="00A96B27" w:rsidRPr="00481F55" w:rsidRDefault="00A96B27" w:rsidP="00EC099F">
            <w:pPr>
              <w:pStyle w:val="TableParagraph"/>
              <w:rPr>
                <w:rFonts w:ascii="Times New Roman"/>
                <w:sz w:val="20"/>
              </w:rPr>
            </w:pPr>
          </w:p>
        </w:tc>
        <w:tc>
          <w:tcPr>
            <w:tcW w:w="774" w:type="dxa"/>
          </w:tcPr>
          <w:p w14:paraId="0DB1002D" w14:textId="77777777" w:rsidR="00A96B27" w:rsidRPr="00481F55" w:rsidRDefault="00A96B27" w:rsidP="00EC099F">
            <w:pPr>
              <w:pStyle w:val="TableParagraph"/>
              <w:rPr>
                <w:rFonts w:ascii="Times New Roman"/>
                <w:sz w:val="20"/>
              </w:rPr>
            </w:pPr>
          </w:p>
        </w:tc>
        <w:tc>
          <w:tcPr>
            <w:tcW w:w="1352" w:type="dxa"/>
          </w:tcPr>
          <w:p w14:paraId="5A6072F2" w14:textId="77777777" w:rsidR="00A96B27" w:rsidRPr="00481F55" w:rsidRDefault="00A96B27" w:rsidP="00EC099F">
            <w:pPr>
              <w:pStyle w:val="TableParagraph"/>
              <w:rPr>
                <w:rFonts w:ascii="Times New Roman"/>
                <w:sz w:val="20"/>
              </w:rPr>
            </w:pPr>
          </w:p>
        </w:tc>
        <w:tc>
          <w:tcPr>
            <w:tcW w:w="1418" w:type="dxa"/>
          </w:tcPr>
          <w:p w14:paraId="41269B62" w14:textId="77777777" w:rsidR="00A96B27" w:rsidRPr="00481F55" w:rsidRDefault="00A96B27" w:rsidP="00EC099F">
            <w:pPr>
              <w:pStyle w:val="TableParagraph"/>
              <w:rPr>
                <w:rFonts w:ascii="Times New Roman"/>
                <w:sz w:val="20"/>
              </w:rPr>
            </w:pPr>
          </w:p>
        </w:tc>
        <w:tc>
          <w:tcPr>
            <w:tcW w:w="1701" w:type="dxa"/>
          </w:tcPr>
          <w:p w14:paraId="0123E6E8" w14:textId="77777777" w:rsidR="00A96B27" w:rsidRPr="00481F55" w:rsidRDefault="00A96B27" w:rsidP="00EC099F">
            <w:pPr>
              <w:pStyle w:val="TableParagraph"/>
              <w:rPr>
                <w:rFonts w:ascii="Times New Roman"/>
                <w:sz w:val="20"/>
              </w:rPr>
            </w:pPr>
          </w:p>
        </w:tc>
      </w:tr>
      <w:tr w:rsidR="00A96B27" w:rsidRPr="00481F55" w14:paraId="67D91B3C" w14:textId="77777777" w:rsidTr="00EC099F">
        <w:trPr>
          <w:trHeight w:val="380"/>
        </w:trPr>
        <w:tc>
          <w:tcPr>
            <w:tcW w:w="993" w:type="dxa"/>
          </w:tcPr>
          <w:p w14:paraId="0629BF80" w14:textId="77777777" w:rsidR="00A96B27" w:rsidRPr="00481F55" w:rsidRDefault="00A96B27" w:rsidP="00EC099F">
            <w:pPr>
              <w:pStyle w:val="TableParagraph"/>
              <w:rPr>
                <w:rFonts w:ascii="Times New Roman"/>
                <w:sz w:val="20"/>
              </w:rPr>
            </w:pPr>
          </w:p>
        </w:tc>
        <w:tc>
          <w:tcPr>
            <w:tcW w:w="1984" w:type="dxa"/>
          </w:tcPr>
          <w:p w14:paraId="0AA44069" w14:textId="77777777" w:rsidR="00A96B27" w:rsidRPr="00481F55" w:rsidRDefault="00A96B27" w:rsidP="00EC099F">
            <w:pPr>
              <w:pStyle w:val="TableParagraph"/>
              <w:rPr>
                <w:rFonts w:ascii="Times New Roman"/>
                <w:sz w:val="20"/>
              </w:rPr>
            </w:pPr>
          </w:p>
        </w:tc>
        <w:tc>
          <w:tcPr>
            <w:tcW w:w="851" w:type="dxa"/>
          </w:tcPr>
          <w:p w14:paraId="5A47A461" w14:textId="77777777" w:rsidR="00A96B27" w:rsidRPr="00481F55" w:rsidRDefault="00A96B27" w:rsidP="00EC099F">
            <w:pPr>
              <w:pStyle w:val="TableParagraph"/>
              <w:rPr>
                <w:rFonts w:ascii="Times New Roman"/>
                <w:sz w:val="20"/>
              </w:rPr>
            </w:pPr>
          </w:p>
        </w:tc>
        <w:tc>
          <w:tcPr>
            <w:tcW w:w="774" w:type="dxa"/>
          </w:tcPr>
          <w:p w14:paraId="097A0BD6" w14:textId="77777777" w:rsidR="00A96B27" w:rsidRPr="00481F55" w:rsidRDefault="00A96B27" w:rsidP="00EC099F">
            <w:pPr>
              <w:pStyle w:val="TableParagraph"/>
              <w:rPr>
                <w:rFonts w:ascii="Times New Roman"/>
                <w:sz w:val="20"/>
              </w:rPr>
            </w:pPr>
          </w:p>
        </w:tc>
        <w:tc>
          <w:tcPr>
            <w:tcW w:w="1352" w:type="dxa"/>
          </w:tcPr>
          <w:p w14:paraId="2A24C81E" w14:textId="77777777" w:rsidR="00A96B27" w:rsidRPr="00481F55" w:rsidRDefault="00A96B27" w:rsidP="00EC099F">
            <w:pPr>
              <w:pStyle w:val="TableParagraph"/>
              <w:rPr>
                <w:rFonts w:ascii="Times New Roman"/>
                <w:sz w:val="20"/>
              </w:rPr>
            </w:pPr>
          </w:p>
        </w:tc>
        <w:tc>
          <w:tcPr>
            <w:tcW w:w="1418" w:type="dxa"/>
          </w:tcPr>
          <w:p w14:paraId="601DE34A" w14:textId="77777777" w:rsidR="00A96B27" w:rsidRPr="00481F55" w:rsidRDefault="00A96B27" w:rsidP="00EC099F">
            <w:pPr>
              <w:pStyle w:val="TableParagraph"/>
              <w:rPr>
                <w:rFonts w:ascii="Times New Roman"/>
                <w:sz w:val="20"/>
              </w:rPr>
            </w:pPr>
          </w:p>
        </w:tc>
        <w:tc>
          <w:tcPr>
            <w:tcW w:w="1701" w:type="dxa"/>
          </w:tcPr>
          <w:p w14:paraId="75A57727" w14:textId="77777777" w:rsidR="00A96B27" w:rsidRPr="00481F55" w:rsidRDefault="00A96B27" w:rsidP="00EC099F">
            <w:pPr>
              <w:pStyle w:val="TableParagraph"/>
              <w:rPr>
                <w:rFonts w:ascii="Times New Roman"/>
                <w:sz w:val="20"/>
              </w:rPr>
            </w:pPr>
          </w:p>
        </w:tc>
      </w:tr>
      <w:tr w:rsidR="00A96B27" w:rsidRPr="00481F55" w14:paraId="0F4FC5FC" w14:textId="77777777" w:rsidTr="00EC099F">
        <w:trPr>
          <w:trHeight w:val="380"/>
        </w:trPr>
        <w:tc>
          <w:tcPr>
            <w:tcW w:w="993" w:type="dxa"/>
          </w:tcPr>
          <w:p w14:paraId="0EF6C79C" w14:textId="77777777" w:rsidR="00A96B27" w:rsidRPr="00481F55" w:rsidRDefault="00A96B27" w:rsidP="00EC099F">
            <w:pPr>
              <w:pStyle w:val="TableParagraph"/>
              <w:rPr>
                <w:rFonts w:ascii="Times New Roman"/>
                <w:sz w:val="20"/>
              </w:rPr>
            </w:pPr>
          </w:p>
        </w:tc>
        <w:tc>
          <w:tcPr>
            <w:tcW w:w="1984" w:type="dxa"/>
          </w:tcPr>
          <w:p w14:paraId="2C5453FC" w14:textId="77777777" w:rsidR="00A96B27" w:rsidRPr="00481F55" w:rsidRDefault="00A96B27" w:rsidP="00EC099F">
            <w:pPr>
              <w:pStyle w:val="TableParagraph"/>
              <w:rPr>
                <w:rFonts w:ascii="Times New Roman"/>
                <w:sz w:val="20"/>
              </w:rPr>
            </w:pPr>
          </w:p>
        </w:tc>
        <w:tc>
          <w:tcPr>
            <w:tcW w:w="851" w:type="dxa"/>
          </w:tcPr>
          <w:p w14:paraId="3A26B9BF" w14:textId="77777777" w:rsidR="00A96B27" w:rsidRPr="00481F55" w:rsidRDefault="00A96B27" w:rsidP="00EC099F">
            <w:pPr>
              <w:pStyle w:val="TableParagraph"/>
              <w:rPr>
                <w:rFonts w:ascii="Times New Roman"/>
                <w:sz w:val="20"/>
              </w:rPr>
            </w:pPr>
          </w:p>
        </w:tc>
        <w:tc>
          <w:tcPr>
            <w:tcW w:w="774" w:type="dxa"/>
          </w:tcPr>
          <w:p w14:paraId="7AB0ADFF" w14:textId="77777777" w:rsidR="00A96B27" w:rsidRPr="00481F55" w:rsidRDefault="00A96B27" w:rsidP="00EC099F">
            <w:pPr>
              <w:pStyle w:val="TableParagraph"/>
              <w:rPr>
                <w:rFonts w:ascii="Times New Roman"/>
                <w:sz w:val="20"/>
              </w:rPr>
            </w:pPr>
          </w:p>
        </w:tc>
        <w:tc>
          <w:tcPr>
            <w:tcW w:w="1352" w:type="dxa"/>
          </w:tcPr>
          <w:p w14:paraId="67101921" w14:textId="77777777" w:rsidR="00A96B27" w:rsidRPr="00481F55" w:rsidRDefault="00A96B27" w:rsidP="00EC099F">
            <w:pPr>
              <w:pStyle w:val="TableParagraph"/>
              <w:rPr>
                <w:rFonts w:ascii="Times New Roman"/>
                <w:sz w:val="20"/>
              </w:rPr>
            </w:pPr>
          </w:p>
        </w:tc>
        <w:tc>
          <w:tcPr>
            <w:tcW w:w="1418" w:type="dxa"/>
          </w:tcPr>
          <w:p w14:paraId="6FA0ECD0" w14:textId="77777777" w:rsidR="00A96B27" w:rsidRPr="00481F55" w:rsidRDefault="00A96B27" w:rsidP="00EC099F">
            <w:pPr>
              <w:pStyle w:val="TableParagraph"/>
              <w:rPr>
                <w:rFonts w:ascii="Times New Roman"/>
                <w:sz w:val="20"/>
              </w:rPr>
            </w:pPr>
          </w:p>
        </w:tc>
        <w:tc>
          <w:tcPr>
            <w:tcW w:w="1701" w:type="dxa"/>
          </w:tcPr>
          <w:p w14:paraId="0BA9E200" w14:textId="77777777" w:rsidR="00A96B27" w:rsidRPr="00481F55" w:rsidRDefault="00A96B27" w:rsidP="00EC099F">
            <w:pPr>
              <w:pStyle w:val="TableParagraph"/>
              <w:rPr>
                <w:rFonts w:ascii="Times New Roman"/>
                <w:sz w:val="20"/>
              </w:rPr>
            </w:pPr>
          </w:p>
        </w:tc>
      </w:tr>
      <w:tr w:rsidR="00A96B27" w:rsidRPr="00481F55" w14:paraId="0A557ECC" w14:textId="77777777" w:rsidTr="00EC099F">
        <w:trPr>
          <w:trHeight w:val="380"/>
        </w:trPr>
        <w:tc>
          <w:tcPr>
            <w:tcW w:w="993" w:type="dxa"/>
          </w:tcPr>
          <w:p w14:paraId="026B1FEE" w14:textId="77777777" w:rsidR="00A96B27" w:rsidRPr="00481F55" w:rsidRDefault="00A96B27" w:rsidP="00EC099F">
            <w:pPr>
              <w:pStyle w:val="TableParagraph"/>
              <w:rPr>
                <w:rFonts w:ascii="Times New Roman"/>
                <w:sz w:val="20"/>
              </w:rPr>
            </w:pPr>
          </w:p>
        </w:tc>
        <w:tc>
          <w:tcPr>
            <w:tcW w:w="1984" w:type="dxa"/>
          </w:tcPr>
          <w:p w14:paraId="62B49698" w14:textId="77777777" w:rsidR="00A96B27" w:rsidRPr="00481F55" w:rsidRDefault="00A96B27" w:rsidP="00EC099F">
            <w:pPr>
              <w:pStyle w:val="TableParagraph"/>
              <w:rPr>
                <w:rFonts w:ascii="Times New Roman"/>
                <w:sz w:val="20"/>
              </w:rPr>
            </w:pPr>
          </w:p>
        </w:tc>
        <w:tc>
          <w:tcPr>
            <w:tcW w:w="851" w:type="dxa"/>
          </w:tcPr>
          <w:p w14:paraId="45023AB5" w14:textId="77777777" w:rsidR="00A96B27" w:rsidRPr="00481F55" w:rsidRDefault="00A96B27" w:rsidP="00EC099F">
            <w:pPr>
              <w:pStyle w:val="TableParagraph"/>
              <w:rPr>
                <w:rFonts w:ascii="Times New Roman"/>
                <w:sz w:val="20"/>
              </w:rPr>
            </w:pPr>
          </w:p>
        </w:tc>
        <w:tc>
          <w:tcPr>
            <w:tcW w:w="774" w:type="dxa"/>
          </w:tcPr>
          <w:p w14:paraId="01931B68" w14:textId="77777777" w:rsidR="00A96B27" w:rsidRPr="00481F55" w:rsidRDefault="00A96B27" w:rsidP="00EC099F">
            <w:pPr>
              <w:pStyle w:val="TableParagraph"/>
              <w:rPr>
                <w:rFonts w:ascii="Times New Roman"/>
                <w:sz w:val="20"/>
              </w:rPr>
            </w:pPr>
          </w:p>
        </w:tc>
        <w:tc>
          <w:tcPr>
            <w:tcW w:w="1352" w:type="dxa"/>
          </w:tcPr>
          <w:p w14:paraId="038F1C9B" w14:textId="77777777" w:rsidR="00A96B27" w:rsidRPr="00481F55" w:rsidRDefault="00A96B27" w:rsidP="00EC099F">
            <w:pPr>
              <w:pStyle w:val="TableParagraph"/>
              <w:rPr>
                <w:rFonts w:ascii="Times New Roman"/>
                <w:sz w:val="20"/>
              </w:rPr>
            </w:pPr>
          </w:p>
        </w:tc>
        <w:tc>
          <w:tcPr>
            <w:tcW w:w="1418" w:type="dxa"/>
          </w:tcPr>
          <w:p w14:paraId="24492627" w14:textId="77777777" w:rsidR="00A96B27" w:rsidRPr="00481F55" w:rsidRDefault="00A96B27" w:rsidP="00EC099F">
            <w:pPr>
              <w:pStyle w:val="TableParagraph"/>
              <w:rPr>
                <w:rFonts w:ascii="Times New Roman"/>
                <w:sz w:val="20"/>
              </w:rPr>
            </w:pPr>
          </w:p>
        </w:tc>
        <w:tc>
          <w:tcPr>
            <w:tcW w:w="1701" w:type="dxa"/>
          </w:tcPr>
          <w:p w14:paraId="25495BDA" w14:textId="77777777" w:rsidR="00A96B27" w:rsidRPr="00481F55" w:rsidRDefault="00A96B27" w:rsidP="00EC099F">
            <w:pPr>
              <w:pStyle w:val="TableParagraph"/>
              <w:rPr>
                <w:rFonts w:ascii="Times New Roman"/>
                <w:sz w:val="20"/>
              </w:rPr>
            </w:pPr>
          </w:p>
        </w:tc>
      </w:tr>
      <w:tr w:rsidR="00A96B27" w:rsidRPr="00481F55" w14:paraId="77AB2E1D" w14:textId="77777777" w:rsidTr="00EC099F">
        <w:trPr>
          <w:trHeight w:val="380"/>
        </w:trPr>
        <w:tc>
          <w:tcPr>
            <w:tcW w:w="993" w:type="dxa"/>
          </w:tcPr>
          <w:p w14:paraId="0CEE039C" w14:textId="77777777" w:rsidR="00A96B27" w:rsidRPr="00481F55" w:rsidRDefault="00A96B27" w:rsidP="00EC099F">
            <w:pPr>
              <w:pStyle w:val="TableParagraph"/>
              <w:rPr>
                <w:rFonts w:ascii="Times New Roman"/>
                <w:sz w:val="20"/>
              </w:rPr>
            </w:pPr>
          </w:p>
        </w:tc>
        <w:tc>
          <w:tcPr>
            <w:tcW w:w="1984" w:type="dxa"/>
          </w:tcPr>
          <w:p w14:paraId="220D28F0" w14:textId="77777777" w:rsidR="00A96B27" w:rsidRPr="00481F55" w:rsidRDefault="00A96B27" w:rsidP="00EC099F">
            <w:pPr>
              <w:pStyle w:val="TableParagraph"/>
              <w:rPr>
                <w:rFonts w:ascii="Times New Roman"/>
                <w:sz w:val="20"/>
              </w:rPr>
            </w:pPr>
          </w:p>
        </w:tc>
        <w:tc>
          <w:tcPr>
            <w:tcW w:w="851" w:type="dxa"/>
          </w:tcPr>
          <w:p w14:paraId="6DE8564A" w14:textId="77777777" w:rsidR="00A96B27" w:rsidRPr="00481F55" w:rsidRDefault="00A96B27" w:rsidP="00EC099F">
            <w:pPr>
              <w:pStyle w:val="TableParagraph"/>
              <w:rPr>
                <w:rFonts w:ascii="Times New Roman"/>
                <w:sz w:val="20"/>
              </w:rPr>
            </w:pPr>
          </w:p>
        </w:tc>
        <w:tc>
          <w:tcPr>
            <w:tcW w:w="774" w:type="dxa"/>
          </w:tcPr>
          <w:p w14:paraId="054347F0" w14:textId="77777777" w:rsidR="00A96B27" w:rsidRPr="00481F55" w:rsidRDefault="00A96B27" w:rsidP="00EC099F">
            <w:pPr>
              <w:pStyle w:val="TableParagraph"/>
              <w:rPr>
                <w:rFonts w:ascii="Times New Roman"/>
                <w:sz w:val="20"/>
              </w:rPr>
            </w:pPr>
          </w:p>
        </w:tc>
        <w:tc>
          <w:tcPr>
            <w:tcW w:w="1352" w:type="dxa"/>
          </w:tcPr>
          <w:p w14:paraId="012B8567" w14:textId="77777777" w:rsidR="00A96B27" w:rsidRPr="00481F55" w:rsidRDefault="00A96B27" w:rsidP="00EC099F">
            <w:pPr>
              <w:pStyle w:val="TableParagraph"/>
              <w:rPr>
                <w:rFonts w:ascii="Times New Roman"/>
                <w:sz w:val="20"/>
              </w:rPr>
            </w:pPr>
          </w:p>
        </w:tc>
        <w:tc>
          <w:tcPr>
            <w:tcW w:w="1418" w:type="dxa"/>
          </w:tcPr>
          <w:p w14:paraId="7DA97145" w14:textId="77777777" w:rsidR="00A96B27" w:rsidRPr="00481F55" w:rsidRDefault="00A96B27" w:rsidP="00EC099F">
            <w:pPr>
              <w:pStyle w:val="TableParagraph"/>
              <w:rPr>
                <w:rFonts w:ascii="Times New Roman"/>
                <w:sz w:val="20"/>
              </w:rPr>
            </w:pPr>
          </w:p>
        </w:tc>
        <w:tc>
          <w:tcPr>
            <w:tcW w:w="1701" w:type="dxa"/>
          </w:tcPr>
          <w:p w14:paraId="686B4E64" w14:textId="77777777" w:rsidR="00A96B27" w:rsidRPr="00481F55" w:rsidRDefault="00A96B27" w:rsidP="00EC099F">
            <w:pPr>
              <w:pStyle w:val="TableParagraph"/>
              <w:rPr>
                <w:rFonts w:ascii="Times New Roman"/>
                <w:sz w:val="20"/>
              </w:rPr>
            </w:pPr>
          </w:p>
        </w:tc>
      </w:tr>
      <w:tr w:rsidR="00A96B27" w:rsidRPr="00481F55" w14:paraId="7177A943" w14:textId="77777777" w:rsidTr="00EC099F">
        <w:trPr>
          <w:trHeight w:val="380"/>
        </w:trPr>
        <w:tc>
          <w:tcPr>
            <w:tcW w:w="993" w:type="dxa"/>
          </w:tcPr>
          <w:p w14:paraId="7D14FBED" w14:textId="77777777" w:rsidR="00A96B27" w:rsidRPr="00481F55" w:rsidRDefault="00A96B27" w:rsidP="00EC099F">
            <w:pPr>
              <w:pStyle w:val="TableParagraph"/>
              <w:rPr>
                <w:rFonts w:ascii="Times New Roman"/>
                <w:sz w:val="20"/>
              </w:rPr>
            </w:pPr>
          </w:p>
        </w:tc>
        <w:tc>
          <w:tcPr>
            <w:tcW w:w="1984" w:type="dxa"/>
          </w:tcPr>
          <w:p w14:paraId="2911BACB" w14:textId="77777777" w:rsidR="00A96B27" w:rsidRPr="00481F55" w:rsidRDefault="00A96B27" w:rsidP="00EC099F">
            <w:pPr>
              <w:pStyle w:val="TableParagraph"/>
              <w:rPr>
                <w:rFonts w:ascii="Times New Roman"/>
                <w:sz w:val="20"/>
              </w:rPr>
            </w:pPr>
          </w:p>
        </w:tc>
        <w:tc>
          <w:tcPr>
            <w:tcW w:w="851" w:type="dxa"/>
          </w:tcPr>
          <w:p w14:paraId="2837D5CA" w14:textId="77777777" w:rsidR="00A96B27" w:rsidRPr="00481F55" w:rsidRDefault="00A96B27" w:rsidP="00EC099F">
            <w:pPr>
              <w:pStyle w:val="TableParagraph"/>
              <w:rPr>
                <w:rFonts w:ascii="Times New Roman"/>
                <w:sz w:val="20"/>
              </w:rPr>
            </w:pPr>
          </w:p>
        </w:tc>
        <w:tc>
          <w:tcPr>
            <w:tcW w:w="774" w:type="dxa"/>
          </w:tcPr>
          <w:p w14:paraId="01116A46" w14:textId="77777777" w:rsidR="00A96B27" w:rsidRPr="00481F55" w:rsidRDefault="00A96B27" w:rsidP="00EC099F">
            <w:pPr>
              <w:pStyle w:val="TableParagraph"/>
              <w:rPr>
                <w:rFonts w:ascii="Times New Roman"/>
                <w:sz w:val="20"/>
              </w:rPr>
            </w:pPr>
          </w:p>
        </w:tc>
        <w:tc>
          <w:tcPr>
            <w:tcW w:w="1352" w:type="dxa"/>
          </w:tcPr>
          <w:p w14:paraId="1426A246" w14:textId="77777777" w:rsidR="00A96B27" w:rsidRPr="00481F55" w:rsidRDefault="00A96B27" w:rsidP="00EC099F">
            <w:pPr>
              <w:pStyle w:val="TableParagraph"/>
              <w:rPr>
                <w:rFonts w:ascii="Times New Roman"/>
                <w:sz w:val="20"/>
              </w:rPr>
            </w:pPr>
          </w:p>
        </w:tc>
        <w:tc>
          <w:tcPr>
            <w:tcW w:w="1418" w:type="dxa"/>
          </w:tcPr>
          <w:p w14:paraId="292C1CAB" w14:textId="77777777" w:rsidR="00A96B27" w:rsidRPr="00481F55" w:rsidRDefault="00A96B27" w:rsidP="00EC099F">
            <w:pPr>
              <w:pStyle w:val="TableParagraph"/>
              <w:rPr>
                <w:rFonts w:ascii="Times New Roman"/>
                <w:sz w:val="20"/>
              </w:rPr>
            </w:pPr>
          </w:p>
        </w:tc>
        <w:tc>
          <w:tcPr>
            <w:tcW w:w="1701" w:type="dxa"/>
          </w:tcPr>
          <w:p w14:paraId="1C5484CF" w14:textId="77777777" w:rsidR="00A96B27" w:rsidRPr="00481F55" w:rsidRDefault="00A96B27" w:rsidP="00EC099F">
            <w:pPr>
              <w:pStyle w:val="TableParagraph"/>
              <w:rPr>
                <w:rFonts w:ascii="Times New Roman"/>
                <w:sz w:val="20"/>
              </w:rPr>
            </w:pPr>
          </w:p>
        </w:tc>
      </w:tr>
      <w:tr w:rsidR="00A96B27" w:rsidRPr="00481F55" w14:paraId="23447D87" w14:textId="77777777" w:rsidTr="00EC099F">
        <w:trPr>
          <w:trHeight w:val="380"/>
        </w:trPr>
        <w:tc>
          <w:tcPr>
            <w:tcW w:w="993" w:type="dxa"/>
          </w:tcPr>
          <w:p w14:paraId="16A57068" w14:textId="77777777" w:rsidR="00A96B27" w:rsidRPr="00481F55" w:rsidRDefault="00A96B27" w:rsidP="00EC099F">
            <w:pPr>
              <w:pStyle w:val="TableParagraph"/>
              <w:rPr>
                <w:rFonts w:ascii="Times New Roman"/>
                <w:sz w:val="20"/>
              </w:rPr>
            </w:pPr>
          </w:p>
        </w:tc>
        <w:tc>
          <w:tcPr>
            <w:tcW w:w="1984" w:type="dxa"/>
          </w:tcPr>
          <w:p w14:paraId="63D607CB" w14:textId="77777777" w:rsidR="00A96B27" w:rsidRPr="00481F55" w:rsidRDefault="00A96B27" w:rsidP="00EC099F">
            <w:pPr>
              <w:pStyle w:val="TableParagraph"/>
              <w:rPr>
                <w:rFonts w:ascii="Times New Roman"/>
                <w:sz w:val="20"/>
              </w:rPr>
            </w:pPr>
          </w:p>
        </w:tc>
        <w:tc>
          <w:tcPr>
            <w:tcW w:w="851" w:type="dxa"/>
          </w:tcPr>
          <w:p w14:paraId="24F5D190" w14:textId="77777777" w:rsidR="00A96B27" w:rsidRPr="00481F55" w:rsidRDefault="00A96B27" w:rsidP="00EC099F">
            <w:pPr>
              <w:pStyle w:val="TableParagraph"/>
              <w:rPr>
                <w:rFonts w:ascii="Times New Roman"/>
                <w:sz w:val="20"/>
              </w:rPr>
            </w:pPr>
          </w:p>
        </w:tc>
        <w:tc>
          <w:tcPr>
            <w:tcW w:w="774" w:type="dxa"/>
          </w:tcPr>
          <w:p w14:paraId="05753A7D" w14:textId="77777777" w:rsidR="00A96B27" w:rsidRPr="00481F55" w:rsidRDefault="00A96B27" w:rsidP="00EC099F">
            <w:pPr>
              <w:pStyle w:val="TableParagraph"/>
              <w:rPr>
                <w:rFonts w:ascii="Times New Roman"/>
                <w:sz w:val="20"/>
              </w:rPr>
            </w:pPr>
          </w:p>
        </w:tc>
        <w:tc>
          <w:tcPr>
            <w:tcW w:w="1352" w:type="dxa"/>
          </w:tcPr>
          <w:p w14:paraId="7D517139" w14:textId="77777777" w:rsidR="00A96B27" w:rsidRPr="00481F55" w:rsidRDefault="00A96B27" w:rsidP="00EC099F">
            <w:pPr>
              <w:pStyle w:val="TableParagraph"/>
              <w:rPr>
                <w:rFonts w:ascii="Times New Roman"/>
                <w:sz w:val="20"/>
              </w:rPr>
            </w:pPr>
          </w:p>
        </w:tc>
        <w:tc>
          <w:tcPr>
            <w:tcW w:w="1418" w:type="dxa"/>
          </w:tcPr>
          <w:p w14:paraId="3871912B" w14:textId="77777777" w:rsidR="00A96B27" w:rsidRPr="00481F55" w:rsidRDefault="00A96B27" w:rsidP="00EC099F">
            <w:pPr>
              <w:pStyle w:val="TableParagraph"/>
              <w:rPr>
                <w:rFonts w:ascii="Times New Roman"/>
                <w:sz w:val="20"/>
              </w:rPr>
            </w:pPr>
          </w:p>
        </w:tc>
        <w:tc>
          <w:tcPr>
            <w:tcW w:w="1701" w:type="dxa"/>
          </w:tcPr>
          <w:p w14:paraId="77DAE307" w14:textId="77777777" w:rsidR="00A96B27" w:rsidRPr="00481F55" w:rsidRDefault="00A96B27" w:rsidP="00EC099F">
            <w:pPr>
              <w:pStyle w:val="TableParagraph"/>
              <w:rPr>
                <w:rFonts w:ascii="Times New Roman"/>
                <w:sz w:val="20"/>
              </w:rPr>
            </w:pPr>
          </w:p>
        </w:tc>
      </w:tr>
      <w:tr w:rsidR="00A96B27" w:rsidRPr="00481F55" w14:paraId="73934653" w14:textId="77777777" w:rsidTr="00EC099F">
        <w:trPr>
          <w:trHeight w:val="380"/>
        </w:trPr>
        <w:tc>
          <w:tcPr>
            <w:tcW w:w="993" w:type="dxa"/>
          </w:tcPr>
          <w:p w14:paraId="159072CC" w14:textId="77777777" w:rsidR="00A96B27" w:rsidRPr="00481F55" w:rsidRDefault="00A96B27" w:rsidP="00EC099F">
            <w:pPr>
              <w:pStyle w:val="TableParagraph"/>
              <w:rPr>
                <w:rFonts w:ascii="Times New Roman"/>
                <w:sz w:val="20"/>
              </w:rPr>
            </w:pPr>
          </w:p>
        </w:tc>
        <w:tc>
          <w:tcPr>
            <w:tcW w:w="1984" w:type="dxa"/>
          </w:tcPr>
          <w:p w14:paraId="6190ABE9" w14:textId="77777777" w:rsidR="00A96B27" w:rsidRPr="00481F55" w:rsidRDefault="00A96B27" w:rsidP="00EC099F">
            <w:pPr>
              <w:pStyle w:val="TableParagraph"/>
              <w:rPr>
                <w:rFonts w:ascii="Times New Roman"/>
                <w:sz w:val="20"/>
              </w:rPr>
            </w:pPr>
          </w:p>
        </w:tc>
        <w:tc>
          <w:tcPr>
            <w:tcW w:w="851" w:type="dxa"/>
          </w:tcPr>
          <w:p w14:paraId="06200581" w14:textId="77777777" w:rsidR="00A96B27" w:rsidRPr="00481F55" w:rsidRDefault="00A96B27" w:rsidP="00EC099F">
            <w:pPr>
              <w:pStyle w:val="TableParagraph"/>
              <w:rPr>
                <w:rFonts w:ascii="Times New Roman"/>
                <w:sz w:val="20"/>
              </w:rPr>
            </w:pPr>
          </w:p>
        </w:tc>
        <w:tc>
          <w:tcPr>
            <w:tcW w:w="774" w:type="dxa"/>
          </w:tcPr>
          <w:p w14:paraId="157FE302" w14:textId="77777777" w:rsidR="00A96B27" w:rsidRPr="00481F55" w:rsidRDefault="00A96B27" w:rsidP="00EC099F">
            <w:pPr>
              <w:pStyle w:val="TableParagraph"/>
              <w:rPr>
                <w:rFonts w:ascii="Times New Roman"/>
                <w:sz w:val="20"/>
              </w:rPr>
            </w:pPr>
          </w:p>
        </w:tc>
        <w:tc>
          <w:tcPr>
            <w:tcW w:w="1352" w:type="dxa"/>
          </w:tcPr>
          <w:p w14:paraId="66347F98" w14:textId="77777777" w:rsidR="00A96B27" w:rsidRPr="00481F55" w:rsidRDefault="00A96B27" w:rsidP="00EC099F">
            <w:pPr>
              <w:pStyle w:val="TableParagraph"/>
              <w:rPr>
                <w:rFonts w:ascii="Times New Roman"/>
                <w:sz w:val="20"/>
              </w:rPr>
            </w:pPr>
          </w:p>
        </w:tc>
        <w:tc>
          <w:tcPr>
            <w:tcW w:w="1418" w:type="dxa"/>
          </w:tcPr>
          <w:p w14:paraId="070FC915" w14:textId="77777777" w:rsidR="00A96B27" w:rsidRPr="00481F55" w:rsidRDefault="00A96B27" w:rsidP="00EC099F">
            <w:pPr>
              <w:pStyle w:val="TableParagraph"/>
              <w:rPr>
                <w:rFonts w:ascii="Times New Roman"/>
                <w:sz w:val="20"/>
              </w:rPr>
            </w:pPr>
          </w:p>
        </w:tc>
        <w:tc>
          <w:tcPr>
            <w:tcW w:w="1701" w:type="dxa"/>
          </w:tcPr>
          <w:p w14:paraId="03A1DC76" w14:textId="77777777" w:rsidR="00A96B27" w:rsidRPr="00481F55" w:rsidRDefault="00A96B27" w:rsidP="00EC099F">
            <w:pPr>
              <w:pStyle w:val="TableParagraph"/>
              <w:rPr>
                <w:rFonts w:ascii="Times New Roman"/>
                <w:sz w:val="20"/>
              </w:rPr>
            </w:pPr>
          </w:p>
        </w:tc>
      </w:tr>
      <w:tr w:rsidR="00A96B27" w:rsidRPr="00481F55" w14:paraId="67A0E0DD" w14:textId="77777777" w:rsidTr="00EC099F">
        <w:trPr>
          <w:trHeight w:val="380"/>
        </w:trPr>
        <w:tc>
          <w:tcPr>
            <w:tcW w:w="993" w:type="dxa"/>
          </w:tcPr>
          <w:p w14:paraId="73FDC57A" w14:textId="77777777" w:rsidR="00A96B27" w:rsidRPr="00481F55" w:rsidRDefault="00A96B27" w:rsidP="00EC099F">
            <w:pPr>
              <w:pStyle w:val="TableParagraph"/>
              <w:rPr>
                <w:rFonts w:ascii="Times New Roman"/>
                <w:sz w:val="20"/>
              </w:rPr>
            </w:pPr>
          </w:p>
        </w:tc>
        <w:tc>
          <w:tcPr>
            <w:tcW w:w="1984" w:type="dxa"/>
          </w:tcPr>
          <w:p w14:paraId="698DC5BD" w14:textId="77777777" w:rsidR="00A96B27" w:rsidRPr="00481F55" w:rsidRDefault="00A96B27" w:rsidP="00EC099F">
            <w:pPr>
              <w:pStyle w:val="TableParagraph"/>
              <w:rPr>
                <w:rFonts w:ascii="Times New Roman"/>
                <w:sz w:val="20"/>
              </w:rPr>
            </w:pPr>
          </w:p>
        </w:tc>
        <w:tc>
          <w:tcPr>
            <w:tcW w:w="851" w:type="dxa"/>
          </w:tcPr>
          <w:p w14:paraId="7EE7DD91" w14:textId="77777777" w:rsidR="00A96B27" w:rsidRPr="00481F55" w:rsidRDefault="00A96B27" w:rsidP="00EC099F">
            <w:pPr>
              <w:pStyle w:val="TableParagraph"/>
              <w:rPr>
                <w:rFonts w:ascii="Times New Roman"/>
                <w:sz w:val="20"/>
              </w:rPr>
            </w:pPr>
          </w:p>
        </w:tc>
        <w:tc>
          <w:tcPr>
            <w:tcW w:w="774" w:type="dxa"/>
          </w:tcPr>
          <w:p w14:paraId="202BF1D3" w14:textId="77777777" w:rsidR="00A96B27" w:rsidRPr="00481F55" w:rsidRDefault="00A96B27" w:rsidP="00EC099F">
            <w:pPr>
              <w:pStyle w:val="TableParagraph"/>
              <w:rPr>
                <w:rFonts w:ascii="Times New Roman"/>
                <w:sz w:val="20"/>
              </w:rPr>
            </w:pPr>
          </w:p>
        </w:tc>
        <w:tc>
          <w:tcPr>
            <w:tcW w:w="1352" w:type="dxa"/>
          </w:tcPr>
          <w:p w14:paraId="50E8DFBA" w14:textId="77777777" w:rsidR="00A96B27" w:rsidRPr="00481F55" w:rsidRDefault="00A96B27" w:rsidP="00EC099F">
            <w:pPr>
              <w:pStyle w:val="TableParagraph"/>
              <w:rPr>
                <w:rFonts w:ascii="Times New Roman"/>
                <w:sz w:val="20"/>
              </w:rPr>
            </w:pPr>
          </w:p>
        </w:tc>
        <w:tc>
          <w:tcPr>
            <w:tcW w:w="1418" w:type="dxa"/>
          </w:tcPr>
          <w:p w14:paraId="10DBC5A1" w14:textId="77777777" w:rsidR="00A96B27" w:rsidRPr="00481F55" w:rsidRDefault="00A96B27" w:rsidP="00EC099F">
            <w:pPr>
              <w:pStyle w:val="TableParagraph"/>
              <w:rPr>
                <w:rFonts w:ascii="Times New Roman"/>
                <w:sz w:val="20"/>
              </w:rPr>
            </w:pPr>
          </w:p>
        </w:tc>
        <w:tc>
          <w:tcPr>
            <w:tcW w:w="1701" w:type="dxa"/>
          </w:tcPr>
          <w:p w14:paraId="5A3969E8" w14:textId="77777777" w:rsidR="00A96B27" w:rsidRPr="00481F55" w:rsidRDefault="00A96B27" w:rsidP="00EC099F">
            <w:pPr>
              <w:pStyle w:val="TableParagraph"/>
              <w:rPr>
                <w:rFonts w:ascii="Times New Roman"/>
                <w:sz w:val="20"/>
              </w:rPr>
            </w:pPr>
          </w:p>
        </w:tc>
      </w:tr>
      <w:tr w:rsidR="00A96B27" w:rsidRPr="00481F55" w14:paraId="1D9F00A9" w14:textId="77777777" w:rsidTr="00EC099F">
        <w:trPr>
          <w:trHeight w:val="380"/>
        </w:trPr>
        <w:tc>
          <w:tcPr>
            <w:tcW w:w="993" w:type="dxa"/>
          </w:tcPr>
          <w:p w14:paraId="21DF7A98" w14:textId="77777777" w:rsidR="00A96B27" w:rsidRPr="00481F55" w:rsidRDefault="00A96B27" w:rsidP="00EC099F">
            <w:pPr>
              <w:pStyle w:val="TableParagraph"/>
              <w:rPr>
                <w:rFonts w:ascii="Times New Roman"/>
                <w:sz w:val="20"/>
              </w:rPr>
            </w:pPr>
          </w:p>
        </w:tc>
        <w:tc>
          <w:tcPr>
            <w:tcW w:w="1984" w:type="dxa"/>
          </w:tcPr>
          <w:p w14:paraId="156ED9CF" w14:textId="77777777" w:rsidR="00A96B27" w:rsidRPr="00481F55" w:rsidRDefault="00A96B27" w:rsidP="00EC099F">
            <w:pPr>
              <w:pStyle w:val="TableParagraph"/>
              <w:rPr>
                <w:rFonts w:ascii="Times New Roman"/>
                <w:sz w:val="20"/>
              </w:rPr>
            </w:pPr>
          </w:p>
        </w:tc>
        <w:tc>
          <w:tcPr>
            <w:tcW w:w="851" w:type="dxa"/>
          </w:tcPr>
          <w:p w14:paraId="58A6A3B4" w14:textId="77777777" w:rsidR="00A96B27" w:rsidRPr="00481F55" w:rsidRDefault="00A96B27" w:rsidP="00EC099F">
            <w:pPr>
              <w:pStyle w:val="TableParagraph"/>
              <w:rPr>
                <w:rFonts w:ascii="Times New Roman"/>
                <w:sz w:val="20"/>
              </w:rPr>
            </w:pPr>
          </w:p>
        </w:tc>
        <w:tc>
          <w:tcPr>
            <w:tcW w:w="774" w:type="dxa"/>
          </w:tcPr>
          <w:p w14:paraId="0BE31180" w14:textId="77777777" w:rsidR="00A96B27" w:rsidRPr="00481F55" w:rsidRDefault="00A96B27" w:rsidP="00EC099F">
            <w:pPr>
              <w:pStyle w:val="TableParagraph"/>
              <w:rPr>
                <w:rFonts w:ascii="Times New Roman"/>
                <w:sz w:val="20"/>
              </w:rPr>
            </w:pPr>
          </w:p>
        </w:tc>
        <w:tc>
          <w:tcPr>
            <w:tcW w:w="1352" w:type="dxa"/>
          </w:tcPr>
          <w:p w14:paraId="21231E90" w14:textId="77777777" w:rsidR="00A96B27" w:rsidRPr="00481F55" w:rsidRDefault="00A96B27" w:rsidP="00EC099F">
            <w:pPr>
              <w:pStyle w:val="TableParagraph"/>
              <w:rPr>
                <w:rFonts w:ascii="Times New Roman"/>
                <w:sz w:val="20"/>
              </w:rPr>
            </w:pPr>
          </w:p>
        </w:tc>
        <w:tc>
          <w:tcPr>
            <w:tcW w:w="1418" w:type="dxa"/>
          </w:tcPr>
          <w:p w14:paraId="5B584397" w14:textId="77777777" w:rsidR="00A96B27" w:rsidRPr="00481F55" w:rsidRDefault="00A96B27" w:rsidP="00EC099F">
            <w:pPr>
              <w:pStyle w:val="TableParagraph"/>
              <w:rPr>
                <w:rFonts w:ascii="Times New Roman"/>
                <w:sz w:val="20"/>
              </w:rPr>
            </w:pPr>
          </w:p>
        </w:tc>
        <w:tc>
          <w:tcPr>
            <w:tcW w:w="1701" w:type="dxa"/>
          </w:tcPr>
          <w:p w14:paraId="6425EA6B" w14:textId="77777777" w:rsidR="00A96B27" w:rsidRPr="00481F55" w:rsidRDefault="00A96B27" w:rsidP="00EC099F">
            <w:pPr>
              <w:pStyle w:val="TableParagraph"/>
              <w:rPr>
                <w:rFonts w:ascii="Times New Roman"/>
                <w:sz w:val="20"/>
              </w:rPr>
            </w:pPr>
          </w:p>
        </w:tc>
      </w:tr>
      <w:tr w:rsidR="00A96B27" w:rsidRPr="00481F55" w14:paraId="3D5F834A" w14:textId="77777777" w:rsidTr="00EC099F">
        <w:trPr>
          <w:trHeight w:val="380"/>
        </w:trPr>
        <w:tc>
          <w:tcPr>
            <w:tcW w:w="993" w:type="dxa"/>
          </w:tcPr>
          <w:p w14:paraId="77E91B8C" w14:textId="77777777" w:rsidR="00A96B27" w:rsidRPr="00481F55" w:rsidRDefault="00A96B27" w:rsidP="00EC099F">
            <w:pPr>
              <w:pStyle w:val="TableParagraph"/>
              <w:rPr>
                <w:rFonts w:ascii="Times New Roman"/>
                <w:sz w:val="20"/>
              </w:rPr>
            </w:pPr>
          </w:p>
        </w:tc>
        <w:tc>
          <w:tcPr>
            <w:tcW w:w="1984" w:type="dxa"/>
          </w:tcPr>
          <w:p w14:paraId="44D2C6FD" w14:textId="77777777" w:rsidR="00A96B27" w:rsidRPr="00481F55" w:rsidRDefault="00A96B27" w:rsidP="00EC099F">
            <w:pPr>
              <w:pStyle w:val="TableParagraph"/>
              <w:rPr>
                <w:rFonts w:ascii="Times New Roman"/>
                <w:sz w:val="20"/>
              </w:rPr>
            </w:pPr>
          </w:p>
        </w:tc>
        <w:tc>
          <w:tcPr>
            <w:tcW w:w="851" w:type="dxa"/>
          </w:tcPr>
          <w:p w14:paraId="6528BEEF" w14:textId="77777777" w:rsidR="00A96B27" w:rsidRPr="00481F55" w:rsidRDefault="00A96B27" w:rsidP="00EC099F">
            <w:pPr>
              <w:pStyle w:val="TableParagraph"/>
              <w:rPr>
                <w:rFonts w:ascii="Times New Roman"/>
                <w:sz w:val="20"/>
              </w:rPr>
            </w:pPr>
          </w:p>
        </w:tc>
        <w:tc>
          <w:tcPr>
            <w:tcW w:w="774" w:type="dxa"/>
          </w:tcPr>
          <w:p w14:paraId="6731CDA9" w14:textId="77777777" w:rsidR="00A96B27" w:rsidRPr="00481F55" w:rsidRDefault="00A96B27" w:rsidP="00EC099F">
            <w:pPr>
              <w:pStyle w:val="TableParagraph"/>
              <w:rPr>
                <w:rFonts w:ascii="Times New Roman"/>
                <w:sz w:val="20"/>
              </w:rPr>
            </w:pPr>
          </w:p>
        </w:tc>
        <w:tc>
          <w:tcPr>
            <w:tcW w:w="1352" w:type="dxa"/>
          </w:tcPr>
          <w:p w14:paraId="7CABA961" w14:textId="77777777" w:rsidR="00A96B27" w:rsidRPr="00481F55" w:rsidRDefault="00A96B27" w:rsidP="00EC099F">
            <w:pPr>
              <w:pStyle w:val="TableParagraph"/>
              <w:rPr>
                <w:rFonts w:ascii="Times New Roman"/>
                <w:sz w:val="20"/>
              </w:rPr>
            </w:pPr>
          </w:p>
        </w:tc>
        <w:tc>
          <w:tcPr>
            <w:tcW w:w="1418" w:type="dxa"/>
          </w:tcPr>
          <w:p w14:paraId="608DD809" w14:textId="77777777" w:rsidR="00A96B27" w:rsidRPr="00481F55" w:rsidRDefault="00A96B27" w:rsidP="00EC099F">
            <w:pPr>
              <w:pStyle w:val="TableParagraph"/>
              <w:rPr>
                <w:rFonts w:ascii="Times New Roman"/>
                <w:sz w:val="20"/>
              </w:rPr>
            </w:pPr>
          </w:p>
        </w:tc>
        <w:tc>
          <w:tcPr>
            <w:tcW w:w="1701" w:type="dxa"/>
          </w:tcPr>
          <w:p w14:paraId="3CA5BD64" w14:textId="77777777" w:rsidR="00A96B27" w:rsidRPr="00481F55" w:rsidRDefault="00A96B27" w:rsidP="00EC099F">
            <w:pPr>
              <w:pStyle w:val="TableParagraph"/>
              <w:rPr>
                <w:rFonts w:ascii="Times New Roman"/>
                <w:sz w:val="20"/>
              </w:rPr>
            </w:pPr>
          </w:p>
        </w:tc>
      </w:tr>
      <w:tr w:rsidR="00A96B27" w:rsidRPr="00481F55" w14:paraId="47EF3CB7" w14:textId="77777777" w:rsidTr="00EC099F">
        <w:trPr>
          <w:trHeight w:val="380"/>
        </w:trPr>
        <w:tc>
          <w:tcPr>
            <w:tcW w:w="993" w:type="dxa"/>
          </w:tcPr>
          <w:p w14:paraId="143C7F2F" w14:textId="77777777" w:rsidR="00A96B27" w:rsidRPr="00481F55" w:rsidRDefault="00A96B27" w:rsidP="00EC099F">
            <w:pPr>
              <w:pStyle w:val="TableParagraph"/>
              <w:rPr>
                <w:rFonts w:ascii="Times New Roman"/>
                <w:sz w:val="20"/>
              </w:rPr>
            </w:pPr>
          </w:p>
        </w:tc>
        <w:tc>
          <w:tcPr>
            <w:tcW w:w="1984" w:type="dxa"/>
          </w:tcPr>
          <w:p w14:paraId="6FE7E49F" w14:textId="77777777" w:rsidR="00A96B27" w:rsidRPr="00481F55" w:rsidRDefault="00A96B27" w:rsidP="00EC099F">
            <w:pPr>
              <w:pStyle w:val="TableParagraph"/>
              <w:rPr>
                <w:rFonts w:ascii="Times New Roman"/>
                <w:sz w:val="20"/>
              </w:rPr>
            </w:pPr>
          </w:p>
        </w:tc>
        <w:tc>
          <w:tcPr>
            <w:tcW w:w="851" w:type="dxa"/>
          </w:tcPr>
          <w:p w14:paraId="2E3A8A98" w14:textId="77777777" w:rsidR="00A96B27" w:rsidRPr="00481F55" w:rsidRDefault="00A96B27" w:rsidP="00EC099F">
            <w:pPr>
              <w:pStyle w:val="TableParagraph"/>
              <w:rPr>
                <w:rFonts w:ascii="Times New Roman"/>
                <w:sz w:val="20"/>
              </w:rPr>
            </w:pPr>
          </w:p>
        </w:tc>
        <w:tc>
          <w:tcPr>
            <w:tcW w:w="774" w:type="dxa"/>
          </w:tcPr>
          <w:p w14:paraId="16E3B32D" w14:textId="77777777" w:rsidR="00A96B27" w:rsidRPr="00481F55" w:rsidRDefault="00A96B27" w:rsidP="00EC099F">
            <w:pPr>
              <w:pStyle w:val="TableParagraph"/>
              <w:rPr>
                <w:rFonts w:ascii="Times New Roman"/>
                <w:sz w:val="20"/>
              </w:rPr>
            </w:pPr>
          </w:p>
        </w:tc>
        <w:tc>
          <w:tcPr>
            <w:tcW w:w="1352" w:type="dxa"/>
          </w:tcPr>
          <w:p w14:paraId="385D838A" w14:textId="77777777" w:rsidR="00A96B27" w:rsidRPr="00481F55" w:rsidRDefault="00A96B27" w:rsidP="00EC099F">
            <w:pPr>
              <w:pStyle w:val="TableParagraph"/>
              <w:rPr>
                <w:rFonts w:ascii="Times New Roman"/>
                <w:sz w:val="20"/>
              </w:rPr>
            </w:pPr>
          </w:p>
        </w:tc>
        <w:tc>
          <w:tcPr>
            <w:tcW w:w="1418" w:type="dxa"/>
          </w:tcPr>
          <w:p w14:paraId="768C15D4" w14:textId="77777777" w:rsidR="00A96B27" w:rsidRPr="00481F55" w:rsidRDefault="00A96B27" w:rsidP="00EC099F">
            <w:pPr>
              <w:pStyle w:val="TableParagraph"/>
              <w:rPr>
                <w:rFonts w:ascii="Times New Roman"/>
                <w:sz w:val="20"/>
              </w:rPr>
            </w:pPr>
          </w:p>
        </w:tc>
        <w:tc>
          <w:tcPr>
            <w:tcW w:w="1701" w:type="dxa"/>
          </w:tcPr>
          <w:p w14:paraId="772E57E7" w14:textId="77777777" w:rsidR="00A96B27" w:rsidRPr="00481F55" w:rsidRDefault="00A96B27" w:rsidP="00EC099F">
            <w:pPr>
              <w:pStyle w:val="TableParagraph"/>
              <w:rPr>
                <w:rFonts w:ascii="Times New Roman"/>
                <w:sz w:val="20"/>
              </w:rPr>
            </w:pPr>
          </w:p>
        </w:tc>
      </w:tr>
      <w:tr w:rsidR="00A96B27" w:rsidRPr="00481F55" w14:paraId="6B3AE5E6" w14:textId="77777777" w:rsidTr="00EC099F">
        <w:trPr>
          <w:trHeight w:val="380"/>
        </w:trPr>
        <w:tc>
          <w:tcPr>
            <w:tcW w:w="993" w:type="dxa"/>
          </w:tcPr>
          <w:p w14:paraId="3FF925CD" w14:textId="77777777" w:rsidR="00A96B27" w:rsidRPr="00481F55" w:rsidRDefault="00A96B27" w:rsidP="00EC099F">
            <w:pPr>
              <w:pStyle w:val="TableParagraph"/>
              <w:rPr>
                <w:rFonts w:ascii="Times New Roman"/>
                <w:sz w:val="20"/>
              </w:rPr>
            </w:pPr>
          </w:p>
        </w:tc>
        <w:tc>
          <w:tcPr>
            <w:tcW w:w="1984" w:type="dxa"/>
          </w:tcPr>
          <w:p w14:paraId="542C03D6" w14:textId="77777777" w:rsidR="00A96B27" w:rsidRPr="00481F55" w:rsidRDefault="00A96B27" w:rsidP="00EC099F">
            <w:pPr>
              <w:pStyle w:val="TableParagraph"/>
              <w:rPr>
                <w:rFonts w:ascii="Times New Roman"/>
                <w:sz w:val="20"/>
              </w:rPr>
            </w:pPr>
          </w:p>
        </w:tc>
        <w:tc>
          <w:tcPr>
            <w:tcW w:w="851" w:type="dxa"/>
          </w:tcPr>
          <w:p w14:paraId="379C04D4" w14:textId="77777777" w:rsidR="00A96B27" w:rsidRPr="00481F55" w:rsidRDefault="00A96B27" w:rsidP="00EC099F">
            <w:pPr>
              <w:pStyle w:val="TableParagraph"/>
              <w:rPr>
                <w:rFonts w:ascii="Times New Roman"/>
                <w:sz w:val="20"/>
              </w:rPr>
            </w:pPr>
          </w:p>
        </w:tc>
        <w:tc>
          <w:tcPr>
            <w:tcW w:w="774" w:type="dxa"/>
          </w:tcPr>
          <w:p w14:paraId="77721BEB" w14:textId="77777777" w:rsidR="00A96B27" w:rsidRPr="00481F55" w:rsidRDefault="00A96B27" w:rsidP="00EC099F">
            <w:pPr>
              <w:pStyle w:val="TableParagraph"/>
              <w:rPr>
                <w:rFonts w:ascii="Times New Roman"/>
                <w:sz w:val="20"/>
              </w:rPr>
            </w:pPr>
          </w:p>
        </w:tc>
        <w:tc>
          <w:tcPr>
            <w:tcW w:w="1352" w:type="dxa"/>
          </w:tcPr>
          <w:p w14:paraId="6FA5FD94" w14:textId="77777777" w:rsidR="00A96B27" w:rsidRPr="00481F55" w:rsidRDefault="00A96B27" w:rsidP="00EC099F">
            <w:pPr>
              <w:pStyle w:val="TableParagraph"/>
              <w:rPr>
                <w:rFonts w:ascii="Times New Roman"/>
                <w:sz w:val="20"/>
              </w:rPr>
            </w:pPr>
          </w:p>
        </w:tc>
        <w:tc>
          <w:tcPr>
            <w:tcW w:w="1418" w:type="dxa"/>
          </w:tcPr>
          <w:p w14:paraId="4DFE16AB" w14:textId="77777777" w:rsidR="00A96B27" w:rsidRPr="00481F55" w:rsidRDefault="00A96B27" w:rsidP="00EC099F">
            <w:pPr>
              <w:pStyle w:val="TableParagraph"/>
              <w:rPr>
                <w:rFonts w:ascii="Times New Roman"/>
                <w:sz w:val="20"/>
              </w:rPr>
            </w:pPr>
          </w:p>
        </w:tc>
        <w:tc>
          <w:tcPr>
            <w:tcW w:w="1701" w:type="dxa"/>
          </w:tcPr>
          <w:p w14:paraId="27B87A5C" w14:textId="77777777" w:rsidR="00A96B27" w:rsidRPr="00481F55" w:rsidRDefault="00A96B27" w:rsidP="00EC099F">
            <w:pPr>
              <w:pStyle w:val="TableParagraph"/>
              <w:rPr>
                <w:rFonts w:ascii="Times New Roman"/>
                <w:sz w:val="20"/>
              </w:rPr>
            </w:pPr>
          </w:p>
        </w:tc>
      </w:tr>
      <w:tr w:rsidR="00A96B27" w:rsidRPr="00481F55" w14:paraId="770B4728" w14:textId="77777777" w:rsidTr="00EC099F">
        <w:trPr>
          <w:trHeight w:val="380"/>
        </w:trPr>
        <w:tc>
          <w:tcPr>
            <w:tcW w:w="993" w:type="dxa"/>
          </w:tcPr>
          <w:p w14:paraId="4D929786" w14:textId="77777777" w:rsidR="00A96B27" w:rsidRPr="00481F55" w:rsidRDefault="00A96B27" w:rsidP="00EC099F">
            <w:pPr>
              <w:pStyle w:val="TableParagraph"/>
              <w:rPr>
                <w:rFonts w:ascii="Times New Roman"/>
                <w:sz w:val="20"/>
              </w:rPr>
            </w:pPr>
          </w:p>
        </w:tc>
        <w:tc>
          <w:tcPr>
            <w:tcW w:w="1984" w:type="dxa"/>
          </w:tcPr>
          <w:p w14:paraId="0BCBC9F9" w14:textId="77777777" w:rsidR="00A96B27" w:rsidRPr="00481F55" w:rsidRDefault="00A96B27" w:rsidP="00EC099F">
            <w:pPr>
              <w:pStyle w:val="TableParagraph"/>
              <w:rPr>
                <w:rFonts w:ascii="Times New Roman"/>
                <w:sz w:val="20"/>
              </w:rPr>
            </w:pPr>
          </w:p>
        </w:tc>
        <w:tc>
          <w:tcPr>
            <w:tcW w:w="851" w:type="dxa"/>
          </w:tcPr>
          <w:p w14:paraId="24100437" w14:textId="77777777" w:rsidR="00A96B27" w:rsidRPr="00481F55" w:rsidRDefault="00A96B27" w:rsidP="00EC099F">
            <w:pPr>
              <w:pStyle w:val="TableParagraph"/>
              <w:rPr>
                <w:rFonts w:ascii="Times New Roman"/>
                <w:sz w:val="20"/>
              </w:rPr>
            </w:pPr>
          </w:p>
        </w:tc>
        <w:tc>
          <w:tcPr>
            <w:tcW w:w="774" w:type="dxa"/>
          </w:tcPr>
          <w:p w14:paraId="157E72A6" w14:textId="77777777" w:rsidR="00A96B27" w:rsidRPr="00481F55" w:rsidRDefault="00A96B27" w:rsidP="00EC099F">
            <w:pPr>
              <w:pStyle w:val="TableParagraph"/>
              <w:rPr>
                <w:rFonts w:ascii="Times New Roman"/>
                <w:sz w:val="20"/>
              </w:rPr>
            </w:pPr>
          </w:p>
        </w:tc>
        <w:tc>
          <w:tcPr>
            <w:tcW w:w="1352" w:type="dxa"/>
          </w:tcPr>
          <w:p w14:paraId="2F00F46A" w14:textId="77777777" w:rsidR="00A96B27" w:rsidRPr="00481F55" w:rsidRDefault="00A96B27" w:rsidP="00EC099F">
            <w:pPr>
              <w:pStyle w:val="TableParagraph"/>
              <w:rPr>
                <w:rFonts w:ascii="Times New Roman"/>
                <w:sz w:val="20"/>
              </w:rPr>
            </w:pPr>
          </w:p>
        </w:tc>
        <w:tc>
          <w:tcPr>
            <w:tcW w:w="1418" w:type="dxa"/>
          </w:tcPr>
          <w:p w14:paraId="52AD637E" w14:textId="77777777" w:rsidR="00A96B27" w:rsidRPr="00481F55" w:rsidRDefault="00A96B27" w:rsidP="00EC099F">
            <w:pPr>
              <w:pStyle w:val="TableParagraph"/>
              <w:rPr>
                <w:rFonts w:ascii="Times New Roman"/>
                <w:sz w:val="20"/>
              </w:rPr>
            </w:pPr>
          </w:p>
        </w:tc>
        <w:tc>
          <w:tcPr>
            <w:tcW w:w="1701" w:type="dxa"/>
          </w:tcPr>
          <w:p w14:paraId="60CEC292" w14:textId="77777777" w:rsidR="00A96B27" w:rsidRPr="00481F55" w:rsidRDefault="00A96B27" w:rsidP="00EC099F">
            <w:pPr>
              <w:pStyle w:val="TableParagraph"/>
              <w:rPr>
                <w:rFonts w:ascii="Times New Roman"/>
                <w:sz w:val="20"/>
              </w:rPr>
            </w:pPr>
          </w:p>
        </w:tc>
      </w:tr>
      <w:tr w:rsidR="00A96B27" w:rsidRPr="00481F55" w14:paraId="10A264E9" w14:textId="77777777" w:rsidTr="00EC099F">
        <w:trPr>
          <w:trHeight w:val="380"/>
        </w:trPr>
        <w:tc>
          <w:tcPr>
            <w:tcW w:w="993" w:type="dxa"/>
          </w:tcPr>
          <w:p w14:paraId="06B5CDDC" w14:textId="77777777" w:rsidR="00A96B27" w:rsidRPr="00481F55" w:rsidRDefault="00A96B27" w:rsidP="00EC099F">
            <w:pPr>
              <w:pStyle w:val="TableParagraph"/>
              <w:rPr>
                <w:rFonts w:ascii="Times New Roman"/>
                <w:sz w:val="20"/>
              </w:rPr>
            </w:pPr>
          </w:p>
        </w:tc>
        <w:tc>
          <w:tcPr>
            <w:tcW w:w="1984" w:type="dxa"/>
          </w:tcPr>
          <w:p w14:paraId="07A71C02" w14:textId="77777777" w:rsidR="00A96B27" w:rsidRPr="00481F55" w:rsidRDefault="00A96B27" w:rsidP="00EC099F">
            <w:pPr>
              <w:pStyle w:val="TableParagraph"/>
              <w:rPr>
                <w:rFonts w:ascii="Times New Roman"/>
                <w:sz w:val="20"/>
              </w:rPr>
            </w:pPr>
          </w:p>
        </w:tc>
        <w:tc>
          <w:tcPr>
            <w:tcW w:w="851" w:type="dxa"/>
          </w:tcPr>
          <w:p w14:paraId="30EA3D36" w14:textId="77777777" w:rsidR="00A96B27" w:rsidRPr="00481F55" w:rsidRDefault="00A96B27" w:rsidP="00EC099F">
            <w:pPr>
              <w:pStyle w:val="TableParagraph"/>
              <w:rPr>
                <w:rFonts w:ascii="Times New Roman"/>
                <w:sz w:val="20"/>
              </w:rPr>
            </w:pPr>
          </w:p>
        </w:tc>
        <w:tc>
          <w:tcPr>
            <w:tcW w:w="774" w:type="dxa"/>
          </w:tcPr>
          <w:p w14:paraId="253B1B35" w14:textId="77777777" w:rsidR="00A96B27" w:rsidRPr="00481F55" w:rsidRDefault="00A96B27" w:rsidP="00EC099F">
            <w:pPr>
              <w:pStyle w:val="TableParagraph"/>
              <w:rPr>
                <w:rFonts w:ascii="Times New Roman"/>
                <w:sz w:val="20"/>
              </w:rPr>
            </w:pPr>
          </w:p>
        </w:tc>
        <w:tc>
          <w:tcPr>
            <w:tcW w:w="1352" w:type="dxa"/>
          </w:tcPr>
          <w:p w14:paraId="678F8AE1" w14:textId="77777777" w:rsidR="00A96B27" w:rsidRPr="00481F55" w:rsidRDefault="00A96B27" w:rsidP="00EC099F">
            <w:pPr>
              <w:pStyle w:val="TableParagraph"/>
              <w:rPr>
                <w:rFonts w:ascii="Times New Roman"/>
                <w:sz w:val="20"/>
              </w:rPr>
            </w:pPr>
          </w:p>
        </w:tc>
        <w:tc>
          <w:tcPr>
            <w:tcW w:w="1418" w:type="dxa"/>
          </w:tcPr>
          <w:p w14:paraId="08CFD6A6" w14:textId="77777777" w:rsidR="00A96B27" w:rsidRPr="00481F55" w:rsidRDefault="00A96B27" w:rsidP="00EC099F">
            <w:pPr>
              <w:pStyle w:val="TableParagraph"/>
              <w:rPr>
                <w:rFonts w:ascii="Times New Roman"/>
                <w:sz w:val="20"/>
              </w:rPr>
            </w:pPr>
          </w:p>
        </w:tc>
        <w:tc>
          <w:tcPr>
            <w:tcW w:w="1701" w:type="dxa"/>
          </w:tcPr>
          <w:p w14:paraId="286A49EA" w14:textId="77777777" w:rsidR="00A96B27" w:rsidRPr="00481F55" w:rsidRDefault="00A96B27" w:rsidP="00EC099F">
            <w:pPr>
              <w:pStyle w:val="TableParagraph"/>
              <w:rPr>
                <w:rFonts w:ascii="Times New Roman"/>
                <w:sz w:val="20"/>
              </w:rPr>
            </w:pPr>
          </w:p>
        </w:tc>
      </w:tr>
    </w:tbl>
    <w:p w14:paraId="4105FC63" w14:textId="77777777" w:rsidR="00A96B27" w:rsidRPr="00481F55" w:rsidRDefault="00A96B27" w:rsidP="00A96B27">
      <w:pPr>
        <w:rPr>
          <w:sz w:val="20"/>
        </w:rPr>
        <w:sectPr w:rsidR="00A96B27" w:rsidRPr="00481F55" w:rsidSect="00A96B27">
          <w:type w:val="continuous"/>
          <w:pgSz w:w="11910" w:h="16840"/>
          <w:pgMar w:top="1580" w:right="1300" w:bottom="1020" w:left="1300" w:header="720" w:footer="720" w:gutter="0"/>
          <w:cols w:space="720"/>
        </w:sectPr>
      </w:pPr>
    </w:p>
    <w:p w14:paraId="1DB02F38" w14:textId="77777777" w:rsidR="00A96B27" w:rsidRPr="00481F55" w:rsidRDefault="00A96B27" w:rsidP="00A96B27">
      <w:pPr>
        <w:pStyle w:val="afff9"/>
        <w:numPr>
          <w:ilvl w:val="1"/>
          <w:numId w:val="1"/>
        </w:numPr>
        <w:tabs>
          <w:tab w:val="left" w:pos="3840"/>
        </w:tabs>
        <w:autoSpaceDE w:val="0"/>
        <w:autoSpaceDN w:val="0"/>
        <w:spacing w:before="2"/>
        <w:ind w:firstLineChars="0" w:hanging="649"/>
        <w:rPr>
          <w:rFonts w:ascii="方正黑体_GBK" w:eastAsia="方正黑体_GBK"/>
          <w:sz w:val="26"/>
        </w:rPr>
      </w:pPr>
      <w:r w:rsidRPr="00481F55">
        <w:rPr>
          <w:rFonts w:ascii="方正黑体_GBK" w:eastAsia="方正黑体_GBK" w:hint="eastAsia"/>
          <w:color w:val="231F20"/>
          <w:spacing w:val="-9"/>
          <w:sz w:val="26"/>
        </w:rPr>
        <w:t>：工程设备暂估价表</w:t>
      </w:r>
    </w:p>
    <w:p w14:paraId="0B10353D" w14:textId="77777777" w:rsidR="00A96B27" w:rsidRPr="00481F55" w:rsidRDefault="00A96B27" w:rsidP="00A96B27">
      <w:pPr>
        <w:pStyle w:val="aa"/>
        <w:spacing w:before="12"/>
        <w:rPr>
          <w:rFonts w:ascii="方正黑体_GBK"/>
          <w:sz w:val="13"/>
        </w:rPr>
      </w:pPr>
    </w:p>
    <w:tbl>
      <w:tblPr>
        <w:tblStyle w:val="TableNormal"/>
        <w:tblW w:w="0" w:type="auto"/>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92"/>
        <w:gridCol w:w="1982"/>
        <w:gridCol w:w="850"/>
        <w:gridCol w:w="773"/>
        <w:gridCol w:w="1350"/>
        <w:gridCol w:w="1416"/>
        <w:gridCol w:w="1699"/>
      </w:tblGrid>
      <w:tr w:rsidR="00A96B27" w:rsidRPr="00481F55" w14:paraId="12C9A865" w14:textId="77777777" w:rsidTr="00EC099F">
        <w:trPr>
          <w:trHeight w:val="440"/>
        </w:trPr>
        <w:tc>
          <w:tcPr>
            <w:tcW w:w="992" w:type="dxa"/>
          </w:tcPr>
          <w:p w14:paraId="07D719FD" w14:textId="77777777" w:rsidR="00A96B27" w:rsidRPr="00481F55" w:rsidRDefault="00A96B27" w:rsidP="00EC099F">
            <w:pPr>
              <w:pStyle w:val="TableParagraph"/>
              <w:spacing w:before="65"/>
              <w:ind w:left="315"/>
              <w:rPr>
                <w:sz w:val="18"/>
              </w:rPr>
            </w:pPr>
            <w:proofErr w:type="spellStart"/>
            <w:r w:rsidRPr="00481F55">
              <w:rPr>
                <w:color w:val="231F20"/>
                <w:sz w:val="18"/>
              </w:rPr>
              <w:t>序号</w:t>
            </w:r>
            <w:proofErr w:type="spellEnd"/>
          </w:p>
        </w:tc>
        <w:tc>
          <w:tcPr>
            <w:tcW w:w="1982" w:type="dxa"/>
          </w:tcPr>
          <w:p w14:paraId="620CB48F" w14:textId="77777777" w:rsidR="00A96B27" w:rsidRPr="00481F55" w:rsidRDefault="00A96B27" w:rsidP="00EC099F">
            <w:pPr>
              <w:pStyle w:val="TableParagraph"/>
              <w:spacing w:before="65"/>
              <w:ind w:left="789" w:right="782"/>
              <w:jc w:val="center"/>
              <w:rPr>
                <w:sz w:val="18"/>
              </w:rPr>
            </w:pPr>
            <w:proofErr w:type="spellStart"/>
            <w:r w:rsidRPr="00481F55">
              <w:rPr>
                <w:color w:val="231F20"/>
                <w:sz w:val="18"/>
              </w:rPr>
              <w:t>名称</w:t>
            </w:r>
            <w:proofErr w:type="spellEnd"/>
          </w:p>
        </w:tc>
        <w:tc>
          <w:tcPr>
            <w:tcW w:w="850" w:type="dxa"/>
          </w:tcPr>
          <w:p w14:paraId="1C77ADE4" w14:textId="77777777" w:rsidR="00A96B27" w:rsidRPr="00481F55" w:rsidRDefault="00A96B27" w:rsidP="00EC099F">
            <w:pPr>
              <w:pStyle w:val="TableParagraph"/>
              <w:spacing w:before="65"/>
              <w:ind w:left="243"/>
              <w:rPr>
                <w:sz w:val="18"/>
              </w:rPr>
            </w:pPr>
            <w:proofErr w:type="spellStart"/>
            <w:r w:rsidRPr="00481F55">
              <w:rPr>
                <w:color w:val="231F20"/>
                <w:sz w:val="18"/>
              </w:rPr>
              <w:t>单位</w:t>
            </w:r>
            <w:proofErr w:type="spellEnd"/>
          </w:p>
        </w:tc>
        <w:tc>
          <w:tcPr>
            <w:tcW w:w="773" w:type="dxa"/>
          </w:tcPr>
          <w:p w14:paraId="3656B26F" w14:textId="77777777" w:rsidR="00A96B27" w:rsidRPr="00481F55" w:rsidRDefault="00A96B27" w:rsidP="00EC099F">
            <w:pPr>
              <w:pStyle w:val="TableParagraph"/>
              <w:spacing w:before="65"/>
              <w:ind w:left="205"/>
              <w:rPr>
                <w:sz w:val="18"/>
              </w:rPr>
            </w:pPr>
            <w:proofErr w:type="spellStart"/>
            <w:r w:rsidRPr="00481F55">
              <w:rPr>
                <w:color w:val="231F20"/>
                <w:sz w:val="18"/>
              </w:rPr>
              <w:t>数量</w:t>
            </w:r>
            <w:proofErr w:type="spellEnd"/>
          </w:p>
        </w:tc>
        <w:tc>
          <w:tcPr>
            <w:tcW w:w="1350" w:type="dxa"/>
          </w:tcPr>
          <w:p w14:paraId="3708256A" w14:textId="77777777" w:rsidR="00A96B27" w:rsidRPr="00481F55" w:rsidRDefault="00A96B27" w:rsidP="00EC099F">
            <w:pPr>
              <w:pStyle w:val="TableParagraph"/>
              <w:spacing w:before="65"/>
              <w:ind w:left="224"/>
              <w:rPr>
                <w:sz w:val="18"/>
              </w:rPr>
            </w:pPr>
            <w:proofErr w:type="spellStart"/>
            <w:r w:rsidRPr="00481F55">
              <w:rPr>
                <w:color w:val="231F20"/>
                <w:sz w:val="18"/>
              </w:rPr>
              <w:t>单价（元</w:t>
            </w:r>
            <w:proofErr w:type="spellEnd"/>
            <w:r w:rsidRPr="00481F55">
              <w:rPr>
                <w:color w:val="231F20"/>
                <w:sz w:val="18"/>
              </w:rPr>
              <w:t>）</w:t>
            </w:r>
          </w:p>
        </w:tc>
        <w:tc>
          <w:tcPr>
            <w:tcW w:w="1416" w:type="dxa"/>
          </w:tcPr>
          <w:p w14:paraId="4E902C39" w14:textId="77777777" w:rsidR="00A96B27" w:rsidRPr="00481F55" w:rsidRDefault="00A96B27" w:rsidP="00EC099F">
            <w:pPr>
              <w:pStyle w:val="TableParagraph"/>
              <w:spacing w:before="65"/>
              <w:ind w:left="257"/>
              <w:rPr>
                <w:sz w:val="18"/>
              </w:rPr>
            </w:pPr>
            <w:proofErr w:type="spellStart"/>
            <w:r w:rsidRPr="00481F55">
              <w:rPr>
                <w:color w:val="231F20"/>
                <w:sz w:val="18"/>
              </w:rPr>
              <w:t>合价（元</w:t>
            </w:r>
            <w:proofErr w:type="spellEnd"/>
            <w:r w:rsidRPr="00481F55">
              <w:rPr>
                <w:color w:val="231F20"/>
                <w:sz w:val="18"/>
              </w:rPr>
              <w:t>）</w:t>
            </w:r>
          </w:p>
        </w:tc>
        <w:tc>
          <w:tcPr>
            <w:tcW w:w="1699" w:type="dxa"/>
          </w:tcPr>
          <w:p w14:paraId="0BFD62F2" w14:textId="77777777" w:rsidR="00A96B27" w:rsidRPr="00481F55" w:rsidRDefault="00A96B27" w:rsidP="00EC099F">
            <w:pPr>
              <w:pStyle w:val="TableParagraph"/>
              <w:spacing w:before="65"/>
              <w:ind w:left="649" w:right="640"/>
              <w:jc w:val="center"/>
              <w:rPr>
                <w:sz w:val="18"/>
              </w:rPr>
            </w:pPr>
            <w:proofErr w:type="spellStart"/>
            <w:r w:rsidRPr="00481F55">
              <w:rPr>
                <w:color w:val="231F20"/>
                <w:sz w:val="18"/>
              </w:rPr>
              <w:t>备注</w:t>
            </w:r>
            <w:proofErr w:type="spellEnd"/>
          </w:p>
        </w:tc>
      </w:tr>
      <w:tr w:rsidR="00A96B27" w:rsidRPr="00481F55" w14:paraId="30A72840" w14:textId="77777777" w:rsidTr="00EC099F">
        <w:trPr>
          <w:trHeight w:val="440"/>
        </w:trPr>
        <w:tc>
          <w:tcPr>
            <w:tcW w:w="992" w:type="dxa"/>
          </w:tcPr>
          <w:p w14:paraId="5D4DF34C" w14:textId="77777777" w:rsidR="00A96B27" w:rsidRPr="00481F55" w:rsidRDefault="00A96B27" w:rsidP="00EC099F">
            <w:pPr>
              <w:pStyle w:val="TableParagraph"/>
              <w:rPr>
                <w:rFonts w:ascii="Times New Roman"/>
                <w:sz w:val="20"/>
              </w:rPr>
            </w:pPr>
          </w:p>
        </w:tc>
        <w:tc>
          <w:tcPr>
            <w:tcW w:w="1982" w:type="dxa"/>
          </w:tcPr>
          <w:p w14:paraId="127B84D3" w14:textId="77777777" w:rsidR="00A96B27" w:rsidRPr="00481F55" w:rsidRDefault="00A96B27" w:rsidP="00EC099F">
            <w:pPr>
              <w:pStyle w:val="TableParagraph"/>
              <w:rPr>
                <w:rFonts w:ascii="Times New Roman"/>
                <w:sz w:val="20"/>
              </w:rPr>
            </w:pPr>
          </w:p>
        </w:tc>
        <w:tc>
          <w:tcPr>
            <w:tcW w:w="850" w:type="dxa"/>
          </w:tcPr>
          <w:p w14:paraId="27A360CE" w14:textId="77777777" w:rsidR="00A96B27" w:rsidRPr="00481F55" w:rsidRDefault="00A96B27" w:rsidP="00EC099F">
            <w:pPr>
              <w:pStyle w:val="TableParagraph"/>
              <w:rPr>
                <w:rFonts w:ascii="Times New Roman"/>
                <w:sz w:val="20"/>
              </w:rPr>
            </w:pPr>
          </w:p>
        </w:tc>
        <w:tc>
          <w:tcPr>
            <w:tcW w:w="773" w:type="dxa"/>
          </w:tcPr>
          <w:p w14:paraId="41C5839F" w14:textId="77777777" w:rsidR="00A96B27" w:rsidRPr="00481F55" w:rsidRDefault="00A96B27" w:rsidP="00EC099F">
            <w:pPr>
              <w:pStyle w:val="TableParagraph"/>
              <w:rPr>
                <w:rFonts w:ascii="Times New Roman"/>
                <w:sz w:val="20"/>
              </w:rPr>
            </w:pPr>
          </w:p>
        </w:tc>
        <w:tc>
          <w:tcPr>
            <w:tcW w:w="1350" w:type="dxa"/>
          </w:tcPr>
          <w:p w14:paraId="51573ADC" w14:textId="77777777" w:rsidR="00A96B27" w:rsidRPr="00481F55" w:rsidRDefault="00A96B27" w:rsidP="00EC099F">
            <w:pPr>
              <w:pStyle w:val="TableParagraph"/>
              <w:rPr>
                <w:rFonts w:ascii="Times New Roman"/>
                <w:sz w:val="20"/>
              </w:rPr>
            </w:pPr>
          </w:p>
        </w:tc>
        <w:tc>
          <w:tcPr>
            <w:tcW w:w="1416" w:type="dxa"/>
          </w:tcPr>
          <w:p w14:paraId="1A79EA6F" w14:textId="77777777" w:rsidR="00A96B27" w:rsidRPr="00481F55" w:rsidRDefault="00A96B27" w:rsidP="00EC099F">
            <w:pPr>
              <w:pStyle w:val="TableParagraph"/>
              <w:rPr>
                <w:rFonts w:ascii="Times New Roman"/>
                <w:sz w:val="20"/>
              </w:rPr>
            </w:pPr>
          </w:p>
        </w:tc>
        <w:tc>
          <w:tcPr>
            <w:tcW w:w="1699" w:type="dxa"/>
          </w:tcPr>
          <w:p w14:paraId="52235600" w14:textId="77777777" w:rsidR="00A96B27" w:rsidRPr="00481F55" w:rsidRDefault="00A96B27" w:rsidP="00EC099F">
            <w:pPr>
              <w:pStyle w:val="TableParagraph"/>
              <w:rPr>
                <w:rFonts w:ascii="Times New Roman"/>
                <w:sz w:val="20"/>
              </w:rPr>
            </w:pPr>
          </w:p>
        </w:tc>
      </w:tr>
      <w:tr w:rsidR="00A96B27" w:rsidRPr="00481F55" w14:paraId="2D75C05D" w14:textId="77777777" w:rsidTr="00EC099F">
        <w:trPr>
          <w:trHeight w:val="440"/>
        </w:trPr>
        <w:tc>
          <w:tcPr>
            <w:tcW w:w="992" w:type="dxa"/>
          </w:tcPr>
          <w:p w14:paraId="17BFE875" w14:textId="77777777" w:rsidR="00A96B27" w:rsidRPr="00481F55" w:rsidRDefault="00A96B27" w:rsidP="00EC099F">
            <w:pPr>
              <w:pStyle w:val="TableParagraph"/>
              <w:rPr>
                <w:rFonts w:ascii="Times New Roman"/>
                <w:sz w:val="20"/>
              </w:rPr>
            </w:pPr>
          </w:p>
        </w:tc>
        <w:tc>
          <w:tcPr>
            <w:tcW w:w="1982" w:type="dxa"/>
          </w:tcPr>
          <w:p w14:paraId="384595BD" w14:textId="77777777" w:rsidR="00A96B27" w:rsidRPr="00481F55" w:rsidRDefault="00A96B27" w:rsidP="00EC099F">
            <w:pPr>
              <w:pStyle w:val="TableParagraph"/>
              <w:rPr>
                <w:rFonts w:ascii="Times New Roman"/>
                <w:sz w:val="20"/>
              </w:rPr>
            </w:pPr>
          </w:p>
        </w:tc>
        <w:tc>
          <w:tcPr>
            <w:tcW w:w="850" w:type="dxa"/>
          </w:tcPr>
          <w:p w14:paraId="608E4734" w14:textId="77777777" w:rsidR="00A96B27" w:rsidRPr="00481F55" w:rsidRDefault="00A96B27" w:rsidP="00EC099F">
            <w:pPr>
              <w:pStyle w:val="TableParagraph"/>
              <w:rPr>
                <w:rFonts w:ascii="Times New Roman"/>
                <w:sz w:val="20"/>
              </w:rPr>
            </w:pPr>
          </w:p>
        </w:tc>
        <w:tc>
          <w:tcPr>
            <w:tcW w:w="773" w:type="dxa"/>
          </w:tcPr>
          <w:p w14:paraId="4D4E8409" w14:textId="77777777" w:rsidR="00A96B27" w:rsidRPr="00481F55" w:rsidRDefault="00A96B27" w:rsidP="00EC099F">
            <w:pPr>
              <w:pStyle w:val="TableParagraph"/>
              <w:rPr>
                <w:rFonts w:ascii="Times New Roman"/>
                <w:sz w:val="20"/>
              </w:rPr>
            </w:pPr>
          </w:p>
        </w:tc>
        <w:tc>
          <w:tcPr>
            <w:tcW w:w="1350" w:type="dxa"/>
          </w:tcPr>
          <w:p w14:paraId="582C278F" w14:textId="77777777" w:rsidR="00A96B27" w:rsidRPr="00481F55" w:rsidRDefault="00A96B27" w:rsidP="00EC099F">
            <w:pPr>
              <w:pStyle w:val="TableParagraph"/>
              <w:rPr>
                <w:rFonts w:ascii="Times New Roman"/>
                <w:sz w:val="20"/>
              </w:rPr>
            </w:pPr>
          </w:p>
        </w:tc>
        <w:tc>
          <w:tcPr>
            <w:tcW w:w="1416" w:type="dxa"/>
          </w:tcPr>
          <w:p w14:paraId="30F66E12" w14:textId="77777777" w:rsidR="00A96B27" w:rsidRPr="00481F55" w:rsidRDefault="00A96B27" w:rsidP="00EC099F">
            <w:pPr>
              <w:pStyle w:val="TableParagraph"/>
              <w:rPr>
                <w:rFonts w:ascii="Times New Roman"/>
                <w:sz w:val="20"/>
              </w:rPr>
            </w:pPr>
          </w:p>
        </w:tc>
        <w:tc>
          <w:tcPr>
            <w:tcW w:w="1699" w:type="dxa"/>
          </w:tcPr>
          <w:p w14:paraId="78E96933" w14:textId="77777777" w:rsidR="00A96B27" w:rsidRPr="00481F55" w:rsidRDefault="00A96B27" w:rsidP="00EC099F">
            <w:pPr>
              <w:pStyle w:val="TableParagraph"/>
              <w:rPr>
                <w:rFonts w:ascii="Times New Roman"/>
                <w:sz w:val="20"/>
              </w:rPr>
            </w:pPr>
          </w:p>
        </w:tc>
      </w:tr>
      <w:tr w:rsidR="00A96B27" w:rsidRPr="00481F55" w14:paraId="5F1A9025" w14:textId="77777777" w:rsidTr="00EC099F">
        <w:trPr>
          <w:trHeight w:val="440"/>
        </w:trPr>
        <w:tc>
          <w:tcPr>
            <w:tcW w:w="992" w:type="dxa"/>
          </w:tcPr>
          <w:p w14:paraId="19618CEC" w14:textId="77777777" w:rsidR="00A96B27" w:rsidRPr="00481F55" w:rsidRDefault="00A96B27" w:rsidP="00EC099F">
            <w:pPr>
              <w:pStyle w:val="TableParagraph"/>
              <w:rPr>
                <w:rFonts w:ascii="Times New Roman"/>
                <w:sz w:val="20"/>
              </w:rPr>
            </w:pPr>
          </w:p>
        </w:tc>
        <w:tc>
          <w:tcPr>
            <w:tcW w:w="1982" w:type="dxa"/>
          </w:tcPr>
          <w:p w14:paraId="4E680B1B" w14:textId="77777777" w:rsidR="00A96B27" w:rsidRPr="00481F55" w:rsidRDefault="00A96B27" w:rsidP="00EC099F">
            <w:pPr>
              <w:pStyle w:val="TableParagraph"/>
              <w:rPr>
                <w:rFonts w:ascii="Times New Roman"/>
                <w:sz w:val="20"/>
              </w:rPr>
            </w:pPr>
          </w:p>
        </w:tc>
        <w:tc>
          <w:tcPr>
            <w:tcW w:w="850" w:type="dxa"/>
          </w:tcPr>
          <w:p w14:paraId="087EEEB1" w14:textId="77777777" w:rsidR="00A96B27" w:rsidRPr="00481F55" w:rsidRDefault="00A96B27" w:rsidP="00EC099F">
            <w:pPr>
              <w:pStyle w:val="TableParagraph"/>
              <w:rPr>
                <w:rFonts w:ascii="Times New Roman"/>
                <w:sz w:val="20"/>
              </w:rPr>
            </w:pPr>
          </w:p>
        </w:tc>
        <w:tc>
          <w:tcPr>
            <w:tcW w:w="773" w:type="dxa"/>
          </w:tcPr>
          <w:p w14:paraId="0897B4A7" w14:textId="77777777" w:rsidR="00A96B27" w:rsidRPr="00481F55" w:rsidRDefault="00A96B27" w:rsidP="00EC099F">
            <w:pPr>
              <w:pStyle w:val="TableParagraph"/>
              <w:rPr>
                <w:rFonts w:ascii="Times New Roman"/>
                <w:sz w:val="20"/>
              </w:rPr>
            </w:pPr>
          </w:p>
        </w:tc>
        <w:tc>
          <w:tcPr>
            <w:tcW w:w="1350" w:type="dxa"/>
          </w:tcPr>
          <w:p w14:paraId="3EFA0E8F" w14:textId="77777777" w:rsidR="00A96B27" w:rsidRPr="00481F55" w:rsidRDefault="00A96B27" w:rsidP="00EC099F">
            <w:pPr>
              <w:pStyle w:val="TableParagraph"/>
              <w:rPr>
                <w:rFonts w:ascii="Times New Roman"/>
                <w:sz w:val="20"/>
              </w:rPr>
            </w:pPr>
          </w:p>
        </w:tc>
        <w:tc>
          <w:tcPr>
            <w:tcW w:w="1416" w:type="dxa"/>
          </w:tcPr>
          <w:p w14:paraId="1A0D5E04" w14:textId="77777777" w:rsidR="00A96B27" w:rsidRPr="00481F55" w:rsidRDefault="00A96B27" w:rsidP="00EC099F">
            <w:pPr>
              <w:pStyle w:val="TableParagraph"/>
              <w:rPr>
                <w:rFonts w:ascii="Times New Roman"/>
                <w:sz w:val="20"/>
              </w:rPr>
            </w:pPr>
          </w:p>
        </w:tc>
        <w:tc>
          <w:tcPr>
            <w:tcW w:w="1699" w:type="dxa"/>
          </w:tcPr>
          <w:p w14:paraId="0DDC7FAC" w14:textId="77777777" w:rsidR="00A96B27" w:rsidRPr="00481F55" w:rsidRDefault="00A96B27" w:rsidP="00EC099F">
            <w:pPr>
              <w:pStyle w:val="TableParagraph"/>
              <w:rPr>
                <w:rFonts w:ascii="Times New Roman"/>
                <w:sz w:val="20"/>
              </w:rPr>
            </w:pPr>
          </w:p>
        </w:tc>
      </w:tr>
      <w:tr w:rsidR="00A96B27" w:rsidRPr="00481F55" w14:paraId="47AF8BC8" w14:textId="77777777" w:rsidTr="00EC099F">
        <w:trPr>
          <w:trHeight w:val="440"/>
        </w:trPr>
        <w:tc>
          <w:tcPr>
            <w:tcW w:w="992" w:type="dxa"/>
          </w:tcPr>
          <w:p w14:paraId="1918D128" w14:textId="77777777" w:rsidR="00A96B27" w:rsidRPr="00481F55" w:rsidRDefault="00A96B27" w:rsidP="00EC099F">
            <w:pPr>
              <w:pStyle w:val="TableParagraph"/>
              <w:rPr>
                <w:rFonts w:ascii="Times New Roman"/>
                <w:sz w:val="20"/>
              </w:rPr>
            </w:pPr>
          </w:p>
        </w:tc>
        <w:tc>
          <w:tcPr>
            <w:tcW w:w="1982" w:type="dxa"/>
          </w:tcPr>
          <w:p w14:paraId="681CACB7" w14:textId="77777777" w:rsidR="00A96B27" w:rsidRPr="00481F55" w:rsidRDefault="00A96B27" w:rsidP="00EC099F">
            <w:pPr>
              <w:pStyle w:val="TableParagraph"/>
              <w:rPr>
                <w:rFonts w:ascii="Times New Roman"/>
                <w:sz w:val="20"/>
              </w:rPr>
            </w:pPr>
          </w:p>
        </w:tc>
        <w:tc>
          <w:tcPr>
            <w:tcW w:w="850" w:type="dxa"/>
          </w:tcPr>
          <w:p w14:paraId="2F1AE9BC" w14:textId="77777777" w:rsidR="00A96B27" w:rsidRPr="00481F55" w:rsidRDefault="00A96B27" w:rsidP="00EC099F">
            <w:pPr>
              <w:pStyle w:val="TableParagraph"/>
              <w:rPr>
                <w:rFonts w:ascii="Times New Roman"/>
                <w:sz w:val="20"/>
              </w:rPr>
            </w:pPr>
          </w:p>
        </w:tc>
        <w:tc>
          <w:tcPr>
            <w:tcW w:w="773" w:type="dxa"/>
          </w:tcPr>
          <w:p w14:paraId="36859170" w14:textId="77777777" w:rsidR="00A96B27" w:rsidRPr="00481F55" w:rsidRDefault="00A96B27" w:rsidP="00EC099F">
            <w:pPr>
              <w:pStyle w:val="TableParagraph"/>
              <w:rPr>
                <w:rFonts w:ascii="Times New Roman"/>
                <w:sz w:val="20"/>
              </w:rPr>
            </w:pPr>
          </w:p>
        </w:tc>
        <w:tc>
          <w:tcPr>
            <w:tcW w:w="1350" w:type="dxa"/>
          </w:tcPr>
          <w:p w14:paraId="3D293BBF" w14:textId="77777777" w:rsidR="00A96B27" w:rsidRPr="00481F55" w:rsidRDefault="00A96B27" w:rsidP="00EC099F">
            <w:pPr>
              <w:pStyle w:val="TableParagraph"/>
              <w:rPr>
                <w:rFonts w:ascii="Times New Roman"/>
                <w:sz w:val="20"/>
              </w:rPr>
            </w:pPr>
          </w:p>
        </w:tc>
        <w:tc>
          <w:tcPr>
            <w:tcW w:w="1416" w:type="dxa"/>
          </w:tcPr>
          <w:p w14:paraId="71E5E1DB" w14:textId="77777777" w:rsidR="00A96B27" w:rsidRPr="00481F55" w:rsidRDefault="00A96B27" w:rsidP="00EC099F">
            <w:pPr>
              <w:pStyle w:val="TableParagraph"/>
              <w:rPr>
                <w:rFonts w:ascii="Times New Roman"/>
                <w:sz w:val="20"/>
              </w:rPr>
            </w:pPr>
          </w:p>
        </w:tc>
        <w:tc>
          <w:tcPr>
            <w:tcW w:w="1699" w:type="dxa"/>
          </w:tcPr>
          <w:p w14:paraId="1B1675BD" w14:textId="77777777" w:rsidR="00A96B27" w:rsidRPr="00481F55" w:rsidRDefault="00A96B27" w:rsidP="00EC099F">
            <w:pPr>
              <w:pStyle w:val="TableParagraph"/>
              <w:rPr>
                <w:rFonts w:ascii="Times New Roman"/>
                <w:sz w:val="20"/>
              </w:rPr>
            </w:pPr>
          </w:p>
        </w:tc>
      </w:tr>
      <w:tr w:rsidR="00A96B27" w:rsidRPr="00481F55" w14:paraId="49609FA4" w14:textId="77777777" w:rsidTr="00EC099F">
        <w:trPr>
          <w:trHeight w:val="440"/>
        </w:trPr>
        <w:tc>
          <w:tcPr>
            <w:tcW w:w="992" w:type="dxa"/>
          </w:tcPr>
          <w:p w14:paraId="3492535F" w14:textId="77777777" w:rsidR="00A96B27" w:rsidRPr="00481F55" w:rsidRDefault="00A96B27" w:rsidP="00EC099F">
            <w:pPr>
              <w:pStyle w:val="TableParagraph"/>
              <w:rPr>
                <w:rFonts w:ascii="Times New Roman"/>
                <w:sz w:val="20"/>
              </w:rPr>
            </w:pPr>
          </w:p>
        </w:tc>
        <w:tc>
          <w:tcPr>
            <w:tcW w:w="1982" w:type="dxa"/>
          </w:tcPr>
          <w:p w14:paraId="6C952393" w14:textId="77777777" w:rsidR="00A96B27" w:rsidRPr="00481F55" w:rsidRDefault="00A96B27" w:rsidP="00EC099F">
            <w:pPr>
              <w:pStyle w:val="TableParagraph"/>
              <w:rPr>
                <w:rFonts w:ascii="Times New Roman"/>
                <w:sz w:val="20"/>
              </w:rPr>
            </w:pPr>
          </w:p>
        </w:tc>
        <w:tc>
          <w:tcPr>
            <w:tcW w:w="850" w:type="dxa"/>
          </w:tcPr>
          <w:p w14:paraId="3082A3DB" w14:textId="77777777" w:rsidR="00A96B27" w:rsidRPr="00481F55" w:rsidRDefault="00A96B27" w:rsidP="00EC099F">
            <w:pPr>
              <w:pStyle w:val="TableParagraph"/>
              <w:rPr>
                <w:rFonts w:ascii="Times New Roman"/>
                <w:sz w:val="20"/>
              </w:rPr>
            </w:pPr>
          </w:p>
        </w:tc>
        <w:tc>
          <w:tcPr>
            <w:tcW w:w="773" w:type="dxa"/>
          </w:tcPr>
          <w:p w14:paraId="1ED4E04D" w14:textId="77777777" w:rsidR="00A96B27" w:rsidRPr="00481F55" w:rsidRDefault="00A96B27" w:rsidP="00EC099F">
            <w:pPr>
              <w:pStyle w:val="TableParagraph"/>
              <w:rPr>
                <w:rFonts w:ascii="Times New Roman"/>
                <w:sz w:val="20"/>
              </w:rPr>
            </w:pPr>
          </w:p>
        </w:tc>
        <w:tc>
          <w:tcPr>
            <w:tcW w:w="1350" w:type="dxa"/>
          </w:tcPr>
          <w:p w14:paraId="67ADB858" w14:textId="77777777" w:rsidR="00A96B27" w:rsidRPr="00481F55" w:rsidRDefault="00A96B27" w:rsidP="00EC099F">
            <w:pPr>
              <w:pStyle w:val="TableParagraph"/>
              <w:rPr>
                <w:rFonts w:ascii="Times New Roman"/>
                <w:sz w:val="20"/>
              </w:rPr>
            </w:pPr>
          </w:p>
        </w:tc>
        <w:tc>
          <w:tcPr>
            <w:tcW w:w="1416" w:type="dxa"/>
          </w:tcPr>
          <w:p w14:paraId="0E860806" w14:textId="77777777" w:rsidR="00A96B27" w:rsidRPr="00481F55" w:rsidRDefault="00A96B27" w:rsidP="00EC099F">
            <w:pPr>
              <w:pStyle w:val="TableParagraph"/>
              <w:rPr>
                <w:rFonts w:ascii="Times New Roman"/>
                <w:sz w:val="20"/>
              </w:rPr>
            </w:pPr>
          </w:p>
        </w:tc>
        <w:tc>
          <w:tcPr>
            <w:tcW w:w="1699" w:type="dxa"/>
          </w:tcPr>
          <w:p w14:paraId="46EE91EA" w14:textId="77777777" w:rsidR="00A96B27" w:rsidRPr="00481F55" w:rsidRDefault="00A96B27" w:rsidP="00EC099F">
            <w:pPr>
              <w:pStyle w:val="TableParagraph"/>
              <w:rPr>
                <w:rFonts w:ascii="Times New Roman"/>
                <w:sz w:val="20"/>
              </w:rPr>
            </w:pPr>
          </w:p>
        </w:tc>
      </w:tr>
      <w:tr w:rsidR="00A96B27" w:rsidRPr="00481F55" w14:paraId="0B1A96BF" w14:textId="77777777" w:rsidTr="00EC099F">
        <w:trPr>
          <w:trHeight w:val="440"/>
        </w:trPr>
        <w:tc>
          <w:tcPr>
            <w:tcW w:w="992" w:type="dxa"/>
          </w:tcPr>
          <w:p w14:paraId="1AD9240E" w14:textId="77777777" w:rsidR="00A96B27" w:rsidRPr="00481F55" w:rsidRDefault="00A96B27" w:rsidP="00EC099F">
            <w:pPr>
              <w:pStyle w:val="TableParagraph"/>
              <w:rPr>
                <w:rFonts w:ascii="Times New Roman"/>
                <w:sz w:val="20"/>
              </w:rPr>
            </w:pPr>
          </w:p>
        </w:tc>
        <w:tc>
          <w:tcPr>
            <w:tcW w:w="1982" w:type="dxa"/>
          </w:tcPr>
          <w:p w14:paraId="1748FFE2" w14:textId="77777777" w:rsidR="00A96B27" w:rsidRPr="00481F55" w:rsidRDefault="00A96B27" w:rsidP="00EC099F">
            <w:pPr>
              <w:pStyle w:val="TableParagraph"/>
              <w:rPr>
                <w:rFonts w:ascii="Times New Roman"/>
                <w:sz w:val="20"/>
              </w:rPr>
            </w:pPr>
          </w:p>
        </w:tc>
        <w:tc>
          <w:tcPr>
            <w:tcW w:w="850" w:type="dxa"/>
          </w:tcPr>
          <w:p w14:paraId="668D4FED" w14:textId="77777777" w:rsidR="00A96B27" w:rsidRPr="00481F55" w:rsidRDefault="00A96B27" w:rsidP="00EC099F">
            <w:pPr>
              <w:pStyle w:val="TableParagraph"/>
              <w:rPr>
                <w:rFonts w:ascii="Times New Roman"/>
                <w:sz w:val="20"/>
              </w:rPr>
            </w:pPr>
          </w:p>
        </w:tc>
        <w:tc>
          <w:tcPr>
            <w:tcW w:w="773" w:type="dxa"/>
          </w:tcPr>
          <w:p w14:paraId="5640143C" w14:textId="77777777" w:rsidR="00A96B27" w:rsidRPr="00481F55" w:rsidRDefault="00A96B27" w:rsidP="00EC099F">
            <w:pPr>
              <w:pStyle w:val="TableParagraph"/>
              <w:rPr>
                <w:rFonts w:ascii="Times New Roman"/>
                <w:sz w:val="20"/>
              </w:rPr>
            </w:pPr>
          </w:p>
        </w:tc>
        <w:tc>
          <w:tcPr>
            <w:tcW w:w="1350" w:type="dxa"/>
          </w:tcPr>
          <w:p w14:paraId="7355132B" w14:textId="77777777" w:rsidR="00A96B27" w:rsidRPr="00481F55" w:rsidRDefault="00A96B27" w:rsidP="00EC099F">
            <w:pPr>
              <w:pStyle w:val="TableParagraph"/>
              <w:rPr>
                <w:rFonts w:ascii="Times New Roman"/>
                <w:sz w:val="20"/>
              </w:rPr>
            </w:pPr>
          </w:p>
        </w:tc>
        <w:tc>
          <w:tcPr>
            <w:tcW w:w="1416" w:type="dxa"/>
          </w:tcPr>
          <w:p w14:paraId="21CD3C81" w14:textId="77777777" w:rsidR="00A96B27" w:rsidRPr="00481F55" w:rsidRDefault="00A96B27" w:rsidP="00EC099F">
            <w:pPr>
              <w:pStyle w:val="TableParagraph"/>
              <w:rPr>
                <w:rFonts w:ascii="Times New Roman"/>
                <w:sz w:val="20"/>
              </w:rPr>
            </w:pPr>
          </w:p>
        </w:tc>
        <w:tc>
          <w:tcPr>
            <w:tcW w:w="1699" w:type="dxa"/>
          </w:tcPr>
          <w:p w14:paraId="5996D948" w14:textId="77777777" w:rsidR="00A96B27" w:rsidRPr="00481F55" w:rsidRDefault="00A96B27" w:rsidP="00EC099F">
            <w:pPr>
              <w:pStyle w:val="TableParagraph"/>
              <w:rPr>
                <w:rFonts w:ascii="Times New Roman"/>
                <w:sz w:val="20"/>
              </w:rPr>
            </w:pPr>
          </w:p>
        </w:tc>
      </w:tr>
      <w:tr w:rsidR="00A96B27" w:rsidRPr="00481F55" w14:paraId="797F6288" w14:textId="77777777" w:rsidTr="00EC099F">
        <w:trPr>
          <w:trHeight w:val="440"/>
        </w:trPr>
        <w:tc>
          <w:tcPr>
            <w:tcW w:w="992" w:type="dxa"/>
          </w:tcPr>
          <w:p w14:paraId="1615CCF8" w14:textId="77777777" w:rsidR="00A96B27" w:rsidRPr="00481F55" w:rsidRDefault="00A96B27" w:rsidP="00EC099F">
            <w:pPr>
              <w:pStyle w:val="TableParagraph"/>
              <w:rPr>
                <w:rFonts w:ascii="Times New Roman"/>
                <w:sz w:val="20"/>
              </w:rPr>
            </w:pPr>
          </w:p>
        </w:tc>
        <w:tc>
          <w:tcPr>
            <w:tcW w:w="1982" w:type="dxa"/>
          </w:tcPr>
          <w:p w14:paraId="5D6506AE" w14:textId="77777777" w:rsidR="00A96B27" w:rsidRPr="00481F55" w:rsidRDefault="00A96B27" w:rsidP="00EC099F">
            <w:pPr>
              <w:pStyle w:val="TableParagraph"/>
              <w:rPr>
                <w:rFonts w:ascii="Times New Roman"/>
                <w:sz w:val="20"/>
              </w:rPr>
            </w:pPr>
          </w:p>
        </w:tc>
        <w:tc>
          <w:tcPr>
            <w:tcW w:w="850" w:type="dxa"/>
          </w:tcPr>
          <w:p w14:paraId="07BE3115" w14:textId="77777777" w:rsidR="00A96B27" w:rsidRPr="00481F55" w:rsidRDefault="00A96B27" w:rsidP="00EC099F">
            <w:pPr>
              <w:pStyle w:val="TableParagraph"/>
              <w:rPr>
                <w:rFonts w:ascii="Times New Roman"/>
                <w:sz w:val="20"/>
              </w:rPr>
            </w:pPr>
          </w:p>
        </w:tc>
        <w:tc>
          <w:tcPr>
            <w:tcW w:w="773" w:type="dxa"/>
          </w:tcPr>
          <w:p w14:paraId="266DAD60" w14:textId="77777777" w:rsidR="00A96B27" w:rsidRPr="00481F55" w:rsidRDefault="00A96B27" w:rsidP="00EC099F">
            <w:pPr>
              <w:pStyle w:val="TableParagraph"/>
              <w:rPr>
                <w:rFonts w:ascii="Times New Roman"/>
                <w:sz w:val="20"/>
              </w:rPr>
            </w:pPr>
          </w:p>
        </w:tc>
        <w:tc>
          <w:tcPr>
            <w:tcW w:w="1350" w:type="dxa"/>
          </w:tcPr>
          <w:p w14:paraId="58A0FEEF" w14:textId="77777777" w:rsidR="00A96B27" w:rsidRPr="00481F55" w:rsidRDefault="00A96B27" w:rsidP="00EC099F">
            <w:pPr>
              <w:pStyle w:val="TableParagraph"/>
              <w:rPr>
                <w:rFonts w:ascii="Times New Roman"/>
                <w:sz w:val="20"/>
              </w:rPr>
            </w:pPr>
          </w:p>
        </w:tc>
        <w:tc>
          <w:tcPr>
            <w:tcW w:w="1416" w:type="dxa"/>
          </w:tcPr>
          <w:p w14:paraId="33610678" w14:textId="77777777" w:rsidR="00A96B27" w:rsidRPr="00481F55" w:rsidRDefault="00A96B27" w:rsidP="00EC099F">
            <w:pPr>
              <w:pStyle w:val="TableParagraph"/>
              <w:rPr>
                <w:rFonts w:ascii="Times New Roman"/>
                <w:sz w:val="20"/>
              </w:rPr>
            </w:pPr>
          </w:p>
        </w:tc>
        <w:tc>
          <w:tcPr>
            <w:tcW w:w="1699" w:type="dxa"/>
          </w:tcPr>
          <w:p w14:paraId="2C41F5CC" w14:textId="77777777" w:rsidR="00A96B27" w:rsidRPr="00481F55" w:rsidRDefault="00A96B27" w:rsidP="00EC099F">
            <w:pPr>
              <w:pStyle w:val="TableParagraph"/>
              <w:rPr>
                <w:rFonts w:ascii="Times New Roman"/>
                <w:sz w:val="20"/>
              </w:rPr>
            </w:pPr>
          </w:p>
        </w:tc>
      </w:tr>
      <w:tr w:rsidR="00A96B27" w:rsidRPr="00481F55" w14:paraId="767BFA3D" w14:textId="77777777" w:rsidTr="00EC099F">
        <w:trPr>
          <w:trHeight w:val="440"/>
        </w:trPr>
        <w:tc>
          <w:tcPr>
            <w:tcW w:w="992" w:type="dxa"/>
          </w:tcPr>
          <w:p w14:paraId="26F3E9ED" w14:textId="77777777" w:rsidR="00A96B27" w:rsidRPr="00481F55" w:rsidRDefault="00A96B27" w:rsidP="00EC099F">
            <w:pPr>
              <w:pStyle w:val="TableParagraph"/>
              <w:rPr>
                <w:rFonts w:ascii="Times New Roman"/>
                <w:sz w:val="20"/>
              </w:rPr>
            </w:pPr>
          </w:p>
        </w:tc>
        <w:tc>
          <w:tcPr>
            <w:tcW w:w="1982" w:type="dxa"/>
          </w:tcPr>
          <w:p w14:paraId="7661FFF0" w14:textId="77777777" w:rsidR="00A96B27" w:rsidRPr="00481F55" w:rsidRDefault="00A96B27" w:rsidP="00EC099F">
            <w:pPr>
              <w:pStyle w:val="TableParagraph"/>
              <w:rPr>
                <w:rFonts w:ascii="Times New Roman"/>
                <w:sz w:val="20"/>
              </w:rPr>
            </w:pPr>
          </w:p>
        </w:tc>
        <w:tc>
          <w:tcPr>
            <w:tcW w:w="850" w:type="dxa"/>
          </w:tcPr>
          <w:p w14:paraId="28A48809" w14:textId="77777777" w:rsidR="00A96B27" w:rsidRPr="00481F55" w:rsidRDefault="00A96B27" w:rsidP="00EC099F">
            <w:pPr>
              <w:pStyle w:val="TableParagraph"/>
              <w:rPr>
                <w:rFonts w:ascii="Times New Roman"/>
                <w:sz w:val="20"/>
              </w:rPr>
            </w:pPr>
          </w:p>
        </w:tc>
        <w:tc>
          <w:tcPr>
            <w:tcW w:w="773" w:type="dxa"/>
          </w:tcPr>
          <w:p w14:paraId="4B037FD6" w14:textId="77777777" w:rsidR="00A96B27" w:rsidRPr="00481F55" w:rsidRDefault="00A96B27" w:rsidP="00EC099F">
            <w:pPr>
              <w:pStyle w:val="TableParagraph"/>
              <w:rPr>
                <w:rFonts w:ascii="Times New Roman"/>
                <w:sz w:val="20"/>
              </w:rPr>
            </w:pPr>
          </w:p>
        </w:tc>
        <w:tc>
          <w:tcPr>
            <w:tcW w:w="1350" w:type="dxa"/>
          </w:tcPr>
          <w:p w14:paraId="604C01EB" w14:textId="77777777" w:rsidR="00A96B27" w:rsidRPr="00481F55" w:rsidRDefault="00A96B27" w:rsidP="00EC099F">
            <w:pPr>
              <w:pStyle w:val="TableParagraph"/>
              <w:rPr>
                <w:rFonts w:ascii="Times New Roman"/>
                <w:sz w:val="20"/>
              </w:rPr>
            </w:pPr>
          </w:p>
        </w:tc>
        <w:tc>
          <w:tcPr>
            <w:tcW w:w="1416" w:type="dxa"/>
          </w:tcPr>
          <w:p w14:paraId="5EF271A8" w14:textId="77777777" w:rsidR="00A96B27" w:rsidRPr="00481F55" w:rsidRDefault="00A96B27" w:rsidP="00EC099F">
            <w:pPr>
              <w:pStyle w:val="TableParagraph"/>
              <w:rPr>
                <w:rFonts w:ascii="Times New Roman"/>
                <w:sz w:val="20"/>
              </w:rPr>
            </w:pPr>
          </w:p>
        </w:tc>
        <w:tc>
          <w:tcPr>
            <w:tcW w:w="1699" w:type="dxa"/>
          </w:tcPr>
          <w:p w14:paraId="15FF1958" w14:textId="77777777" w:rsidR="00A96B27" w:rsidRPr="00481F55" w:rsidRDefault="00A96B27" w:rsidP="00EC099F">
            <w:pPr>
              <w:pStyle w:val="TableParagraph"/>
              <w:rPr>
                <w:rFonts w:ascii="Times New Roman"/>
                <w:sz w:val="20"/>
              </w:rPr>
            </w:pPr>
          </w:p>
        </w:tc>
      </w:tr>
      <w:tr w:rsidR="00A96B27" w:rsidRPr="00481F55" w14:paraId="7B6F8FDA" w14:textId="77777777" w:rsidTr="00EC099F">
        <w:trPr>
          <w:trHeight w:val="440"/>
        </w:trPr>
        <w:tc>
          <w:tcPr>
            <w:tcW w:w="992" w:type="dxa"/>
          </w:tcPr>
          <w:p w14:paraId="0D3BFBFC" w14:textId="77777777" w:rsidR="00A96B27" w:rsidRPr="00481F55" w:rsidRDefault="00A96B27" w:rsidP="00EC099F">
            <w:pPr>
              <w:pStyle w:val="TableParagraph"/>
              <w:rPr>
                <w:rFonts w:ascii="Times New Roman"/>
                <w:sz w:val="20"/>
              </w:rPr>
            </w:pPr>
          </w:p>
        </w:tc>
        <w:tc>
          <w:tcPr>
            <w:tcW w:w="1982" w:type="dxa"/>
          </w:tcPr>
          <w:p w14:paraId="513EB5E8" w14:textId="77777777" w:rsidR="00A96B27" w:rsidRPr="00481F55" w:rsidRDefault="00A96B27" w:rsidP="00EC099F">
            <w:pPr>
              <w:pStyle w:val="TableParagraph"/>
              <w:rPr>
                <w:rFonts w:ascii="Times New Roman"/>
                <w:sz w:val="20"/>
              </w:rPr>
            </w:pPr>
          </w:p>
        </w:tc>
        <w:tc>
          <w:tcPr>
            <w:tcW w:w="850" w:type="dxa"/>
          </w:tcPr>
          <w:p w14:paraId="6DD56A6F" w14:textId="77777777" w:rsidR="00A96B27" w:rsidRPr="00481F55" w:rsidRDefault="00A96B27" w:rsidP="00EC099F">
            <w:pPr>
              <w:pStyle w:val="TableParagraph"/>
              <w:rPr>
                <w:rFonts w:ascii="Times New Roman"/>
                <w:sz w:val="20"/>
              </w:rPr>
            </w:pPr>
          </w:p>
        </w:tc>
        <w:tc>
          <w:tcPr>
            <w:tcW w:w="773" w:type="dxa"/>
          </w:tcPr>
          <w:p w14:paraId="2F610668" w14:textId="77777777" w:rsidR="00A96B27" w:rsidRPr="00481F55" w:rsidRDefault="00A96B27" w:rsidP="00EC099F">
            <w:pPr>
              <w:pStyle w:val="TableParagraph"/>
              <w:rPr>
                <w:rFonts w:ascii="Times New Roman"/>
                <w:sz w:val="20"/>
              </w:rPr>
            </w:pPr>
          </w:p>
        </w:tc>
        <w:tc>
          <w:tcPr>
            <w:tcW w:w="1350" w:type="dxa"/>
          </w:tcPr>
          <w:p w14:paraId="383F94C8" w14:textId="77777777" w:rsidR="00A96B27" w:rsidRPr="00481F55" w:rsidRDefault="00A96B27" w:rsidP="00EC099F">
            <w:pPr>
              <w:pStyle w:val="TableParagraph"/>
              <w:rPr>
                <w:rFonts w:ascii="Times New Roman"/>
                <w:sz w:val="20"/>
              </w:rPr>
            </w:pPr>
          </w:p>
        </w:tc>
        <w:tc>
          <w:tcPr>
            <w:tcW w:w="1416" w:type="dxa"/>
          </w:tcPr>
          <w:p w14:paraId="7A3B7DB1" w14:textId="77777777" w:rsidR="00A96B27" w:rsidRPr="00481F55" w:rsidRDefault="00A96B27" w:rsidP="00EC099F">
            <w:pPr>
              <w:pStyle w:val="TableParagraph"/>
              <w:rPr>
                <w:rFonts w:ascii="Times New Roman"/>
                <w:sz w:val="20"/>
              </w:rPr>
            </w:pPr>
          </w:p>
        </w:tc>
        <w:tc>
          <w:tcPr>
            <w:tcW w:w="1699" w:type="dxa"/>
          </w:tcPr>
          <w:p w14:paraId="5751E29D" w14:textId="77777777" w:rsidR="00A96B27" w:rsidRPr="00481F55" w:rsidRDefault="00A96B27" w:rsidP="00EC099F">
            <w:pPr>
              <w:pStyle w:val="TableParagraph"/>
              <w:rPr>
                <w:rFonts w:ascii="Times New Roman"/>
                <w:sz w:val="20"/>
              </w:rPr>
            </w:pPr>
          </w:p>
        </w:tc>
      </w:tr>
      <w:tr w:rsidR="00A96B27" w:rsidRPr="00481F55" w14:paraId="055B2949" w14:textId="77777777" w:rsidTr="00EC099F">
        <w:trPr>
          <w:trHeight w:val="440"/>
        </w:trPr>
        <w:tc>
          <w:tcPr>
            <w:tcW w:w="992" w:type="dxa"/>
          </w:tcPr>
          <w:p w14:paraId="01EE90D7" w14:textId="77777777" w:rsidR="00A96B27" w:rsidRPr="00481F55" w:rsidRDefault="00A96B27" w:rsidP="00EC099F">
            <w:pPr>
              <w:pStyle w:val="TableParagraph"/>
              <w:rPr>
                <w:rFonts w:ascii="Times New Roman"/>
                <w:sz w:val="20"/>
              </w:rPr>
            </w:pPr>
          </w:p>
        </w:tc>
        <w:tc>
          <w:tcPr>
            <w:tcW w:w="1982" w:type="dxa"/>
          </w:tcPr>
          <w:p w14:paraId="38373849" w14:textId="77777777" w:rsidR="00A96B27" w:rsidRPr="00481F55" w:rsidRDefault="00A96B27" w:rsidP="00EC099F">
            <w:pPr>
              <w:pStyle w:val="TableParagraph"/>
              <w:rPr>
                <w:rFonts w:ascii="Times New Roman"/>
                <w:sz w:val="20"/>
              </w:rPr>
            </w:pPr>
          </w:p>
        </w:tc>
        <w:tc>
          <w:tcPr>
            <w:tcW w:w="850" w:type="dxa"/>
          </w:tcPr>
          <w:p w14:paraId="39771A7F" w14:textId="77777777" w:rsidR="00A96B27" w:rsidRPr="00481F55" w:rsidRDefault="00A96B27" w:rsidP="00EC099F">
            <w:pPr>
              <w:pStyle w:val="TableParagraph"/>
              <w:rPr>
                <w:rFonts w:ascii="Times New Roman"/>
                <w:sz w:val="20"/>
              </w:rPr>
            </w:pPr>
          </w:p>
        </w:tc>
        <w:tc>
          <w:tcPr>
            <w:tcW w:w="773" w:type="dxa"/>
          </w:tcPr>
          <w:p w14:paraId="294039AD" w14:textId="77777777" w:rsidR="00A96B27" w:rsidRPr="00481F55" w:rsidRDefault="00A96B27" w:rsidP="00EC099F">
            <w:pPr>
              <w:pStyle w:val="TableParagraph"/>
              <w:rPr>
                <w:rFonts w:ascii="Times New Roman"/>
                <w:sz w:val="20"/>
              </w:rPr>
            </w:pPr>
          </w:p>
        </w:tc>
        <w:tc>
          <w:tcPr>
            <w:tcW w:w="1350" w:type="dxa"/>
          </w:tcPr>
          <w:p w14:paraId="1FF17CE3" w14:textId="77777777" w:rsidR="00A96B27" w:rsidRPr="00481F55" w:rsidRDefault="00A96B27" w:rsidP="00EC099F">
            <w:pPr>
              <w:pStyle w:val="TableParagraph"/>
              <w:rPr>
                <w:rFonts w:ascii="Times New Roman"/>
                <w:sz w:val="20"/>
              </w:rPr>
            </w:pPr>
          </w:p>
        </w:tc>
        <w:tc>
          <w:tcPr>
            <w:tcW w:w="1416" w:type="dxa"/>
          </w:tcPr>
          <w:p w14:paraId="0E50DE8B" w14:textId="77777777" w:rsidR="00A96B27" w:rsidRPr="00481F55" w:rsidRDefault="00A96B27" w:rsidP="00EC099F">
            <w:pPr>
              <w:pStyle w:val="TableParagraph"/>
              <w:rPr>
                <w:rFonts w:ascii="Times New Roman"/>
                <w:sz w:val="20"/>
              </w:rPr>
            </w:pPr>
          </w:p>
        </w:tc>
        <w:tc>
          <w:tcPr>
            <w:tcW w:w="1699" w:type="dxa"/>
          </w:tcPr>
          <w:p w14:paraId="4F763850" w14:textId="77777777" w:rsidR="00A96B27" w:rsidRPr="00481F55" w:rsidRDefault="00A96B27" w:rsidP="00EC099F">
            <w:pPr>
              <w:pStyle w:val="TableParagraph"/>
              <w:rPr>
                <w:rFonts w:ascii="Times New Roman"/>
                <w:sz w:val="20"/>
              </w:rPr>
            </w:pPr>
          </w:p>
        </w:tc>
      </w:tr>
      <w:tr w:rsidR="00A96B27" w:rsidRPr="00481F55" w14:paraId="600DD8DD" w14:textId="77777777" w:rsidTr="00EC099F">
        <w:trPr>
          <w:trHeight w:val="440"/>
        </w:trPr>
        <w:tc>
          <w:tcPr>
            <w:tcW w:w="992" w:type="dxa"/>
          </w:tcPr>
          <w:p w14:paraId="154B8F4B" w14:textId="77777777" w:rsidR="00A96B27" w:rsidRPr="00481F55" w:rsidRDefault="00A96B27" w:rsidP="00EC099F">
            <w:pPr>
              <w:pStyle w:val="TableParagraph"/>
              <w:rPr>
                <w:rFonts w:ascii="Times New Roman"/>
                <w:sz w:val="20"/>
              </w:rPr>
            </w:pPr>
          </w:p>
        </w:tc>
        <w:tc>
          <w:tcPr>
            <w:tcW w:w="1982" w:type="dxa"/>
          </w:tcPr>
          <w:p w14:paraId="0EC4E573" w14:textId="77777777" w:rsidR="00A96B27" w:rsidRPr="00481F55" w:rsidRDefault="00A96B27" w:rsidP="00EC099F">
            <w:pPr>
              <w:pStyle w:val="TableParagraph"/>
              <w:rPr>
                <w:rFonts w:ascii="Times New Roman"/>
                <w:sz w:val="20"/>
              </w:rPr>
            </w:pPr>
          </w:p>
        </w:tc>
        <w:tc>
          <w:tcPr>
            <w:tcW w:w="850" w:type="dxa"/>
          </w:tcPr>
          <w:p w14:paraId="32A31EE8" w14:textId="77777777" w:rsidR="00A96B27" w:rsidRPr="00481F55" w:rsidRDefault="00A96B27" w:rsidP="00EC099F">
            <w:pPr>
              <w:pStyle w:val="TableParagraph"/>
              <w:rPr>
                <w:rFonts w:ascii="Times New Roman"/>
                <w:sz w:val="20"/>
              </w:rPr>
            </w:pPr>
          </w:p>
        </w:tc>
        <w:tc>
          <w:tcPr>
            <w:tcW w:w="773" w:type="dxa"/>
          </w:tcPr>
          <w:p w14:paraId="36E5719D" w14:textId="77777777" w:rsidR="00A96B27" w:rsidRPr="00481F55" w:rsidRDefault="00A96B27" w:rsidP="00EC099F">
            <w:pPr>
              <w:pStyle w:val="TableParagraph"/>
              <w:rPr>
                <w:rFonts w:ascii="Times New Roman"/>
                <w:sz w:val="20"/>
              </w:rPr>
            </w:pPr>
          </w:p>
        </w:tc>
        <w:tc>
          <w:tcPr>
            <w:tcW w:w="1350" w:type="dxa"/>
          </w:tcPr>
          <w:p w14:paraId="1B446AE1" w14:textId="77777777" w:rsidR="00A96B27" w:rsidRPr="00481F55" w:rsidRDefault="00A96B27" w:rsidP="00EC099F">
            <w:pPr>
              <w:pStyle w:val="TableParagraph"/>
              <w:rPr>
                <w:rFonts w:ascii="Times New Roman"/>
                <w:sz w:val="20"/>
              </w:rPr>
            </w:pPr>
          </w:p>
        </w:tc>
        <w:tc>
          <w:tcPr>
            <w:tcW w:w="1416" w:type="dxa"/>
          </w:tcPr>
          <w:p w14:paraId="2AC50139" w14:textId="77777777" w:rsidR="00A96B27" w:rsidRPr="00481F55" w:rsidRDefault="00A96B27" w:rsidP="00EC099F">
            <w:pPr>
              <w:pStyle w:val="TableParagraph"/>
              <w:rPr>
                <w:rFonts w:ascii="Times New Roman"/>
                <w:sz w:val="20"/>
              </w:rPr>
            </w:pPr>
          </w:p>
        </w:tc>
        <w:tc>
          <w:tcPr>
            <w:tcW w:w="1699" w:type="dxa"/>
          </w:tcPr>
          <w:p w14:paraId="62CCA61F" w14:textId="77777777" w:rsidR="00A96B27" w:rsidRPr="00481F55" w:rsidRDefault="00A96B27" w:rsidP="00EC099F">
            <w:pPr>
              <w:pStyle w:val="TableParagraph"/>
              <w:rPr>
                <w:rFonts w:ascii="Times New Roman"/>
                <w:sz w:val="20"/>
              </w:rPr>
            </w:pPr>
          </w:p>
        </w:tc>
      </w:tr>
      <w:tr w:rsidR="00A96B27" w:rsidRPr="00481F55" w14:paraId="60C9A009" w14:textId="77777777" w:rsidTr="00EC099F">
        <w:trPr>
          <w:trHeight w:val="440"/>
        </w:trPr>
        <w:tc>
          <w:tcPr>
            <w:tcW w:w="992" w:type="dxa"/>
          </w:tcPr>
          <w:p w14:paraId="0E457BD1" w14:textId="77777777" w:rsidR="00A96B27" w:rsidRPr="00481F55" w:rsidRDefault="00A96B27" w:rsidP="00EC099F">
            <w:pPr>
              <w:pStyle w:val="TableParagraph"/>
              <w:rPr>
                <w:rFonts w:ascii="Times New Roman"/>
                <w:sz w:val="20"/>
              </w:rPr>
            </w:pPr>
          </w:p>
        </w:tc>
        <w:tc>
          <w:tcPr>
            <w:tcW w:w="1982" w:type="dxa"/>
          </w:tcPr>
          <w:p w14:paraId="1AABB920" w14:textId="77777777" w:rsidR="00A96B27" w:rsidRPr="00481F55" w:rsidRDefault="00A96B27" w:rsidP="00EC099F">
            <w:pPr>
              <w:pStyle w:val="TableParagraph"/>
              <w:rPr>
                <w:rFonts w:ascii="Times New Roman"/>
                <w:sz w:val="20"/>
              </w:rPr>
            </w:pPr>
          </w:p>
        </w:tc>
        <w:tc>
          <w:tcPr>
            <w:tcW w:w="850" w:type="dxa"/>
          </w:tcPr>
          <w:p w14:paraId="48E9BCF1" w14:textId="77777777" w:rsidR="00A96B27" w:rsidRPr="00481F55" w:rsidRDefault="00A96B27" w:rsidP="00EC099F">
            <w:pPr>
              <w:pStyle w:val="TableParagraph"/>
              <w:rPr>
                <w:rFonts w:ascii="Times New Roman"/>
                <w:sz w:val="20"/>
              </w:rPr>
            </w:pPr>
          </w:p>
        </w:tc>
        <w:tc>
          <w:tcPr>
            <w:tcW w:w="773" w:type="dxa"/>
          </w:tcPr>
          <w:p w14:paraId="4A024BDB" w14:textId="77777777" w:rsidR="00A96B27" w:rsidRPr="00481F55" w:rsidRDefault="00A96B27" w:rsidP="00EC099F">
            <w:pPr>
              <w:pStyle w:val="TableParagraph"/>
              <w:rPr>
                <w:rFonts w:ascii="Times New Roman"/>
                <w:sz w:val="20"/>
              </w:rPr>
            </w:pPr>
          </w:p>
        </w:tc>
        <w:tc>
          <w:tcPr>
            <w:tcW w:w="1350" w:type="dxa"/>
          </w:tcPr>
          <w:p w14:paraId="5524F663" w14:textId="77777777" w:rsidR="00A96B27" w:rsidRPr="00481F55" w:rsidRDefault="00A96B27" w:rsidP="00EC099F">
            <w:pPr>
              <w:pStyle w:val="TableParagraph"/>
              <w:rPr>
                <w:rFonts w:ascii="Times New Roman"/>
                <w:sz w:val="20"/>
              </w:rPr>
            </w:pPr>
          </w:p>
        </w:tc>
        <w:tc>
          <w:tcPr>
            <w:tcW w:w="1416" w:type="dxa"/>
          </w:tcPr>
          <w:p w14:paraId="060D080A" w14:textId="77777777" w:rsidR="00A96B27" w:rsidRPr="00481F55" w:rsidRDefault="00A96B27" w:rsidP="00EC099F">
            <w:pPr>
              <w:pStyle w:val="TableParagraph"/>
              <w:rPr>
                <w:rFonts w:ascii="Times New Roman"/>
                <w:sz w:val="20"/>
              </w:rPr>
            </w:pPr>
          </w:p>
        </w:tc>
        <w:tc>
          <w:tcPr>
            <w:tcW w:w="1699" w:type="dxa"/>
          </w:tcPr>
          <w:p w14:paraId="3CFA1377" w14:textId="77777777" w:rsidR="00A96B27" w:rsidRPr="00481F55" w:rsidRDefault="00A96B27" w:rsidP="00EC099F">
            <w:pPr>
              <w:pStyle w:val="TableParagraph"/>
              <w:rPr>
                <w:rFonts w:ascii="Times New Roman"/>
                <w:sz w:val="20"/>
              </w:rPr>
            </w:pPr>
          </w:p>
        </w:tc>
      </w:tr>
      <w:tr w:rsidR="00A96B27" w:rsidRPr="00481F55" w14:paraId="65F6B8DB" w14:textId="77777777" w:rsidTr="00EC099F">
        <w:trPr>
          <w:trHeight w:val="440"/>
        </w:trPr>
        <w:tc>
          <w:tcPr>
            <w:tcW w:w="992" w:type="dxa"/>
          </w:tcPr>
          <w:p w14:paraId="320D5103" w14:textId="77777777" w:rsidR="00A96B27" w:rsidRPr="00481F55" w:rsidRDefault="00A96B27" w:rsidP="00EC099F">
            <w:pPr>
              <w:pStyle w:val="TableParagraph"/>
              <w:rPr>
                <w:rFonts w:ascii="Times New Roman"/>
                <w:sz w:val="20"/>
              </w:rPr>
            </w:pPr>
          </w:p>
        </w:tc>
        <w:tc>
          <w:tcPr>
            <w:tcW w:w="1982" w:type="dxa"/>
          </w:tcPr>
          <w:p w14:paraId="43E9AE77" w14:textId="77777777" w:rsidR="00A96B27" w:rsidRPr="00481F55" w:rsidRDefault="00A96B27" w:rsidP="00EC099F">
            <w:pPr>
              <w:pStyle w:val="TableParagraph"/>
              <w:rPr>
                <w:rFonts w:ascii="Times New Roman"/>
                <w:sz w:val="20"/>
              </w:rPr>
            </w:pPr>
          </w:p>
        </w:tc>
        <w:tc>
          <w:tcPr>
            <w:tcW w:w="850" w:type="dxa"/>
          </w:tcPr>
          <w:p w14:paraId="76D6E4EB" w14:textId="77777777" w:rsidR="00A96B27" w:rsidRPr="00481F55" w:rsidRDefault="00A96B27" w:rsidP="00EC099F">
            <w:pPr>
              <w:pStyle w:val="TableParagraph"/>
              <w:rPr>
                <w:rFonts w:ascii="Times New Roman"/>
                <w:sz w:val="20"/>
              </w:rPr>
            </w:pPr>
          </w:p>
        </w:tc>
        <w:tc>
          <w:tcPr>
            <w:tcW w:w="773" w:type="dxa"/>
          </w:tcPr>
          <w:p w14:paraId="2D18F579" w14:textId="77777777" w:rsidR="00A96B27" w:rsidRPr="00481F55" w:rsidRDefault="00A96B27" w:rsidP="00EC099F">
            <w:pPr>
              <w:pStyle w:val="TableParagraph"/>
              <w:rPr>
                <w:rFonts w:ascii="Times New Roman"/>
                <w:sz w:val="20"/>
              </w:rPr>
            </w:pPr>
          </w:p>
        </w:tc>
        <w:tc>
          <w:tcPr>
            <w:tcW w:w="1350" w:type="dxa"/>
          </w:tcPr>
          <w:p w14:paraId="318DDE3A" w14:textId="77777777" w:rsidR="00A96B27" w:rsidRPr="00481F55" w:rsidRDefault="00A96B27" w:rsidP="00EC099F">
            <w:pPr>
              <w:pStyle w:val="TableParagraph"/>
              <w:rPr>
                <w:rFonts w:ascii="Times New Roman"/>
                <w:sz w:val="20"/>
              </w:rPr>
            </w:pPr>
          </w:p>
        </w:tc>
        <w:tc>
          <w:tcPr>
            <w:tcW w:w="1416" w:type="dxa"/>
          </w:tcPr>
          <w:p w14:paraId="2A93248C" w14:textId="77777777" w:rsidR="00A96B27" w:rsidRPr="00481F55" w:rsidRDefault="00A96B27" w:rsidP="00EC099F">
            <w:pPr>
              <w:pStyle w:val="TableParagraph"/>
              <w:rPr>
                <w:rFonts w:ascii="Times New Roman"/>
                <w:sz w:val="20"/>
              </w:rPr>
            </w:pPr>
          </w:p>
        </w:tc>
        <w:tc>
          <w:tcPr>
            <w:tcW w:w="1699" w:type="dxa"/>
          </w:tcPr>
          <w:p w14:paraId="69EDE1A7" w14:textId="77777777" w:rsidR="00A96B27" w:rsidRPr="00481F55" w:rsidRDefault="00A96B27" w:rsidP="00EC099F">
            <w:pPr>
              <w:pStyle w:val="TableParagraph"/>
              <w:rPr>
                <w:rFonts w:ascii="Times New Roman"/>
                <w:sz w:val="20"/>
              </w:rPr>
            </w:pPr>
          </w:p>
        </w:tc>
      </w:tr>
      <w:tr w:rsidR="00A96B27" w:rsidRPr="00481F55" w14:paraId="5FAF2763" w14:textId="77777777" w:rsidTr="00EC099F">
        <w:trPr>
          <w:trHeight w:val="440"/>
        </w:trPr>
        <w:tc>
          <w:tcPr>
            <w:tcW w:w="992" w:type="dxa"/>
          </w:tcPr>
          <w:p w14:paraId="451E86B2" w14:textId="77777777" w:rsidR="00A96B27" w:rsidRPr="00481F55" w:rsidRDefault="00A96B27" w:rsidP="00EC099F">
            <w:pPr>
              <w:pStyle w:val="TableParagraph"/>
              <w:rPr>
                <w:rFonts w:ascii="Times New Roman"/>
                <w:sz w:val="20"/>
              </w:rPr>
            </w:pPr>
          </w:p>
        </w:tc>
        <w:tc>
          <w:tcPr>
            <w:tcW w:w="1982" w:type="dxa"/>
          </w:tcPr>
          <w:p w14:paraId="3F222C09" w14:textId="77777777" w:rsidR="00A96B27" w:rsidRPr="00481F55" w:rsidRDefault="00A96B27" w:rsidP="00EC099F">
            <w:pPr>
              <w:pStyle w:val="TableParagraph"/>
              <w:rPr>
                <w:rFonts w:ascii="Times New Roman"/>
                <w:sz w:val="20"/>
              </w:rPr>
            </w:pPr>
          </w:p>
        </w:tc>
        <w:tc>
          <w:tcPr>
            <w:tcW w:w="850" w:type="dxa"/>
          </w:tcPr>
          <w:p w14:paraId="1D003927" w14:textId="77777777" w:rsidR="00A96B27" w:rsidRPr="00481F55" w:rsidRDefault="00A96B27" w:rsidP="00EC099F">
            <w:pPr>
              <w:pStyle w:val="TableParagraph"/>
              <w:rPr>
                <w:rFonts w:ascii="Times New Roman"/>
                <w:sz w:val="20"/>
              </w:rPr>
            </w:pPr>
          </w:p>
        </w:tc>
        <w:tc>
          <w:tcPr>
            <w:tcW w:w="773" w:type="dxa"/>
          </w:tcPr>
          <w:p w14:paraId="2C9D4584" w14:textId="77777777" w:rsidR="00A96B27" w:rsidRPr="00481F55" w:rsidRDefault="00A96B27" w:rsidP="00EC099F">
            <w:pPr>
              <w:pStyle w:val="TableParagraph"/>
              <w:rPr>
                <w:rFonts w:ascii="Times New Roman"/>
                <w:sz w:val="20"/>
              </w:rPr>
            </w:pPr>
          </w:p>
        </w:tc>
        <w:tc>
          <w:tcPr>
            <w:tcW w:w="1350" w:type="dxa"/>
          </w:tcPr>
          <w:p w14:paraId="2880A335" w14:textId="77777777" w:rsidR="00A96B27" w:rsidRPr="00481F55" w:rsidRDefault="00A96B27" w:rsidP="00EC099F">
            <w:pPr>
              <w:pStyle w:val="TableParagraph"/>
              <w:rPr>
                <w:rFonts w:ascii="Times New Roman"/>
                <w:sz w:val="20"/>
              </w:rPr>
            </w:pPr>
          </w:p>
        </w:tc>
        <w:tc>
          <w:tcPr>
            <w:tcW w:w="1416" w:type="dxa"/>
          </w:tcPr>
          <w:p w14:paraId="6A020251" w14:textId="77777777" w:rsidR="00A96B27" w:rsidRPr="00481F55" w:rsidRDefault="00A96B27" w:rsidP="00EC099F">
            <w:pPr>
              <w:pStyle w:val="TableParagraph"/>
              <w:rPr>
                <w:rFonts w:ascii="Times New Roman"/>
                <w:sz w:val="20"/>
              </w:rPr>
            </w:pPr>
          </w:p>
        </w:tc>
        <w:tc>
          <w:tcPr>
            <w:tcW w:w="1699" w:type="dxa"/>
          </w:tcPr>
          <w:p w14:paraId="6A1FC400" w14:textId="77777777" w:rsidR="00A96B27" w:rsidRPr="00481F55" w:rsidRDefault="00A96B27" w:rsidP="00EC099F">
            <w:pPr>
              <w:pStyle w:val="TableParagraph"/>
              <w:rPr>
                <w:rFonts w:ascii="Times New Roman"/>
                <w:sz w:val="20"/>
              </w:rPr>
            </w:pPr>
          </w:p>
        </w:tc>
      </w:tr>
      <w:tr w:rsidR="00A96B27" w:rsidRPr="00481F55" w14:paraId="1B52B971" w14:textId="77777777" w:rsidTr="00EC099F">
        <w:trPr>
          <w:trHeight w:val="440"/>
        </w:trPr>
        <w:tc>
          <w:tcPr>
            <w:tcW w:w="992" w:type="dxa"/>
          </w:tcPr>
          <w:p w14:paraId="5D86F6AD" w14:textId="77777777" w:rsidR="00A96B27" w:rsidRPr="00481F55" w:rsidRDefault="00A96B27" w:rsidP="00EC099F">
            <w:pPr>
              <w:pStyle w:val="TableParagraph"/>
              <w:rPr>
                <w:rFonts w:ascii="Times New Roman"/>
                <w:sz w:val="20"/>
              </w:rPr>
            </w:pPr>
          </w:p>
        </w:tc>
        <w:tc>
          <w:tcPr>
            <w:tcW w:w="1982" w:type="dxa"/>
          </w:tcPr>
          <w:p w14:paraId="1DB23267" w14:textId="77777777" w:rsidR="00A96B27" w:rsidRPr="00481F55" w:rsidRDefault="00A96B27" w:rsidP="00EC099F">
            <w:pPr>
              <w:pStyle w:val="TableParagraph"/>
              <w:rPr>
                <w:rFonts w:ascii="Times New Roman"/>
                <w:sz w:val="20"/>
              </w:rPr>
            </w:pPr>
          </w:p>
        </w:tc>
        <w:tc>
          <w:tcPr>
            <w:tcW w:w="850" w:type="dxa"/>
          </w:tcPr>
          <w:p w14:paraId="58444DF1" w14:textId="77777777" w:rsidR="00A96B27" w:rsidRPr="00481F55" w:rsidRDefault="00A96B27" w:rsidP="00EC099F">
            <w:pPr>
              <w:pStyle w:val="TableParagraph"/>
              <w:rPr>
                <w:rFonts w:ascii="Times New Roman"/>
                <w:sz w:val="20"/>
              </w:rPr>
            </w:pPr>
          </w:p>
        </w:tc>
        <w:tc>
          <w:tcPr>
            <w:tcW w:w="773" w:type="dxa"/>
          </w:tcPr>
          <w:p w14:paraId="4F6EFD0D" w14:textId="77777777" w:rsidR="00A96B27" w:rsidRPr="00481F55" w:rsidRDefault="00A96B27" w:rsidP="00EC099F">
            <w:pPr>
              <w:pStyle w:val="TableParagraph"/>
              <w:rPr>
                <w:rFonts w:ascii="Times New Roman"/>
                <w:sz w:val="20"/>
              </w:rPr>
            </w:pPr>
          </w:p>
        </w:tc>
        <w:tc>
          <w:tcPr>
            <w:tcW w:w="1350" w:type="dxa"/>
          </w:tcPr>
          <w:p w14:paraId="6FEEC824" w14:textId="77777777" w:rsidR="00A96B27" w:rsidRPr="00481F55" w:rsidRDefault="00A96B27" w:rsidP="00EC099F">
            <w:pPr>
              <w:pStyle w:val="TableParagraph"/>
              <w:rPr>
                <w:rFonts w:ascii="Times New Roman"/>
                <w:sz w:val="20"/>
              </w:rPr>
            </w:pPr>
          </w:p>
        </w:tc>
        <w:tc>
          <w:tcPr>
            <w:tcW w:w="1416" w:type="dxa"/>
          </w:tcPr>
          <w:p w14:paraId="368106EA" w14:textId="77777777" w:rsidR="00A96B27" w:rsidRPr="00481F55" w:rsidRDefault="00A96B27" w:rsidP="00EC099F">
            <w:pPr>
              <w:pStyle w:val="TableParagraph"/>
              <w:rPr>
                <w:rFonts w:ascii="Times New Roman"/>
                <w:sz w:val="20"/>
              </w:rPr>
            </w:pPr>
          </w:p>
        </w:tc>
        <w:tc>
          <w:tcPr>
            <w:tcW w:w="1699" w:type="dxa"/>
          </w:tcPr>
          <w:p w14:paraId="0EF2FFF9" w14:textId="77777777" w:rsidR="00A96B27" w:rsidRPr="00481F55" w:rsidRDefault="00A96B27" w:rsidP="00EC099F">
            <w:pPr>
              <w:pStyle w:val="TableParagraph"/>
              <w:rPr>
                <w:rFonts w:ascii="Times New Roman"/>
                <w:sz w:val="20"/>
              </w:rPr>
            </w:pPr>
          </w:p>
        </w:tc>
      </w:tr>
      <w:tr w:rsidR="00A96B27" w:rsidRPr="00481F55" w14:paraId="5F85485E" w14:textId="77777777" w:rsidTr="00EC099F">
        <w:trPr>
          <w:trHeight w:val="440"/>
        </w:trPr>
        <w:tc>
          <w:tcPr>
            <w:tcW w:w="992" w:type="dxa"/>
          </w:tcPr>
          <w:p w14:paraId="4FA0F08D" w14:textId="77777777" w:rsidR="00A96B27" w:rsidRPr="00481F55" w:rsidRDefault="00A96B27" w:rsidP="00EC099F">
            <w:pPr>
              <w:pStyle w:val="TableParagraph"/>
              <w:rPr>
                <w:rFonts w:ascii="Times New Roman"/>
                <w:sz w:val="20"/>
              </w:rPr>
            </w:pPr>
          </w:p>
        </w:tc>
        <w:tc>
          <w:tcPr>
            <w:tcW w:w="1982" w:type="dxa"/>
          </w:tcPr>
          <w:p w14:paraId="6C393C85" w14:textId="77777777" w:rsidR="00A96B27" w:rsidRPr="00481F55" w:rsidRDefault="00A96B27" w:rsidP="00EC099F">
            <w:pPr>
              <w:pStyle w:val="TableParagraph"/>
              <w:rPr>
                <w:rFonts w:ascii="Times New Roman"/>
                <w:sz w:val="20"/>
              </w:rPr>
            </w:pPr>
          </w:p>
        </w:tc>
        <w:tc>
          <w:tcPr>
            <w:tcW w:w="850" w:type="dxa"/>
          </w:tcPr>
          <w:p w14:paraId="6AD39859" w14:textId="77777777" w:rsidR="00A96B27" w:rsidRPr="00481F55" w:rsidRDefault="00A96B27" w:rsidP="00EC099F">
            <w:pPr>
              <w:pStyle w:val="TableParagraph"/>
              <w:rPr>
                <w:rFonts w:ascii="Times New Roman"/>
                <w:sz w:val="20"/>
              </w:rPr>
            </w:pPr>
          </w:p>
        </w:tc>
        <w:tc>
          <w:tcPr>
            <w:tcW w:w="773" w:type="dxa"/>
          </w:tcPr>
          <w:p w14:paraId="52888D09" w14:textId="77777777" w:rsidR="00A96B27" w:rsidRPr="00481F55" w:rsidRDefault="00A96B27" w:rsidP="00EC099F">
            <w:pPr>
              <w:pStyle w:val="TableParagraph"/>
              <w:rPr>
                <w:rFonts w:ascii="Times New Roman"/>
                <w:sz w:val="20"/>
              </w:rPr>
            </w:pPr>
          </w:p>
        </w:tc>
        <w:tc>
          <w:tcPr>
            <w:tcW w:w="1350" w:type="dxa"/>
          </w:tcPr>
          <w:p w14:paraId="5B97721A" w14:textId="77777777" w:rsidR="00A96B27" w:rsidRPr="00481F55" w:rsidRDefault="00A96B27" w:rsidP="00EC099F">
            <w:pPr>
              <w:pStyle w:val="TableParagraph"/>
              <w:rPr>
                <w:rFonts w:ascii="Times New Roman"/>
                <w:sz w:val="20"/>
              </w:rPr>
            </w:pPr>
          </w:p>
        </w:tc>
        <w:tc>
          <w:tcPr>
            <w:tcW w:w="1416" w:type="dxa"/>
          </w:tcPr>
          <w:p w14:paraId="5C01357F" w14:textId="77777777" w:rsidR="00A96B27" w:rsidRPr="00481F55" w:rsidRDefault="00A96B27" w:rsidP="00EC099F">
            <w:pPr>
              <w:pStyle w:val="TableParagraph"/>
              <w:rPr>
                <w:rFonts w:ascii="Times New Roman"/>
                <w:sz w:val="20"/>
              </w:rPr>
            </w:pPr>
          </w:p>
        </w:tc>
        <w:tc>
          <w:tcPr>
            <w:tcW w:w="1699" w:type="dxa"/>
          </w:tcPr>
          <w:p w14:paraId="356E321D" w14:textId="77777777" w:rsidR="00A96B27" w:rsidRPr="00481F55" w:rsidRDefault="00A96B27" w:rsidP="00EC099F">
            <w:pPr>
              <w:pStyle w:val="TableParagraph"/>
              <w:rPr>
                <w:rFonts w:ascii="Times New Roman"/>
                <w:sz w:val="20"/>
              </w:rPr>
            </w:pPr>
          </w:p>
        </w:tc>
      </w:tr>
      <w:tr w:rsidR="00A96B27" w:rsidRPr="00481F55" w14:paraId="5B5730DA" w14:textId="77777777" w:rsidTr="00EC099F">
        <w:trPr>
          <w:trHeight w:val="440"/>
        </w:trPr>
        <w:tc>
          <w:tcPr>
            <w:tcW w:w="992" w:type="dxa"/>
          </w:tcPr>
          <w:p w14:paraId="17362314" w14:textId="77777777" w:rsidR="00A96B27" w:rsidRPr="00481F55" w:rsidRDefault="00A96B27" w:rsidP="00EC099F">
            <w:pPr>
              <w:pStyle w:val="TableParagraph"/>
              <w:rPr>
                <w:rFonts w:ascii="Times New Roman"/>
                <w:sz w:val="20"/>
              </w:rPr>
            </w:pPr>
          </w:p>
        </w:tc>
        <w:tc>
          <w:tcPr>
            <w:tcW w:w="1982" w:type="dxa"/>
          </w:tcPr>
          <w:p w14:paraId="12EC8372" w14:textId="77777777" w:rsidR="00A96B27" w:rsidRPr="00481F55" w:rsidRDefault="00A96B27" w:rsidP="00EC099F">
            <w:pPr>
              <w:pStyle w:val="TableParagraph"/>
              <w:rPr>
                <w:rFonts w:ascii="Times New Roman"/>
                <w:sz w:val="20"/>
              </w:rPr>
            </w:pPr>
          </w:p>
        </w:tc>
        <w:tc>
          <w:tcPr>
            <w:tcW w:w="850" w:type="dxa"/>
          </w:tcPr>
          <w:p w14:paraId="167B6357" w14:textId="77777777" w:rsidR="00A96B27" w:rsidRPr="00481F55" w:rsidRDefault="00A96B27" w:rsidP="00EC099F">
            <w:pPr>
              <w:pStyle w:val="TableParagraph"/>
              <w:rPr>
                <w:rFonts w:ascii="Times New Roman"/>
                <w:sz w:val="20"/>
              </w:rPr>
            </w:pPr>
          </w:p>
        </w:tc>
        <w:tc>
          <w:tcPr>
            <w:tcW w:w="773" w:type="dxa"/>
          </w:tcPr>
          <w:p w14:paraId="169EB98E" w14:textId="77777777" w:rsidR="00A96B27" w:rsidRPr="00481F55" w:rsidRDefault="00A96B27" w:rsidP="00EC099F">
            <w:pPr>
              <w:pStyle w:val="TableParagraph"/>
              <w:rPr>
                <w:rFonts w:ascii="Times New Roman"/>
                <w:sz w:val="20"/>
              </w:rPr>
            </w:pPr>
          </w:p>
        </w:tc>
        <w:tc>
          <w:tcPr>
            <w:tcW w:w="1350" w:type="dxa"/>
          </w:tcPr>
          <w:p w14:paraId="624131DC" w14:textId="77777777" w:rsidR="00A96B27" w:rsidRPr="00481F55" w:rsidRDefault="00A96B27" w:rsidP="00EC099F">
            <w:pPr>
              <w:pStyle w:val="TableParagraph"/>
              <w:rPr>
                <w:rFonts w:ascii="Times New Roman"/>
                <w:sz w:val="20"/>
              </w:rPr>
            </w:pPr>
          </w:p>
        </w:tc>
        <w:tc>
          <w:tcPr>
            <w:tcW w:w="1416" w:type="dxa"/>
          </w:tcPr>
          <w:p w14:paraId="7A22A461" w14:textId="77777777" w:rsidR="00A96B27" w:rsidRPr="00481F55" w:rsidRDefault="00A96B27" w:rsidP="00EC099F">
            <w:pPr>
              <w:pStyle w:val="TableParagraph"/>
              <w:rPr>
                <w:rFonts w:ascii="Times New Roman"/>
                <w:sz w:val="20"/>
              </w:rPr>
            </w:pPr>
          </w:p>
        </w:tc>
        <w:tc>
          <w:tcPr>
            <w:tcW w:w="1699" w:type="dxa"/>
          </w:tcPr>
          <w:p w14:paraId="1E0906D1" w14:textId="77777777" w:rsidR="00A96B27" w:rsidRPr="00481F55" w:rsidRDefault="00A96B27" w:rsidP="00EC099F">
            <w:pPr>
              <w:pStyle w:val="TableParagraph"/>
              <w:rPr>
                <w:rFonts w:ascii="Times New Roman"/>
                <w:sz w:val="20"/>
              </w:rPr>
            </w:pPr>
          </w:p>
        </w:tc>
      </w:tr>
      <w:tr w:rsidR="00A96B27" w:rsidRPr="00481F55" w14:paraId="2DF6491A" w14:textId="77777777" w:rsidTr="00EC099F">
        <w:trPr>
          <w:trHeight w:val="440"/>
        </w:trPr>
        <w:tc>
          <w:tcPr>
            <w:tcW w:w="992" w:type="dxa"/>
          </w:tcPr>
          <w:p w14:paraId="3AFA0C7D" w14:textId="77777777" w:rsidR="00A96B27" w:rsidRPr="00481F55" w:rsidRDefault="00A96B27" w:rsidP="00EC099F">
            <w:pPr>
              <w:pStyle w:val="TableParagraph"/>
              <w:rPr>
                <w:rFonts w:ascii="Times New Roman"/>
                <w:sz w:val="20"/>
              </w:rPr>
            </w:pPr>
          </w:p>
        </w:tc>
        <w:tc>
          <w:tcPr>
            <w:tcW w:w="1982" w:type="dxa"/>
          </w:tcPr>
          <w:p w14:paraId="25BDE377" w14:textId="77777777" w:rsidR="00A96B27" w:rsidRPr="00481F55" w:rsidRDefault="00A96B27" w:rsidP="00EC099F">
            <w:pPr>
              <w:pStyle w:val="TableParagraph"/>
              <w:rPr>
                <w:rFonts w:ascii="Times New Roman"/>
                <w:sz w:val="20"/>
              </w:rPr>
            </w:pPr>
          </w:p>
        </w:tc>
        <w:tc>
          <w:tcPr>
            <w:tcW w:w="850" w:type="dxa"/>
          </w:tcPr>
          <w:p w14:paraId="00CC0DB9" w14:textId="77777777" w:rsidR="00A96B27" w:rsidRPr="00481F55" w:rsidRDefault="00A96B27" w:rsidP="00EC099F">
            <w:pPr>
              <w:pStyle w:val="TableParagraph"/>
              <w:rPr>
                <w:rFonts w:ascii="Times New Roman"/>
                <w:sz w:val="20"/>
              </w:rPr>
            </w:pPr>
          </w:p>
        </w:tc>
        <w:tc>
          <w:tcPr>
            <w:tcW w:w="773" w:type="dxa"/>
          </w:tcPr>
          <w:p w14:paraId="2F371C3E" w14:textId="77777777" w:rsidR="00A96B27" w:rsidRPr="00481F55" w:rsidRDefault="00A96B27" w:rsidP="00EC099F">
            <w:pPr>
              <w:pStyle w:val="TableParagraph"/>
              <w:rPr>
                <w:rFonts w:ascii="Times New Roman"/>
                <w:sz w:val="20"/>
              </w:rPr>
            </w:pPr>
          </w:p>
        </w:tc>
        <w:tc>
          <w:tcPr>
            <w:tcW w:w="1350" w:type="dxa"/>
          </w:tcPr>
          <w:p w14:paraId="70434C8A" w14:textId="77777777" w:rsidR="00A96B27" w:rsidRPr="00481F55" w:rsidRDefault="00A96B27" w:rsidP="00EC099F">
            <w:pPr>
              <w:pStyle w:val="TableParagraph"/>
              <w:rPr>
                <w:rFonts w:ascii="Times New Roman"/>
                <w:sz w:val="20"/>
              </w:rPr>
            </w:pPr>
          </w:p>
        </w:tc>
        <w:tc>
          <w:tcPr>
            <w:tcW w:w="1416" w:type="dxa"/>
          </w:tcPr>
          <w:p w14:paraId="60DC438D" w14:textId="77777777" w:rsidR="00A96B27" w:rsidRPr="00481F55" w:rsidRDefault="00A96B27" w:rsidP="00EC099F">
            <w:pPr>
              <w:pStyle w:val="TableParagraph"/>
              <w:rPr>
                <w:rFonts w:ascii="Times New Roman"/>
                <w:sz w:val="20"/>
              </w:rPr>
            </w:pPr>
          </w:p>
        </w:tc>
        <w:tc>
          <w:tcPr>
            <w:tcW w:w="1699" w:type="dxa"/>
          </w:tcPr>
          <w:p w14:paraId="7D1872BA" w14:textId="77777777" w:rsidR="00A96B27" w:rsidRPr="00481F55" w:rsidRDefault="00A96B27" w:rsidP="00EC099F">
            <w:pPr>
              <w:pStyle w:val="TableParagraph"/>
              <w:rPr>
                <w:rFonts w:ascii="Times New Roman"/>
                <w:sz w:val="20"/>
              </w:rPr>
            </w:pPr>
          </w:p>
        </w:tc>
      </w:tr>
      <w:tr w:rsidR="00A96B27" w:rsidRPr="00481F55" w14:paraId="7EDF7F9C" w14:textId="77777777" w:rsidTr="00EC099F">
        <w:trPr>
          <w:trHeight w:val="440"/>
        </w:trPr>
        <w:tc>
          <w:tcPr>
            <w:tcW w:w="992" w:type="dxa"/>
          </w:tcPr>
          <w:p w14:paraId="5C5F23EA" w14:textId="77777777" w:rsidR="00A96B27" w:rsidRPr="00481F55" w:rsidRDefault="00A96B27" w:rsidP="00EC099F">
            <w:pPr>
              <w:pStyle w:val="TableParagraph"/>
              <w:rPr>
                <w:rFonts w:ascii="Times New Roman"/>
                <w:sz w:val="20"/>
              </w:rPr>
            </w:pPr>
          </w:p>
        </w:tc>
        <w:tc>
          <w:tcPr>
            <w:tcW w:w="1982" w:type="dxa"/>
          </w:tcPr>
          <w:p w14:paraId="48F1AE0F" w14:textId="77777777" w:rsidR="00A96B27" w:rsidRPr="00481F55" w:rsidRDefault="00A96B27" w:rsidP="00EC099F">
            <w:pPr>
              <w:pStyle w:val="TableParagraph"/>
              <w:rPr>
                <w:rFonts w:ascii="Times New Roman"/>
                <w:sz w:val="20"/>
              </w:rPr>
            </w:pPr>
          </w:p>
        </w:tc>
        <w:tc>
          <w:tcPr>
            <w:tcW w:w="850" w:type="dxa"/>
          </w:tcPr>
          <w:p w14:paraId="7AAF5E6C" w14:textId="77777777" w:rsidR="00A96B27" w:rsidRPr="00481F55" w:rsidRDefault="00A96B27" w:rsidP="00EC099F">
            <w:pPr>
              <w:pStyle w:val="TableParagraph"/>
              <w:rPr>
                <w:rFonts w:ascii="Times New Roman"/>
                <w:sz w:val="20"/>
              </w:rPr>
            </w:pPr>
          </w:p>
        </w:tc>
        <w:tc>
          <w:tcPr>
            <w:tcW w:w="773" w:type="dxa"/>
          </w:tcPr>
          <w:p w14:paraId="34C6416F" w14:textId="77777777" w:rsidR="00A96B27" w:rsidRPr="00481F55" w:rsidRDefault="00A96B27" w:rsidP="00EC099F">
            <w:pPr>
              <w:pStyle w:val="TableParagraph"/>
              <w:rPr>
                <w:rFonts w:ascii="Times New Roman"/>
                <w:sz w:val="20"/>
              </w:rPr>
            </w:pPr>
          </w:p>
        </w:tc>
        <w:tc>
          <w:tcPr>
            <w:tcW w:w="1350" w:type="dxa"/>
          </w:tcPr>
          <w:p w14:paraId="34C8FDE4" w14:textId="77777777" w:rsidR="00A96B27" w:rsidRPr="00481F55" w:rsidRDefault="00A96B27" w:rsidP="00EC099F">
            <w:pPr>
              <w:pStyle w:val="TableParagraph"/>
              <w:rPr>
                <w:rFonts w:ascii="Times New Roman"/>
                <w:sz w:val="20"/>
              </w:rPr>
            </w:pPr>
          </w:p>
        </w:tc>
        <w:tc>
          <w:tcPr>
            <w:tcW w:w="1416" w:type="dxa"/>
          </w:tcPr>
          <w:p w14:paraId="1DC0E102" w14:textId="77777777" w:rsidR="00A96B27" w:rsidRPr="00481F55" w:rsidRDefault="00A96B27" w:rsidP="00EC099F">
            <w:pPr>
              <w:pStyle w:val="TableParagraph"/>
              <w:rPr>
                <w:rFonts w:ascii="Times New Roman"/>
                <w:sz w:val="20"/>
              </w:rPr>
            </w:pPr>
          </w:p>
        </w:tc>
        <w:tc>
          <w:tcPr>
            <w:tcW w:w="1699" w:type="dxa"/>
          </w:tcPr>
          <w:p w14:paraId="0B84C0A7" w14:textId="77777777" w:rsidR="00A96B27" w:rsidRPr="00481F55" w:rsidRDefault="00A96B27" w:rsidP="00EC099F">
            <w:pPr>
              <w:pStyle w:val="TableParagraph"/>
              <w:rPr>
                <w:rFonts w:ascii="Times New Roman"/>
                <w:sz w:val="20"/>
              </w:rPr>
            </w:pPr>
          </w:p>
        </w:tc>
      </w:tr>
      <w:tr w:rsidR="00A96B27" w:rsidRPr="00481F55" w14:paraId="27152C18" w14:textId="77777777" w:rsidTr="00EC099F">
        <w:trPr>
          <w:trHeight w:val="440"/>
        </w:trPr>
        <w:tc>
          <w:tcPr>
            <w:tcW w:w="992" w:type="dxa"/>
          </w:tcPr>
          <w:p w14:paraId="5F2F85AC" w14:textId="77777777" w:rsidR="00A96B27" w:rsidRPr="00481F55" w:rsidRDefault="00A96B27" w:rsidP="00EC099F">
            <w:pPr>
              <w:pStyle w:val="TableParagraph"/>
              <w:rPr>
                <w:rFonts w:ascii="Times New Roman"/>
                <w:sz w:val="20"/>
              </w:rPr>
            </w:pPr>
          </w:p>
        </w:tc>
        <w:tc>
          <w:tcPr>
            <w:tcW w:w="1982" w:type="dxa"/>
          </w:tcPr>
          <w:p w14:paraId="3D27F705" w14:textId="77777777" w:rsidR="00A96B27" w:rsidRPr="00481F55" w:rsidRDefault="00A96B27" w:rsidP="00EC099F">
            <w:pPr>
              <w:pStyle w:val="TableParagraph"/>
              <w:rPr>
                <w:rFonts w:ascii="Times New Roman"/>
                <w:sz w:val="20"/>
              </w:rPr>
            </w:pPr>
          </w:p>
        </w:tc>
        <w:tc>
          <w:tcPr>
            <w:tcW w:w="850" w:type="dxa"/>
          </w:tcPr>
          <w:p w14:paraId="413C44FF" w14:textId="77777777" w:rsidR="00A96B27" w:rsidRPr="00481F55" w:rsidRDefault="00A96B27" w:rsidP="00EC099F">
            <w:pPr>
              <w:pStyle w:val="TableParagraph"/>
              <w:rPr>
                <w:rFonts w:ascii="Times New Roman"/>
                <w:sz w:val="20"/>
              </w:rPr>
            </w:pPr>
          </w:p>
        </w:tc>
        <w:tc>
          <w:tcPr>
            <w:tcW w:w="773" w:type="dxa"/>
          </w:tcPr>
          <w:p w14:paraId="402FBDBC" w14:textId="77777777" w:rsidR="00A96B27" w:rsidRPr="00481F55" w:rsidRDefault="00A96B27" w:rsidP="00EC099F">
            <w:pPr>
              <w:pStyle w:val="TableParagraph"/>
              <w:rPr>
                <w:rFonts w:ascii="Times New Roman"/>
                <w:sz w:val="20"/>
              </w:rPr>
            </w:pPr>
          </w:p>
        </w:tc>
        <w:tc>
          <w:tcPr>
            <w:tcW w:w="1350" w:type="dxa"/>
          </w:tcPr>
          <w:p w14:paraId="028E99A3" w14:textId="77777777" w:rsidR="00A96B27" w:rsidRPr="00481F55" w:rsidRDefault="00A96B27" w:rsidP="00EC099F">
            <w:pPr>
              <w:pStyle w:val="TableParagraph"/>
              <w:rPr>
                <w:rFonts w:ascii="Times New Roman"/>
                <w:sz w:val="20"/>
              </w:rPr>
            </w:pPr>
          </w:p>
        </w:tc>
        <w:tc>
          <w:tcPr>
            <w:tcW w:w="1416" w:type="dxa"/>
          </w:tcPr>
          <w:p w14:paraId="33A8A881" w14:textId="77777777" w:rsidR="00A96B27" w:rsidRPr="00481F55" w:rsidRDefault="00A96B27" w:rsidP="00EC099F">
            <w:pPr>
              <w:pStyle w:val="TableParagraph"/>
              <w:rPr>
                <w:rFonts w:ascii="Times New Roman"/>
                <w:sz w:val="20"/>
              </w:rPr>
            </w:pPr>
          </w:p>
        </w:tc>
        <w:tc>
          <w:tcPr>
            <w:tcW w:w="1699" w:type="dxa"/>
          </w:tcPr>
          <w:p w14:paraId="68552FBC" w14:textId="77777777" w:rsidR="00A96B27" w:rsidRPr="00481F55" w:rsidRDefault="00A96B27" w:rsidP="00EC099F">
            <w:pPr>
              <w:pStyle w:val="TableParagraph"/>
              <w:rPr>
                <w:rFonts w:ascii="Times New Roman"/>
                <w:sz w:val="20"/>
              </w:rPr>
            </w:pPr>
          </w:p>
        </w:tc>
      </w:tr>
      <w:tr w:rsidR="00A96B27" w:rsidRPr="00481F55" w14:paraId="6E4BBC19" w14:textId="77777777" w:rsidTr="00EC099F">
        <w:trPr>
          <w:trHeight w:val="440"/>
        </w:trPr>
        <w:tc>
          <w:tcPr>
            <w:tcW w:w="992" w:type="dxa"/>
          </w:tcPr>
          <w:p w14:paraId="724964AA" w14:textId="77777777" w:rsidR="00A96B27" w:rsidRPr="00481F55" w:rsidRDefault="00A96B27" w:rsidP="00EC099F">
            <w:pPr>
              <w:pStyle w:val="TableParagraph"/>
              <w:rPr>
                <w:rFonts w:ascii="Times New Roman"/>
                <w:sz w:val="20"/>
              </w:rPr>
            </w:pPr>
          </w:p>
        </w:tc>
        <w:tc>
          <w:tcPr>
            <w:tcW w:w="1982" w:type="dxa"/>
          </w:tcPr>
          <w:p w14:paraId="04A7C6B2" w14:textId="77777777" w:rsidR="00A96B27" w:rsidRPr="00481F55" w:rsidRDefault="00A96B27" w:rsidP="00EC099F">
            <w:pPr>
              <w:pStyle w:val="TableParagraph"/>
              <w:rPr>
                <w:rFonts w:ascii="Times New Roman"/>
                <w:sz w:val="20"/>
              </w:rPr>
            </w:pPr>
          </w:p>
        </w:tc>
        <w:tc>
          <w:tcPr>
            <w:tcW w:w="850" w:type="dxa"/>
          </w:tcPr>
          <w:p w14:paraId="337E54BC" w14:textId="77777777" w:rsidR="00A96B27" w:rsidRPr="00481F55" w:rsidRDefault="00A96B27" w:rsidP="00EC099F">
            <w:pPr>
              <w:pStyle w:val="TableParagraph"/>
              <w:rPr>
                <w:rFonts w:ascii="Times New Roman"/>
                <w:sz w:val="20"/>
              </w:rPr>
            </w:pPr>
          </w:p>
        </w:tc>
        <w:tc>
          <w:tcPr>
            <w:tcW w:w="773" w:type="dxa"/>
          </w:tcPr>
          <w:p w14:paraId="1085815F" w14:textId="77777777" w:rsidR="00A96B27" w:rsidRPr="00481F55" w:rsidRDefault="00A96B27" w:rsidP="00EC099F">
            <w:pPr>
              <w:pStyle w:val="TableParagraph"/>
              <w:rPr>
                <w:rFonts w:ascii="Times New Roman"/>
                <w:sz w:val="20"/>
              </w:rPr>
            </w:pPr>
          </w:p>
        </w:tc>
        <w:tc>
          <w:tcPr>
            <w:tcW w:w="1350" w:type="dxa"/>
          </w:tcPr>
          <w:p w14:paraId="6CC0E184" w14:textId="77777777" w:rsidR="00A96B27" w:rsidRPr="00481F55" w:rsidRDefault="00A96B27" w:rsidP="00EC099F">
            <w:pPr>
              <w:pStyle w:val="TableParagraph"/>
              <w:rPr>
                <w:rFonts w:ascii="Times New Roman"/>
                <w:sz w:val="20"/>
              </w:rPr>
            </w:pPr>
          </w:p>
        </w:tc>
        <w:tc>
          <w:tcPr>
            <w:tcW w:w="1416" w:type="dxa"/>
          </w:tcPr>
          <w:p w14:paraId="3E987426" w14:textId="77777777" w:rsidR="00A96B27" w:rsidRPr="00481F55" w:rsidRDefault="00A96B27" w:rsidP="00EC099F">
            <w:pPr>
              <w:pStyle w:val="TableParagraph"/>
              <w:rPr>
                <w:rFonts w:ascii="Times New Roman"/>
                <w:sz w:val="20"/>
              </w:rPr>
            </w:pPr>
          </w:p>
        </w:tc>
        <w:tc>
          <w:tcPr>
            <w:tcW w:w="1699" w:type="dxa"/>
          </w:tcPr>
          <w:p w14:paraId="79AC9E8F" w14:textId="77777777" w:rsidR="00A96B27" w:rsidRPr="00481F55" w:rsidRDefault="00A96B27" w:rsidP="00EC099F">
            <w:pPr>
              <w:pStyle w:val="TableParagraph"/>
              <w:rPr>
                <w:rFonts w:ascii="Times New Roman"/>
                <w:sz w:val="20"/>
              </w:rPr>
            </w:pPr>
          </w:p>
        </w:tc>
      </w:tr>
      <w:tr w:rsidR="00A96B27" w:rsidRPr="00481F55" w14:paraId="46030DD9" w14:textId="77777777" w:rsidTr="00EC099F">
        <w:trPr>
          <w:trHeight w:val="440"/>
        </w:trPr>
        <w:tc>
          <w:tcPr>
            <w:tcW w:w="992" w:type="dxa"/>
          </w:tcPr>
          <w:p w14:paraId="6A7BF780" w14:textId="77777777" w:rsidR="00A96B27" w:rsidRPr="00481F55" w:rsidRDefault="00A96B27" w:rsidP="00EC099F">
            <w:pPr>
              <w:pStyle w:val="TableParagraph"/>
              <w:rPr>
                <w:rFonts w:ascii="Times New Roman"/>
                <w:sz w:val="20"/>
              </w:rPr>
            </w:pPr>
          </w:p>
        </w:tc>
        <w:tc>
          <w:tcPr>
            <w:tcW w:w="1982" w:type="dxa"/>
          </w:tcPr>
          <w:p w14:paraId="30D2E369" w14:textId="77777777" w:rsidR="00A96B27" w:rsidRPr="00481F55" w:rsidRDefault="00A96B27" w:rsidP="00EC099F">
            <w:pPr>
              <w:pStyle w:val="TableParagraph"/>
              <w:rPr>
                <w:rFonts w:ascii="Times New Roman"/>
                <w:sz w:val="20"/>
              </w:rPr>
            </w:pPr>
          </w:p>
        </w:tc>
        <w:tc>
          <w:tcPr>
            <w:tcW w:w="850" w:type="dxa"/>
          </w:tcPr>
          <w:p w14:paraId="256AFAEE" w14:textId="77777777" w:rsidR="00A96B27" w:rsidRPr="00481F55" w:rsidRDefault="00A96B27" w:rsidP="00EC099F">
            <w:pPr>
              <w:pStyle w:val="TableParagraph"/>
              <w:rPr>
                <w:rFonts w:ascii="Times New Roman"/>
                <w:sz w:val="20"/>
              </w:rPr>
            </w:pPr>
          </w:p>
        </w:tc>
        <w:tc>
          <w:tcPr>
            <w:tcW w:w="773" w:type="dxa"/>
          </w:tcPr>
          <w:p w14:paraId="14293064" w14:textId="77777777" w:rsidR="00A96B27" w:rsidRPr="00481F55" w:rsidRDefault="00A96B27" w:rsidP="00EC099F">
            <w:pPr>
              <w:pStyle w:val="TableParagraph"/>
              <w:rPr>
                <w:rFonts w:ascii="Times New Roman"/>
                <w:sz w:val="20"/>
              </w:rPr>
            </w:pPr>
          </w:p>
        </w:tc>
        <w:tc>
          <w:tcPr>
            <w:tcW w:w="1350" w:type="dxa"/>
          </w:tcPr>
          <w:p w14:paraId="0B321B16" w14:textId="77777777" w:rsidR="00A96B27" w:rsidRPr="00481F55" w:rsidRDefault="00A96B27" w:rsidP="00EC099F">
            <w:pPr>
              <w:pStyle w:val="TableParagraph"/>
              <w:rPr>
                <w:rFonts w:ascii="Times New Roman"/>
                <w:sz w:val="20"/>
              </w:rPr>
            </w:pPr>
          </w:p>
        </w:tc>
        <w:tc>
          <w:tcPr>
            <w:tcW w:w="1416" w:type="dxa"/>
          </w:tcPr>
          <w:p w14:paraId="1C45DBA8" w14:textId="77777777" w:rsidR="00A96B27" w:rsidRPr="00481F55" w:rsidRDefault="00A96B27" w:rsidP="00EC099F">
            <w:pPr>
              <w:pStyle w:val="TableParagraph"/>
              <w:rPr>
                <w:rFonts w:ascii="Times New Roman"/>
                <w:sz w:val="20"/>
              </w:rPr>
            </w:pPr>
          </w:p>
        </w:tc>
        <w:tc>
          <w:tcPr>
            <w:tcW w:w="1699" w:type="dxa"/>
          </w:tcPr>
          <w:p w14:paraId="3F088C81" w14:textId="77777777" w:rsidR="00A96B27" w:rsidRPr="00481F55" w:rsidRDefault="00A96B27" w:rsidP="00EC099F">
            <w:pPr>
              <w:pStyle w:val="TableParagraph"/>
              <w:rPr>
                <w:rFonts w:ascii="Times New Roman"/>
                <w:sz w:val="20"/>
              </w:rPr>
            </w:pPr>
          </w:p>
        </w:tc>
      </w:tr>
      <w:tr w:rsidR="00A96B27" w:rsidRPr="00481F55" w14:paraId="5334560B" w14:textId="77777777" w:rsidTr="00EC099F">
        <w:trPr>
          <w:trHeight w:val="440"/>
        </w:trPr>
        <w:tc>
          <w:tcPr>
            <w:tcW w:w="992" w:type="dxa"/>
          </w:tcPr>
          <w:p w14:paraId="7E3727A1" w14:textId="77777777" w:rsidR="00A96B27" w:rsidRPr="00481F55" w:rsidRDefault="00A96B27" w:rsidP="00EC099F">
            <w:pPr>
              <w:pStyle w:val="TableParagraph"/>
              <w:rPr>
                <w:rFonts w:ascii="Times New Roman"/>
                <w:sz w:val="20"/>
              </w:rPr>
            </w:pPr>
          </w:p>
        </w:tc>
        <w:tc>
          <w:tcPr>
            <w:tcW w:w="1982" w:type="dxa"/>
          </w:tcPr>
          <w:p w14:paraId="24F8379D" w14:textId="77777777" w:rsidR="00A96B27" w:rsidRPr="00481F55" w:rsidRDefault="00A96B27" w:rsidP="00EC099F">
            <w:pPr>
              <w:pStyle w:val="TableParagraph"/>
              <w:rPr>
                <w:rFonts w:ascii="Times New Roman"/>
                <w:sz w:val="20"/>
              </w:rPr>
            </w:pPr>
          </w:p>
        </w:tc>
        <w:tc>
          <w:tcPr>
            <w:tcW w:w="850" w:type="dxa"/>
          </w:tcPr>
          <w:p w14:paraId="617A39B5" w14:textId="77777777" w:rsidR="00A96B27" w:rsidRPr="00481F55" w:rsidRDefault="00A96B27" w:rsidP="00EC099F">
            <w:pPr>
              <w:pStyle w:val="TableParagraph"/>
              <w:rPr>
                <w:rFonts w:ascii="Times New Roman"/>
                <w:sz w:val="20"/>
              </w:rPr>
            </w:pPr>
          </w:p>
        </w:tc>
        <w:tc>
          <w:tcPr>
            <w:tcW w:w="773" w:type="dxa"/>
          </w:tcPr>
          <w:p w14:paraId="2904AD05" w14:textId="77777777" w:rsidR="00A96B27" w:rsidRPr="00481F55" w:rsidRDefault="00A96B27" w:rsidP="00EC099F">
            <w:pPr>
              <w:pStyle w:val="TableParagraph"/>
              <w:rPr>
                <w:rFonts w:ascii="Times New Roman"/>
                <w:sz w:val="20"/>
              </w:rPr>
            </w:pPr>
          </w:p>
        </w:tc>
        <w:tc>
          <w:tcPr>
            <w:tcW w:w="1350" w:type="dxa"/>
          </w:tcPr>
          <w:p w14:paraId="336E719C" w14:textId="77777777" w:rsidR="00A96B27" w:rsidRPr="00481F55" w:rsidRDefault="00A96B27" w:rsidP="00EC099F">
            <w:pPr>
              <w:pStyle w:val="TableParagraph"/>
              <w:rPr>
                <w:rFonts w:ascii="Times New Roman"/>
                <w:sz w:val="20"/>
              </w:rPr>
            </w:pPr>
          </w:p>
        </w:tc>
        <w:tc>
          <w:tcPr>
            <w:tcW w:w="1416" w:type="dxa"/>
          </w:tcPr>
          <w:p w14:paraId="2F092A84" w14:textId="77777777" w:rsidR="00A96B27" w:rsidRPr="00481F55" w:rsidRDefault="00A96B27" w:rsidP="00EC099F">
            <w:pPr>
              <w:pStyle w:val="TableParagraph"/>
              <w:rPr>
                <w:rFonts w:ascii="Times New Roman"/>
                <w:sz w:val="20"/>
              </w:rPr>
            </w:pPr>
          </w:p>
        </w:tc>
        <w:tc>
          <w:tcPr>
            <w:tcW w:w="1699" w:type="dxa"/>
          </w:tcPr>
          <w:p w14:paraId="0DB0D050" w14:textId="77777777" w:rsidR="00A96B27" w:rsidRPr="00481F55" w:rsidRDefault="00A96B27" w:rsidP="00EC099F">
            <w:pPr>
              <w:pStyle w:val="TableParagraph"/>
              <w:rPr>
                <w:rFonts w:ascii="Times New Roman"/>
                <w:sz w:val="20"/>
              </w:rPr>
            </w:pPr>
          </w:p>
        </w:tc>
      </w:tr>
      <w:tr w:rsidR="00A96B27" w:rsidRPr="00481F55" w14:paraId="4E7B6B31" w14:textId="77777777" w:rsidTr="00EC099F">
        <w:trPr>
          <w:trHeight w:val="440"/>
        </w:trPr>
        <w:tc>
          <w:tcPr>
            <w:tcW w:w="992" w:type="dxa"/>
          </w:tcPr>
          <w:p w14:paraId="19D5BAB1" w14:textId="77777777" w:rsidR="00A96B27" w:rsidRPr="00481F55" w:rsidRDefault="00A96B27" w:rsidP="00EC099F">
            <w:pPr>
              <w:pStyle w:val="TableParagraph"/>
              <w:rPr>
                <w:rFonts w:ascii="Times New Roman"/>
                <w:sz w:val="20"/>
              </w:rPr>
            </w:pPr>
          </w:p>
        </w:tc>
        <w:tc>
          <w:tcPr>
            <w:tcW w:w="1982" w:type="dxa"/>
          </w:tcPr>
          <w:p w14:paraId="3767D1D9" w14:textId="77777777" w:rsidR="00A96B27" w:rsidRPr="00481F55" w:rsidRDefault="00A96B27" w:rsidP="00EC099F">
            <w:pPr>
              <w:pStyle w:val="TableParagraph"/>
              <w:rPr>
                <w:rFonts w:ascii="Times New Roman"/>
                <w:sz w:val="20"/>
              </w:rPr>
            </w:pPr>
          </w:p>
        </w:tc>
        <w:tc>
          <w:tcPr>
            <w:tcW w:w="850" w:type="dxa"/>
          </w:tcPr>
          <w:p w14:paraId="24EA387E" w14:textId="77777777" w:rsidR="00A96B27" w:rsidRPr="00481F55" w:rsidRDefault="00A96B27" w:rsidP="00EC099F">
            <w:pPr>
              <w:pStyle w:val="TableParagraph"/>
              <w:rPr>
                <w:rFonts w:ascii="Times New Roman"/>
                <w:sz w:val="20"/>
              </w:rPr>
            </w:pPr>
          </w:p>
        </w:tc>
        <w:tc>
          <w:tcPr>
            <w:tcW w:w="773" w:type="dxa"/>
          </w:tcPr>
          <w:p w14:paraId="4885F843" w14:textId="77777777" w:rsidR="00A96B27" w:rsidRPr="00481F55" w:rsidRDefault="00A96B27" w:rsidP="00EC099F">
            <w:pPr>
              <w:pStyle w:val="TableParagraph"/>
              <w:rPr>
                <w:rFonts w:ascii="Times New Roman"/>
                <w:sz w:val="20"/>
              </w:rPr>
            </w:pPr>
          </w:p>
        </w:tc>
        <w:tc>
          <w:tcPr>
            <w:tcW w:w="1350" w:type="dxa"/>
          </w:tcPr>
          <w:p w14:paraId="56920EE9" w14:textId="77777777" w:rsidR="00A96B27" w:rsidRPr="00481F55" w:rsidRDefault="00A96B27" w:rsidP="00EC099F">
            <w:pPr>
              <w:pStyle w:val="TableParagraph"/>
              <w:rPr>
                <w:rFonts w:ascii="Times New Roman"/>
                <w:sz w:val="20"/>
              </w:rPr>
            </w:pPr>
          </w:p>
        </w:tc>
        <w:tc>
          <w:tcPr>
            <w:tcW w:w="1416" w:type="dxa"/>
          </w:tcPr>
          <w:p w14:paraId="3C52E20D" w14:textId="77777777" w:rsidR="00A96B27" w:rsidRPr="00481F55" w:rsidRDefault="00A96B27" w:rsidP="00EC099F">
            <w:pPr>
              <w:pStyle w:val="TableParagraph"/>
              <w:rPr>
                <w:rFonts w:ascii="Times New Roman"/>
                <w:sz w:val="20"/>
              </w:rPr>
            </w:pPr>
          </w:p>
        </w:tc>
        <w:tc>
          <w:tcPr>
            <w:tcW w:w="1699" w:type="dxa"/>
          </w:tcPr>
          <w:p w14:paraId="52B6EBA8" w14:textId="77777777" w:rsidR="00A96B27" w:rsidRPr="00481F55" w:rsidRDefault="00A96B27" w:rsidP="00EC099F">
            <w:pPr>
              <w:pStyle w:val="TableParagraph"/>
              <w:rPr>
                <w:rFonts w:ascii="Times New Roman"/>
                <w:sz w:val="20"/>
              </w:rPr>
            </w:pPr>
          </w:p>
        </w:tc>
      </w:tr>
      <w:tr w:rsidR="00A96B27" w:rsidRPr="00481F55" w14:paraId="064A0564" w14:textId="77777777" w:rsidTr="00EC099F">
        <w:trPr>
          <w:trHeight w:val="440"/>
        </w:trPr>
        <w:tc>
          <w:tcPr>
            <w:tcW w:w="992" w:type="dxa"/>
          </w:tcPr>
          <w:p w14:paraId="6FCC0480" w14:textId="77777777" w:rsidR="00A96B27" w:rsidRPr="00481F55" w:rsidRDefault="00A96B27" w:rsidP="00EC099F">
            <w:pPr>
              <w:pStyle w:val="TableParagraph"/>
              <w:rPr>
                <w:rFonts w:ascii="Times New Roman"/>
                <w:sz w:val="20"/>
              </w:rPr>
            </w:pPr>
          </w:p>
        </w:tc>
        <w:tc>
          <w:tcPr>
            <w:tcW w:w="1982" w:type="dxa"/>
          </w:tcPr>
          <w:p w14:paraId="00D58A34" w14:textId="77777777" w:rsidR="00A96B27" w:rsidRPr="00481F55" w:rsidRDefault="00A96B27" w:rsidP="00EC099F">
            <w:pPr>
              <w:pStyle w:val="TableParagraph"/>
              <w:rPr>
                <w:rFonts w:ascii="Times New Roman"/>
                <w:sz w:val="20"/>
              </w:rPr>
            </w:pPr>
          </w:p>
        </w:tc>
        <w:tc>
          <w:tcPr>
            <w:tcW w:w="850" w:type="dxa"/>
          </w:tcPr>
          <w:p w14:paraId="1B23AF5B" w14:textId="77777777" w:rsidR="00A96B27" w:rsidRPr="00481F55" w:rsidRDefault="00A96B27" w:rsidP="00EC099F">
            <w:pPr>
              <w:pStyle w:val="TableParagraph"/>
              <w:rPr>
                <w:rFonts w:ascii="Times New Roman"/>
                <w:sz w:val="20"/>
              </w:rPr>
            </w:pPr>
          </w:p>
        </w:tc>
        <w:tc>
          <w:tcPr>
            <w:tcW w:w="773" w:type="dxa"/>
          </w:tcPr>
          <w:p w14:paraId="430AEDF5" w14:textId="77777777" w:rsidR="00A96B27" w:rsidRPr="00481F55" w:rsidRDefault="00A96B27" w:rsidP="00EC099F">
            <w:pPr>
              <w:pStyle w:val="TableParagraph"/>
              <w:rPr>
                <w:rFonts w:ascii="Times New Roman"/>
                <w:sz w:val="20"/>
              </w:rPr>
            </w:pPr>
          </w:p>
        </w:tc>
        <w:tc>
          <w:tcPr>
            <w:tcW w:w="1350" w:type="dxa"/>
          </w:tcPr>
          <w:p w14:paraId="1557A251" w14:textId="77777777" w:rsidR="00A96B27" w:rsidRPr="00481F55" w:rsidRDefault="00A96B27" w:rsidP="00EC099F">
            <w:pPr>
              <w:pStyle w:val="TableParagraph"/>
              <w:rPr>
                <w:rFonts w:ascii="Times New Roman"/>
                <w:sz w:val="20"/>
              </w:rPr>
            </w:pPr>
          </w:p>
        </w:tc>
        <w:tc>
          <w:tcPr>
            <w:tcW w:w="1416" w:type="dxa"/>
          </w:tcPr>
          <w:p w14:paraId="5DFAB22C" w14:textId="77777777" w:rsidR="00A96B27" w:rsidRPr="00481F55" w:rsidRDefault="00A96B27" w:rsidP="00EC099F">
            <w:pPr>
              <w:pStyle w:val="TableParagraph"/>
              <w:rPr>
                <w:rFonts w:ascii="Times New Roman"/>
                <w:sz w:val="20"/>
              </w:rPr>
            </w:pPr>
          </w:p>
        </w:tc>
        <w:tc>
          <w:tcPr>
            <w:tcW w:w="1699" w:type="dxa"/>
          </w:tcPr>
          <w:p w14:paraId="75923D63" w14:textId="77777777" w:rsidR="00A96B27" w:rsidRPr="00481F55" w:rsidRDefault="00A96B27" w:rsidP="00EC099F">
            <w:pPr>
              <w:pStyle w:val="TableParagraph"/>
              <w:rPr>
                <w:rFonts w:ascii="Times New Roman"/>
                <w:sz w:val="20"/>
              </w:rPr>
            </w:pPr>
          </w:p>
        </w:tc>
      </w:tr>
    </w:tbl>
    <w:p w14:paraId="60BD7BB5" w14:textId="77777777" w:rsidR="00A96B27" w:rsidRPr="00481F55" w:rsidRDefault="00A96B27" w:rsidP="00A96B27">
      <w:pPr>
        <w:rPr>
          <w:sz w:val="20"/>
        </w:rPr>
        <w:sectPr w:rsidR="00A96B27" w:rsidRPr="00481F55" w:rsidSect="00A96B27">
          <w:pgSz w:w="11910" w:h="16840"/>
          <w:pgMar w:top="1580" w:right="1300" w:bottom="1020" w:left="1300" w:header="0" w:footer="832" w:gutter="0"/>
          <w:cols w:space="720"/>
        </w:sectPr>
      </w:pPr>
    </w:p>
    <w:p w14:paraId="603FB94D" w14:textId="77777777" w:rsidR="00A96B27" w:rsidRPr="00481F55" w:rsidRDefault="00A96B27" w:rsidP="00A96B27">
      <w:pPr>
        <w:pStyle w:val="2"/>
        <w:numPr>
          <w:ilvl w:val="1"/>
          <w:numId w:val="1"/>
        </w:numPr>
        <w:tabs>
          <w:tab w:val="left" w:pos="3840"/>
        </w:tabs>
        <w:spacing w:before="2"/>
        <w:ind w:hanging="649"/>
      </w:pPr>
      <w:r w:rsidRPr="00481F55">
        <w:rPr>
          <w:color w:val="231F20"/>
          <w:spacing w:val="-9"/>
        </w:rPr>
        <w:t>：专业工程暂估价表</w:t>
      </w:r>
    </w:p>
    <w:p w14:paraId="07B4A40E" w14:textId="77777777" w:rsidR="00A96B27" w:rsidRPr="00481F55" w:rsidRDefault="00A96B27" w:rsidP="00A96B27">
      <w:pPr>
        <w:pStyle w:val="aa"/>
        <w:spacing w:before="12"/>
        <w:rPr>
          <w:rFonts w:ascii="方正黑体_GBK"/>
          <w:sz w:val="13"/>
        </w:rPr>
      </w:pPr>
    </w:p>
    <w:tbl>
      <w:tblPr>
        <w:tblStyle w:val="TableNormal"/>
        <w:tblW w:w="0" w:type="auto"/>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3"/>
        <w:gridCol w:w="2039"/>
        <w:gridCol w:w="4808"/>
        <w:gridCol w:w="1311"/>
      </w:tblGrid>
      <w:tr w:rsidR="00A96B27" w:rsidRPr="00481F55" w14:paraId="39116189" w14:textId="77777777" w:rsidTr="00EC099F">
        <w:trPr>
          <w:trHeight w:val="400"/>
        </w:trPr>
        <w:tc>
          <w:tcPr>
            <w:tcW w:w="903" w:type="dxa"/>
          </w:tcPr>
          <w:p w14:paraId="380661D6" w14:textId="77777777" w:rsidR="00A96B27" w:rsidRPr="00481F55" w:rsidRDefault="00A96B27" w:rsidP="00EC099F">
            <w:pPr>
              <w:pStyle w:val="TableParagraph"/>
              <w:spacing w:before="50"/>
              <w:ind w:left="270"/>
              <w:rPr>
                <w:sz w:val="18"/>
              </w:rPr>
            </w:pPr>
            <w:proofErr w:type="spellStart"/>
            <w:r w:rsidRPr="00481F55">
              <w:rPr>
                <w:color w:val="231F20"/>
                <w:sz w:val="18"/>
              </w:rPr>
              <w:t>序号</w:t>
            </w:r>
            <w:proofErr w:type="spellEnd"/>
          </w:p>
        </w:tc>
        <w:tc>
          <w:tcPr>
            <w:tcW w:w="2039" w:type="dxa"/>
          </w:tcPr>
          <w:p w14:paraId="67E423C9" w14:textId="77777777" w:rsidR="00A96B27" w:rsidRPr="00481F55" w:rsidRDefault="00A96B27" w:rsidP="00EC099F">
            <w:pPr>
              <w:pStyle w:val="TableParagraph"/>
              <w:spacing w:before="50"/>
              <w:ind w:left="479"/>
              <w:rPr>
                <w:sz w:val="18"/>
              </w:rPr>
            </w:pPr>
            <w:proofErr w:type="spellStart"/>
            <w:r w:rsidRPr="00481F55">
              <w:rPr>
                <w:color w:val="231F20"/>
                <w:sz w:val="18"/>
              </w:rPr>
              <w:t>专业工程名称</w:t>
            </w:r>
            <w:proofErr w:type="spellEnd"/>
          </w:p>
        </w:tc>
        <w:tc>
          <w:tcPr>
            <w:tcW w:w="4808" w:type="dxa"/>
          </w:tcPr>
          <w:p w14:paraId="363DB614" w14:textId="77777777" w:rsidR="00A96B27" w:rsidRPr="00481F55" w:rsidRDefault="00A96B27" w:rsidP="00EC099F">
            <w:pPr>
              <w:pStyle w:val="TableParagraph"/>
              <w:spacing w:before="50"/>
              <w:ind w:left="2024" w:right="2014"/>
              <w:jc w:val="center"/>
              <w:rPr>
                <w:sz w:val="18"/>
              </w:rPr>
            </w:pPr>
            <w:proofErr w:type="spellStart"/>
            <w:r w:rsidRPr="00481F55">
              <w:rPr>
                <w:color w:val="231F20"/>
                <w:sz w:val="18"/>
              </w:rPr>
              <w:t>工程内容</w:t>
            </w:r>
            <w:proofErr w:type="spellEnd"/>
          </w:p>
        </w:tc>
        <w:tc>
          <w:tcPr>
            <w:tcW w:w="1311" w:type="dxa"/>
          </w:tcPr>
          <w:p w14:paraId="787EF1DB" w14:textId="77777777" w:rsidR="00A96B27" w:rsidRPr="00481F55" w:rsidRDefault="00A96B27" w:rsidP="00EC099F">
            <w:pPr>
              <w:pStyle w:val="TableParagraph"/>
              <w:spacing w:before="50"/>
              <w:ind w:left="455" w:right="445"/>
              <w:jc w:val="center"/>
              <w:rPr>
                <w:sz w:val="18"/>
              </w:rPr>
            </w:pPr>
            <w:proofErr w:type="spellStart"/>
            <w:r w:rsidRPr="00481F55">
              <w:rPr>
                <w:color w:val="231F20"/>
                <w:sz w:val="18"/>
              </w:rPr>
              <w:t>金额</w:t>
            </w:r>
            <w:proofErr w:type="spellEnd"/>
          </w:p>
        </w:tc>
      </w:tr>
      <w:tr w:rsidR="00A96B27" w:rsidRPr="00481F55" w14:paraId="32E662DA" w14:textId="77777777" w:rsidTr="00EC099F">
        <w:trPr>
          <w:trHeight w:val="400"/>
        </w:trPr>
        <w:tc>
          <w:tcPr>
            <w:tcW w:w="903" w:type="dxa"/>
          </w:tcPr>
          <w:p w14:paraId="6AD78BB9" w14:textId="77777777" w:rsidR="00A96B27" w:rsidRPr="00481F55" w:rsidRDefault="00A96B27" w:rsidP="00EC099F">
            <w:pPr>
              <w:pStyle w:val="TableParagraph"/>
              <w:rPr>
                <w:rFonts w:ascii="Times New Roman"/>
                <w:sz w:val="20"/>
              </w:rPr>
            </w:pPr>
          </w:p>
        </w:tc>
        <w:tc>
          <w:tcPr>
            <w:tcW w:w="2039" w:type="dxa"/>
          </w:tcPr>
          <w:p w14:paraId="6A1838EE" w14:textId="77777777" w:rsidR="00A96B27" w:rsidRPr="00481F55" w:rsidRDefault="00A96B27" w:rsidP="00EC099F">
            <w:pPr>
              <w:pStyle w:val="TableParagraph"/>
              <w:rPr>
                <w:rFonts w:ascii="Times New Roman"/>
                <w:sz w:val="20"/>
              </w:rPr>
            </w:pPr>
          </w:p>
        </w:tc>
        <w:tc>
          <w:tcPr>
            <w:tcW w:w="4808" w:type="dxa"/>
          </w:tcPr>
          <w:p w14:paraId="3E4D0510" w14:textId="77777777" w:rsidR="00A96B27" w:rsidRPr="00481F55" w:rsidRDefault="00A96B27" w:rsidP="00EC099F">
            <w:pPr>
              <w:pStyle w:val="TableParagraph"/>
              <w:rPr>
                <w:rFonts w:ascii="Times New Roman"/>
                <w:sz w:val="20"/>
              </w:rPr>
            </w:pPr>
          </w:p>
        </w:tc>
        <w:tc>
          <w:tcPr>
            <w:tcW w:w="1311" w:type="dxa"/>
          </w:tcPr>
          <w:p w14:paraId="2BC8014B" w14:textId="77777777" w:rsidR="00A96B27" w:rsidRPr="00481F55" w:rsidRDefault="00A96B27" w:rsidP="00EC099F">
            <w:pPr>
              <w:pStyle w:val="TableParagraph"/>
              <w:rPr>
                <w:rFonts w:ascii="Times New Roman"/>
                <w:sz w:val="20"/>
              </w:rPr>
            </w:pPr>
          </w:p>
        </w:tc>
      </w:tr>
      <w:tr w:rsidR="00A96B27" w:rsidRPr="00481F55" w14:paraId="2B0978E4" w14:textId="77777777" w:rsidTr="00EC099F">
        <w:trPr>
          <w:trHeight w:val="400"/>
        </w:trPr>
        <w:tc>
          <w:tcPr>
            <w:tcW w:w="903" w:type="dxa"/>
          </w:tcPr>
          <w:p w14:paraId="4B6B1F69" w14:textId="77777777" w:rsidR="00A96B27" w:rsidRPr="00481F55" w:rsidRDefault="00A96B27" w:rsidP="00EC099F">
            <w:pPr>
              <w:pStyle w:val="TableParagraph"/>
              <w:rPr>
                <w:rFonts w:ascii="Times New Roman"/>
                <w:sz w:val="20"/>
              </w:rPr>
            </w:pPr>
          </w:p>
        </w:tc>
        <w:tc>
          <w:tcPr>
            <w:tcW w:w="2039" w:type="dxa"/>
          </w:tcPr>
          <w:p w14:paraId="67A0CD4B" w14:textId="77777777" w:rsidR="00A96B27" w:rsidRPr="00481F55" w:rsidRDefault="00A96B27" w:rsidP="00EC099F">
            <w:pPr>
              <w:pStyle w:val="TableParagraph"/>
              <w:rPr>
                <w:rFonts w:ascii="Times New Roman"/>
                <w:sz w:val="20"/>
              </w:rPr>
            </w:pPr>
          </w:p>
        </w:tc>
        <w:tc>
          <w:tcPr>
            <w:tcW w:w="4808" w:type="dxa"/>
          </w:tcPr>
          <w:p w14:paraId="1EF0A165" w14:textId="77777777" w:rsidR="00A96B27" w:rsidRPr="00481F55" w:rsidRDefault="00A96B27" w:rsidP="00EC099F">
            <w:pPr>
              <w:pStyle w:val="TableParagraph"/>
              <w:rPr>
                <w:rFonts w:ascii="Times New Roman"/>
                <w:sz w:val="20"/>
              </w:rPr>
            </w:pPr>
          </w:p>
        </w:tc>
        <w:tc>
          <w:tcPr>
            <w:tcW w:w="1311" w:type="dxa"/>
          </w:tcPr>
          <w:p w14:paraId="106C6FCB" w14:textId="77777777" w:rsidR="00A96B27" w:rsidRPr="00481F55" w:rsidRDefault="00A96B27" w:rsidP="00EC099F">
            <w:pPr>
              <w:pStyle w:val="TableParagraph"/>
              <w:rPr>
                <w:rFonts w:ascii="Times New Roman"/>
                <w:sz w:val="20"/>
              </w:rPr>
            </w:pPr>
          </w:p>
        </w:tc>
      </w:tr>
      <w:tr w:rsidR="00A96B27" w:rsidRPr="00481F55" w14:paraId="6C47D272" w14:textId="77777777" w:rsidTr="00EC099F">
        <w:trPr>
          <w:trHeight w:val="400"/>
        </w:trPr>
        <w:tc>
          <w:tcPr>
            <w:tcW w:w="903" w:type="dxa"/>
          </w:tcPr>
          <w:p w14:paraId="256F9ADF" w14:textId="77777777" w:rsidR="00A96B27" w:rsidRPr="00481F55" w:rsidRDefault="00A96B27" w:rsidP="00EC099F">
            <w:pPr>
              <w:pStyle w:val="TableParagraph"/>
              <w:rPr>
                <w:rFonts w:ascii="Times New Roman"/>
                <w:sz w:val="20"/>
              </w:rPr>
            </w:pPr>
          </w:p>
        </w:tc>
        <w:tc>
          <w:tcPr>
            <w:tcW w:w="2039" w:type="dxa"/>
          </w:tcPr>
          <w:p w14:paraId="459520E6" w14:textId="77777777" w:rsidR="00A96B27" w:rsidRPr="00481F55" w:rsidRDefault="00A96B27" w:rsidP="00EC099F">
            <w:pPr>
              <w:pStyle w:val="TableParagraph"/>
              <w:rPr>
                <w:rFonts w:ascii="Times New Roman"/>
                <w:sz w:val="20"/>
              </w:rPr>
            </w:pPr>
          </w:p>
        </w:tc>
        <w:tc>
          <w:tcPr>
            <w:tcW w:w="4808" w:type="dxa"/>
          </w:tcPr>
          <w:p w14:paraId="051BE0C3" w14:textId="77777777" w:rsidR="00A96B27" w:rsidRPr="00481F55" w:rsidRDefault="00A96B27" w:rsidP="00EC099F">
            <w:pPr>
              <w:pStyle w:val="TableParagraph"/>
              <w:rPr>
                <w:rFonts w:ascii="Times New Roman"/>
                <w:sz w:val="20"/>
              </w:rPr>
            </w:pPr>
          </w:p>
        </w:tc>
        <w:tc>
          <w:tcPr>
            <w:tcW w:w="1311" w:type="dxa"/>
          </w:tcPr>
          <w:p w14:paraId="198A5E14" w14:textId="77777777" w:rsidR="00A96B27" w:rsidRPr="00481F55" w:rsidRDefault="00A96B27" w:rsidP="00EC099F">
            <w:pPr>
              <w:pStyle w:val="TableParagraph"/>
              <w:rPr>
                <w:rFonts w:ascii="Times New Roman"/>
                <w:sz w:val="20"/>
              </w:rPr>
            </w:pPr>
          </w:p>
        </w:tc>
      </w:tr>
      <w:tr w:rsidR="00A96B27" w:rsidRPr="00481F55" w14:paraId="3339D12B" w14:textId="77777777" w:rsidTr="00EC099F">
        <w:trPr>
          <w:trHeight w:val="400"/>
        </w:trPr>
        <w:tc>
          <w:tcPr>
            <w:tcW w:w="903" w:type="dxa"/>
          </w:tcPr>
          <w:p w14:paraId="1A614D90" w14:textId="77777777" w:rsidR="00A96B27" w:rsidRPr="00481F55" w:rsidRDefault="00A96B27" w:rsidP="00EC099F">
            <w:pPr>
              <w:pStyle w:val="TableParagraph"/>
              <w:rPr>
                <w:rFonts w:ascii="Times New Roman"/>
                <w:sz w:val="20"/>
              </w:rPr>
            </w:pPr>
          </w:p>
        </w:tc>
        <w:tc>
          <w:tcPr>
            <w:tcW w:w="2039" w:type="dxa"/>
          </w:tcPr>
          <w:p w14:paraId="21E94164" w14:textId="77777777" w:rsidR="00A96B27" w:rsidRPr="00481F55" w:rsidRDefault="00A96B27" w:rsidP="00EC099F">
            <w:pPr>
              <w:pStyle w:val="TableParagraph"/>
              <w:rPr>
                <w:rFonts w:ascii="Times New Roman"/>
                <w:sz w:val="20"/>
              </w:rPr>
            </w:pPr>
          </w:p>
        </w:tc>
        <w:tc>
          <w:tcPr>
            <w:tcW w:w="4808" w:type="dxa"/>
          </w:tcPr>
          <w:p w14:paraId="0C7E5606" w14:textId="77777777" w:rsidR="00A96B27" w:rsidRPr="00481F55" w:rsidRDefault="00A96B27" w:rsidP="00EC099F">
            <w:pPr>
              <w:pStyle w:val="TableParagraph"/>
              <w:rPr>
                <w:rFonts w:ascii="Times New Roman"/>
                <w:sz w:val="20"/>
              </w:rPr>
            </w:pPr>
          </w:p>
        </w:tc>
        <w:tc>
          <w:tcPr>
            <w:tcW w:w="1311" w:type="dxa"/>
          </w:tcPr>
          <w:p w14:paraId="65B6DC99" w14:textId="77777777" w:rsidR="00A96B27" w:rsidRPr="00481F55" w:rsidRDefault="00A96B27" w:rsidP="00EC099F">
            <w:pPr>
              <w:pStyle w:val="TableParagraph"/>
              <w:rPr>
                <w:rFonts w:ascii="Times New Roman"/>
                <w:sz w:val="20"/>
              </w:rPr>
            </w:pPr>
          </w:p>
        </w:tc>
      </w:tr>
      <w:tr w:rsidR="00A96B27" w:rsidRPr="00481F55" w14:paraId="4F8821D8" w14:textId="77777777" w:rsidTr="00EC099F">
        <w:trPr>
          <w:trHeight w:val="400"/>
        </w:trPr>
        <w:tc>
          <w:tcPr>
            <w:tcW w:w="903" w:type="dxa"/>
          </w:tcPr>
          <w:p w14:paraId="4C1A3490" w14:textId="77777777" w:rsidR="00A96B27" w:rsidRPr="00481F55" w:rsidRDefault="00A96B27" w:rsidP="00EC099F">
            <w:pPr>
              <w:pStyle w:val="TableParagraph"/>
              <w:rPr>
                <w:rFonts w:ascii="Times New Roman"/>
                <w:sz w:val="20"/>
              </w:rPr>
            </w:pPr>
          </w:p>
        </w:tc>
        <w:tc>
          <w:tcPr>
            <w:tcW w:w="2039" w:type="dxa"/>
          </w:tcPr>
          <w:p w14:paraId="245F5F44" w14:textId="77777777" w:rsidR="00A96B27" w:rsidRPr="00481F55" w:rsidRDefault="00A96B27" w:rsidP="00EC099F">
            <w:pPr>
              <w:pStyle w:val="TableParagraph"/>
              <w:rPr>
                <w:rFonts w:ascii="Times New Roman"/>
                <w:sz w:val="20"/>
              </w:rPr>
            </w:pPr>
          </w:p>
        </w:tc>
        <w:tc>
          <w:tcPr>
            <w:tcW w:w="4808" w:type="dxa"/>
          </w:tcPr>
          <w:p w14:paraId="79D67D34" w14:textId="77777777" w:rsidR="00A96B27" w:rsidRPr="00481F55" w:rsidRDefault="00A96B27" w:rsidP="00EC099F">
            <w:pPr>
              <w:pStyle w:val="TableParagraph"/>
              <w:rPr>
                <w:rFonts w:ascii="Times New Roman"/>
                <w:sz w:val="20"/>
              </w:rPr>
            </w:pPr>
          </w:p>
        </w:tc>
        <w:tc>
          <w:tcPr>
            <w:tcW w:w="1311" w:type="dxa"/>
          </w:tcPr>
          <w:p w14:paraId="348E3B5D" w14:textId="77777777" w:rsidR="00A96B27" w:rsidRPr="00481F55" w:rsidRDefault="00A96B27" w:rsidP="00EC099F">
            <w:pPr>
              <w:pStyle w:val="TableParagraph"/>
              <w:rPr>
                <w:rFonts w:ascii="Times New Roman"/>
                <w:sz w:val="20"/>
              </w:rPr>
            </w:pPr>
          </w:p>
        </w:tc>
      </w:tr>
      <w:tr w:rsidR="00A96B27" w:rsidRPr="00481F55" w14:paraId="2B5E6D93" w14:textId="77777777" w:rsidTr="00EC099F">
        <w:trPr>
          <w:trHeight w:val="400"/>
        </w:trPr>
        <w:tc>
          <w:tcPr>
            <w:tcW w:w="903" w:type="dxa"/>
          </w:tcPr>
          <w:p w14:paraId="34874B1D" w14:textId="77777777" w:rsidR="00A96B27" w:rsidRPr="00481F55" w:rsidRDefault="00A96B27" w:rsidP="00EC099F">
            <w:pPr>
              <w:pStyle w:val="TableParagraph"/>
              <w:rPr>
                <w:rFonts w:ascii="Times New Roman"/>
                <w:sz w:val="20"/>
              </w:rPr>
            </w:pPr>
          </w:p>
        </w:tc>
        <w:tc>
          <w:tcPr>
            <w:tcW w:w="2039" w:type="dxa"/>
          </w:tcPr>
          <w:p w14:paraId="455963BD" w14:textId="77777777" w:rsidR="00A96B27" w:rsidRPr="00481F55" w:rsidRDefault="00A96B27" w:rsidP="00EC099F">
            <w:pPr>
              <w:pStyle w:val="TableParagraph"/>
              <w:rPr>
                <w:rFonts w:ascii="Times New Roman"/>
                <w:sz w:val="20"/>
              </w:rPr>
            </w:pPr>
          </w:p>
        </w:tc>
        <w:tc>
          <w:tcPr>
            <w:tcW w:w="4808" w:type="dxa"/>
          </w:tcPr>
          <w:p w14:paraId="11541916" w14:textId="77777777" w:rsidR="00A96B27" w:rsidRPr="00481F55" w:rsidRDefault="00A96B27" w:rsidP="00EC099F">
            <w:pPr>
              <w:pStyle w:val="TableParagraph"/>
              <w:rPr>
                <w:rFonts w:ascii="Times New Roman"/>
                <w:sz w:val="20"/>
              </w:rPr>
            </w:pPr>
          </w:p>
        </w:tc>
        <w:tc>
          <w:tcPr>
            <w:tcW w:w="1311" w:type="dxa"/>
          </w:tcPr>
          <w:p w14:paraId="62532925" w14:textId="77777777" w:rsidR="00A96B27" w:rsidRPr="00481F55" w:rsidRDefault="00A96B27" w:rsidP="00EC099F">
            <w:pPr>
              <w:pStyle w:val="TableParagraph"/>
              <w:rPr>
                <w:rFonts w:ascii="Times New Roman"/>
                <w:sz w:val="20"/>
              </w:rPr>
            </w:pPr>
          </w:p>
        </w:tc>
      </w:tr>
      <w:tr w:rsidR="00A96B27" w:rsidRPr="00481F55" w14:paraId="3B48B298" w14:textId="77777777" w:rsidTr="00EC099F">
        <w:trPr>
          <w:trHeight w:val="400"/>
        </w:trPr>
        <w:tc>
          <w:tcPr>
            <w:tcW w:w="903" w:type="dxa"/>
          </w:tcPr>
          <w:p w14:paraId="609E60EA" w14:textId="77777777" w:rsidR="00A96B27" w:rsidRPr="00481F55" w:rsidRDefault="00A96B27" w:rsidP="00EC099F">
            <w:pPr>
              <w:pStyle w:val="TableParagraph"/>
              <w:rPr>
                <w:rFonts w:ascii="Times New Roman"/>
                <w:sz w:val="20"/>
              </w:rPr>
            </w:pPr>
          </w:p>
        </w:tc>
        <w:tc>
          <w:tcPr>
            <w:tcW w:w="2039" w:type="dxa"/>
          </w:tcPr>
          <w:p w14:paraId="36F8D9E9" w14:textId="77777777" w:rsidR="00A96B27" w:rsidRPr="00481F55" w:rsidRDefault="00A96B27" w:rsidP="00EC099F">
            <w:pPr>
              <w:pStyle w:val="TableParagraph"/>
              <w:rPr>
                <w:rFonts w:ascii="Times New Roman"/>
                <w:sz w:val="20"/>
              </w:rPr>
            </w:pPr>
          </w:p>
        </w:tc>
        <w:tc>
          <w:tcPr>
            <w:tcW w:w="4808" w:type="dxa"/>
          </w:tcPr>
          <w:p w14:paraId="03CC7E83" w14:textId="77777777" w:rsidR="00A96B27" w:rsidRPr="00481F55" w:rsidRDefault="00A96B27" w:rsidP="00EC099F">
            <w:pPr>
              <w:pStyle w:val="TableParagraph"/>
              <w:rPr>
                <w:rFonts w:ascii="Times New Roman"/>
                <w:sz w:val="20"/>
              </w:rPr>
            </w:pPr>
          </w:p>
        </w:tc>
        <w:tc>
          <w:tcPr>
            <w:tcW w:w="1311" w:type="dxa"/>
          </w:tcPr>
          <w:p w14:paraId="571E2A46" w14:textId="77777777" w:rsidR="00A96B27" w:rsidRPr="00481F55" w:rsidRDefault="00A96B27" w:rsidP="00EC099F">
            <w:pPr>
              <w:pStyle w:val="TableParagraph"/>
              <w:rPr>
                <w:rFonts w:ascii="Times New Roman"/>
                <w:sz w:val="20"/>
              </w:rPr>
            </w:pPr>
          </w:p>
        </w:tc>
      </w:tr>
      <w:tr w:rsidR="00A96B27" w:rsidRPr="00481F55" w14:paraId="47514627" w14:textId="77777777" w:rsidTr="00EC099F">
        <w:trPr>
          <w:trHeight w:val="400"/>
        </w:trPr>
        <w:tc>
          <w:tcPr>
            <w:tcW w:w="903" w:type="dxa"/>
          </w:tcPr>
          <w:p w14:paraId="6EF85206" w14:textId="77777777" w:rsidR="00A96B27" w:rsidRPr="00481F55" w:rsidRDefault="00A96B27" w:rsidP="00EC099F">
            <w:pPr>
              <w:pStyle w:val="TableParagraph"/>
              <w:rPr>
                <w:rFonts w:ascii="Times New Roman"/>
                <w:sz w:val="20"/>
              </w:rPr>
            </w:pPr>
          </w:p>
        </w:tc>
        <w:tc>
          <w:tcPr>
            <w:tcW w:w="2039" w:type="dxa"/>
          </w:tcPr>
          <w:p w14:paraId="476FA418" w14:textId="77777777" w:rsidR="00A96B27" w:rsidRPr="00481F55" w:rsidRDefault="00A96B27" w:rsidP="00EC099F">
            <w:pPr>
              <w:pStyle w:val="TableParagraph"/>
              <w:rPr>
                <w:rFonts w:ascii="Times New Roman"/>
                <w:sz w:val="20"/>
              </w:rPr>
            </w:pPr>
          </w:p>
        </w:tc>
        <w:tc>
          <w:tcPr>
            <w:tcW w:w="4808" w:type="dxa"/>
          </w:tcPr>
          <w:p w14:paraId="20F7068F" w14:textId="77777777" w:rsidR="00A96B27" w:rsidRPr="00481F55" w:rsidRDefault="00A96B27" w:rsidP="00EC099F">
            <w:pPr>
              <w:pStyle w:val="TableParagraph"/>
              <w:rPr>
                <w:rFonts w:ascii="Times New Roman"/>
                <w:sz w:val="20"/>
              </w:rPr>
            </w:pPr>
          </w:p>
        </w:tc>
        <w:tc>
          <w:tcPr>
            <w:tcW w:w="1311" w:type="dxa"/>
          </w:tcPr>
          <w:p w14:paraId="3FC36D9F" w14:textId="77777777" w:rsidR="00A96B27" w:rsidRPr="00481F55" w:rsidRDefault="00A96B27" w:rsidP="00EC099F">
            <w:pPr>
              <w:pStyle w:val="TableParagraph"/>
              <w:rPr>
                <w:rFonts w:ascii="Times New Roman"/>
                <w:sz w:val="20"/>
              </w:rPr>
            </w:pPr>
          </w:p>
        </w:tc>
      </w:tr>
      <w:tr w:rsidR="00A96B27" w:rsidRPr="00481F55" w14:paraId="77BF97E0" w14:textId="77777777" w:rsidTr="00EC099F">
        <w:trPr>
          <w:trHeight w:val="400"/>
        </w:trPr>
        <w:tc>
          <w:tcPr>
            <w:tcW w:w="903" w:type="dxa"/>
          </w:tcPr>
          <w:p w14:paraId="13FD1465" w14:textId="77777777" w:rsidR="00A96B27" w:rsidRPr="00481F55" w:rsidRDefault="00A96B27" w:rsidP="00EC099F">
            <w:pPr>
              <w:pStyle w:val="TableParagraph"/>
              <w:rPr>
                <w:rFonts w:ascii="Times New Roman"/>
                <w:sz w:val="20"/>
              </w:rPr>
            </w:pPr>
          </w:p>
        </w:tc>
        <w:tc>
          <w:tcPr>
            <w:tcW w:w="2039" w:type="dxa"/>
          </w:tcPr>
          <w:p w14:paraId="6F043271" w14:textId="77777777" w:rsidR="00A96B27" w:rsidRPr="00481F55" w:rsidRDefault="00A96B27" w:rsidP="00EC099F">
            <w:pPr>
              <w:pStyle w:val="TableParagraph"/>
              <w:rPr>
                <w:rFonts w:ascii="Times New Roman"/>
                <w:sz w:val="20"/>
              </w:rPr>
            </w:pPr>
          </w:p>
        </w:tc>
        <w:tc>
          <w:tcPr>
            <w:tcW w:w="4808" w:type="dxa"/>
          </w:tcPr>
          <w:p w14:paraId="0F100B65" w14:textId="77777777" w:rsidR="00A96B27" w:rsidRPr="00481F55" w:rsidRDefault="00A96B27" w:rsidP="00EC099F">
            <w:pPr>
              <w:pStyle w:val="TableParagraph"/>
              <w:rPr>
                <w:rFonts w:ascii="Times New Roman"/>
                <w:sz w:val="20"/>
              </w:rPr>
            </w:pPr>
          </w:p>
        </w:tc>
        <w:tc>
          <w:tcPr>
            <w:tcW w:w="1311" w:type="dxa"/>
          </w:tcPr>
          <w:p w14:paraId="7591DC5B" w14:textId="77777777" w:rsidR="00A96B27" w:rsidRPr="00481F55" w:rsidRDefault="00A96B27" w:rsidP="00EC099F">
            <w:pPr>
              <w:pStyle w:val="TableParagraph"/>
              <w:rPr>
                <w:rFonts w:ascii="Times New Roman"/>
                <w:sz w:val="20"/>
              </w:rPr>
            </w:pPr>
          </w:p>
        </w:tc>
      </w:tr>
      <w:tr w:rsidR="00A96B27" w:rsidRPr="00481F55" w14:paraId="5FF0D736" w14:textId="77777777" w:rsidTr="00EC099F">
        <w:trPr>
          <w:trHeight w:val="400"/>
        </w:trPr>
        <w:tc>
          <w:tcPr>
            <w:tcW w:w="903" w:type="dxa"/>
          </w:tcPr>
          <w:p w14:paraId="0C32604B" w14:textId="77777777" w:rsidR="00A96B27" w:rsidRPr="00481F55" w:rsidRDefault="00A96B27" w:rsidP="00EC099F">
            <w:pPr>
              <w:pStyle w:val="TableParagraph"/>
              <w:rPr>
                <w:rFonts w:ascii="Times New Roman"/>
                <w:sz w:val="20"/>
              </w:rPr>
            </w:pPr>
          </w:p>
        </w:tc>
        <w:tc>
          <w:tcPr>
            <w:tcW w:w="2039" w:type="dxa"/>
          </w:tcPr>
          <w:p w14:paraId="03A4D0BA" w14:textId="77777777" w:rsidR="00A96B27" w:rsidRPr="00481F55" w:rsidRDefault="00A96B27" w:rsidP="00EC099F">
            <w:pPr>
              <w:pStyle w:val="TableParagraph"/>
              <w:rPr>
                <w:rFonts w:ascii="Times New Roman"/>
                <w:sz w:val="20"/>
              </w:rPr>
            </w:pPr>
          </w:p>
        </w:tc>
        <w:tc>
          <w:tcPr>
            <w:tcW w:w="4808" w:type="dxa"/>
          </w:tcPr>
          <w:p w14:paraId="64E81AE0" w14:textId="77777777" w:rsidR="00A96B27" w:rsidRPr="00481F55" w:rsidRDefault="00A96B27" w:rsidP="00EC099F">
            <w:pPr>
              <w:pStyle w:val="TableParagraph"/>
              <w:rPr>
                <w:rFonts w:ascii="Times New Roman"/>
                <w:sz w:val="20"/>
              </w:rPr>
            </w:pPr>
          </w:p>
        </w:tc>
        <w:tc>
          <w:tcPr>
            <w:tcW w:w="1311" w:type="dxa"/>
          </w:tcPr>
          <w:p w14:paraId="375C0321" w14:textId="77777777" w:rsidR="00A96B27" w:rsidRPr="00481F55" w:rsidRDefault="00A96B27" w:rsidP="00EC099F">
            <w:pPr>
              <w:pStyle w:val="TableParagraph"/>
              <w:rPr>
                <w:rFonts w:ascii="Times New Roman"/>
                <w:sz w:val="20"/>
              </w:rPr>
            </w:pPr>
          </w:p>
        </w:tc>
      </w:tr>
      <w:tr w:rsidR="00A96B27" w:rsidRPr="00481F55" w14:paraId="401F20C6" w14:textId="77777777" w:rsidTr="00EC099F">
        <w:trPr>
          <w:trHeight w:val="400"/>
        </w:trPr>
        <w:tc>
          <w:tcPr>
            <w:tcW w:w="903" w:type="dxa"/>
          </w:tcPr>
          <w:p w14:paraId="357D24BC" w14:textId="77777777" w:rsidR="00A96B27" w:rsidRPr="00481F55" w:rsidRDefault="00A96B27" w:rsidP="00EC099F">
            <w:pPr>
              <w:pStyle w:val="TableParagraph"/>
              <w:rPr>
                <w:rFonts w:ascii="Times New Roman"/>
                <w:sz w:val="20"/>
              </w:rPr>
            </w:pPr>
          </w:p>
        </w:tc>
        <w:tc>
          <w:tcPr>
            <w:tcW w:w="2039" w:type="dxa"/>
          </w:tcPr>
          <w:p w14:paraId="1CF70C47" w14:textId="77777777" w:rsidR="00A96B27" w:rsidRPr="00481F55" w:rsidRDefault="00A96B27" w:rsidP="00EC099F">
            <w:pPr>
              <w:pStyle w:val="TableParagraph"/>
              <w:rPr>
                <w:rFonts w:ascii="Times New Roman"/>
                <w:sz w:val="20"/>
              </w:rPr>
            </w:pPr>
          </w:p>
        </w:tc>
        <w:tc>
          <w:tcPr>
            <w:tcW w:w="4808" w:type="dxa"/>
          </w:tcPr>
          <w:p w14:paraId="4C9EBA50" w14:textId="77777777" w:rsidR="00A96B27" w:rsidRPr="00481F55" w:rsidRDefault="00A96B27" w:rsidP="00EC099F">
            <w:pPr>
              <w:pStyle w:val="TableParagraph"/>
              <w:rPr>
                <w:rFonts w:ascii="Times New Roman"/>
                <w:sz w:val="20"/>
              </w:rPr>
            </w:pPr>
          </w:p>
        </w:tc>
        <w:tc>
          <w:tcPr>
            <w:tcW w:w="1311" w:type="dxa"/>
          </w:tcPr>
          <w:p w14:paraId="005E6396" w14:textId="77777777" w:rsidR="00A96B27" w:rsidRPr="00481F55" w:rsidRDefault="00A96B27" w:rsidP="00EC099F">
            <w:pPr>
              <w:pStyle w:val="TableParagraph"/>
              <w:rPr>
                <w:rFonts w:ascii="Times New Roman"/>
                <w:sz w:val="20"/>
              </w:rPr>
            </w:pPr>
          </w:p>
        </w:tc>
      </w:tr>
      <w:tr w:rsidR="00A96B27" w:rsidRPr="00481F55" w14:paraId="54C4D2C5" w14:textId="77777777" w:rsidTr="00EC099F">
        <w:trPr>
          <w:trHeight w:val="400"/>
        </w:trPr>
        <w:tc>
          <w:tcPr>
            <w:tcW w:w="903" w:type="dxa"/>
          </w:tcPr>
          <w:p w14:paraId="05391703" w14:textId="77777777" w:rsidR="00A96B27" w:rsidRPr="00481F55" w:rsidRDefault="00A96B27" w:rsidP="00EC099F">
            <w:pPr>
              <w:pStyle w:val="TableParagraph"/>
              <w:rPr>
                <w:rFonts w:ascii="Times New Roman"/>
                <w:sz w:val="20"/>
              </w:rPr>
            </w:pPr>
          </w:p>
        </w:tc>
        <w:tc>
          <w:tcPr>
            <w:tcW w:w="2039" w:type="dxa"/>
          </w:tcPr>
          <w:p w14:paraId="7A349019" w14:textId="77777777" w:rsidR="00A96B27" w:rsidRPr="00481F55" w:rsidRDefault="00A96B27" w:rsidP="00EC099F">
            <w:pPr>
              <w:pStyle w:val="TableParagraph"/>
              <w:rPr>
                <w:rFonts w:ascii="Times New Roman"/>
                <w:sz w:val="20"/>
              </w:rPr>
            </w:pPr>
          </w:p>
        </w:tc>
        <w:tc>
          <w:tcPr>
            <w:tcW w:w="4808" w:type="dxa"/>
          </w:tcPr>
          <w:p w14:paraId="4D891042" w14:textId="77777777" w:rsidR="00A96B27" w:rsidRPr="00481F55" w:rsidRDefault="00A96B27" w:rsidP="00EC099F">
            <w:pPr>
              <w:pStyle w:val="TableParagraph"/>
              <w:rPr>
                <w:rFonts w:ascii="Times New Roman"/>
                <w:sz w:val="20"/>
              </w:rPr>
            </w:pPr>
          </w:p>
        </w:tc>
        <w:tc>
          <w:tcPr>
            <w:tcW w:w="1311" w:type="dxa"/>
          </w:tcPr>
          <w:p w14:paraId="1E419383" w14:textId="77777777" w:rsidR="00A96B27" w:rsidRPr="00481F55" w:rsidRDefault="00A96B27" w:rsidP="00EC099F">
            <w:pPr>
              <w:pStyle w:val="TableParagraph"/>
              <w:rPr>
                <w:rFonts w:ascii="Times New Roman"/>
                <w:sz w:val="20"/>
              </w:rPr>
            </w:pPr>
          </w:p>
        </w:tc>
      </w:tr>
      <w:tr w:rsidR="00A96B27" w:rsidRPr="00481F55" w14:paraId="2731BD65" w14:textId="77777777" w:rsidTr="00EC099F">
        <w:trPr>
          <w:trHeight w:val="400"/>
        </w:trPr>
        <w:tc>
          <w:tcPr>
            <w:tcW w:w="903" w:type="dxa"/>
          </w:tcPr>
          <w:p w14:paraId="1DD6A2AA" w14:textId="77777777" w:rsidR="00A96B27" w:rsidRPr="00481F55" w:rsidRDefault="00A96B27" w:rsidP="00EC099F">
            <w:pPr>
              <w:pStyle w:val="TableParagraph"/>
              <w:rPr>
                <w:rFonts w:ascii="Times New Roman"/>
                <w:sz w:val="20"/>
              </w:rPr>
            </w:pPr>
          </w:p>
        </w:tc>
        <w:tc>
          <w:tcPr>
            <w:tcW w:w="2039" w:type="dxa"/>
          </w:tcPr>
          <w:p w14:paraId="4E2B1818" w14:textId="77777777" w:rsidR="00A96B27" w:rsidRPr="00481F55" w:rsidRDefault="00A96B27" w:rsidP="00EC099F">
            <w:pPr>
              <w:pStyle w:val="TableParagraph"/>
              <w:rPr>
                <w:rFonts w:ascii="Times New Roman"/>
                <w:sz w:val="20"/>
              </w:rPr>
            </w:pPr>
          </w:p>
        </w:tc>
        <w:tc>
          <w:tcPr>
            <w:tcW w:w="4808" w:type="dxa"/>
          </w:tcPr>
          <w:p w14:paraId="66481D5E" w14:textId="77777777" w:rsidR="00A96B27" w:rsidRPr="00481F55" w:rsidRDefault="00A96B27" w:rsidP="00EC099F">
            <w:pPr>
              <w:pStyle w:val="TableParagraph"/>
              <w:rPr>
                <w:rFonts w:ascii="Times New Roman"/>
                <w:sz w:val="20"/>
              </w:rPr>
            </w:pPr>
          </w:p>
        </w:tc>
        <w:tc>
          <w:tcPr>
            <w:tcW w:w="1311" w:type="dxa"/>
          </w:tcPr>
          <w:p w14:paraId="779B9861" w14:textId="77777777" w:rsidR="00A96B27" w:rsidRPr="00481F55" w:rsidRDefault="00A96B27" w:rsidP="00EC099F">
            <w:pPr>
              <w:pStyle w:val="TableParagraph"/>
              <w:rPr>
                <w:rFonts w:ascii="Times New Roman"/>
                <w:sz w:val="20"/>
              </w:rPr>
            </w:pPr>
          </w:p>
        </w:tc>
      </w:tr>
      <w:tr w:rsidR="00A96B27" w:rsidRPr="00481F55" w14:paraId="1D57C131" w14:textId="77777777" w:rsidTr="00EC099F">
        <w:trPr>
          <w:trHeight w:val="400"/>
        </w:trPr>
        <w:tc>
          <w:tcPr>
            <w:tcW w:w="903" w:type="dxa"/>
          </w:tcPr>
          <w:p w14:paraId="3A3BA4C8" w14:textId="77777777" w:rsidR="00A96B27" w:rsidRPr="00481F55" w:rsidRDefault="00A96B27" w:rsidP="00EC099F">
            <w:pPr>
              <w:pStyle w:val="TableParagraph"/>
              <w:rPr>
                <w:rFonts w:ascii="Times New Roman"/>
                <w:sz w:val="20"/>
              </w:rPr>
            </w:pPr>
          </w:p>
        </w:tc>
        <w:tc>
          <w:tcPr>
            <w:tcW w:w="2039" w:type="dxa"/>
          </w:tcPr>
          <w:p w14:paraId="1D2D6560" w14:textId="77777777" w:rsidR="00A96B27" w:rsidRPr="00481F55" w:rsidRDefault="00A96B27" w:rsidP="00EC099F">
            <w:pPr>
              <w:pStyle w:val="TableParagraph"/>
              <w:rPr>
                <w:rFonts w:ascii="Times New Roman"/>
                <w:sz w:val="20"/>
              </w:rPr>
            </w:pPr>
          </w:p>
        </w:tc>
        <w:tc>
          <w:tcPr>
            <w:tcW w:w="4808" w:type="dxa"/>
          </w:tcPr>
          <w:p w14:paraId="7196C9BF" w14:textId="77777777" w:rsidR="00A96B27" w:rsidRPr="00481F55" w:rsidRDefault="00A96B27" w:rsidP="00EC099F">
            <w:pPr>
              <w:pStyle w:val="TableParagraph"/>
              <w:rPr>
                <w:rFonts w:ascii="Times New Roman"/>
                <w:sz w:val="20"/>
              </w:rPr>
            </w:pPr>
          </w:p>
        </w:tc>
        <w:tc>
          <w:tcPr>
            <w:tcW w:w="1311" w:type="dxa"/>
          </w:tcPr>
          <w:p w14:paraId="40C6953B" w14:textId="77777777" w:rsidR="00A96B27" w:rsidRPr="00481F55" w:rsidRDefault="00A96B27" w:rsidP="00EC099F">
            <w:pPr>
              <w:pStyle w:val="TableParagraph"/>
              <w:rPr>
                <w:rFonts w:ascii="Times New Roman"/>
                <w:sz w:val="20"/>
              </w:rPr>
            </w:pPr>
          </w:p>
        </w:tc>
      </w:tr>
      <w:tr w:rsidR="00A96B27" w:rsidRPr="00481F55" w14:paraId="3C957124" w14:textId="77777777" w:rsidTr="00EC099F">
        <w:trPr>
          <w:trHeight w:val="400"/>
        </w:trPr>
        <w:tc>
          <w:tcPr>
            <w:tcW w:w="903" w:type="dxa"/>
          </w:tcPr>
          <w:p w14:paraId="4A9B3696" w14:textId="77777777" w:rsidR="00A96B27" w:rsidRPr="00481F55" w:rsidRDefault="00A96B27" w:rsidP="00EC099F">
            <w:pPr>
              <w:pStyle w:val="TableParagraph"/>
              <w:rPr>
                <w:rFonts w:ascii="Times New Roman"/>
                <w:sz w:val="20"/>
              </w:rPr>
            </w:pPr>
          </w:p>
        </w:tc>
        <w:tc>
          <w:tcPr>
            <w:tcW w:w="2039" w:type="dxa"/>
          </w:tcPr>
          <w:p w14:paraId="3F8A04C4" w14:textId="77777777" w:rsidR="00A96B27" w:rsidRPr="00481F55" w:rsidRDefault="00A96B27" w:rsidP="00EC099F">
            <w:pPr>
              <w:pStyle w:val="TableParagraph"/>
              <w:rPr>
                <w:rFonts w:ascii="Times New Roman"/>
                <w:sz w:val="20"/>
              </w:rPr>
            </w:pPr>
          </w:p>
        </w:tc>
        <w:tc>
          <w:tcPr>
            <w:tcW w:w="4808" w:type="dxa"/>
          </w:tcPr>
          <w:p w14:paraId="2CE598BD" w14:textId="77777777" w:rsidR="00A96B27" w:rsidRPr="00481F55" w:rsidRDefault="00A96B27" w:rsidP="00EC099F">
            <w:pPr>
              <w:pStyle w:val="TableParagraph"/>
              <w:rPr>
                <w:rFonts w:ascii="Times New Roman"/>
                <w:sz w:val="20"/>
              </w:rPr>
            </w:pPr>
          </w:p>
        </w:tc>
        <w:tc>
          <w:tcPr>
            <w:tcW w:w="1311" w:type="dxa"/>
          </w:tcPr>
          <w:p w14:paraId="7F2153B6" w14:textId="77777777" w:rsidR="00A96B27" w:rsidRPr="00481F55" w:rsidRDefault="00A96B27" w:rsidP="00EC099F">
            <w:pPr>
              <w:pStyle w:val="TableParagraph"/>
              <w:rPr>
                <w:rFonts w:ascii="Times New Roman"/>
                <w:sz w:val="20"/>
              </w:rPr>
            </w:pPr>
          </w:p>
        </w:tc>
      </w:tr>
      <w:tr w:rsidR="00A96B27" w:rsidRPr="00481F55" w14:paraId="495764E3" w14:textId="77777777" w:rsidTr="00EC099F">
        <w:trPr>
          <w:trHeight w:val="400"/>
        </w:trPr>
        <w:tc>
          <w:tcPr>
            <w:tcW w:w="903" w:type="dxa"/>
          </w:tcPr>
          <w:p w14:paraId="4C224E04" w14:textId="77777777" w:rsidR="00A96B27" w:rsidRPr="00481F55" w:rsidRDefault="00A96B27" w:rsidP="00EC099F">
            <w:pPr>
              <w:pStyle w:val="TableParagraph"/>
              <w:rPr>
                <w:rFonts w:ascii="Times New Roman"/>
                <w:sz w:val="20"/>
              </w:rPr>
            </w:pPr>
          </w:p>
        </w:tc>
        <w:tc>
          <w:tcPr>
            <w:tcW w:w="2039" w:type="dxa"/>
          </w:tcPr>
          <w:p w14:paraId="5B17C46C" w14:textId="77777777" w:rsidR="00A96B27" w:rsidRPr="00481F55" w:rsidRDefault="00A96B27" w:rsidP="00EC099F">
            <w:pPr>
              <w:pStyle w:val="TableParagraph"/>
              <w:rPr>
                <w:rFonts w:ascii="Times New Roman"/>
                <w:sz w:val="20"/>
              </w:rPr>
            </w:pPr>
          </w:p>
        </w:tc>
        <w:tc>
          <w:tcPr>
            <w:tcW w:w="4808" w:type="dxa"/>
          </w:tcPr>
          <w:p w14:paraId="39D73C53" w14:textId="77777777" w:rsidR="00A96B27" w:rsidRPr="00481F55" w:rsidRDefault="00A96B27" w:rsidP="00EC099F">
            <w:pPr>
              <w:pStyle w:val="TableParagraph"/>
              <w:rPr>
                <w:rFonts w:ascii="Times New Roman"/>
                <w:sz w:val="20"/>
              </w:rPr>
            </w:pPr>
          </w:p>
        </w:tc>
        <w:tc>
          <w:tcPr>
            <w:tcW w:w="1311" w:type="dxa"/>
          </w:tcPr>
          <w:p w14:paraId="113214DF" w14:textId="77777777" w:rsidR="00A96B27" w:rsidRPr="00481F55" w:rsidRDefault="00A96B27" w:rsidP="00EC099F">
            <w:pPr>
              <w:pStyle w:val="TableParagraph"/>
              <w:rPr>
                <w:rFonts w:ascii="Times New Roman"/>
                <w:sz w:val="20"/>
              </w:rPr>
            </w:pPr>
          </w:p>
        </w:tc>
      </w:tr>
      <w:tr w:rsidR="00A96B27" w:rsidRPr="00481F55" w14:paraId="2A544BCF" w14:textId="77777777" w:rsidTr="00EC099F">
        <w:trPr>
          <w:trHeight w:val="400"/>
        </w:trPr>
        <w:tc>
          <w:tcPr>
            <w:tcW w:w="903" w:type="dxa"/>
          </w:tcPr>
          <w:p w14:paraId="38C622F2" w14:textId="77777777" w:rsidR="00A96B27" w:rsidRPr="00481F55" w:rsidRDefault="00A96B27" w:rsidP="00EC099F">
            <w:pPr>
              <w:pStyle w:val="TableParagraph"/>
              <w:rPr>
                <w:rFonts w:ascii="Times New Roman"/>
                <w:sz w:val="20"/>
              </w:rPr>
            </w:pPr>
          </w:p>
        </w:tc>
        <w:tc>
          <w:tcPr>
            <w:tcW w:w="2039" w:type="dxa"/>
          </w:tcPr>
          <w:p w14:paraId="24376686" w14:textId="77777777" w:rsidR="00A96B27" w:rsidRPr="00481F55" w:rsidRDefault="00A96B27" w:rsidP="00EC099F">
            <w:pPr>
              <w:pStyle w:val="TableParagraph"/>
              <w:rPr>
                <w:rFonts w:ascii="Times New Roman"/>
                <w:sz w:val="20"/>
              </w:rPr>
            </w:pPr>
          </w:p>
        </w:tc>
        <w:tc>
          <w:tcPr>
            <w:tcW w:w="4808" w:type="dxa"/>
          </w:tcPr>
          <w:p w14:paraId="7C64D687" w14:textId="77777777" w:rsidR="00A96B27" w:rsidRPr="00481F55" w:rsidRDefault="00A96B27" w:rsidP="00EC099F">
            <w:pPr>
              <w:pStyle w:val="TableParagraph"/>
              <w:rPr>
                <w:rFonts w:ascii="Times New Roman"/>
                <w:sz w:val="20"/>
              </w:rPr>
            </w:pPr>
          </w:p>
        </w:tc>
        <w:tc>
          <w:tcPr>
            <w:tcW w:w="1311" w:type="dxa"/>
          </w:tcPr>
          <w:p w14:paraId="4386ED8E" w14:textId="77777777" w:rsidR="00A96B27" w:rsidRPr="00481F55" w:rsidRDefault="00A96B27" w:rsidP="00EC099F">
            <w:pPr>
              <w:pStyle w:val="TableParagraph"/>
              <w:rPr>
                <w:rFonts w:ascii="Times New Roman"/>
                <w:sz w:val="20"/>
              </w:rPr>
            </w:pPr>
          </w:p>
        </w:tc>
      </w:tr>
      <w:tr w:rsidR="00A96B27" w:rsidRPr="00481F55" w14:paraId="56472419" w14:textId="77777777" w:rsidTr="00EC099F">
        <w:trPr>
          <w:trHeight w:val="400"/>
        </w:trPr>
        <w:tc>
          <w:tcPr>
            <w:tcW w:w="903" w:type="dxa"/>
          </w:tcPr>
          <w:p w14:paraId="7EED1B43" w14:textId="77777777" w:rsidR="00A96B27" w:rsidRPr="00481F55" w:rsidRDefault="00A96B27" w:rsidP="00EC099F">
            <w:pPr>
              <w:pStyle w:val="TableParagraph"/>
              <w:rPr>
                <w:rFonts w:ascii="Times New Roman"/>
                <w:sz w:val="20"/>
              </w:rPr>
            </w:pPr>
          </w:p>
        </w:tc>
        <w:tc>
          <w:tcPr>
            <w:tcW w:w="2039" w:type="dxa"/>
          </w:tcPr>
          <w:p w14:paraId="693BDC16" w14:textId="77777777" w:rsidR="00A96B27" w:rsidRPr="00481F55" w:rsidRDefault="00A96B27" w:rsidP="00EC099F">
            <w:pPr>
              <w:pStyle w:val="TableParagraph"/>
              <w:rPr>
                <w:rFonts w:ascii="Times New Roman"/>
                <w:sz w:val="20"/>
              </w:rPr>
            </w:pPr>
          </w:p>
        </w:tc>
        <w:tc>
          <w:tcPr>
            <w:tcW w:w="4808" w:type="dxa"/>
          </w:tcPr>
          <w:p w14:paraId="387736D9" w14:textId="77777777" w:rsidR="00A96B27" w:rsidRPr="00481F55" w:rsidRDefault="00A96B27" w:rsidP="00EC099F">
            <w:pPr>
              <w:pStyle w:val="TableParagraph"/>
              <w:rPr>
                <w:rFonts w:ascii="Times New Roman"/>
                <w:sz w:val="20"/>
              </w:rPr>
            </w:pPr>
          </w:p>
        </w:tc>
        <w:tc>
          <w:tcPr>
            <w:tcW w:w="1311" w:type="dxa"/>
          </w:tcPr>
          <w:p w14:paraId="507FEA2A" w14:textId="77777777" w:rsidR="00A96B27" w:rsidRPr="00481F55" w:rsidRDefault="00A96B27" w:rsidP="00EC099F">
            <w:pPr>
              <w:pStyle w:val="TableParagraph"/>
              <w:rPr>
                <w:rFonts w:ascii="Times New Roman"/>
                <w:sz w:val="20"/>
              </w:rPr>
            </w:pPr>
          </w:p>
        </w:tc>
      </w:tr>
      <w:tr w:rsidR="00A96B27" w:rsidRPr="00481F55" w14:paraId="1D672B54" w14:textId="77777777" w:rsidTr="00EC099F">
        <w:trPr>
          <w:trHeight w:val="400"/>
        </w:trPr>
        <w:tc>
          <w:tcPr>
            <w:tcW w:w="903" w:type="dxa"/>
          </w:tcPr>
          <w:p w14:paraId="0240C0EE" w14:textId="77777777" w:rsidR="00A96B27" w:rsidRPr="00481F55" w:rsidRDefault="00A96B27" w:rsidP="00EC099F">
            <w:pPr>
              <w:pStyle w:val="TableParagraph"/>
              <w:rPr>
                <w:rFonts w:ascii="Times New Roman"/>
                <w:sz w:val="20"/>
              </w:rPr>
            </w:pPr>
          </w:p>
        </w:tc>
        <w:tc>
          <w:tcPr>
            <w:tcW w:w="2039" w:type="dxa"/>
          </w:tcPr>
          <w:p w14:paraId="093628E1" w14:textId="77777777" w:rsidR="00A96B27" w:rsidRPr="00481F55" w:rsidRDefault="00A96B27" w:rsidP="00EC099F">
            <w:pPr>
              <w:pStyle w:val="TableParagraph"/>
              <w:rPr>
                <w:rFonts w:ascii="Times New Roman"/>
                <w:sz w:val="20"/>
              </w:rPr>
            </w:pPr>
          </w:p>
        </w:tc>
        <w:tc>
          <w:tcPr>
            <w:tcW w:w="4808" w:type="dxa"/>
          </w:tcPr>
          <w:p w14:paraId="7DCAFEFA" w14:textId="77777777" w:rsidR="00A96B27" w:rsidRPr="00481F55" w:rsidRDefault="00A96B27" w:rsidP="00EC099F">
            <w:pPr>
              <w:pStyle w:val="TableParagraph"/>
              <w:rPr>
                <w:rFonts w:ascii="Times New Roman"/>
                <w:sz w:val="20"/>
              </w:rPr>
            </w:pPr>
          </w:p>
        </w:tc>
        <w:tc>
          <w:tcPr>
            <w:tcW w:w="1311" w:type="dxa"/>
          </w:tcPr>
          <w:p w14:paraId="6FA4B957" w14:textId="77777777" w:rsidR="00A96B27" w:rsidRPr="00481F55" w:rsidRDefault="00A96B27" w:rsidP="00EC099F">
            <w:pPr>
              <w:pStyle w:val="TableParagraph"/>
              <w:rPr>
                <w:rFonts w:ascii="Times New Roman"/>
                <w:sz w:val="20"/>
              </w:rPr>
            </w:pPr>
          </w:p>
        </w:tc>
      </w:tr>
      <w:tr w:rsidR="00A96B27" w:rsidRPr="00481F55" w14:paraId="26880256" w14:textId="77777777" w:rsidTr="00EC099F">
        <w:trPr>
          <w:trHeight w:val="400"/>
        </w:trPr>
        <w:tc>
          <w:tcPr>
            <w:tcW w:w="903" w:type="dxa"/>
          </w:tcPr>
          <w:p w14:paraId="19F5FE93" w14:textId="77777777" w:rsidR="00A96B27" w:rsidRPr="00481F55" w:rsidRDefault="00A96B27" w:rsidP="00EC099F">
            <w:pPr>
              <w:pStyle w:val="TableParagraph"/>
              <w:rPr>
                <w:rFonts w:ascii="Times New Roman"/>
                <w:sz w:val="20"/>
              </w:rPr>
            </w:pPr>
          </w:p>
        </w:tc>
        <w:tc>
          <w:tcPr>
            <w:tcW w:w="2039" w:type="dxa"/>
          </w:tcPr>
          <w:p w14:paraId="0D3404B4" w14:textId="77777777" w:rsidR="00A96B27" w:rsidRPr="00481F55" w:rsidRDefault="00A96B27" w:rsidP="00EC099F">
            <w:pPr>
              <w:pStyle w:val="TableParagraph"/>
              <w:rPr>
                <w:rFonts w:ascii="Times New Roman"/>
                <w:sz w:val="20"/>
              </w:rPr>
            </w:pPr>
          </w:p>
        </w:tc>
        <w:tc>
          <w:tcPr>
            <w:tcW w:w="4808" w:type="dxa"/>
          </w:tcPr>
          <w:p w14:paraId="1FA522D1" w14:textId="77777777" w:rsidR="00A96B27" w:rsidRPr="00481F55" w:rsidRDefault="00A96B27" w:rsidP="00EC099F">
            <w:pPr>
              <w:pStyle w:val="TableParagraph"/>
              <w:rPr>
                <w:rFonts w:ascii="Times New Roman"/>
                <w:sz w:val="20"/>
              </w:rPr>
            </w:pPr>
          </w:p>
        </w:tc>
        <w:tc>
          <w:tcPr>
            <w:tcW w:w="1311" w:type="dxa"/>
          </w:tcPr>
          <w:p w14:paraId="1D3572F6" w14:textId="77777777" w:rsidR="00A96B27" w:rsidRPr="00481F55" w:rsidRDefault="00A96B27" w:rsidP="00EC099F">
            <w:pPr>
              <w:pStyle w:val="TableParagraph"/>
              <w:rPr>
                <w:rFonts w:ascii="Times New Roman"/>
                <w:sz w:val="20"/>
              </w:rPr>
            </w:pPr>
          </w:p>
        </w:tc>
      </w:tr>
      <w:tr w:rsidR="00A96B27" w:rsidRPr="00481F55" w14:paraId="0437F1B2" w14:textId="77777777" w:rsidTr="00EC099F">
        <w:trPr>
          <w:trHeight w:val="400"/>
        </w:trPr>
        <w:tc>
          <w:tcPr>
            <w:tcW w:w="903" w:type="dxa"/>
          </w:tcPr>
          <w:p w14:paraId="4ACE7535" w14:textId="77777777" w:rsidR="00A96B27" w:rsidRPr="00481F55" w:rsidRDefault="00A96B27" w:rsidP="00EC099F">
            <w:pPr>
              <w:pStyle w:val="TableParagraph"/>
              <w:rPr>
                <w:rFonts w:ascii="Times New Roman"/>
                <w:sz w:val="20"/>
              </w:rPr>
            </w:pPr>
          </w:p>
        </w:tc>
        <w:tc>
          <w:tcPr>
            <w:tcW w:w="2039" w:type="dxa"/>
          </w:tcPr>
          <w:p w14:paraId="6D735588" w14:textId="77777777" w:rsidR="00A96B27" w:rsidRPr="00481F55" w:rsidRDefault="00A96B27" w:rsidP="00EC099F">
            <w:pPr>
              <w:pStyle w:val="TableParagraph"/>
              <w:rPr>
                <w:rFonts w:ascii="Times New Roman"/>
                <w:sz w:val="20"/>
              </w:rPr>
            </w:pPr>
          </w:p>
        </w:tc>
        <w:tc>
          <w:tcPr>
            <w:tcW w:w="4808" w:type="dxa"/>
          </w:tcPr>
          <w:p w14:paraId="7CA53618" w14:textId="77777777" w:rsidR="00A96B27" w:rsidRPr="00481F55" w:rsidRDefault="00A96B27" w:rsidP="00EC099F">
            <w:pPr>
              <w:pStyle w:val="TableParagraph"/>
              <w:rPr>
                <w:rFonts w:ascii="Times New Roman"/>
                <w:sz w:val="20"/>
              </w:rPr>
            </w:pPr>
          </w:p>
        </w:tc>
        <w:tc>
          <w:tcPr>
            <w:tcW w:w="1311" w:type="dxa"/>
          </w:tcPr>
          <w:p w14:paraId="691921F0" w14:textId="77777777" w:rsidR="00A96B27" w:rsidRPr="00481F55" w:rsidRDefault="00A96B27" w:rsidP="00EC099F">
            <w:pPr>
              <w:pStyle w:val="TableParagraph"/>
              <w:rPr>
                <w:rFonts w:ascii="Times New Roman"/>
                <w:sz w:val="20"/>
              </w:rPr>
            </w:pPr>
          </w:p>
        </w:tc>
      </w:tr>
      <w:tr w:rsidR="00A96B27" w:rsidRPr="00481F55" w14:paraId="1C7FA6D8" w14:textId="77777777" w:rsidTr="00EC099F">
        <w:trPr>
          <w:trHeight w:val="400"/>
        </w:trPr>
        <w:tc>
          <w:tcPr>
            <w:tcW w:w="903" w:type="dxa"/>
          </w:tcPr>
          <w:p w14:paraId="713FF6A7" w14:textId="77777777" w:rsidR="00A96B27" w:rsidRPr="00481F55" w:rsidRDefault="00A96B27" w:rsidP="00EC099F">
            <w:pPr>
              <w:pStyle w:val="TableParagraph"/>
              <w:rPr>
                <w:rFonts w:ascii="Times New Roman"/>
                <w:sz w:val="20"/>
              </w:rPr>
            </w:pPr>
          </w:p>
        </w:tc>
        <w:tc>
          <w:tcPr>
            <w:tcW w:w="2039" w:type="dxa"/>
          </w:tcPr>
          <w:p w14:paraId="3DE65F53" w14:textId="77777777" w:rsidR="00A96B27" w:rsidRPr="00481F55" w:rsidRDefault="00A96B27" w:rsidP="00EC099F">
            <w:pPr>
              <w:pStyle w:val="TableParagraph"/>
              <w:rPr>
                <w:rFonts w:ascii="Times New Roman"/>
                <w:sz w:val="20"/>
              </w:rPr>
            </w:pPr>
          </w:p>
        </w:tc>
        <w:tc>
          <w:tcPr>
            <w:tcW w:w="4808" w:type="dxa"/>
          </w:tcPr>
          <w:p w14:paraId="49E3DA54" w14:textId="77777777" w:rsidR="00A96B27" w:rsidRPr="00481F55" w:rsidRDefault="00A96B27" w:rsidP="00EC099F">
            <w:pPr>
              <w:pStyle w:val="TableParagraph"/>
              <w:rPr>
                <w:rFonts w:ascii="Times New Roman"/>
                <w:sz w:val="20"/>
              </w:rPr>
            </w:pPr>
          </w:p>
        </w:tc>
        <w:tc>
          <w:tcPr>
            <w:tcW w:w="1311" w:type="dxa"/>
          </w:tcPr>
          <w:p w14:paraId="453BA6ED" w14:textId="77777777" w:rsidR="00A96B27" w:rsidRPr="00481F55" w:rsidRDefault="00A96B27" w:rsidP="00EC099F">
            <w:pPr>
              <w:pStyle w:val="TableParagraph"/>
              <w:rPr>
                <w:rFonts w:ascii="Times New Roman"/>
                <w:sz w:val="20"/>
              </w:rPr>
            </w:pPr>
          </w:p>
        </w:tc>
      </w:tr>
      <w:tr w:rsidR="00A96B27" w:rsidRPr="00481F55" w14:paraId="13C89C8F" w14:textId="77777777" w:rsidTr="00EC099F">
        <w:trPr>
          <w:trHeight w:val="400"/>
        </w:trPr>
        <w:tc>
          <w:tcPr>
            <w:tcW w:w="903" w:type="dxa"/>
          </w:tcPr>
          <w:p w14:paraId="683070A7" w14:textId="77777777" w:rsidR="00A96B27" w:rsidRPr="00481F55" w:rsidRDefault="00A96B27" w:rsidP="00EC099F">
            <w:pPr>
              <w:pStyle w:val="TableParagraph"/>
              <w:rPr>
                <w:rFonts w:ascii="Times New Roman"/>
                <w:sz w:val="20"/>
              </w:rPr>
            </w:pPr>
          </w:p>
        </w:tc>
        <w:tc>
          <w:tcPr>
            <w:tcW w:w="2039" w:type="dxa"/>
          </w:tcPr>
          <w:p w14:paraId="255E9BC0" w14:textId="77777777" w:rsidR="00A96B27" w:rsidRPr="00481F55" w:rsidRDefault="00A96B27" w:rsidP="00EC099F">
            <w:pPr>
              <w:pStyle w:val="TableParagraph"/>
              <w:rPr>
                <w:rFonts w:ascii="Times New Roman"/>
                <w:sz w:val="20"/>
              </w:rPr>
            </w:pPr>
          </w:p>
        </w:tc>
        <w:tc>
          <w:tcPr>
            <w:tcW w:w="4808" w:type="dxa"/>
          </w:tcPr>
          <w:p w14:paraId="3989C980" w14:textId="77777777" w:rsidR="00A96B27" w:rsidRPr="00481F55" w:rsidRDefault="00A96B27" w:rsidP="00EC099F">
            <w:pPr>
              <w:pStyle w:val="TableParagraph"/>
              <w:rPr>
                <w:rFonts w:ascii="Times New Roman"/>
                <w:sz w:val="20"/>
              </w:rPr>
            </w:pPr>
          </w:p>
        </w:tc>
        <w:tc>
          <w:tcPr>
            <w:tcW w:w="1311" w:type="dxa"/>
          </w:tcPr>
          <w:p w14:paraId="7604088A" w14:textId="77777777" w:rsidR="00A96B27" w:rsidRPr="00481F55" w:rsidRDefault="00A96B27" w:rsidP="00EC099F">
            <w:pPr>
              <w:pStyle w:val="TableParagraph"/>
              <w:rPr>
                <w:rFonts w:ascii="Times New Roman"/>
                <w:sz w:val="20"/>
              </w:rPr>
            </w:pPr>
          </w:p>
        </w:tc>
      </w:tr>
      <w:tr w:rsidR="00A96B27" w:rsidRPr="00481F55" w14:paraId="0753AA99" w14:textId="77777777" w:rsidTr="00EC099F">
        <w:trPr>
          <w:trHeight w:val="400"/>
        </w:trPr>
        <w:tc>
          <w:tcPr>
            <w:tcW w:w="903" w:type="dxa"/>
          </w:tcPr>
          <w:p w14:paraId="122AC855" w14:textId="77777777" w:rsidR="00A96B27" w:rsidRPr="00481F55" w:rsidRDefault="00A96B27" w:rsidP="00EC099F">
            <w:pPr>
              <w:pStyle w:val="TableParagraph"/>
              <w:rPr>
                <w:rFonts w:ascii="Times New Roman"/>
                <w:sz w:val="20"/>
              </w:rPr>
            </w:pPr>
          </w:p>
        </w:tc>
        <w:tc>
          <w:tcPr>
            <w:tcW w:w="2039" w:type="dxa"/>
          </w:tcPr>
          <w:p w14:paraId="0E542911" w14:textId="77777777" w:rsidR="00A96B27" w:rsidRPr="00481F55" w:rsidRDefault="00A96B27" w:rsidP="00EC099F">
            <w:pPr>
              <w:pStyle w:val="TableParagraph"/>
              <w:rPr>
                <w:rFonts w:ascii="Times New Roman"/>
                <w:sz w:val="20"/>
              </w:rPr>
            </w:pPr>
          </w:p>
        </w:tc>
        <w:tc>
          <w:tcPr>
            <w:tcW w:w="4808" w:type="dxa"/>
          </w:tcPr>
          <w:p w14:paraId="4DB82FE4" w14:textId="77777777" w:rsidR="00A96B27" w:rsidRPr="00481F55" w:rsidRDefault="00A96B27" w:rsidP="00EC099F">
            <w:pPr>
              <w:pStyle w:val="TableParagraph"/>
              <w:rPr>
                <w:rFonts w:ascii="Times New Roman"/>
                <w:sz w:val="20"/>
              </w:rPr>
            </w:pPr>
          </w:p>
        </w:tc>
        <w:tc>
          <w:tcPr>
            <w:tcW w:w="1311" w:type="dxa"/>
          </w:tcPr>
          <w:p w14:paraId="2E1218F1" w14:textId="77777777" w:rsidR="00A96B27" w:rsidRPr="00481F55" w:rsidRDefault="00A96B27" w:rsidP="00EC099F">
            <w:pPr>
              <w:pStyle w:val="TableParagraph"/>
              <w:rPr>
                <w:rFonts w:ascii="Times New Roman"/>
                <w:sz w:val="20"/>
              </w:rPr>
            </w:pPr>
          </w:p>
        </w:tc>
      </w:tr>
      <w:tr w:rsidR="00A96B27" w:rsidRPr="00481F55" w14:paraId="1B0A0A93" w14:textId="77777777" w:rsidTr="00EC099F">
        <w:trPr>
          <w:trHeight w:val="400"/>
        </w:trPr>
        <w:tc>
          <w:tcPr>
            <w:tcW w:w="903" w:type="dxa"/>
          </w:tcPr>
          <w:p w14:paraId="2FC46947" w14:textId="77777777" w:rsidR="00A96B27" w:rsidRPr="00481F55" w:rsidRDefault="00A96B27" w:rsidP="00EC099F">
            <w:pPr>
              <w:pStyle w:val="TableParagraph"/>
              <w:rPr>
                <w:rFonts w:ascii="Times New Roman"/>
                <w:sz w:val="20"/>
              </w:rPr>
            </w:pPr>
          </w:p>
        </w:tc>
        <w:tc>
          <w:tcPr>
            <w:tcW w:w="2039" w:type="dxa"/>
          </w:tcPr>
          <w:p w14:paraId="1D079D64" w14:textId="77777777" w:rsidR="00A96B27" w:rsidRPr="00481F55" w:rsidRDefault="00A96B27" w:rsidP="00EC099F">
            <w:pPr>
              <w:pStyle w:val="TableParagraph"/>
              <w:rPr>
                <w:rFonts w:ascii="Times New Roman"/>
                <w:sz w:val="20"/>
              </w:rPr>
            </w:pPr>
          </w:p>
        </w:tc>
        <w:tc>
          <w:tcPr>
            <w:tcW w:w="4808" w:type="dxa"/>
          </w:tcPr>
          <w:p w14:paraId="482DBB93" w14:textId="77777777" w:rsidR="00A96B27" w:rsidRPr="00481F55" w:rsidRDefault="00A96B27" w:rsidP="00EC099F">
            <w:pPr>
              <w:pStyle w:val="TableParagraph"/>
              <w:rPr>
                <w:rFonts w:ascii="Times New Roman"/>
                <w:sz w:val="20"/>
              </w:rPr>
            </w:pPr>
          </w:p>
        </w:tc>
        <w:tc>
          <w:tcPr>
            <w:tcW w:w="1311" w:type="dxa"/>
          </w:tcPr>
          <w:p w14:paraId="1D81E3BA" w14:textId="77777777" w:rsidR="00A96B27" w:rsidRPr="00481F55" w:rsidRDefault="00A96B27" w:rsidP="00EC099F">
            <w:pPr>
              <w:pStyle w:val="TableParagraph"/>
              <w:rPr>
                <w:rFonts w:ascii="Times New Roman"/>
                <w:sz w:val="20"/>
              </w:rPr>
            </w:pPr>
          </w:p>
        </w:tc>
      </w:tr>
      <w:tr w:rsidR="00A96B27" w:rsidRPr="00481F55" w14:paraId="1FFBE676" w14:textId="77777777" w:rsidTr="00EC099F">
        <w:trPr>
          <w:trHeight w:val="400"/>
        </w:trPr>
        <w:tc>
          <w:tcPr>
            <w:tcW w:w="903" w:type="dxa"/>
          </w:tcPr>
          <w:p w14:paraId="6B445F20" w14:textId="77777777" w:rsidR="00A96B27" w:rsidRPr="00481F55" w:rsidRDefault="00A96B27" w:rsidP="00EC099F">
            <w:pPr>
              <w:pStyle w:val="TableParagraph"/>
              <w:rPr>
                <w:rFonts w:ascii="Times New Roman"/>
                <w:sz w:val="20"/>
              </w:rPr>
            </w:pPr>
          </w:p>
        </w:tc>
        <w:tc>
          <w:tcPr>
            <w:tcW w:w="2039" w:type="dxa"/>
          </w:tcPr>
          <w:p w14:paraId="39023188" w14:textId="77777777" w:rsidR="00A96B27" w:rsidRPr="00481F55" w:rsidRDefault="00A96B27" w:rsidP="00EC099F">
            <w:pPr>
              <w:pStyle w:val="TableParagraph"/>
              <w:rPr>
                <w:rFonts w:ascii="Times New Roman"/>
                <w:sz w:val="20"/>
              </w:rPr>
            </w:pPr>
          </w:p>
        </w:tc>
        <w:tc>
          <w:tcPr>
            <w:tcW w:w="4808" w:type="dxa"/>
          </w:tcPr>
          <w:p w14:paraId="2432FF42" w14:textId="77777777" w:rsidR="00A96B27" w:rsidRPr="00481F55" w:rsidRDefault="00A96B27" w:rsidP="00EC099F">
            <w:pPr>
              <w:pStyle w:val="TableParagraph"/>
              <w:rPr>
                <w:rFonts w:ascii="Times New Roman"/>
                <w:sz w:val="20"/>
              </w:rPr>
            </w:pPr>
          </w:p>
        </w:tc>
        <w:tc>
          <w:tcPr>
            <w:tcW w:w="1311" w:type="dxa"/>
          </w:tcPr>
          <w:p w14:paraId="53773A14" w14:textId="77777777" w:rsidR="00A96B27" w:rsidRPr="00481F55" w:rsidRDefault="00A96B27" w:rsidP="00EC099F">
            <w:pPr>
              <w:pStyle w:val="TableParagraph"/>
              <w:rPr>
                <w:rFonts w:ascii="Times New Roman"/>
                <w:sz w:val="20"/>
              </w:rPr>
            </w:pPr>
          </w:p>
        </w:tc>
      </w:tr>
      <w:tr w:rsidR="00A96B27" w:rsidRPr="00481F55" w14:paraId="2A4A6EDB" w14:textId="77777777" w:rsidTr="00EC099F">
        <w:trPr>
          <w:trHeight w:val="400"/>
        </w:trPr>
        <w:tc>
          <w:tcPr>
            <w:tcW w:w="9061" w:type="dxa"/>
            <w:gridSpan w:val="4"/>
          </w:tcPr>
          <w:p w14:paraId="1DC50480" w14:textId="77777777" w:rsidR="00A96B27" w:rsidRPr="00481F55" w:rsidRDefault="00A96B27" w:rsidP="00EC099F">
            <w:pPr>
              <w:pStyle w:val="TableParagraph"/>
              <w:spacing w:before="50"/>
              <w:ind w:left="4240" w:right="4231"/>
              <w:jc w:val="center"/>
              <w:rPr>
                <w:sz w:val="18"/>
              </w:rPr>
            </w:pPr>
            <w:proofErr w:type="spellStart"/>
            <w:r w:rsidRPr="00481F55">
              <w:rPr>
                <w:color w:val="231F20"/>
                <w:sz w:val="18"/>
              </w:rPr>
              <w:t>小计</w:t>
            </w:r>
            <w:proofErr w:type="spellEnd"/>
            <w:r w:rsidRPr="00481F55">
              <w:rPr>
                <w:color w:val="231F20"/>
                <w:sz w:val="18"/>
              </w:rPr>
              <w:t>：</w:t>
            </w:r>
          </w:p>
        </w:tc>
      </w:tr>
    </w:tbl>
    <w:p w14:paraId="048B7E8F" w14:textId="77777777" w:rsidR="00A96B27" w:rsidRPr="00481F55" w:rsidRDefault="00A96B27" w:rsidP="00A96B27"/>
    <w:p w14:paraId="3AC96AD1" w14:textId="77777777" w:rsidR="00CA5B0A" w:rsidRPr="00481F55" w:rsidRDefault="00000000">
      <w:pPr>
        <w:pStyle w:val="1"/>
        <w:spacing w:line="360" w:lineRule="auto"/>
        <w:jc w:val="center"/>
        <w:rPr>
          <w:rFonts w:ascii="宋体" w:hAnsi="宋体" w:cs="仿宋" w:hint="eastAsia"/>
        </w:rPr>
      </w:pPr>
      <w:r w:rsidRPr="00481F55">
        <w:rPr>
          <w:rFonts w:ascii="宋体" w:hAnsi="宋体" w:cs="仿宋" w:hint="eastAsia"/>
        </w:rPr>
        <w:t xml:space="preserve">第五章  </w:t>
      </w:r>
      <w:bookmarkEnd w:id="815"/>
      <w:bookmarkEnd w:id="816"/>
      <w:bookmarkEnd w:id="817"/>
      <w:bookmarkEnd w:id="818"/>
      <w:bookmarkEnd w:id="819"/>
      <w:bookmarkEnd w:id="820"/>
      <w:r w:rsidRPr="00481F55">
        <w:rPr>
          <w:rFonts w:ascii="宋体" w:hAnsi="宋体" w:cs="仿宋" w:hint="eastAsia"/>
        </w:rPr>
        <w:t>工程量清单</w:t>
      </w:r>
      <w:bookmarkEnd w:id="821"/>
    </w:p>
    <w:p w14:paraId="5C139F9A" w14:textId="77777777" w:rsidR="00CA5B0A" w:rsidRPr="00481F55" w:rsidRDefault="00CA5B0A">
      <w:pPr>
        <w:pStyle w:val="afff1"/>
        <w:ind w:firstLine="480"/>
      </w:pPr>
      <w:bookmarkStart w:id="825" w:name="_Toc170892802"/>
    </w:p>
    <w:p w14:paraId="77DEC251" w14:textId="77777777" w:rsidR="00CA5B0A" w:rsidRPr="00481F55" w:rsidRDefault="00000000">
      <w:pPr>
        <w:pStyle w:val="1"/>
        <w:spacing w:line="360" w:lineRule="auto"/>
        <w:jc w:val="center"/>
        <w:rPr>
          <w:rFonts w:ascii="宋体" w:hAnsi="宋体" w:hint="eastAsia"/>
        </w:rPr>
      </w:pPr>
      <w:r w:rsidRPr="00481F55">
        <w:rPr>
          <w:rFonts w:ascii="宋体" w:hAnsi="宋体" w:hint="eastAsia"/>
        </w:rPr>
        <w:br w:type="page"/>
      </w:r>
      <w:bookmarkStart w:id="826" w:name="_Toc224590930"/>
      <w:r w:rsidRPr="00481F55">
        <w:rPr>
          <w:rFonts w:ascii="宋体" w:hAnsi="宋体" w:hint="eastAsia"/>
        </w:rPr>
        <w:t>第六章  竞选文件格式</w:t>
      </w:r>
      <w:bookmarkEnd w:id="825"/>
      <w:bookmarkEnd w:id="826"/>
    </w:p>
    <w:p w14:paraId="37D1826E" w14:textId="77777777" w:rsidR="00CA5B0A" w:rsidRPr="00481F55" w:rsidRDefault="00CA5B0A">
      <w:pPr>
        <w:spacing w:line="360" w:lineRule="auto"/>
        <w:rPr>
          <w:rFonts w:ascii="宋体" w:hAnsi="宋体" w:cs="仿宋" w:hint="eastAsia"/>
          <w:sz w:val="32"/>
          <w:szCs w:val="32"/>
        </w:rPr>
      </w:pPr>
    </w:p>
    <w:p w14:paraId="7B858A1A" w14:textId="77777777" w:rsidR="00CA5B0A" w:rsidRPr="00481F55" w:rsidRDefault="00000000">
      <w:pPr>
        <w:spacing w:line="360" w:lineRule="auto"/>
        <w:jc w:val="center"/>
        <w:rPr>
          <w:rFonts w:ascii="宋体" w:hAnsi="宋体" w:cs="仿宋" w:hint="eastAsia"/>
          <w:sz w:val="36"/>
          <w:szCs w:val="36"/>
        </w:rPr>
      </w:pPr>
      <w:r w:rsidRPr="00481F55">
        <w:rPr>
          <w:rFonts w:ascii="宋体" w:hAnsi="宋体" w:cs="仿宋" w:hint="eastAsia"/>
          <w:szCs w:val="20"/>
        </w:rPr>
        <w:br w:type="page"/>
      </w:r>
    </w:p>
    <w:bookmarkEnd w:id="822"/>
    <w:bookmarkEnd w:id="823"/>
    <w:bookmarkEnd w:id="824"/>
    <w:p w14:paraId="4D1006F9" w14:textId="77777777" w:rsidR="00CA5B0A" w:rsidRPr="00481F55" w:rsidRDefault="00000000">
      <w:pPr>
        <w:spacing w:line="500" w:lineRule="exact"/>
        <w:jc w:val="center"/>
        <w:rPr>
          <w:rFonts w:ascii="宋体" w:hAnsi="宋体" w:cs="宋体" w:hint="eastAsia"/>
          <w:b/>
          <w:sz w:val="28"/>
          <w:szCs w:val="28"/>
        </w:rPr>
      </w:pPr>
      <w:r w:rsidRPr="00481F55">
        <w:rPr>
          <w:rFonts w:ascii="宋体" w:hAnsi="宋体" w:cs="宋体" w:hint="eastAsia"/>
          <w:b/>
          <w:bCs/>
          <w:sz w:val="28"/>
          <w:szCs w:val="28"/>
          <w:u w:val="single"/>
        </w:rPr>
        <w:t xml:space="preserve">                     （项目名称） </w:t>
      </w:r>
    </w:p>
    <w:p w14:paraId="7AE85E49" w14:textId="77777777" w:rsidR="00CA5B0A" w:rsidRPr="00481F55" w:rsidRDefault="00CA5B0A">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3F7622EF" w14:textId="77777777" w:rsidR="00CA5B0A" w:rsidRPr="00481F55" w:rsidRDefault="00CA5B0A">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322713F3" w14:textId="77777777" w:rsidR="00CA5B0A" w:rsidRPr="00481F55" w:rsidRDefault="00CA5B0A">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2035250D" w14:textId="77777777" w:rsidR="00CA5B0A" w:rsidRPr="00481F55" w:rsidRDefault="00CA5B0A">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31DB1A0C" w14:textId="77777777" w:rsidR="00CA5B0A" w:rsidRPr="00481F55" w:rsidRDefault="00CA5B0A">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3D830C49" w14:textId="77777777" w:rsidR="00CA5B0A" w:rsidRPr="00481F55" w:rsidRDefault="00CA5B0A">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677B22C3" w14:textId="77777777" w:rsidR="00CA5B0A" w:rsidRPr="00481F55" w:rsidRDefault="00CA5B0A">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79F16F4C" w14:textId="77777777" w:rsidR="00CA5B0A" w:rsidRPr="00481F55" w:rsidRDefault="00CA5B0A">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3E47BC5B" w14:textId="77777777" w:rsidR="00CA5B0A" w:rsidRPr="00481F55" w:rsidRDefault="00000000">
      <w:pPr>
        <w:tabs>
          <w:tab w:val="left" w:pos="3600"/>
          <w:tab w:val="left" w:pos="4480"/>
          <w:tab w:val="left" w:pos="5360"/>
        </w:tabs>
        <w:autoSpaceDE w:val="0"/>
        <w:autoSpaceDN w:val="0"/>
        <w:adjustRightInd w:val="0"/>
        <w:snapToGrid w:val="0"/>
        <w:spacing w:line="360" w:lineRule="auto"/>
        <w:ind w:firstLine="1687"/>
        <w:rPr>
          <w:rFonts w:ascii="宋体" w:hAnsi="宋体" w:cs="宋体" w:hint="eastAsia"/>
          <w:b/>
          <w:kern w:val="0"/>
          <w:sz w:val="84"/>
          <w:szCs w:val="84"/>
        </w:rPr>
      </w:pPr>
      <w:r w:rsidRPr="00481F55">
        <w:rPr>
          <w:rFonts w:ascii="宋体" w:hAnsi="宋体" w:cs="宋体" w:hint="eastAsia"/>
          <w:b/>
          <w:kern w:val="0"/>
          <w:sz w:val="84"/>
          <w:szCs w:val="84"/>
        </w:rPr>
        <w:t>竞  选  文  件</w:t>
      </w:r>
    </w:p>
    <w:p w14:paraId="6111D1BD" w14:textId="77777777" w:rsidR="00CA5B0A" w:rsidRPr="00481F55" w:rsidRDefault="00000000">
      <w:pPr>
        <w:autoSpaceDE w:val="0"/>
        <w:autoSpaceDN w:val="0"/>
        <w:adjustRightInd w:val="0"/>
        <w:snapToGrid w:val="0"/>
        <w:spacing w:line="360" w:lineRule="auto"/>
        <w:jc w:val="center"/>
        <w:rPr>
          <w:rFonts w:ascii="宋体" w:hAnsi="宋体" w:hint="eastAsia"/>
          <w:kern w:val="0"/>
          <w:sz w:val="36"/>
          <w:szCs w:val="36"/>
        </w:rPr>
      </w:pPr>
      <w:r w:rsidRPr="00481F55">
        <w:rPr>
          <w:rFonts w:ascii="宋体" w:hAnsi="宋体" w:hint="eastAsia"/>
          <w:kern w:val="0"/>
          <w:sz w:val="36"/>
          <w:szCs w:val="36"/>
        </w:rPr>
        <w:t>竞选函（</w:t>
      </w:r>
      <w:proofErr w:type="gramStart"/>
      <w:r w:rsidRPr="00481F55">
        <w:rPr>
          <w:rFonts w:ascii="宋体" w:hAnsi="宋体" w:hint="eastAsia"/>
          <w:kern w:val="0"/>
          <w:sz w:val="36"/>
          <w:szCs w:val="36"/>
        </w:rPr>
        <w:t>含资格</w:t>
      </w:r>
      <w:proofErr w:type="gramEnd"/>
      <w:r w:rsidRPr="00481F55">
        <w:rPr>
          <w:rFonts w:ascii="宋体" w:hAnsi="宋体" w:hint="eastAsia"/>
          <w:kern w:val="0"/>
          <w:sz w:val="36"/>
          <w:szCs w:val="36"/>
        </w:rPr>
        <w:t>审查）部分</w:t>
      </w:r>
    </w:p>
    <w:p w14:paraId="03A821F8" w14:textId="77777777" w:rsidR="00CA5B0A" w:rsidRPr="00481F55" w:rsidRDefault="00CA5B0A">
      <w:pPr>
        <w:autoSpaceDE w:val="0"/>
        <w:autoSpaceDN w:val="0"/>
        <w:adjustRightInd w:val="0"/>
        <w:snapToGrid w:val="0"/>
        <w:ind w:firstLine="422"/>
        <w:rPr>
          <w:rFonts w:ascii="宋体" w:hAnsi="宋体" w:cs="宋体" w:hint="eastAsia"/>
          <w:b/>
          <w:kern w:val="0"/>
          <w:szCs w:val="21"/>
        </w:rPr>
      </w:pPr>
    </w:p>
    <w:p w14:paraId="642BE68E" w14:textId="77777777" w:rsidR="00CA5B0A" w:rsidRPr="00481F55" w:rsidRDefault="00CA5B0A">
      <w:pPr>
        <w:autoSpaceDE w:val="0"/>
        <w:autoSpaceDN w:val="0"/>
        <w:adjustRightInd w:val="0"/>
        <w:snapToGrid w:val="0"/>
        <w:ind w:firstLine="422"/>
        <w:rPr>
          <w:rFonts w:ascii="宋体" w:hAnsi="宋体" w:cs="宋体" w:hint="eastAsia"/>
          <w:b/>
          <w:kern w:val="0"/>
          <w:szCs w:val="21"/>
        </w:rPr>
      </w:pPr>
    </w:p>
    <w:p w14:paraId="0338D006" w14:textId="77777777" w:rsidR="00CA5B0A" w:rsidRPr="00481F55" w:rsidRDefault="00CA5B0A">
      <w:pPr>
        <w:autoSpaceDE w:val="0"/>
        <w:autoSpaceDN w:val="0"/>
        <w:adjustRightInd w:val="0"/>
        <w:snapToGrid w:val="0"/>
        <w:ind w:firstLine="422"/>
        <w:rPr>
          <w:rFonts w:ascii="宋体" w:hAnsi="宋体" w:cs="宋体" w:hint="eastAsia"/>
          <w:b/>
          <w:kern w:val="0"/>
          <w:szCs w:val="21"/>
        </w:rPr>
      </w:pPr>
    </w:p>
    <w:p w14:paraId="35912204" w14:textId="77777777" w:rsidR="00CA5B0A" w:rsidRPr="00481F55" w:rsidRDefault="00CA5B0A">
      <w:pPr>
        <w:autoSpaceDE w:val="0"/>
        <w:autoSpaceDN w:val="0"/>
        <w:adjustRightInd w:val="0"/>
        <w:snapToGrid w:val="0"/>
        <w:ind w:firstLine="422"/>
        <w:rPr>
          <w:rFonts w:ascii="宋体" w:hAnsi="宋体" w:cs="宋体" w:hint="eastAsia"/>
          <w:b/>
          <w:kern w:val="0"/>
          <w:szCs w:val="21"/>
        </w:rPr>
      </w:pPr>
    </w:p>
    <w:p w14:paraId="1BD2B0E6" w14:textId="77777777" w:rsidR="00CA5B0A" w:rsidRPr="00481F55" w:rsidRDefault="00CA5B0A">
      <w:pPr>
        <w:autoSpaceDE w:val="0"/>
        <w:autoSpaceDN w:val="0"/>
        <w:adjustRightInd w:val="0"/>
        <w:snapToGrid w:val="0"/>
        <w:ind w:firstLine="422"/>
        <w:rPr>
          <w:rFonts w:ascii="宋体" w:hAnsi="宋体" w:cs="宋体" w:hint="eastAsia"/>
          <w:b/>
          <w:kern w:val="0"/>
          <w:szCs w:val="21"/>
        </w:rPr>
      </w:pPr>
    </w:p>
    <w:p w14:paraId="7CD92FEF" w14:textId="77777777" w:rsidR="00CA5B0A" w:rsidRPr="00481F55" w:rsidRDefault="00CA5B0A">
      <w:pPr>
        <w:autoSpaceDE w:val="0"/>
        <w:autoSpaceDN w:val="0"/>
        <w:adjustRightInd w:val="0"/>
        <w:snapToGrid w:val="0"/>
        <w:ind w:firstLine="422"/>
        <w:rPr>
          <w:rFonts w:ascii="宋体" w:hAnsi="宋体" w:cs="宋体" w:hint="eastAsia"/>
          <w:b/>
          <w:kern w:val="0"/>
          <w:szCs w:val="21"/>
        </w:rPr>
      </w:pPr>
    </w:p>
    <w:p w14:paraId="3310CF7F" w14:textId="77777777" w:rsidR="00CA5B0A" w:rsidRPr="00481F55" w:rsidRDefault="00CA5B0A">
      <w:pPr>
        <w:autoSpaceDE w:val="0"/>
        <w:autoSpaceDN w:val="0"/>
        <w:adjustRightInd w:val="0"/>
        <w:snapToGrid w:val="0"/>
        <w:ind w:firstLine="422"/>
        <w:rPr>
          <w:rFonts w:ascii="宋体" w:hAnsi="宋体" w:cs="宋体" w:hint="eastAsia"/>
          <w:b/>
          <w:kern w:val="0"/>
          <w:szCs w:val="21"/>
        </w:rPr>
      </w:pPr>
    </w:p>
    <w:p w14:paraId="26F515BA" w14:textId="77777777" w:rsidR="00CA5B0A" w:rsidRPr="00481F55" w:rsidRDefault="00CA5B0A">
      <w:pPr>
        <w:autoSpaceDE w:val="0"/>
        <w:autoSpaceDN w:val="0"/>
        <w:adjustRightInd w:val="0"/>
        <w:snapToGrid w:val="0"/>
        <w:ind w:firstLine="422"/>
        <w:rPr>
          <w:rFonts w:ascii="宋体" w:hAnsi="宋体" w:cs="宋体" w:hint="eastAsia"/>
          <w:b/>
          <w:kern w:val="0"/>
          <w:szCs w:val="21"/>
        </w:rPr>
      </w:pPr>
    </w:p>
    <w:p w14:paraId="234F4B33" w14:textId="77777777" w:rsidR="00CA5B0A" w:rsidRPr="00481F55" w:rsidRDefault="00CA5B0A">
      <w:pPr>
        <w:autoSpaceDE w:val="0"/>
        <w:autoSpaceDN w:val="0"/>
        <w:adjustRightInd w:val="0"/>
        <w:snapToGrid w:val="0"/>
        <w:ind w:firstLine="422"/>
        <w:rPr>
          <w:rFonts w:ascii="宋体" w:hAnsi="宋体" w:cs="宋体" w:hint="eastAsia"/>
          <w:b/>
          <w:kern w:val="0"/>
          <w:szCs w:val="21"/>
        </w:rPr>
      </w:pPr>
    </w:p>
    <w:p w14:paraId="3404BA12" w14:textId="77777777" w:rsidR="00CA5B0A" w:rsidRPr="00481F55" w:rsidRDefault="00CA5B0A">
      <w:pPr>
        <w:autoSpaceDE w:val="0"/>
        <w:autoSpaceDN w:val="0"/>
        <w:adjustRightInd w:val="0"/>
        <w:snapToGrid w:val="0"/>
        <w:ind w:firstLine="422"/>
        <w:rPr>
          <w:rFonts w:ascii="宋体" w:hAnsi="宋体" w:cs="宋体" w:hint="eastAsia"/>
          <w:b/>
          <w:kern w:val="0"/>
          <w:szCs w:val="21"/>
        </w:rPr>
      </w:pPr>
    </w:p>
    <w:p w14:paraId="34631683" w14:textId="77777777" w:rsidR="00CA5B0A" w:rsidRPr="00481F55" w:rsidRDefault="00CA5B0A">
      <w:pPr>
        <w:autoSpaceDE w:val="0"/>
        <w:autoSpaceDN w:val="0"/>
        <w:adjustRightInd w:val="0"/>
        <w:snapToGrid w:val="0"/>
        <w:ind w:firstLine="422"/>
        <w:rPr>
          <w:rFonts w:ascii="宋体" w:hAnsi="宋体" w:cs="宋体" w:hint="eastAsia"/>
          <w:b/>
          <w:kern w:val="0"/>
          <w:szCs w:val="21"/>
        </w:rPr>
      </w:pPr>
    </w:p>
    <w:p w14:paraId="58636E7D" w14:textId="77777777" w:rsidR="00CA5B0A" w:rsidRPr="00481F55" w:rsidRDefault="00CA5B0A">
      <w:pPr>
        <w:autoSpaceDE w:val="0"/>
        <w:autoSpaceDN w:val="0"/>
        <w:adjustRightInd w:val="0"/>
        <w:snapToGrid w:val="0"/>
        <w:ind w:firstLine="402"/>
        <w:rPr>
          <w:rFonts w:ascii="宋体" w:hAnsi="宋体" w:cs="宋体" w:hint="eastAsia"/>
          <w:b/>
          <w:kern w:val="0"/>
          <w:sz w:val="20"/>
          <w:szCs w:val="20"/>
        </w:rPr>
      </w:pPr>
    </w:p>
    <w:p w14:paraId="79929583" w14:textId="77777777" w:rsidR="00CA5B0A" w:rsidRPr="00481F55" w:rsidRDefault="00000000">
      <w:pPr>
        <w:tabs>
          <w:tab w:val="left" w:pos="6080"/>
          <w:tab w:val="left" w:pos="664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sidRPr="00481F55">
        <w:rPr>
          <w:rFonts w:ascii="宋体" w:hAnsi="宋体" w:cs="宋体" w:hint="eastAsia"/>
          <w:b/>
          <w:w w:val="99"/>
          <w:kern w:val="0"/>
          <w:sz w:val="28"/>
          <w:szCs w:val="28"/>
        </w:rPr>
        <w:t>竞选人</w:t>
      </w:r>
      <w:r w:rsidRPr="00481F55">
        <w:rPr>
          <w:rFonts w:ascii="宋体" w:hAnsi="宋体" w:cs="宋体" w:hint="eastAsia"/>
          <w:b/>
          <w:spacing w:val="1"/>
          <w:w w:val="99"/>
          <w:kern w:val="0"/>
          <w:sz w:val="28"/>
          <w:szCs w:val="28"/>
        </w:rPr>
        <w:t>：</w:t>
      </w:r>
      <w:r w:rsidRPr="00481F55">
        <w:rPr>
          <w:rFonts w:ascii="宋体" w:hAnsi="宋体" w:cs="宋体" w:hint="eastAsia"/>
          <w:b/>
          <w:w w:val="198"/>
          <w:kern w:val="0"/>
          <w:sz w:val="28"/>
          <w:szCs w:val="28"/>
          <w:u w:val="single"/>
        </w:rPr>
        <w:t xml:space="preserve"> 　　　　 　　</w:t>
      </w:r>
      <w:r w:rsidRPr="00481F55">
        <w:rPr>
          <w:rFonts w:ascii="宋体" w:hAnsi="宋体" w:cs="宋体" w:hint="eastAsia"/>
          <w:b/>
          <w:w w:val="99"/>
          <w:kern w:val="0"/>
          <w:sz w:val="28"/>
          <w:szCs w:val="28"/>
        </w:rPr>
        <w:t>（盖单位公章）</w:t>
      </w:r>
    </w:p>
    <w:p w14:paraId="077EB635" w14:textId="77777777" w:rsidR="00CA5B0A" w:rsidRPr="00481F55" w:rsidRDefault="00000000">
      <w:pPr>
        <w:tabs>
          <w:tab w:val="left" w:pos="6080"/>
          <w:tab w:val="left" w:pos="664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sidRPr="00481F55">
        <w:rPr>
          <w:rFonts w:ascii="宋体" w:hAnsi="宋体" w:cs="宋体" w:hint="eastAsia"/>
          <w:b/>
          <w:w w:val="99"/>
          <w:kern w:val="0"/>
          <w:sz w:val="28"/>
          <w:szCs w:val="28"/>
        </w:rPr>
        <w:t>法定代表人或其委托代理人：</w:t>
      </w:r>
      <w:r w:rsidRPr="00481F55">
        <w:rPr>
          <w:rFonts w:ascii="宋体" w:hAnsi="宋体" w:cs="宋体" w:hint="eastAsia"/>
          <w:b/>
          <w:w w:val="198"/>
          <w:kern w:val="0"/>
          <w:sz w:val="28"/>
          <w:szCs w:val="28"/>
          <w:u w:val="single"/>
        </w:rPr>
        <w:t xml:space="preserve"> 　　 　</w:t>
      </w:r>
      <w:r w:rsidRPr="00481F55">
        <w:rPr>
          <w:rFonts w:ascii="宋体" w:hAnsi="宋体" w:cs="宋体" w:hint="eastAsia"/>
          <w:b/>
          <w:w w:val="99"/>
          <w:kern w:val="0"/>
          <w:sz w:val="28"/>
          <w:szCs w:val="28"/>
        </w:rPr>
        <w:t>（签字）</w:t>
      </w:r>
    </w:p>
    <w:p w14:paraId="2320CD39" w14:textId="77777777" w:rsidR="00CA5B0A" w:rsidRPr="00481F55" w:rsidRDefault="00000000">
      <w:pPr>
        <w:tabs>
          <w:tab w:val="left" w:pos="3280"/>
          <w:tab w:val="left" w:pos="4680"/>
          <w:tab w:val="left" w:pos="608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sidRPr="00481F55">
        <w:rPr>
          <w:rFonts w:ascii="宋体" w:hAnsi="宋体" w:cs="宋体" w:hint="eastAsia"/>
          <w:b/>
          <w:w w:val="99"/>
          <w:kern w:val="0"/>
          <w:sz w:val="28"/>
          <w:szCs w:val="28"/>
        </w:rPr>
        <w:t>年    月   日</w:t>
      </w:r>
    </w:p>
    <w:p w14:paraId="3C6DBF80" w14:textId="77777777" w:rsidR="00CA5B0A" w:rsidRPr="00481F55" w:rsidRDefault="00CA5B0A">
      <w:pPr>
        <w:ind w:firstLine="420"/>
        <w:rPr>
          <w:rFonts w:ascii="宋体" w:hAnsi="宋体" w:hint="eastAsia"/>
          <w:color w:val="000000"/>
        </w:rPr>
      </w:pPr>
    </w:p>
    <w:p w14:paraId="59586964" w14:textId="77777777" w:rsidR="00CA5B0A" w:rsidRPr="00481F55" w:rsidRDefault="00CA5B0A">
      <w:pPr>
        <w:pStyle w:val="afff1"/>
        <w:ind w:firstLine="480"/>
      </w:pPr>
      <w:bookmarkStart w:id="827" w:name="_Toc16828"/>
      <w:bookmarkStart w:id="828" w:name="_Toc30022"/>
      <w:bookmarkStart w:id="829" w:name="_Toc31417"/>
      <w:bookmarkStart w:id="830" w:name="_Toc482175913"/>
      <w:bookmarkStart w:id="831" w:name="_Toc8605"/>
      <w:bookmarkStart w:id="832" w:name="_Toc31297"/>
      <w:bookmarkStart w:id="833" w:name="_Toc436833744"/>
      <w:bookmarkStart w:id="834" w:name="_Toc6715"/>
      <w:bookmarkStart w:id="835" w:name="_Toc702"/>
      <w:bookmarkStart w:id="836" w:name="_Toc5882"/>
    </w:p>
    <w:p w14:paraId="2FCFFDA4" w14:textId="77777777" w:rsidR="00CA5B0A" w:rsidRPr="00481F55" w:rsidRDefault="00CA5B0A">
      <w:pPr>
        <w:rPr>
          <w:rFonts w:ascii="宋体" w:hAnsi="宋体" w:hint="eastAsia"/>
          <w:color w:val="000000"/>
        </w:rPr>
      </w:pPr>
    </w:p>
    <w:p w14:paraId="59424E06" w14:textId="77777777" w:rsidR="00CA5B0A" w:rsidRPr="00481F55" w:rsidRDefault="00CA5B0A">
      <w:pPr>
        <w:pStyle w:val="aa"/>
        <w:rPr>
          <w:rFonts w:ascii="宋体" w:hAnsi="宋体" w:hint="eastAsia"/>
          <w:color w:val="000000"/>
        </w:rPr>
      </w:pPr>
    </w:p>
    <w:p w14:paraId="5FB82707" w14:textId="77777777" w:rsidR="00CA5B0A" w:rsidRPr="00481F55" w:rsidRDefault="00CA5B0A">
      <w:pPr>
        <w:rPr>
          <w:rFonts w:ascii="宋体" w:hAnsi="宋体" w:hint="eastAsia"/>
          <w:color w:val="000000"/>
        </w:rPr>
      </w:pPr>
    </w:p>
    <w:p w14:paraId="36BE1222" w14:textId="77777777" w:rsidR="00CA5B0A" w:rsidRPr="00481F55" w:rsidRDefault="00CA5B0A">
      <w:pPr>
        <w:pStyle w:val="aa"/>
        <w:rPr>
          <w:rFonts w:ascii="宋体" w:hAnsi="宋体" w:hint="eastAsia"/>
          <w:color w:val="000000"/>
        </w:rPr>
      </w:pPr>
    </w:p>
    <w:p w14:paraId="34CA6CFB" w14:textId="77777777" w:rsidR="00CA5B0A" w:rsidRPr="00481F55" w:rsidRDefault="00CA5B0A">
      <w:pPr>
        <w:rPr>
          <w:rFonts w:ascii="宋体" w:hAnsi="宋体" w:hint="eastAsia"/>
        </w:rPr>
      </w:pPr>
    </w:p>
    <w:p w14:paraId="54C3AFBA" w14:textId="77777777" w:rsidR="00CA5B0A" w:rsidRPr="00481F55" w:rsidRDefault="00000000">
      <w:pPr>
        <w:autoSpaceDE w:val="0"/>
        <w:autoSpaceDN w:val="0"/>
        <w:adjustRightInd w:val="0"/>
        <w:snapToGrid w:val="0"/>
        <w:ind w:firstLine="643"/>
        <w:jc w:val="center"/>
        <w:rPr>
          <w:rFonts w:ascii="宋体" w:hAnsi="宋体" w:cs="宋体" w:hint="eastAsia"/>
          <w:b/>
          <w:kern w:val="0"/>
          <w:sz w:val="32"/>
          <w:szCs w:val="32"/>
        </w:rPr>
      </w:pPr>
      <w:r w:rsidRPr="00481F55">
        <w:rPr>
          <w:rFonts w:ascii="宋体" w:hAnsi="宋体" w:cs="宋体" w:hint="eastAsia"/>
          <w:b/>
          <w:kern w:val="0"/>
          <w:sz w:val="32"/>
          <w:szCs w:val="32"/>
        </w:rPr>
        <w:t>目     录</w:t>
      </w:r>
    </w:p>
    <w:p w14:paraId="7239448A" w14:textId="77777777" w:rsidR="00CA5B0A" w:rsidRPr="00481F55" w:rsidRDefault="00CA5B0A">
      <w:pPr>
        <w:autoSpaceDE w:val="0"/>
        <w:autoSpaceDN w:val="0"/>
        <w:adjustRightInd w:val="0"/>
        <w:snapToGrid w:val="0"/>
        <w:ind w:firstLine="420"/>
        <w:rPr>
          <w:rFonts w:ascii="宋体" w:hAnsi="宋体" w:cs="宋体" w:hint="eastAsia"/>
          <w:snapToGrid w:val="0"/>
          <w:kern w:val="0"/>
          <w:szCs w:val="21"/>
        </w:rPr>
      </w:pPr>
    </w:p>
    <w:p w14:paraId="1A075766" w14:textId="77777777" w:rsidR="00CA5B0A" w:rsidRPr="00481F55" w:rsidRDefault="00000000">
      <w:pPr>
        <w:autoSpaceDE w:val="0"/>
        <w:autoSpaceDN w:val="0"/>
        <w:adjustRightInd w:val="0"/>
        <w:spacing w:line="360" w:lineRule="auto"/>
        <w:ind w:firstLineChars="200" w:firstLine="480"/>
        <w:jc w:val="center"/>
        <w:rPr>
          <w:rFonts w:ascii="宋体" w:hAnsi="宋体" w:hint="eastAsia"/>
          <w:kern w:val="0"/>
          <w:sz w:val="24"/>
        </w:rPr>
      </w:pPr>
      <w:bookmarkStart w:id="837" w:name="_Toc14306"/>
      <w:r w:rsidRPr="00481F55">
        <w:rPr>
          <w:rFonts w:ascii="宋体" w:hAnsi="宋体" w:hint="eastAsia"/>
          <w:kern w:val="0"/>
          <w:sz w:val="24"/>
        </w:rPr>
        <w:t>[</w:t>
      </w:r>
      <w:r w:rsidRPr="00481F55">
        <w:rPr>
          <w:rFonts w:ascii="宋体" w:hAnsi="宋体" w:hint="eastAsia"/>
          <w:i/>
          <w:kern w:val="0"/>
          <w:sz w:val="24"/>
        </w:rPr>
        <w:t>竞选人自拟</w:t>
      </w:r>
      <w:r w:rsidRPr="00481F55">
        <w:rPr>
          <w:rFonts w:ascii="宋体" w:hAnsi="宋体" w:hint="eastAsia"/>
          <w:kern w:val="0"/>
          <w:sz w:val="24"/>
        </w:rPr>
        <w:t>]</w:t>
      </w:r>
    </w:p>
    <w:p w14:paraId="26B0A1DF" w14:textId="77777777" w:rsidR="00CA5B0A" w:rsidRPr="00481F55" w:rsidRDefault="00CA5B0A">
      <w:pPr>
        <w:pStyle w:val="afff1"/>
        <w:ind w:firstLine="480"/>
      </w:pPr>
    </w:p>
    <w:p w14:paraId="613EBC3B" w14:textId="77777777" w:rsidR="00CA5B0A" w:rsidRPr="00481F55" w:rsidRDefault="00CA5B0A">
      <w:pPr>
        <w:rPr>
          <w:rFonts w:ascii="宋体" w:hAnsi="宋体" w:cs="宋体" w:hint="eastAsia"/>
          <w:szCs w:val="28"/>
        </w:rPr>
      </w:pPr>
    </w:p>
    <w:p w14:paraId="3EC80391" w14:textId="77777777" w:rsidR="00CA5B0A" w:rsidRPr="00481F55" w:rsidRDefault="00CA5B0A">
      <w:pPr>
        <w:pStyle w:val="aa"/>
        <w:rPr>
          <w:rFonts w:ascii="宋体" w:hAnsi="宋体" w:cs="宋体" w:hint="eastAsia"/>
          <w:szCs w:val="28"/>
        </w:rPr>
      </w:pPr>
    </w:p>
    <w:p w14:paraId="1A3DAD3E" w14:textId="77777777" w:rsidR="00CA5B0A" w:rsidRPr="00481F55" w:rsidRDefault="00CA5B0A">
      <w:pPr>
        <w:rPr>
          <w:rFonts w:ascii="宋体" w:hAnsi="宋体" w:cs="宋体" w:hint="eastAsia"/>
          <w:szCs w:val="28"/>
        </w:rPr>
      </w:pPr>
    </w:p>
    <w:p w14:paraId="4B2BD5A6" w14:textId="77777777" w:rsidR="00CA5B0A" w:rsidRPr="00481F55" w:rsidRDefault="00CA5B0A">
      <w:pPr>
        <w:pStyle w:val="aa"/>
        <w:rPr>
          <w:rFonts w:ascii="宋体" w:hAnsi="宋体" w:cs="宋体" w:hint="eastAsia"/>
          <w:szCs w:val="28"/>
        </w:rPr>
      </w:pPr>
    </w:p>
    <w:p w14:paraId="6BB02EFF" w14:textId="77777777" w:rsidR="00CA5B0A" w:rsidRPr="00481F55" w:rsidRDefault="00CA5B0A">
      <w:pPr>
        <w:rPr>
          <w:rFonts w:ascii="宋体" w:hAnsi="宋体" w:cs="宋体" w:hint="eastAsia"/>
          <w:szCs w:val="28"/>
        </w:rPr>
      </w:pPr>
    </w:p>
    <w:p w14:paraId="6107E9D7" w14:textId="77777777" w:rsidR="00CA5B0A" w:rsidRPr="00481F55" w:rsidRDefault="00CA5B0A">
      <w:pPr>
        <w:pStyle w:val="aa"/>
        <w:rPr>
          <w:rFonts w:ascii="宋体" w:hAnsi="宋体" w:cs="宋体" w:hint="eastAsia"/>
          <w:szCs w:val="28"/>
        </w:rPr>
      </w:pPr>
    </w:p>
    <w:p w14:paraId="07A2CB07" w14:textId="77777777" w:rsidR="00CA5B0A" w:rsidRPr="00481F55" w:rsidRDefault="00CA5B0A">
      <w:pPr>
        <w:rPr>
          <w:rFonts w:ascii="宋体" w:hAnsi="宋体" w:cs="宋体" w:hint="eastAsia"/>
          <w:szCs w:val="28"/>
        </w:rPr>
      </w:pPr>
    </w:p>
    <w:p w14:paraId="0B5390EE" w14:textId="77777777" w:rsidR="00CA5B0A" w:rsidRPr="00481F55" w:rsidRDefault="00CA5B0A">
      <w:pPr>
        <w:pStyle w:val="aa"/>
        <w:rPr>
          <w:rFonts w:ascii="宋体" w:hAnsi="宋体" w:cs="宋体" w:hint="eastAsia"/>
          <w:szCs w:val="28"/>
        </w:rPr>
      </w:pPr>
    </w:p>
    <w:p w14:paraId="1FEBB595" w14:textId="77777777" w:rsidR="00CA5B0A" w:rsidRPr="00481F55" w:rsidRDefault="00CA5B0A">
      <w:pPr>
        <w:rPr>
          <w:rFonts w:ascii="宋体" w:hAnsi="宋体" w:cs="宋体" w:hint="eastAsia"/>
          <w:szCs w:val="28"/>
        </w:rPr>
      </w:pPr>
    </w:p>
    <w:p w14:paraId="30A1D4AB" w14:textId="77777777" w:rsidR="00CA5B0A" w:rsidRPr="00481F55" w:rsidRDefault="00CA5B0A">
      <w:pPr>
        <w:pStyle w:val="aa"/>
        <w:rPr>
          <w:rFonts w:ascii="宋体" w:hAnsi="宋体" w:cs="宋体" w:hint="eastAsia"/>
          <w:szCs w:val="28"/>
        </w:rPr>
      </w:pPr>
    </w:p>
    <w:p w14:paraId="4B687F29" w14:textId="77777777" w:rsidR="00CA5B0A" w:rsidRPr="00481F55" w:rsidRDefault="00CA5B0A">
      <w:pPr>
        <w:rPr>
          <w:rFonts w:ascii="宋体" w:hAnsi="宋体" w:cs="宋体" w:hint="eastAsia"/>
          <w:szCs w:val="28"/>
        </w:rPr>
      </w:pPr>
    </w:p>
    <w:p w14:paraId="02E315F9" w14:textId="77777777" w:rsidR="00CA5B0A" w:rsidRPr="00481F55" w:rsidRDefault="00CA5B0A">
      <w:pPr>
        <w:pStyle w:val="aa"/>
        <w:rPr>
          <w:rFonts w:ascii="宋体" w:hAnsi="宋体" w:cs="宋体" w:hint="eastAsia"/>
          <w:szCs w:val="28"/>
        </w:rPr>
      </w:pPr>
    </w:p>
    <w:p w14:paraId="5CCEAF45" w14:textId="77777777" w:rsidR="00CA5B0A" w:rsidRPr="00481F55" w:rsidRDefault="00CA5B0A">
      <w:pPr>
        <w:rPr>
          <w:rFonts w:ascii="宋体" w:hAnsi="宋体" w:cs="宋体" w:hint="eastAsia"/>
          <w:szCs w:val="28"/>
        </w:rPr>
      </w:pPr>
    </w:p>
    <w:p w14:paraId="0026E4A8" w14:textId="77777777" w:rsidR="00CA5B0A" w:rsidRPr="00481F55" w:rsidRDefault="00CA5B0A">
      <w:pPr>
        <w:pStyle w:val="aa"/>
        <w:rPr>
          <w:rFonts w:ascii="宋体" w:hAnsi="宋体" w:cs="宋体" w:hint="eastAsia"/>
          <w:szCs w:val="28"/>
        </w:rPr>
      </w:pPr>
    </w:p>
    <w:p w14:paraId="6F1EAB70" w14:textId="77777777" w:rsidR="00CA5B0A" w:rsidRPr="00481F55" w:rsidRDefault="00CA5B0A">
      <w:pPr>
        <w:rPr>
          <w:rFonts w:ascii="宋体" w:hAnsi="宋体" w:cs="宋体" w:hint="eastAsia"/>
          <w:szCs w:val="28"/>
        </w:rPr>
      </w:pPr>
    </w:p>
    <w:p w14:paraId="06A3E08D" w14:textId="77777777" w:rsidR="00CA5B0A" w:rsidRPr="00481F55" w:rsidRDefault="00CA5B0A">
      <w:pPr>
        <w:pStyle w:val="aa"/>
        <w:rPr>
          <w:rFonts w:ascii="宋体" w:hAnsi="宋体" w:cs="宋体" w:hint="eastAsia"/>
          <w:szCs w:val="28"/>
        </w:rPr>
      </w:pPr>
    </w:p>
    <w:p w14:paraId="57EA42A2" w14:textId="77777777" w:rsidR="00CA5B0A" w:rsidRPr="00481F55" w:rsidRDefault="00CA5B0A">
      <w:pPr>
        <w:rPr>
          <w:rFonts w:ascii="宋体" w:hAnsi="宋体" w:cs="宋体" w:hint="eastAsia"/>
          <w:szCs w:val="28"/>
        </w:rPr>
      </w:pPr>
    </w:p>
    <w:p w14:paraId="510B30A5" w14:textId="77777777" w:rsidR="00CA5B0A" w:rsidRPr="00481F55" w:rsidRDefault="00CA5B0A">
      <w:pPr>
        <w:pStyle w:val="aa"/>
        <w:rPr>
          <w:rFonts w:ascii="宋体" w:hAnsi="宋体" w:cs="宋体" w:hint="eastAsia"/>
          <w:szCs w:val="28"/>
        </w:rPr>
      </w:pPr>
    </w:p>
    <w:p w14:paraId="35560415" w14:textId="77777777" w:rsidR="00CA5B0A" w:rsidRPr="00481F55" w:rsidRDefault="00CA5B0A">
      <w:pPr>
        <w:rPr>
          <w:rFonts w:ascii="宋体" w:hAnsi="宋体" w:cs="宋体" w:hint="eastAsia"/>
          <w:szCs w:val="28"/>
        </w:rPr>
      </w:pPr>
    </w:p>
    <w:p w14:paraId="3FE760D0" w14:textId="77777777" w:rsidR="00CA5B0A" w:rsidRPr="00481F55" w:rsidRDefault="00CA5B0A">
      <w:pPr>
        <w:pStyle w:val="aa"/>
        <w:rPr>
          <w:rFonts w:ascii="宋体" w:hAnsi="宋体" w:cs="宋体" w:hint="eastAsia"/>
          <w:szCs w:val="28"/>
        </w:rPr>
      </w:pPr>
    </w:p>
    <w:p w14:paraId="2A79D478" w14:textId="77777777" w:rsidR="00CA5B0A" w:rsidRPr="00481F55" w:rsidRDefault="00CA5B0A">
      <w:pPr>
        <w:rPr>
          <w:rFonts w:ascii="宋体" w:hAnsi="宋体" w:cs="宋体" w:hint="eastAsia"/>
          <w:szCs w:val="28"/>
        </w:rPr>
      </w:pPr>
    </w:p>
    <w:p w14:paraId="1ED8CF52" w14:textId="77777777" w:rsidR="00CA5B0A" w:rsidRPr="00481F55" w:rsidRDefault="00CA5B0A">
      <w:pPr>
        <w:pStyle w:val="aa"/>
        <w:rPr>
          <w:rFonts w:ascii="宋体" w:hAnsi="宋体" w:cs="宋体" w:hint="eastAsia"/>
          <w:szCs w:val="28"/>
        </w:rPr>
      </w:pPr>
    </w:p>
    <w:p w14:paraId="7E963A74" w14:textId="77777777" w:rsidR="00CA5B0A" w:rsidRPr="00481F55" w:rsidRDefault="00CA5B0A">
      <w:pPr>
        <w:rPr>
          <w:rFonts w:ascii="宋体" w:hAnsi="宋体" w:cs="宋体" w:hint="eastAsia"/>
          <w:szCs w:val="28"/>
        </w:rPr>
      </w:pPr>
    </w:p>
    <w:p w14:paraId="644D60C9" w14:textId="77777777" w:rsidR="00CA5B0A" w:rsidRPr="00481F55" w:rsidRDefault="00CA5B0A">
      <w:pPr>
        <w:pStyle w:val="aa"/>
        <w:rPr>
          <w:rFonts w:ascii="宋体" w:hAnsi="宋体" w:cs="宋体" w:hint="eastAsia"/>
          <w:szCs w:val="28"/>
        </w:rPr>
      </w:pPr>
    </w:p>
    <w:p w14:paraId="0786E78C" w14:textId="77777777" w:rsidR="00CA5B0A" w:rsidRPr="00481F55" w:rsidRDefault="00CA5B0A">
      <w:pPr>
        <w:rPr>
          <w:rFonts w:ascii="宋体" w:hAnsi="宋体" w:hint="eastAsia"/>
        </w:rPr>
      </w:pPr>
    </w:p>
    <w:p w14:paraId="5D6DA83F" w14:textId="77777777" w:rsidR="00CA5B0A" w:rsidRPr="00481F55" w:rsidRDefault="00000000">
      <w:pPr>
        <w:pStyle w:val="2"/>
        <w:widowControl/>
        <w:spacing w:before="240" w:after="240" w:line="440" w:lineRule="exact"/>
        <w:jc w:val="center"/>
        <w:rPr>
          <w:rFonts w:ascii="宋体" w:hAnsi="宋体" w:cs="宋体" w:hint="eastAsia"/>
          <w:szCs w:val="28"/>
        </w:rPr>
      </w:pPr>
      <w:r w:rsidRPr="00481F55">
        <w:rPr>
          <w:rFonts w:ascii="宋体" w:hAnsi="宋体" w:cs="宋体" w:hint="eastAsia"/>
          <w:szCs w:val="28"/>
        </w:rPr>
        <w:br w:type="page"/>
      </w:r>
      <w:bookmarkStart w:id="838" w:name="_Toc175920943"/>
      <w:bookmarkStart w:id="839" w:name="_Toc174636050"/>
      <w:bookmarkStart w:id="840" w:name="_Toc175920979"/>
      <w:bookmarkStart w:id="841" w:name="_Toc174459505"/>
      <w:bookmarkStart w:id="842" w:name="_Toc224590931"/>
      <w:r w:rsidRPr="00481F55">
        <w:rPr>
          <w:rFonts w:ascii="宋体" w:hAnsi="宋体" w:cs="宋体" w:hint="eastAsia"/>
          <w:szCs w:val="28"/>
        </w:rPr>
        <w:t>一、竞选函</w:t>
      </w:r>
      <w:bookmarkEnd w:id="837"/>
      <w:bookmarkEnd w:id="838"/>
      <w:bookmarkEnd w:id="839"/>
      <w:bookmarkEnd w:id="840"/>
      <w:bookmarkEnd w:id="841"/>
      <w:bookmarkEnd w:id="842"/>
    </w:p>
    <w:p w14:paraId="52DC502D" w14:textId="77777777" w:rsidR="00CA5B0A" w:rsidRPr="00481F55" w:rsidRDefault="00000000">
      <w:pPr>
        <w:tabs>
          <w:tab w:val="left" w:pos="2640"/>
        </w:tabs>
        <w:autoSpaceDE w:val="0"/>
        <w:autoSpaceDN w:val="0"/>
        <w:adjustRightInd w:val="0"/>
        <w:spacing w:line="480" w:lineRule="auto"/>
        <w:rPr>
          <w:rFonts w:ascii="宋体" w:hAnsi="宋体" w:hint="eastAsia"/>
          <w:snapToGrid w:val="0"/>
          <w:kern w:val="0"/>
          <w:szCs w:val="21"/>
        </w:rPr>
      </w:pPr>
      <w:r w:rsidRPr="00481F55">
        <w:rPr>
          <w:rFonts w:ascii="宋体" w:hAnsi="宋体"/>
          <w:snapToGrid w:val="0"/>
          <w:kern w:val="0"/>
          <w:szCs w:val="21"/>
          <w:u w:val="single"/>
        </w:rPr>
        <w:tab/>
        <w:t>（</w:t>
      </w:r>
      <w:r w:rsidRPr="00481F55">
        <w:rPr>
          <w:rFonts w:ascii="宋体" w:hAnsi="宋体" w:hint="eastAsia"/>
          <w:snapToGrid w:val="0"/>
          <w:kern w:val="0"/>
          <w:szCs w:val="21"/>
          <w:u w:val="single"/>
        </w:rPr>
        <w:t>比选人</w:t>
      </w:r>
      <w:r w:rsidRPr="00481F55">
        <w:rPr>
          <w:rFonts w:ascii="宋体" w:hAnsi="宋体"/>
          <w:snapToGrid w:val="0"/>
          <w:kern w:val="0"/>
          <w:szCs w:val="21"/>
          <w:u w:val="single"/>
        </w:rPr>
        <w:t>名称）</w:t>
      </w:r>
      <w:r w:rsidRPr="00481F55">
        <w:rPr>
          <w:rFonts w:ascii="宋体" w:hAnsi="宋体"/>
          <w:snapToGrid w:val="0"/>
          <w:kern w:val="0"/>
          <w:szCs w:val="21"/>
        </w:rPr>
        <w:t>：</w:t>
      </w:r>
    </w:p>
    <w:p w14:paraId="68FCBFA3" w14:textId="77777777" w:rsidR="00CA5B0A" w:rsidRPr="00481F55" w:rsidRDefault="00000000">
      <w:pPr>
        <w:tabs>
          <w:tab w:val="left" w:pos="3520"/>
          <w:tab w:val="left" w:pos="4920"/>
          <w:tab w:val="left" w:pos="5715"/>
          <w:tab w:val="left" w:pos="6945"/>
          <w:tab w:val="left" w:pos="7980"/>
        </w:tabs>
        <w:autoSpaceDE w:val="0"/>
        <w:autoSpaceDN w:val="0"/>
        <w:adjustRightInd w:val="0"/>
        <w:spacing w:line="480" w:lineRule="auto"/>
        <w:ind w:firstLineChars="200" w:firstLine="420"/>
        <w:rPr>
          <w:rFonts w:ascii="宋体" w:hAnsi="宋体" w:hint="eastAsia"/>
          <w:snapToGrid w:val="0"/>
          <w:kern w:val="0"/>
          <w:szCs w:val="21"/>
        </w:rPr>
      </w:pPr>
      <w:r w:rsidRPr="00481F55">
        <w:rPr>
          <w:rFonts w:ascii="宋体" w:hAnsi="宋体"/>
          <w:snapToGrid w:val="0"/>
          <w:kern w:val="0"/>
          <w:szCs w:val="21"/>
        </w:rPr>
        <w:t>1</w:t>
      </w:r>
      <w:r w:rsidRPr="00481F55">
        <w:rPr>
          <w:rFonts w:ascii="宋体" w:hAnsi="宋体" w:hint="eastAsia"/>
          <w:snapToGrid w:val="0"/>
          <w:kern w:val="0"/>
          <w:szCs w:val="21"/>
        </w:rPr>
        <w:t xml:space="preserve">. </w:t>
      </w:r>
      <w:r w:rsidRPr="00481F55">
        <w:rPr>
          <w:rFonts w:ascii="宋体" w:hAnsi="宋体"/>
          <w:snapToGrid w:val="0"/>
          <w:kern w:val="0"/>
          <w:szCs w:val="21"/>
        </w:rPr>
        <w:t>我方已仔细研究了</w:t>
      </w:r>
      <w:r w:rsidRPr="00481F55">
        <w:rPr>
          <w:rFonts w:ascii="宋体" w:hAnsi="宋体"/>
          <w:snapToGrid w:val="0"/>
          <w:kern w:val="0"/>
          <w:szCs w:val="21"/>
          <w:u w:val="single"/>
        </w:rPr>
        <w:tab/>
      </w:r>
      <w:r w:rsidRPr="00481F55">
        <w:rPr>
          <w:rFonts w:ascii="宋体" w:hAnsi="宋体" w:hint="eastAsia"/>
          <w:snapToGrid w:val="0"/>
          <w:kern w:val="0"/>
          <w:szCs w:val="21"/>
          <w:u w:val="single"/>
        </w:rPr>
        <w:t xml:space="preserve">  </w:t>
      </w:r>
      <w:r w:rsidRPr="00481F55">
        <w:rPr>
          <w:rFonts w:ascii="宋体" w:hAnsi="宋体"/>
          <w:snapToGrid w:val="0"/>
          <w:kern w:val="0"/>
          <w:szCs w:val="21"/>
          <w:u w:val="single"/>
        </w:rPr>
        <w:tab/>
        <w:t>（项目名称）</w:t>
      </w:r>
      <w:r w:rsidRPr="00481F55">
        <w:rPr>
          <w:rFonts w:ascii="宋体" w:hAnsi="宋体" w:hint="eastAsia"/>
          <w:snapToGrid w:val="0"/>
          <w:kern w:val="0"/>
          <w:szCs w:val="21"/>
        </w:rPr>
        <w:t>竞争性比</w:t>
      </w:r>
      <w:proofErr w:type="gramStart"/>
      <w:r w:rsidRPr="00481F55">
        <w:rPr>
          <w:rFonts w:ascii="宋体" w:hAnsi="宋体" w:hint="eastAsia"/>
          <w:snapToGrid w:val="0"/>
          <w:kern w:val="0"/>
          <w:szCs w:val="21"/>
        </w:rPr>
        <w:t>选文件</w:t>
      </w:r>
      <w:proofErr w:type="gramEnd"/>
      <w:r w:rsidRPr="00481F55">
        <w:rPr>
          <w:rFonts w:ascii="宋体" w:hAnsi="宋体"/>
          <w:snapToGrid w:val="0"/>
          <w:kern w:val="0"/>
          <w:szCs w:val="21"/>
        </w:rPr>
        <w:t>的全部内容，</w:t>
      </w:r>
      <w:r w:rsidRPr="00481F55">
        <w:rPr>
          <w:rFonts w:ascii="宋体" w:hAnsi="宋体"/>
          <w:szCs w:val="21"/>
        </w:rPr>
        <w:t>愿意以</w:t>
      </w:r>
      <w:proofErr w:type="gramStart"/>
      <w:r w:rsidRPr="00481F55">
        <w:rPr>
          <w:rFonts w:ascii="宋体" w:hAnsi="宋体" w:hint="eastAsia"/>
          <w:szCs w:val="21"/>
        </w:rPr>
        <w:t>竞选总</w:t>
      </w:r>
      <w:proofErr w:type="gramEnd"/>
      <w:r w:rsidRPr="00481F55">
        <w:rPr>
          <w:rFonts w:ascii="宋体" w:hAnsi="宋体" w:hint="eastAsia"/>
          <w:szCs w:val="21"/>
        </w:rPr>
        <w:t>报价</w:t>
      </w:r>
      <w:r w:rsidRPr="00481F55">
        <w:rPr>
          <w:rFonts w:ascii="宋体" w:hAnsi="宋体"/>
          <w:snapToGrid w:val="0"/>
          <w:kern w:val="0"/>
          <w:szCs w:val="21"/>
        </w:rPr>
        <w:t>¥</w:t>
      </w:r>
      <w:r w:rsidRPr="00481F55">
        <w:rPr>
          <w:rFonts w:ascii="宋体" w:hAnsi="宋体"/>
          <w:snapToGrid w:val="0"/>
          <w:kern w:val="0"/>
          <w:szCs w:val="21"/>
          <w:u w:val="single"/>
        </w:rPr>
        <w:tab/>
      </w:r>
      <w:r w:rsidRPr="00481F55">
        <w:rPr>
          <w:rFonts w:ascii="宋体" w:hAnsi="宋体" w:hint="eastAsia"/>
          <w:snapToGrid w:val="0"/>
          <w:kern w:val="0"/>
          <w:szCs w:val="21"/>
          <w:u w:val="single"/>
        </w:rPr>
        <w:t xml:space="preserve">      元</w:t>
      </w:r>
      <w:r w:rsidRPr="00481F55">
        <w:rPr>
          <w:rFonts w:ascii="宋体" w:hAnsi="宋体" w:hint="eastAsia"/>
          <w:snapToGrid w:val="0"/>
          <w:kern w:val="0"/>
          <w:szCs w:val="21"/>
        </w:rPr>
        <w:t>（</w:t>
      </w:r>
      <w:r w:rsidRPr="00481F55">
        <w:rPr>
          <w:rFonts w:ascii="宋体" w:hAnsi="宋体" w:hint="eastAsia"/>
          <w:szCs w:val="21"/>
        </w:rPr>
        <w:t>人民币大写：</w:t>
      </w:r>
      <w:r w:rsidRPr="00481F55">
        <w:rPr>
          <w:rFonts w:ascii="宋体" w:hAnsi="宋体" w:hint="eastAsia"/>
          <w:szCs w:val="21"/>
          <w:u w:val="single"/>
        </w:rPr>
        <w:t xml:space="preserve">          </w:t>
      </w:r>
      <w:r w:rsidRPr="00481F55">
        <w:rPr>
          <w:rFonts w:ascii="宋体" w:hAnsi="宋体" w:hint="eastAsia"/>
          <w:snapToGrid w:val="0"/>
          <w:kern w:val="0"/>
          <w:szCs w:val="21"/>
        </w:rPr>
        <w:t>）</w:t>
      </w:r>
      <w:r w:rsidRPr="00481F55">
        <w:rPr>
          <w:rFonts w:ascii="宋体" w:hAnsi="宋体"/>
          <w:snapToGrid w:val="0"/>
          <w:kern w:val="0"/>
          <w:szCs w:val="21"/>
        </w:rPr>
        <w:t>进行报价</w:t>
      </w:r>
      <w:r w:rsidRPr="00481F55">
        <w:rPr>
          <w:rFonts w:ascii="宋体" w:hAnsi="宋体" w:hint="eastAsia"/>
          <w:snapToGrid w:val="0"/>
          <w:kern w:val="0"/>
          <w:szCs w:val="21"/>
        </w:rPr>
        <w:t>。工期及缺陷责任期要求：</w:t>
      </w:r>
      <w:r w:rsidRPr="00481F55">
        <w:rPr>
          <w:rFonts w:ascii="宋体" w:hAnsi="宋体" w:hint="eastAsia"/>
          <w:snapToGrid w:val="0"/>
          <w:kern w:val="0"/>
          <w:szCs w:val="21"/>
          <w:u w:val="single"/>
        </w:rPr>
        <w:t xml:space="preserve">                    </w:t>
      </w:r>
      <w:r w:rsidRPr="00481F55">
        <w:rPr>
          <w:rFonts w:ascii="宋体" w:hAnsi="宋体"/>
          <w:snapToGrid w:val="0"/>
          <w:kern w:val="0"/>
          <w:szCs w:val="21"/>
        </w:rPr>
        <w:t>，按合同约定实施和完成</w:t>
      </w:r>
      <w:r w:rsidRPr="00481F55">
        <w:rPr>
          <w:rFonts w:ascii="宋体" w:hAnsi="宋体" w:hint="eastAsia"/>
          <w:snapToGrid w:val="0"/>
          <w:kern w:val="0"/>
          <w:szCs w:val="21"/>
        </w:rPr>
        <w:t>项目</w:t>
      </w:r>
      <w:r w:rsidRPr="00481F55">
        <w:rPr>
          <w:rFonts w:ascii="宋体" w:hAnsi="宋体"/>
          <w:snapToGrid w:val="0"/>
          <w:kern w:val="0"/>
          <w:szCs w:val="21"/>
        </w:rPr>
        <w:t>，质量</w:t>
      </w:r>
      <w:r w:rsidRPr="00481F55">
        <w:rPr>
          <w:rFonts w:ascii="宋体" w:hAnsi="宋体" w:hint="eastAsia"/>
          <w:snapToGrid w:val="0"/>
          <w:kern w:val="0"/>
          <w:szCs w:val="21"/>
        </w:rPr>
        <w:t>标准</w:t>
      </w:r>
      <w:r w:rsidRPr="00481F55">
        <w:rPr>
          <w:rFonts w:ascii="宋体" w:hAnsi="宋体" w:hint="eastAsia"/>
          <w:snapToGrid w:val="0"/>
          <w:kern w:val="0"/>
          <w:szCs w:val="21"/>
          <w:u w:val="single"/>
        </w:rPr>
        <w:t xml:space="preserve">               </w:t>
      </w:r>
      <w:r w:rsidRPr="00481F55">
        <w:rPr>
          <w:rFonts w:ascii="宋体" w:hAnsi="宋体"/>
          <w:snapToGrid w:val="0"/>
          <w:kern w:val="0"/>
          <w:szCs w:val="21"/>
        </w:rPr>
        <w:t>。</w:t>
      </w:r>
    </w:p>
    <w:p w14:paraId="4350C2A1" w14:textId="77777777" w:rsidR="00CA5B0A" w:rsidRPr="00481F55"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sidRPr="00481F55">
        <w:rPr>
          <w:rFonts w:ascii="宋体" w:hAnsi="宋体"/>
          <w:snapToGrid w:val="0"/>
          <w:kern w:val="0"/>
          <w:szCs w:val="21"/>
        </w:rPr>
        <w:t>2</w:t>
      </w:r>
      <w:r w:rsidRPr="00481F55">
        <w:rPr>
          <w:rFonts w:ascii="宋体" w:hAnsi="宋体" w:hint="eastAsia"/>
          <w:snapToGrid w:val="0"/>
          <w:kern w:val="0"/>
          <w:szCs w:val="21"/>
        </w:rPr>
        <w:t xml:space="preserve">. </w:t>
      </w:r>
      <w:r w:rsidRPr="00481F55">
        <w:rPr>
          <w:rFonts w:ascii="宋体" w:hAnsi="宋体"/>
          <w:snapToGrid w:val="0"/>
          <w:kern w:val="0"/>
          <w:szCs w:val="21"/>
        </w:rPr>
        <w:t>我方承诺</w:t>
      </w:r>
      <w:r w:rsidRPr="00481F55">
        <w:rPr>
          <w:rFonts w:ascii="宋体" w:hAnsi="宋体" w:hint="eastAsia"/>
          <w:snapToGrid w:val="0"/>
          <w:kern w:val="0"/>
          <w:szCs w:val="21"/>
        </w:rPr>
        <w:t>响应竞争性比</w:t>
      </w:r>
      <w:proofErr w:type="gramStart"/>
      <w:r w:rsidRPr="00481F55">
        <w:rPr>
          <w:rFonts w:ascii="宋体" w:hAnsi="宋体" w:hint="eastAsia"/>
          <w:snapToGrid w:val="0"/>
          <w:kern w:val="0"/>
          <w:szCs w:val="21"/>
        </w:rPr>
        <w:t>选文件</w:t>
      </w:r>
      <w:proofErr w:type="gramEnd"/>
      <w:r w:rsidRPr="00481F55">
        <w:rPr>
          <w:rFonts w:ascii="宋体" w:hAnsi="宋体" w:hint="eastAsia"/>
          <w:snapToGrid w:val="0"/>
          <w:kern w:val="0"/>
          <w:szCs w:val="21"/>
        </w:rPr>
        <w:t>规定的竞选有效期，</w:t>
      </w:r>
      <w:r w:rsidRPr="00481F55">
        <w:rPr>
          <w:rFonts w:ascii="宋体" w:hAnsi="宋体"/>
          <w:snapToGrid w:val="0"/>
          <w:kern w:val="0"/>
          <w:szCs w:val="21"/>
        </w:rPr>
        <w:t>在</w:t>
      </w:r>
      <w:r w:rsidRPr="00481F55">
        <w:rPr>
          <w:rFonts w:ascii="宋体" w:hAnsi="宋体" w:hint="eastAsia"/>
          <w:snapToGrid w:val="0"/>
          <w:kern w:val="0"/>
          <w:szCs w:val="21"/>
        </w:rPr>
        <w:t>竞选有效期</w:t>
      </w:r>
      <w:r w:rsidRPr="00481F55">
        <w:rPr>
          <w:rFonts w:ascii="宋体" w:hAnsi="宋体"/>
          <w:snapToGrid w:val="0"/>
          <w:kern w:val="0"/>
          <w:szCs w:val="21"/>
        </w:rPr>
        <w:t>内不修改、撤销</w:t>
      </w:r>
      <w:r w:rsidRPr="00481F55">
        <w:rPr>
          <w:rFonts w:ascii="宋体" w:hAnsi="宋体" w:hint="eastAsia"/>
          <w:snapToGrid w:val="0"/>
          <w:kern w:val="0"/>
          <w:szCs w:val="21"/>
        </w:rPr>
        <w:t>竞选文件</w:t>
      </w:r>
      <w:r w:rsidRPr="00481F55">
        <w:rPr>
          <w:rFonts w:ascii="宋体" w:hAnsi="宋体"/>
          <w:snapToGrid w:val="0"/>
          <w:kern w:val="0"/>
          <w:szCs w:val="21"/>
        </w:rPr>
        <w:t>。</w:t>
      </w:r>
    </w:p>
    <w:p w14:paraId="0C478258" w14:textId="77777777" w:rsidR="00CA5B0A" w:rsidRPr="00481F55" w:rsidRDefault="00000000">
      <w:pPr>
        <w:autoSpaceDE w:val="0"/>
        <w:autoSpaceDN w:val="0"/>
        <w:adjustRightInd w:val="0"/>
        <w:spacing w:line="480" w:lineRule="auto"/>
        <w:ind w:firstLineChars="200" w:firstLine="420"/>
        <w:rPr>
          <w:rFonts w:ascii="宋体" w:hAnsi="宋体" w:hint="eastAsia"/>
          <w:snapToGrid w:val="0"/>
          <w:kern w:val="0"/>
          <w:szCs w:val="21"/>
        </w:rPr>
      </w:pPr>
      <w:r w:rsidRPr="00481F55">
        <w:rPr>
          <w:rFonts w:ascii="宋体" w:hAnsi="宋体" w:hint="eastAsia"/>
          <w:snapToGrid w:val="0"/>
          <w:kern w:val="0"/>
          <w:szCs w:val="21"/>
        </w:rPr>
        <w:t xml:space="preserve">3. </w:t>
      </w:r>
      <w:r w:rsidRPr="00481F55">
        <w:rPr>
          <w:rFonts w:ascii="宋体" w:hAnsi="宋体"/>
          <w:snapToGrid w:val="0"/>
          <w:kern w:val="0"/>
          <w:szCs w:val="21"/>
        </w:rPr>
        <w:t>如我方中标：</w:t>
      </w:r>
    </w:p>
    <w:p w14:paraId="2E601401" w14:textId="77777777" w:rsidR="00CA5B0A" w:rsidRPr="00481F55"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sidRPr="00481F55">
        <w:rPr>
          <w:rFonts w:ascii="宋体" w:hAnsi="宋体"/>
          <w:snapToGrid w:val="0"/>
          <w:kern w:val="0"/>
          <w:szCs w:val="21"/>
        </w:rPr>
        <w:t>（1）我方承诺在收到</w:t>
      </w:r>
      <w:r w:rsidRPr="00481F55">
        <w:rPr>
          <w:rFonts w:ascii="宋体" w:hAnsi="宋体" w:hint="eastAsia"/>
          <w:snapToGrid w:val="0"/>
          <w:kern w:val="0"/>
          <w:szCs w:val="21"/>
        </w:rPr>
        <w:t>中选通知书</w:t>
      </w:r>
      <w:r w:rsidRPr="00481F55">
        <w:rPr>
          <w:rFonts w:ascii="宋体" w:hAnsi="宋体"/>
          <w:snapToGrid w:val="0"/>
          <w:kern w:val="0"/>
          <w:szCs w:val="21"/>
        </w:rPr>
        <w:t>后，在</w:t>
      </w:r>
      <w:r w:rsidRPr="00481F55">
        <w:rPr>
          <w:rFonts w:ascii="宋体" w:hAnsi="宋体" w:hint="eastAsia"/>
          <w:snapToGrid w:val="0"/>
          <w:kern w:val="0"/>
          <w:szCs w:val="21"/>
        </w:rPr>
        <w:t>中选通知书</w:t>
      </w:r>
      <w:r w:rsidRPr="00481F55">
        <w:rPr>
          <w:rFonts w:ascii="宋体" w:hAnsi="宋体"/>
          <w:snapToGrid w:val="0"/>
          <w:kern w:val="0"/>
          <w:szCs w:val="21"/>
        </w:rPr>
        <w:t>规定的期限内与你方签订合同。</w:t>
      </w:r>
    </w:p>
    <w:p w14:paraId="36EC4062" w14:textId="77777777" w:rsidR="00CA5B0A" w:rsidRPr="00481F55"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sidRPr="00481F55">
        <w:rPr>
          <w:rFonts w:ascii="宋体" w:hAnsi="宋体"/>
          <w:snapToGrid w:val="0"/>
          <w:kern w:val="0"/>
          <w:szCs w:val="21"/>
        </w:rPr>
        <w:t>（2）随同本</w:t>
      </w:r>
      <w:r w:rsidRPr="00481F55">
        <w:rPr>
          <w:rFonts w:ascii="宋体" w:hAnsi="宋体" w:hint="eastAsia"/>
          <w:snapToGrid w:val="0"/>
          <w:kern w:val="0"/>
          <w:szCs w:val="21"/>
        </w:rPr>
        <w:t>竞选函</w:t>
      </w:r>
      <w:r w:rsidRPr="00481F55">
        <w:rPr>
          <w:rFonts w:ascii="宋体" w:hAnsi="宋体"/>
          <w:snapToGrid w:val="0"/>
          <w:kern w:val="0"/>
          <w:szCs w:val="21"/>
        </w:rPr>
        <w:t>递交的</w:t>
      </w:r>
      <w:r w:rsidRPr="00481F55">
        <w:rPr>
          <w:rFonts w:ascii="宋体" w:hAnsi="宋体" w:hint="eastAsia"/>
          <w:snapToGrid w:val="0"/>
          <w:kern w:val="0"/>
          <w:szCs w:val="21"/>
        </w:rPr>
        <w:t>竞选函</w:t>
      </w:r>
      <w:r w:rsidRPr="00481F55">
        <w:rPr>
          <w:rFonts w:ascii="宋体" w:hAnsi="宋体"/>
          <w:snapToGrid w:val="0"/>
          <w:kern w:val="0"/>
          <w:szCs w:val="21"/>
        </w:rPr>
        <w:t>附录属于合同文件的组成部分。</w:t>
      </w:r>
    </w:p>
    <w:p w14:paraId="206EB729" w14:textId="77777777" w:rsidR="00CA5B0A" w:rsidRPr="00481F55"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sidRPr="00481F55">
        <w:rPr>
          <w:rFonts w:ascii="宋体" w:hAnsi="宋体"/>
          <w:snapToGrid w:val="0"/>
          <w:kern w:val="0"/>
          <w:szCs w:val="21"/>
        </w:rPr>
        <w:t>（3）我方承诺按照</w:t>
      </w:r>
      <w:r w:rsidRPr="00481F55">
        <w:rPr>
          <w:rFonts w:ascii="宋体" w:hAnsi="宋体" w:hint="eastAsia"/>
          <w:snapToGrid w:val="0"/>
          <w:kern w:val="0"/>
          <w:szCs w:val="21"/>
        </w:rPr>
        <w:t>竞争性比</w:t>
      </w:r>
      <w:proofErr w:type="gramStart"/>
      <w:r w:rsidRPr="00481F55">
        <w:rPr>
          <w:rFonts w:ascii="宋体" w:hAnsi="宋体" w:hint="eastAsia"/>
          <w:snapToGrid w:val="0"/>
          <w:kern w:val="0"/>
          <w:szCs w:val="21"/>
        </w:rPr>
        <w:t>选文件</w:t>
      </w:r>
      <w:proofErr w:type="gramEnd"/>
      <w:r w:rsidRPr="00481F55">
        <w:rPr>
          <w:rFonts w:ascii="宋体" w:hAnsi="宋体"/>
          <w:snapToGrid w:val="0"/>
          <w:kern w:val="0"/>
          <w:szCs w:val="21"/>
        </w:rPr>
        <w:t>规定向你方递交履约担保。</w:t>
      </w:r>
    </w:p>
    <w:p w14:paraId="52756547" w14:textId="77777777" w:rsidR="00CA5B0A" w:rsidRPr="00481F55" w:rsidRDefault="00000000">
      <w:pPr>
        <w:autoSpaceDE w:val="0"/>
        <w:autoSpaceDN w:val="0"/>
        <w:adjustRightInd w:val="0"/>
        <w:spacing w:line="480" w:lineRule="auto"/>
        <w:ind w:firstLineChars="200" w:firstLine="420"/>
        <w:rPr>
          <w:rFonts w:ascii="宋体" w:hAnsi="宋体" w:hint="eastAsia"/>
          <w:snapToGrid w:val="0"/>
          <w:kern w:val="0"/>
          <w:szCs w:val="21"/>
        </w:rPr>
      </w:pPr>
      <w:r w:rsidRPr="00481F55">
        <w:rPr>
          <w:rFonts w:ascii="宋体" w:hAnsi="宋体"/>
          <w:snapToGrid w:val="0"/>
          <w:kern w:val="0"/>
          <w:szCs w:val="21"/>
        </w:rPr>
        <w:t>（4）我方承诺在合同约定的期限内完成并移交全部合同</w:t>
      </w:r>
      <w:r w:rsidRPr="00481F55">
        <w:rPr>
          <w:rFonts w:ascii="宋体" w:hAnsi="宋体" w:hint="eastAsia"/>
          <w:snapToGrid w:val="0"/>
          <w:kern w:val="0"/>
          <w:szCs w:val="21"/>
        </w:rPr>
        <w:t>内容</w:t>
      </w:r>
      <w:r w:rsidRPr="00481F55">
        <w:rPr>
          <w:rFonts w:ascii="宋体" w:hAnsi="宋体"/>
          <w:snapToGrid w:val="0"/>
          <w:kern w:val="0"/>
          <w:szCs w:val="21"/>
        </w:rPr>
        <w:t>。</w:t>
      </w:r>
    </w:p>
    <w:p w14:paraId="7CBB3645" w14:textId="77777777" w:rsidR="00CA5B0A" w:rsidRPr="00481F55"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sidRPr="00481F55">
        <w:rPr>
          <w:rFonts w:ascii="宋体" w:hAnsi="宋体" w:hint="eastAsia"/>
          <w:snapToGrid w:val="0"/>
          <w:kern w:val="0"/>
          <w:szCs w:val="21"/>
        </w:rPr>
        <w:t>（5）我方承诺以不低于竞争性比</w:t>
      </w:r>
      <w:proofErr w:type="gramStart"/>
      <w:r w:rsidRPr="00481F55">
        <w:rPr>
          <w:rFonts w:ascii="宋体" w:hAnsi="宋体" w:hint="eastAsia"/>
          <w:snapToGrid w:val="0"/>
          <w:kern w:val="0"/>
          <w:szCs w:val="21"/>
        </w:rPr>
        <w:t>选文件</w:t>
      </w:r>
      <w:proofErr w:type="gramEnd"/>
      <w:r w:rsidRPr="00481F55">
        <w:rPr>
          <w:rFonts w:ascii="宋体" w:hAnsi="宋体" w:hint="eastAsia"/>
          <w:snapToGrid w:val="0"/>
          <w:kern w:val="0"/>
          <w:szCs w:val="21"/>
        </w:rPr>
        <w:t>标准和要求，完成全部合同内容。</w:t>
      </w:r>
    </w:p>
    <w:p w14:paraId="351E0155" w14:textId="77777777" w:rsidR="00CA5B0A" w:rsidRPr="00481F55" w:rsidRDefault="00000000">
      <w:pPr>
        <w:tabs>
          <w:tab w:val="left" w:pos="5985"/>
        </w:tabs>
        <w:autoSpaceDE w:val="0"/>
        <w:autoSpaceDN w:val="0"/>
        <w:adjustRightInd w:val="0"/>
        <w:spacing w:line="480" w:lineRule="auto"/>
        <w:ind w:firstLineChars="200" w:firstLine="420"/>
        <w:rPr>
          <w:rFonts w:ascii="宋体" w:hAnsi="宋体" w:hint="eastAsia"/>
          <w:snapToGrid w:val="0"/>
          <w:kern w:val="0"/>
          <w:szCs w:val="21"/>
        </w:rPr>
      </w:pPr>
      <w:r w:rsidRPr="00481F55">
        <w:rPr>
          <w:rFonts w:ascii="宋体" w:hAnsi="宋体"/>
          <w:snapToGrid w:val="0"/>
          <w:kern w:val="0"/>
          <w:szCs w:val="21"/>
        </w:rPr>
        <w:t>5</w:t>
      </w:r>
      <w:r w:rsidRPr="00481F55">
        <w:rPr>
          <w:rFonts w:ascii="宋体" w:hAnsi="宋体" w:hint="eastAsia"/>
          <w:snapToGrid w:val="0"/>
          <w:kern w:val="0"/>
          <w:szCs w:val="21"/>
        </w:rPr>
        <w:t xml:space="preserve">. </w:t>
      </w:r>
      <w:r w:rsidRPr="00481F55">
        <w:rPr>
          <w:rFonts w:ascii="宋体" w:hAnsi="宋体"/>
          <w:snapToGrid w:val="0"/>
          <w:kern w:val="0"/>
          <w:szCs w:val="21"/>
        </w:rPr>
        <w:t>我方</w:t>
      </w:r>
      <w:r w:rsidRPr="00481F55">
        <w:rPr>
          <w:rFonts w:ascii="宋体" w:hAnsi="宋体"/>
          <w:snapToGrid w:val="0"/>
          <w:spacing w:val="-2"/>
          <w:kern w:val="0"/>
          <w:szCs w:val="21"/>
        </w:rPr>
        <w:t>在此声明，所递交的</w:t>
      </w:r>
      <w:r w:rsidRPr="00481F55">
        <w:rPr>
          <w:rFonts w:ascii="宋体" w:hAnsi="宋体" w:hint="eastAsia"/>
          <w:snapToGrid w:val="0"/>
          <w:spacing w:val="-2"/>
          <w:kern w:val="0"/>
          <w:szCs w:val="21"/>
        </w:rPr>
        <w:t>竞选文件</w:t>
      </w:r>
      <w:r w:rsidRPr="00481F55">
        <w:rPr>
          <w:rFonts w:ascii="宋体" w:hAnsi="宋体"/>
          <w:snapToGrid w:val="0"/>
          <w:spacing w:val="-2"/>
          <w:kern w:val="0"/>
          <w:szCs w:val="21"/>
        </w:rPr>
        <w:t>及有关资料内容完整、真实和准确，且不存在第二章“</w:t>
      </w:r>
      <w:r w:rsidRPr="00481F55">
        <w:rPr>
          <w:rFonts w:ascii="宋体" w:hAnsi="宋体" w:hint="eastAsia"/>
          <w:snapToGrid w:val="0"/>
          <w:spacing w:val="-2"/>
          <w:kern w:val="0"/>
          <w:szCs w:val="21"/>
        </w:rPr>
        <w:t>竞选人</w:t>
      </w:r>
      <w:r w:rsidRPr="00481F55">
        <w:rPr>
          <w:rFonts w:ascii="宋体" w:hAnsi="宋体"/>
          <w:snapToGrid w:val="0"/>
          <w:kern w:val="0"/>
          <w:szCs w:val="21"/>
        </w:rPr>
        <w:t>须知”第 1.4.3 项规定的任何一种情形。同时我方承诺接受</w:t>
      </w:r>
      <w:r w:rsidRPr="00481F55">
        <w:rPr>
          <w:rFonts w:ascii="宋体" w:hAnsi="宋体" w:hint="eastAsia"/>
          <w:snapToGrid w:val="0"/>
          <w:kern w:val="0"/>
          <w:szCs w:val="21"/>
        </w:rPr>
        <w:t>竞争性比</w:t>
      </w:r>
      <w:proofErr w:type="gramStart"/>
      <w:r w:rsidRPr="00481F55">
        <w:rPr>
          <w:rFonts w:ascii="宋体" w:hAnsi="宋体" w:hint="eastAsia"/>
          <w:snapToGrid w:val="0"/>
          <w:kern w:val="0"/>
          <w:szCs w:val="21"/>
        </w:rPr>
        <w:t>选文件</w:t>
      </w:r>
      <w:proofErr w:type="gramEnd"/>
      <w:r w:rsidRPr="00481F55">
        <w:rPr>
          <w:rFonts w:ascii="宋体" w:hAnsi="宋体"/>
          <w:snapToGrid w:val="0"/>
          <w:kern w:val="0"/>
          <w:szCs w:val="21"/>
        </w:rPr>
        <w:t>及附件、澄清及</w:t>
      </w:r>
      <w:r w:rsidRPr="00481F55">
        <w:rPr>
          <w:rFonts w:ascii="宋体" w:hAnsi="宋体" w:hint="eastAsia"/>
          <w:snapToGrid w:val="0"/>
          <w:kern w:val="0"/>
          <w:szCs w:val="21"/>
        </w:rPr>
        <w:t>修改</w:t>
      </w:r>
      <w:r w:rsidRPr="00481F55">
        <w:rPr>
          <w:rFonts w:ascii="宋体" w:hAnsi="宋体"/>
          <w:snapToGrid w:val="0"/>
          <w:kern w:val="0"/>
          <w:szCs w:val="21"/>
        </w:rPr>
        <w:t>通知中所有的内容。</w:t>
      </w:r>
    </w:p>
    <w:p w14:paraId="5B25F4EA" w14:textId="77777777" w:rsidR="00CA5B0A" w:rsidRPr="00481F55" w:rsidRDefault="00000000">
      <w:pPr>
        <w:tabs>
          <w:tab w:val="left" w:pos="5985"/>
        </w:tabs>
        <w:autoSpaceDE w:val="0"/>
        <w:autoSpaceDN w:val="0"/>
        <w:adjustRightInd w:val="0"/>
        <w:spacing w:line="480" w:lineRule="auto"/>
        <w:ind w:firstLineChars="200" w:firstLine="420"/>
        <w:rPr>
          <w:rFonts w:ascii="宋体" w:hAnsi="宋体" w:hint="eastAsia"/>
          <w:snapToGrid w:val="0"/>
          <w:kern w:val="0"/>
          <w:szCs w:val="21"/>
        </w:rPr>
      </w:pPr>
      <w:r w:rsidRPr="00481F55">
        <w:rPr>
          <w:rFonts w:ascii="宋体" w:hAnsi="宋体"/>
          <w:snapToGrid w:val="0"/>
          <w:kern w:val="0"/>
          <w:szCs w:val="21"/>
        </w:rPr>
        <w:t>6</w:t>
      </w:r>
      <w:r w:rsidRPr="00481F55">
        <w:rPr>
          <w:rFonts w:ascii="宋体" w:hAnsi="宋体" w:hint="eastAsia"/>
          <w:snapToGrid w:val="0"/>
          <w:kern w:val="0"/>
          <w:szCs w:val="21"/>
        </w:rPr>
        <w:t xml:space="preserve">. </w:t>
      </w:r>
      <w:r w:rsidRPr="00481F55">
        <w:rPr>
          <w:rFonts w:ascii="宋体" w:hAnsi="宋体"/>
          <w:snapToGrid w:val="0"/>
          <w:w w:val="200"/>
          <w:kern w:val="0"/>
          <w:szCs w:val="21"/>
          <w:u w:val="single"/>
        </w:rPr>
        <w:t xml:space="preserve"> </w:t>
      </w:r>
      <w:r w:rsidRPr="00481F55">
        <w:rPr>
          <w:rFonts w:ascii="宋体" w:hAnsi="宋体"/>
          <w:snapToGrid w:val="0"/>
          <w:kern w:val="0"/>
          <w:szCs w:val="21"/>
          <w:u w:val="single"/>
        </w:rPr>
        <w:tab/>
        <w:t>（其他补充说明）</w:t>
      </w:r>
      <w:r w:rsidRPr="00481F55">
        <w:rPr>
          <w:rFonts w:ascii="宋体" w:hAnsi="宋体"/>
          <w:snapToGrid w:val="0"/>
          <w:kern w:val="0"/>
          <w:szCs w:val="21"/>
        </w:rPr>
        <w:t>。</w:t>
      </w:r>
    </w:p>
    <w:p w14:paraId="5A31A972" w14:textId="77777777" w:rsidR="00CA5B0A" w:rsidRPr="00481F55" w:rsidRDefault="00CA5B0A">
      <w:pPr>
        <w:tabs>
          <w:tab w:val="left" w:pos="7140"/>
          <w:tab w:val="left" w:pos="7560"/>
          <w:tab w:val="left" w:pos="8300"/>
        </w:tabs>
        <w:autoSpaceDE w:val="0"/>
        <w:autoSpaceDN w:val="0"/>
        <w:adjustRightInd w:val="0"/>
        <w:spacing w:line="600" w:lineRule="auto"/>
        <w:ind w:firstLineChars="200" w:firstLine="420"/>
        <w:rPr>
          <w:rFonts w:ascii="宋体" w:hAnsi="宋体" w:hint="eastAsia"/>
          <w:snapToGrid w:val="0"/>
          <w:kern w:val="0"/>
          <w:szCs w:val="21"/>
        </w:rPr>
      </w:pPr>
    </w:p>
    <w:p w14:paraId="3E3E5E98" w14:textId="77777777" w:rsidR="00CA5B0A" w:rsidRPr="00481F55" w:rsidRDefault="00000000">
      <w:pPr>
        <w:tabs>
          <w:tab w:val="left" w:pos="7140"/>
          <w:tab w:val="left" w:pos="7560"/>
          <w:tab w:val="left" w:pos="8300"/>
        </w:tabs>
        <w:autoSpaceDE w:val="0"/>
        <w:autoSpaceDN w:val="0"/>
        <w:adjustRightInd w:val="0"/>
        <w:spacing w:line="600" w:lineRule="auto"/>
        <w:ind w:firstLineChars="200" w:firstLine="420"/>
        <w:rPr>
          <w:rFonts w:ascii="宋体" w:hAnsi="宋体" w:hint="eastAsia"/>
          <w:snapToGrid w:val="0"/>
          <w:kern w:val="0"/>
          <w:szCs w:val="21"/>
        </w:rPr>
      </w:pPr>
      <w:r w:rsidRPr="00481F55">
        <w:rPr>
          <w:rFonts w:ascii="宋体" w:hAnsi="宋体" w:hint="eastAsia"/>
          <w:snapToGrid w:val="0"/>
          <w:kern w:val="0"/>
          <w:szCs w:val="21"/>
        </w:rPr>
        <w:t>竞  选  人</w:t>
      </w:r>
      <w:r w:rsidRPr="00481F55">
        <w:rPr>
          <w:rFonts w:ascii="宋体" w:hAnsi="宋体"/>
          <w:snapToGrid w:val="0"/>
          <w:kern w:val="0"/>
          <w:szCs w:val="21"/>
        </w:rPr>
        <w:t>：</w:t>
      </w:r>
      <w:r w:rsidRPr="00481F55">
        <w:rPr>
          <w:rFonts w:ascii="宋体" w:hAnsi="宋体"/>
          <w:snapToGrid w:val="0"/>
          <w:kern w:val="0"/>
          <w:szCs w:val="21"/>
          <w:u w:val="single"/>
        </w:rPr>
        <w:t xml:space="preserve">                　　　　　 </w:t>
      </w:r>
      <w:r w:rsidRPr="00481F55">
        <w:rPr>
          <w:rFonts w:ascii="宋体" w:hAnsi="宋体" w:hint="eastAsia"/>
          <w:snapToGrid w:val="0"/>
          <w:kern w:val="0"/>
          <w:szCs w:val="21"/>
          <w:u w:val="single"/>
        </w:rPr>
        <w:t xml:space="preserve">          </w:t>
      </w:r>
      <w:r w:rsidRPr="00481F55">
        <w:rPr>
          <w:rFonts w:ascii="宋体" w:hAnsi="宋体"/>
          <w:snapToGrid w:val="0"/>
          <w:kern w:val="0"/>
          <w:szCs w:val="21"/>
          <w:u w:val="single"/>
        </w:rPr>
        <w:t xml:space="preserve">    </w:t>
      </w:r>
      <w:r w:rsidRPr="00481F55">
        <w:rPr>
          <w:rFonts w:ascii="宋体" w:hAnsi="宋体"/>
          <w:snapToGrid w:val="0"/>
          <w:kern w:val="0"/>
          <w:szCs w:val="21"/>
        </w:rPr>
        <w:t>（盖单位</w:t>
      </w:r>
      <w:r w:rsidRPr="00481F55">
        <w:rPr>
          <w:rFonts w:ascii="宋体" w:hAnsi="宋体" w:hint="eastAsia"/>
          <w:snapToGrid w:val="0"/>
          <w:kern w:val="0"/>
          <w:szCs w:val="21"/>
        </w:rPr>
        <w:t>公</w:t>
      </w:r>
      <w:r w:rsidRPr="00481F55">
        <w:rPr>
          <w:rFonts w:ascii="宋体" w:hAnsi="宋体"/>
          <w:snapToGrid w:val="0"/>
          <w:kern w:val="0"/>
          <w:szCs w:val="21"/>
        </w:rPr>
        <w:t xml:space="preserve">章） </w:t>
      </w:r>
    </w:p>
    <w:p w14:paraId="79BFC16F" w14:textId="77777777" w:rsidR="00CA5B0A" w:rsidRPr="00481F55" w:rsidRDefault="00000000">
      <w:pPr>
        <w:tabs>
          <w:tab w:val="left" w:pos="7140"/>
          <w:tab w:val="left" w:pos="7560"/>
          <w:tab w:val="left" w:pos="8300"/>
        </w:tabs>
        <w:autoSpaceDE w:val="0"/>
        <w:autoSpaceDN w:val="0"/>
        <w:adjustRightInd w:val="0"/>
        <w:spacing w:line="600" w:lineRule="auto"/>
        <w:ind w:firstLineChars="200" w:firstLine="420"/>
        <w:rPr>
          <w:rFonts w:ascii="宋体" w:hAnsi="宋体" w:hint="eastAsia"/>
          <w:snapToGrid w:val="0"/>
          <w:kern w:val="0"/>
          <w:szCs w:val="21"/>
        </w:rPr>
      </w:pPr>
      <w:r w:rsidRPr="00481F55">
        <w:rPr>
          <w:rFonts w:ascii="宋体" w:hAnsi="宋体"/>
          <w:snapToGrid w:val="0"/>
          <w:kern w:val="0"/>
          <w:szCs w:val="21"/>
        </w:rPr>
        <w:t>法定代表人</w:t>
      </w:r>
      <w:r w:rsidRPr="00481F55">
        <w:rPr>
          <w:rFonts w:ascii="宋体" w:hAnsi="宋体" w:hint="eastAsia"/>
          <w:snapToGrid w:val="0"/>
          <w:kern w:val="0"/>
          <w:szCs w:val="21"/>
        </w:rPr>
        <w:t>或其委托代理人</w:t>
      </w:r>
      <w:r w:rsidRPr="00481F55">
        <w:rPr>
          <w:rFonts w:ascii="宋体" w:hAnsi="宋体"/>
          <w:snapToGrid w:val="0"/>
          <w:kern w:val="0"/>
          <w:szCs w:val="21"/>
        </w:rPr>
        <w:t>：</w:t>
      </w:r>
      <w:r w:rsidRPr="00481F55">
        <w:rPr>
          <w:rFonts w:ascii="宋体" w:hAnsi="宋体"/>
          <w:snapToGrid w:val="0"/>
          <w:kern w:val="0"/>
          <w:szCs w:val="21"/>
          <w:u w:val="single"/>
        </w:rPr>
        <w:t xml:space="preserve">      </w:t>
      </w:r>
      <w:r w:rsidRPr="00481F55">
        <w:rPr>
          <w:rFonts w:ascii="宋体" w:hAnsi="宋体" w:hint="eastAsia"/>
          <w:snapToGrid w:val="0"/>
          <w:kern w:val="0"/>
          <w:szCs w:val="21"/>
          <w:u w:val="single"/>
        </w:rPr>
        <w:t xml:space="preserve">      </w:t>
      </w:r>
      <w:r w:rsidRPr="00481F55">
        <w:rPr>
          <w:rFonts w:ascii="宋体" w:hAnsi="宋体"/>
          <w:snapToGrid w:val="0"/>
          <w:kern w:val="0"/>
          <w:szCs w:val="21"/>
          <w:u w:val="single"/>
        </w:rPr>
        <w:t xml:space="preserve">     </w:t>
      </w:r>
      <w:r w:rsidRPr="00481F55">
        <w:rPr>
          <w:rFonts w:ascii="宋体" w:hAnsi="宋体" w:hint="eastAsia"/>
          <w:snapToGrid w:val="0"/>
          <w:kern w:val="0"/>
          <w:szCs w:val="21"/>
          <w:u w:val="single"/>
        </w:rPr>
        <w:t xml:space="preserve">    </w:t>
      </w:r>
      <w:r w:rsidRPr="00481F55">
        <w:rPr>
          <w:rFonts w:ascii="宋体" w:hAnsi="宋体"/>
          <w:snapToGrid w:val="0"/>
          <w:kern w:val="0"/>
          <w:szCs w:val="21"/>
          <w:u w:val="single"/>
        </w:rPr>
        <w:t xml:space="preserve">   </w:t>
      </w:r>
      <w:r w:rsidRPr="00481F55">
        <w:rPr>
          <w:rFonts w:ascii="宋体" w:hAnsi="宋体" w:hint="eastAsia"/>
          <w:snapToGrid w:val="0"/>
          <w:kern w:val="0"/>
          <w:szCs w:val="21"/>
          <w:u w:val="single"/>
        </w:rPr>
        <w:t xml:space="preserve">   </w:t>
      </w:r>
      <w:r w:rsidRPr="00481F55">
        <w:rPr>
          <w:rFonts w:ascii="宋体" w:hAnsi="宋体"/>
          <w:snapToGrid w:val="0"/>
          <w:kern w:val="0"/>
          <w:szCs w:val="21"/>
        </w:rPr>
        <w:t>（</w:t>
      </w:r>
      <w:r w:rsidRPr="00481F55">
        <w:rPr>
          <w:rFonts w:ascii="宋体" w:hAnsi="宋体" w:hint="eastAsia"/>
          <w:snapToGrid w:val="0"/>
          <w:kern w:val="0"/>
          <w:szCs w:val="21"/>
        </w:rPr>
        <w:t>签名</w:t>
      </w:r>
      <w:r w:rsidRPr="00481F55">
        <w:rPr>
          <w:rFonts w:ascii="宋体" w:hAnsi="宋体"/>
          <w:snapToGrid w:val="0"/>
          <w:kern w:val="0"/>
          <w:szCs w:val="21"/>
        </w:rPr>
        <w:t>或盖章）</w:t>
      </w:r>
    </w:p>
    <w:p w14:paraId="4C6CC5D2" w14:textId="77777777" w:rsidR="00CA5B0A" w:rsidRPr="00481F55" w:rsidRDefault="00000000">
      <w:pPr>
        <w:tabs>
          <w:tab w:val="left" w:pos="7035"/>
          <w:tab w:val="left" w:pos="7560"/>
          <w:tab w:val="left" w:pos="8300"/>
        </w:tabs>
        <w:autoSpaceDE w:val="0"/>
        <w:autoSpaceDN w:val="0"/>
        <w:adjustRightInd w:val="0"/>
        <w:spacing w:line="600" w:lineRule="auto"/>
        <w:ind w:firstLineChars="200" w:firstLine="420"/>
        <w:rPr>
          <w:rFonts w:ascii="宋体" w:hAnsi="宋体" w:hint="eastAsia"/>
          <w:snapToGrid w:val="0"/>
          <w:kern w:val="0"/>
          <w:szCs w:val="21"/>
        </w:rPr>
      </w:pPr>
      <w:r w:rsidRPr="00481F55">
        <w:rPr>
          <w:rFonts w:ascii="宋体" w:hAnsi="宋体"/>
          <w:snapToGrid w:val="0"/>
          <w:kern w:val="0"/>
          <w:szCs w:val="21"/>
        </w:rPr>
        <w:t>地</w:t>
      </w:r>
      <w:r w:rsidRPr="00481F55">
        <w:rPr>
          <w:rFonts w:ascii="宋体" w:hAnsi="宋体" w:hint="eastAsia"/>
          <w:snapToGrid w:val="0"/>
          <w:kern w:val="0"/>
          <w:szCs w:val="21"/>
        </w:rPr>
        <w:t xml:space="preserve">    </w:t>
      </w:r>
      <w:r w:rsidRPr="00481F55">
        <w:rPr>
          <w:rFonts w:ascii="宋体" w:hAnsi="宋体"/>
          <w:snapToGrid w:val="0"/>
          <w:kern w:val="0"/>
          <w:szCs w:val="21"/>
        </w:rPr>
        <w:t>址：</w:t>
      </w:r>
      <w:r w:rsidRPr="00481F55">
        <w:rPr>
          <w:rFonts w:ascii="宋体" w:hAnsi="宋体"/>
          <w:snapToGrid w:val="0"/>
          <w:kern w:val="0"/>
          <w:szCs w:val="21"/>
          <w:u w:val="single"/>
        </w:rPr>
        <w:t xml:space="preserve">     </w:t>
      </w:r>
      <w:r w:rsidRPr="00481F55">
        <w:rPr>
          <w:rFonts w:ascii="宋体" w:hAnsi="宋体" w:hint="eastAsia"/>
          <w:snapToGrid w:val="0"/>
          <w:kern w:val="0"/>
          <w:szCs w:val="21"/>
          <w:u w:val="single"/>
        </w:rPr>
        <w:t xml:space="preserve">                                                                 </w:t>
      </w:r>
      <w:r w:rsidRPr="00481F55">
        <w:rPr>
          <w:rFonts w:ascii="宋体" w:hAnsi="宋体"/>
          <w:snapToGrid w:val="0"/>
          <w:kern w:val="0"/>
          <w:szCs w:val="21"/>
          <w:u w:val="single"/>
        </w:rPr>
        <w:t xml:space="preserve">       </w:t>
      </w:r>
    </w:p>
    <w:p w14:paraId="03EDE4EE" w14:textId="77777777" w:rsidR="00CA5B0A" w:rsidRPr="00481F55" w:rsidRDefault="00000000">
      <w:pPr>
        <w:tabs>
          <w:tab w:val="left" w:pos="8300"/>
        </w:tabs>
        <w:autoSpaceDE w:val="0"/>
        <w:autoSpaceDN w:val="0"/>
        <w:adjustRightInd w:val="0"/>
        <w:spacing w:line="600" w:lineRule="auto"/>
        <w:ind w:firstLineChars="200" w:firstLine="420"/>
        <w:rPr>
          <w:rFonts w:ascii="宋体" w:hAnsi="宋体" w:hint="eastAsia"/>
          <w:snapToGrid w:val="0"/>
          <w:kern w:val="0"/>
          <w:szCs w:val="21"/>
          <w:u w:val="single"/>
        </w:rPr>
      </w:pPr>
      <w:r w:rsidRPr="00481F55">
        <w:rPr>
          <w:rFonts w:ascii="宋体" w:hAnsi="宋体" w:hint="eastAsia"/>
          <w:snapToGrid w:val="0"/>
          <w:kern w:val="0"/>
          <w:szCs w:val="21"/>
        </w:rPr>
        <w:t>单位电话（座机）：</w:t>
      </w:r>
      <w:r w:rsidRPr="00481F55">
        <w:rPr>
          <w:rFonts w:ascii="宋体" w:hAnsi="宋体" w:hint="eastAsia"/>
          <w:snapToGrid w:val="0"/>
          <w:kern w:val="0"/>
          <w:szCs w:val="21"/>
          <w:u w:val="single"/>
        </w:rPr>
        <w:t xml:space="preserve">                      </w:t>
      </w:r>
      <w:r w:rsidRPr="00481F55">
        <w:rPr>
          <w:rFonts w:ascii="宋体" w:hAnsi="宋体" w:hint="eastAsia"/>
          <w:snapToGrid w:val="0"/>
          <w:kern w:val="0"/>
          <w:szCs w:val="21"/>
        </w:rPr>
        <w:t>委托代理人电话（手机）：</w:t>
      </w:r>
      <w:r w:rsidRPr="00481F55">
        <w:rPr>
          <w:rFonts w:ascii="宋体" w:hAnsi="宋体"/>
          <w:snapToGrid w:val="0"/>
          <w:kern w:val="0"/>
          <w:szCs w:val="21"/>
          <w:u w:val="single"/>
        </w:rPr>
        <w:t xml:space="preserve">     </w:t>
      </w:r>
      <w:r w:rsidRPr="00481F55">
        <w:rPr>
          <w:rFonts w:ascii="宋体" w:hAnsi="宋体" w:hint="eastAsia"/>
          <w:snapToGrid w:val="0"/>
          <w:kern w:val="0"/>
          <w:szCs w:val="21"/>
          <w:u w:val="single"/>
        </w:rPr>
        <w:t xml:space="preserve">                 </w:t>
      </w:r>
    </w:p>
    <w:p w14:paraId="5874378E" w14:textId="77777777" w:rsidR="00CA5B0A" w:rsidRPr="00481F55" w:rsidRDefault="00000000">
      <w:pPr>
        <w:tabs>
          <w:tab w:val="left" w:pos="8300"/>
        </w:tabs>
        <w:autoSpaceDE w:val="0"/>
        <w:autoSpaceDN w:val="0"/>
        <w:adjustRightInd w:val="0"/>
        <w:spacing w:line="600" w:lineRule="auto"/>
        <w:ind w:firstLineChars="200" w:firstLine="420"/>
        <w:jc w:val="right"/>
        <w:rPr>
          <w:rFonts w:ascii="宋体" w:hAnsi="宋体" w:hint="eastAsia"/>
          <w:kern w:val="0"/>
          <w:szCs w:val="21"/>
        </w:rPr>
      </w:pPr>
      <w:r w:rsidRPr="00481F55">
        <w:rPr>
          <w:rFonts w:ascii="宋体" w:hAnsi="宋体" w:hint="eastAsia"/>
          <w:kern w:val="0"/>
          <w:szCs w:val="21"/>
          <w:u w:val="single"/>
        </w:rPr>
        <w:t xml:space="preserve">    </w:t>
      </w:r>
      <w:r w:rsidRPr="00481F55">
        <w:rPr>
          <w:rFonts w:ascii="宋体" w:hAnsi="宋体"/>
          <w:kern w:val="0"/>
          <w:szCs w:val="21"/>
        </w:rPr>
        <w:t>年</w:t>
      </w:r>
      <w:r w:rsidRPr="00481F55">
        <w:rPr>
          <w:rFonts w:ascii="宋体" w:hAnsi="宋体" w:hint="eastAsia"/>
          <w:kern w:val="0"/>
          <w:szCs w:val="21"/>
          <w:u w:val="single"/>
        </w:rPr>
        <w:t xml:space="preserve">    </w:t>
      </w:r>
      <w:r w:rsidRPr="00481F55">
        <w:rPr>
          <w:rFonts w:ascii="宋体" w:hAnsi="宋体"/>
          <w:kern w:val="0"/>
          <w:szCs w:val="21"/>
        </w:rPr>
        <w:t>月</w:t>
      </w:r>
      <w:r w:rsidRPr="00481F55">
        <w:rPr>
          <w:rFonts w:ascii="宋体" w:hAnsi="宋体" w:hint="eastAsia"/>
          <w:kern w:val="0"/>
          <w:szCs w:val="21"/>
          <w:u w:val="single"/>
        </w:rPr>
        <w:t xml:space="preserve">    </w:t>
      </w:r>
      <w:r w:rsidRPr="00481F55">
        <w:rPr>
          <w:rFonts w:ascii="宋体" w:hAnsi="宋体"/>
          <w:kern w:val="0"/>
          <w:szCs w:val="21"/>
        </w:rPr>
        <w:t>日</w:t>
      </w:r>
    </w:p>
    <w:p w14:paraId="7D842C28" w14:textId="77777777" w:rsidR="00CA5B0A" w:rsidRPr="00481F55" w:rsidRDefault="00000000">
      <w:pPr>
        <w:pStyle w:val="2"/>
        <w:spacing w:before="240" w:after="240"/>
        <w:rPr>
          <w:rFonts w:ascii="宋体" w:hAnsi="宋体" w:cs="宋体" w:hint="eastAsia"/>
          <w:szCs w:val="28"/>
        </w:rPr>
      </w:pPr>
      <w:bookmarkStart w:id="843" w:name="_Toc10132"/>
      <w:bookmarkStart w:id="844" w:name="_Toc175920944"/>
      <w:bookmarkStart w:id="845" w:name="_Toc4331"/>
      <w:bookmarkStart w:id="846" w:name="_Toc174459506"/>
      <w:bookmarkStart w:id="847" w:name="_Toc175920980"/>
      <w:bookmarkStart w:id="848" w:name="_Toc174636051"/>
      <w:bookmarkStart w:id="849" w:name="_Toc224590932"/>
      <w:r w:rsidRPr="00481F55">
        <w:rPr>
          <w:rFonts w:ascii="宋体" w:hAnsi="宋体" w:cs="宋体" w:hint="eastAsia"/>
          <w:szCs w:val="28"/>
        </w:rPr>
        <w:t>二、</w:t>
      </w:r>
      <w:bookmarkEnd w:id="843"/>
      <w:r w:rsidRPr="00481F55">
        <w:rPr>
          <w:rFonts w:ascii="宋体" w:hAnsi="宋体" w:cs="宋体" w:hint="eastAsia"/>
          <w:szCs w:val="28"/>
        </w:rPr>
        <w:t>法定代表人身份证明及授权委托书</w:t>
      </w:r>
      <w:bookmarkEnd w:id="844"/>
      <w:bookmarkEnd w:id="845"/>
      <w:bookmarkEnd w:id="846"/>
      <w:bookmarkEnd w:id="847"/>
      <w:bookmarkEnd w:id="848"/>
      <w:bookmarkEnd w:id="849"/>
    </w:p>
    <w:p w14:paraId="529EF81C" w14:textId="77777777" w:rsidR="00CA5B0A" w:rsidRPr="00481F55" w:rsidRDefault="00000000">
      <w:pPr>
        <w:jc w:val="center"/>
        <w:rPr>
          <w:rFonts w:ascii="宋体" w:hAnsi="宋体" w:hint="eastAsia"/>
          <w:b/>
          <w:bCs/>
          <w:sz w:val="28"/>
          <w:szCs w:val="28"/>
        </w:rPr>
      </w:pPr>
      <w:r w:rsidRPr="00481F55">
        <w:rPr>
          <w:rFonts w:ascii="宋体" w:hAnsi="宋体" w:hint="eastAsia"/>
          <w:b/>
          <w:bCs/>
          <w:sz w:val="28"/>
          <w:szCs w:val="28"/>
        </w:rPr>
        <w:t>法定代表人身份证明</w:t>
      </w:r>
    </w:p>
    <w:p w14:paraId="37A1347F" w14:textId="77777777" w:rsidR="00CA5B0A" w:rsidRPr="00481F55" w:rsidRDefault="00000000">
      <w:pPr>
        <w:tabs>
          <w:tab w:val="left" w:pos="5565"/>
        </w:tabs>
        <w:autoSpaceDE w:val="0"/>
        <w:autoSpaceDN w:val="0"/>
        <w:adjustRightInd w:val="0"/>
        <w:snapToGrid w:val="0"/>
        <w:spacing w:line="480" w:lineRule="auto"/>
        <w:ind w:firstLineChars="186" w:firstLine="391"/>
        <w:jc w:val="left"/>
        <w:rPr>
          <w:rFonts w:ascii="宋体" w:hAnsi="宋体" w:hint="eastAsia"/>
          <w:kern w:val="0"/>
          <w:szCs w:val="21"/>
        </w:rPr>
      </w:pPr>
      <w:bookmarkStart w:id="850" w:name="_Toc193268556"/>
      <w:bookmarkStart w:id="851" w:name="_Toc229558402"/>
      <w:bookmarkStart w:id="852" w:name="_Toc224619354"/>
      <w:bookmarkStart w:id="853" w:name="_Toc196154010"/>
      <w:bookmarkStart w:id="854" w:name="_Toc22971"/>
      <w:bookmarkStart w:id="855" w:name="_Toc415571767"/>
      <w:bookmarkStart w:id="856" w:name="_Toc196153911"/>
      <w:bookmarkStart w:id="857" w:name="_Toc192354897"/>
      <w:bookmarkStart w:id="858" w:name="_Toc196153712"/>
      <w:r w:rsidRPr="00481F55">
        <w:rPr>
          <w:rFonts w:ascii="宋体" w:hAnsi="宋体" w:hint="eastAsia"/>
          <w:kern w:val="0"/>
          <w:szCs w:val="21"/>
        </w:rPr>
        <w:t>竞选人</w:t>
      </w:r>
      <w:r w:rsidRPr="00481F55">
        <w:rPr>
          <w:rFonts w:ascii="宋体" w:hAnsi="宋体"/>
          <w:kern w:val="0"/>
          <w:szCs w:val="21"/>
        </w:rPr>
        <w:t>名称：</w:t>
      </w:r>
      <w:r w:rsidRPr="00481F55">
        <w:rPr>
          <w:rFonts w:ascii="宋体" w:hAnsi="宋体"/>
          <w:w w:val="200"/>
          <w:kern w:val="0"/>
          <w:szCs w:val="21"/>
          <w:u w:val="single"/>
        </w:rPr>
        <w:t xml:space="preserve"> </w:t>
      </w:r>
      <w:r w:rsidRPr="00481F55">
        <w:rPr>
          <w:rFonts w:ascii="宋体" w:hAnsi="宋体" w:hint="eastAsia"/>
          <w:w w:val="200"/>
          <w:kern w:val="0"/>
          <w:szCs w:val="21"/>
          <w:u w:val="single"/>
        </w:rPr>
        <w:t xml:space="preserve">                                    </w:t>
      </w:r>
    </w:p>
    <w:p w14:paraId="3E67BC4F" w14:textId="77777777" w:rsidR="00CA5B0A" w:rsidRPr="00481F55"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sidRPr="00481F55">
        <w:rPr>
          <w:rFonts w:ascii="宋体" w:hAnsi="宋体"/>
          <w:kern w:val="0"/>
          <w:szCs w:val="21"/>
        </w:rPr>
        <w:t>单位性质：</w:t>
      </w:r>
      <w:r w:rsidRPr="00481F55">
        <w:rPr>
          <w:rFonts w:ascii="宋体" w:hAnsi="宋体"/>
          <w:w w:val="200"/>
          <w:kern w:val="0"/>
          <w:szCs w:val="21"/>
          <w:u w:val="single"/>
        </w:rPr>
        <w:t xml:space="preserve"> </w:t>
      </w:r>
      <w:r w:rsidRPr="00481F55">
        <w:rPr>
          <w:rFonts w:ascii="宋体" w:hAnsi="宋体" w:hint="eastAsia"/>
          <w:w w:val="200"/>
          <w:kern w:val="0"/>
          <w:szCs w:val="21"/>
          <w:u w:val="single"/>
        </w:rPr>
        <w:t xml:space="preserve">                                    </w:t>
      </w:r>
    </w:p>
    <w:p w14:paraId="2CB00A2D" w14:textId="77777777" w:rsidR="00CA5B0A" w:rsidRPr="00481F55"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sidRPr="00481F55">
        <w:rPr>
          <w:rFonts w:ascii="宋体" w:hAnsi="宋体"/>
          <w:kern w:val="0"/>
          <w:szCs w:val="21"/>
        </w:rPr>
        <w:t>地</w:t>
      </w:r>
      <w:r w:rsidRPr="00481F55">
        <w:rPr>
          <w:rFonts w:ascii="宋体" w:hAnsi="宋体" w:hint="eastAsia"/>
          <w:kern w:val="0"/>
          <w:szCs w:val="21"/>
        </w:rPr>
        <w:t xml:space="preserve">    </w:t>
      </w:r>
      <w:r w:rsidRPr="00481F55">
        <w:rPr>
          <w:rFonts w:ascii="宋体" w:hAnsi="宋体"/>
          <w:kern w:val="0"/>
          <w:szCs w:val="21"/>
        </w:rPr>
        <w:t>址：</w:t>
      </w:r>
      <w:r w:rsidRPr="00481F55">
        <w:rPr>
          <w:rFonts w:ascii="宋体" w:hAnsi="宋体"/>
          <w:w w:val="200"/>
          <w:kern w:val="0"/>
          <w:szCs w:val="21"/>
          <w:u w:val="single"/>
        </w:rPr>
        <w:t xml:space="preserve"> </w:t>
      </w:r>
      <w:r w:rsidRPr="00481F55">
        <w:rPr>
          <w:rFonts w:ascii="宋体" w:hAnsi="宋体" w:hint="eastAsia"/>
          <w:w w:val="200"/>
          <w:kern w:val="0"/>
          <w:szCs w:val="21"/>
          <w:u w:val="single"/>
        </w:rPr>
        <w:t xml:space="preserve">                                    </w:t>
      </w:r>
    </w:p>
    <w:p w14:paraId="78833444" w14:textId="77777777" w:rsidR="00CA5B0A" w:rsidRPr="00481F55" w:rsidRDefault="00000000">
      <w:pPr>
        <w:tabs>
          <w:tab w:val="left" w:pos="2520"/>
          <w:tab w:val="left" w:pos="3836"/>
        </w:tabs>
        <w:autoSpaceDE w:val="0"/>
        <w:autoSpaceDN w:val="0"/>
        <w:adjustRightInd w:val="0"/>
        <w:snapToGrid w:val="0"/>
        <w:spacing w:line="480" w:lineRule="auto"/>
        <w:ind w:firstLineChars="186" w:firstLine="391"/>
        <w:jc w:val="left"/>
        <w:rPr>
          <w:rFonts w:ascii="宋体" w:hAnsi="宋体" w:hint="eastAsia"/>
          <w:kern w:val="0"/>
          <w:sz w:val="10"/>
          <w:szCs w:val="10"/>
        </w:rPr>
      </w:pPr>
      <w:r w:rsidRPr="00481F55">
        <w:rPr>
          <w:rFonts w:ascii="宋体" w:hAnsi="宋体"/>
          <w:kern w:val="0"/>
          <w:szCs w:val="21"/>
        </w:rPr>
        <w:t>成立时间：</w:t>
      </w:r>
      <w:r w:rsidRPr="00481F55">
        <w:rPr>
          <w:rFonts w:ascii="宋体" w:hAnsi="宋体"/>
          <w:w w:val="200"/>
          <w:kern w:val="0"/>
          <w:szCs w:val="21"/>
          <w:u w:val="single"/>
        </w:rPr>
        <w:t xml:space="preserve"> </w:t>
      </w:r>
      <w:r w:rsidRPr="00481F55">
        <w:rPr>
          <w:rFonts w:ascii="宋体" w:hAnsi="宋体" w:hint="eastAsia"/>
          <w:w w:val="200"/>
          <w:kern w:val="0"/>
          <w:szCs w:val="21"/>
          <w:u w:val="single"/>
        </w:rPr>
        <w:t xml:space="preserve">       </w:t>
      </w:r>
      <w:r w:rsidRPr="00481F55">
        <w:rPr>
          <w:rFonts w:ascii="宋体" w:hAnsi="宋体"/>
          <w:kern w:val="0"/>
          <w:szCs w:val="21"/>
        </w:rPr>
        <w:t>年</w:t>
      </w:r>
      <w:r w:rsidRPr="00481F55">
        <w:rPr>
          <w:rFonts w:ascii="宋体" w:hAnsi="宋体"/>
          <w:w w:val="200"/>
          <w:kern w:val="0"/>
          <w:szCs w:val="21"/>
          <w:u w:val="single"/>
        </w:rPr>
        <w:t xml:space="preserve"> </w:t>
      </w:r>
      <w:r w:rsidRPr="00481F55">
        <w:rPr>
          <w:rFonts w:ascii="宋体" w:hAnsi="宋体" w:hint="eastAsia"/>
          <w:kern w:val="0"/>
          <w:szCs w:val="21"/>
          <w:u w:val="single"/>
        </w:rPr>
        <w:t xml:space="preserve">      </w:t>
      </w:r>
      <w:r w:rsidRPr="00481F55">
        <w:rPr>
          <w:rFonts w:ascii="宋体" w:hAnsi="宋体"/>
          <w:kern w:val="0"/>
          <w:szCs w:val="21"/>
          <w:u w:val="single"/>
        </w:rPr>
        <w:t xml:space="preserve"> </w:t>
      </w:r>
      <w:r w:rsidRPr="00481F55">
        <w:rPr>
          <w:rFonts w:ascii="宋体" w:hAnsi="宋体"/>
          <w:kern w:val="0"/>
          <w:szCs w:val="21"/>
        </w:rPr>
        <w:t>月</w:t>
      </w:r>
      <w:r w:rsidRPr="00481F55">
        <w:rPr>
          <w:rFonts w:ascii="宋体" w:hAnsi="宋体"/>
          <w:w w:val="200"/>
          <w:kern w:val="0"/>
          <w:szCs w:val="21"/>
          <w:u w:val="single"/>
        </w:rPr>
        <w:t xml:space="preserve"> </w:t>
      </w:r>
      <w:r w:rsidRPr="00481F55">
        <w:rPr>
          <w:rFonts w:ascii="宋体" w:hAnsi="宋体"/>
          <w:kern w:val="0"/>
          <w:szCs w:val="21"/>
          <w:u w:val="single"/>
        </w:rPr>
        <w:t xml:space="preserve">       </w:t>
      </w:r>
      <w:r w:rsidRPr="00481F55">
        <w:rPr>
          <w:rFonts w:ascii="宋体" w:hAnsi="宋体"/>
          <w:kern w:val="0"/>
          <w:szCs w:val="21"/>
        </w:rPr>
        <w:t>日</w:t>
      </w:r>
    </w:p>
    <w:p w14:paraId="5C78FF53" w14:textId="77777777" w:rsidR="00CA5B0A" w:rsidRPr="00481F55"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sidRPr="00481F55">
        <w:rPr>
          <w:rFonts w:ascii="宋体" w:hAnsi="宋体"/>
          <w:kern w:val="0"/>
          <w:szCs w:val="21"/>
        </w:rPr>
        <w:t>经营期限：</w:t>
      </w:r>
      <w:r w:rsidRPr="00481F55">
        <w:rPr>
          <w:rFonts w:ascii="宋体" w:hAnsi="宋体"/>
          <w:w w:val="200"/>
          <w:kern w:val="0"/>
          <w:szCs w:val="21"/>
          <w:u w:val="single"/>
        </w:rPr>
        <w:t xml:space="preserve"> </w:t>
      </w:r>
      <w:r w:rsidRPr="00481F55">
        <w:rPr>
          <w:rFonts w:ascii="宋体" w:hAnsi="宋体" w:hint="eastAsia"/>
          <w:w w:val="200"/>
          <w:kern w:val="0"/>
          <w:szCs w:val="21"/>
          <w:u w:val="single"/>
        </w:rPr>
        <w:t xml:space="preserve">                                    </w:t>
      </w:r>
    </w:p>
    <w:p w14:paraId="28E7FF47" w14:textId="77777777" w:rsidR="00CA5B0A" w:rsidRPr="00481F55" w:rsidRDefault="00000000">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hint="eastAsia"/>
          <w:kern w:val="0"/>
          <w:szCs w:val="21"/>
        </w:rPr>
      </w:pPr>
      <w:r w:rsidRPr="00481F55">
        <w:rPr>
          <w:rFonts w:ascii="宋体" w:hAnsi="宋体"/>
          <w:kern w:val="0"/>
          <w:szCs w:val="21"/>
        </w:rPr>
        <w:t>姓名：</w:t>
      </w:r>
      <w:r w:rsidRPr="00481F55">
        <w:rPr>
          <w:rFonts w:ascii="宋体" w:hAnsi="宋体"/>
          <w:w w:val="200"/>
          <w:kern w:val="0"/>
          <w:szCs w:val="21"/>
          <w:u w:val="single"/>
        </w:rPr>
        <w:t xml:space="preserve"> </w:t>
      </w:r>
      <w:r w:rsidRPr="00481F55">
        <w:rPr>
          <w:rFonts w:ascii="宋体" w:hAnsi="宋体" w:hint="eastAsia"/>
          <w:w w:val="200"/>
          <w:kern w:val="0"/>
          <w:szCs w:val="21"/>
          <w:u w:val="single"/>
        </w:rPr>
        <w:t xml:space="preserve">       </w:t>
      </w:r>
      <w:r w:rsidRPr="00481F55">
        <w:rPr>
          <w:rFonts w:ascii="宋体" w:hAnsi="宋体"/>
          <w:kern w:val="0"/>
          <w:szCs w:val="21"/>
        </w:rPr>
        <w:t>性别</w:t>
      </w:r>
      <w:r w:rsidRPr="00481F55">
        <w:rPr>
          <w:rFonts w:ascii="宋体" w:hAnsi="宋体"/>
          <w:spacing w:val="-1"/>
          <w:kern w:val="0"/>
          <w:szCs w:val="21"/>
        </w:rPr>
        <w:t>：</w:t>
      </w:r>
      <w:r w:rsidRPr="00481F55">
        <w:rPr>
          <w:rFonts w:ascii="宋体" w:hAnsi="宋体" w:hint="eastAsia"/>
          <w:kern w:val="0"/>
          <w:szCs w:val="21"/>
          <w:u w:val="single"/>
        </w:rPr>
        <w:t xml:space="preserve">      </w:t>
      </w:r>
      <w:r w:rsidRPr="00481F55">
        <w:rPr>
          <w:rFonts w:ascii="宋体" w:hAnsi="宋体"/>
          <w:kern w:val="0"/>
          <w:szCs w:val="21"/>
          <w:u w:val="single"/>
        </w:rPr>
        <w:t xml:space="preserve"> </w:t>
      </w:r>
      <w:r w:rsidRPr="00481F55">
        <w:rPr>
          <w:rFonts w:ascii="宋体" w:hAnsi="宋体"/>
          <w:spacing w:val="-1"/>
          <w:kern w:val="0"/>
          <w:szCs w:val="21"/>
        </w:rPr>
        <w:t>年</w:t>
      </w:r>
      <w:r w:rsidRPr="00481F55">
        <w:rPr>
          <w:rFonts w:ascii="宋体" w:hAnsi="宋体"/>
          <w:kern w:val="0"/>
          <w:szCs w:val="21"/>
        </w:rPr>
        <w:t>龄：</w:t>
      </w:r>
      <w:r w:rsidRPr="00481F55">
        <w:rPr>
          <w:rFonts w:ascii="宋体" w:hAnsi="宋体" w:hint="eastAsia"/>
          <w:kern w:val="0"/>
          <w:szCs w:val="21"/>
          <w:u w:val="single"/>
        </w:rPr>
        <w:t xml:space="preserve">      </w:t>
      </w:r>
      <w:r w:rsidRPr="00481F55">
        <w:rPr>
          <w:rFonts w:ascii="宋体" w:hAnsi="宋体"/>
          <w:kern w:val="0"/>
          <w:szCs w:val="21"/>
          <w:u w:val="single"/>
        </w:rPr>
        <w:t xml:space="preserve"> </w:t>
      </w:r>
      <w:r w:rsidRPr="00481F55">
        <w:rPr>
          <w:rFonts w:ascii="宋体" w:hAnsi="宋体"/>
          <w:kern w:val="0"/>
          <w:szCs w:val="21"/>
        </w:rPr>
        <w:t>职务：</w:t>
      </w:r>
      <w:r w:rsidRPr="00481F55">
        <w:rPr>
          <w:rFonts w:ascii="宋体" w:hAnsi="宋体" w:hint="eastAsia"/>
          <w:kern w:val="0"/>
          <w:szCs w:val="21"/>
          <w:u w:val="single"/>
        </w:rPr>
        <w:t xml:space="preserve">              </w:t>
      </w:r>
      <w:r w:rsidRPr="00481F55">
        <w:rPr>
          <w:rFonts w:ascii="宋体" w:hAnsi="宋体"/>
          <w:kern w:val="0"/>
          <w:szCs w:val="21"/>
          <w:u w:val="single"/>
        </w:rPr>
        <w:t xml:space="preserve"> </w:t>
      </w:r>
    </w:p>
    <w:p w14:paraId="6738FE63" w14:textId="77777777" w:rsidR="00CA5B0A" w:rsidRPr="00481F55" w:rsidRDefault="00000000">
      <w:pPr>
        <w:tabs>
          <w:tab w:val="left" w:pos="3360"/>
        </w:tabs>
        <w:autoSpaceDE w:val="0"/>
        <w:autoSpaceDN w:val="0"/>
        <w:adjustRightInd w:val="0"/>
        <w:snapToGrid w:val="0"/>
        <w:spacing w:line="480" w:lineRule="auto"/>
        <w:ind w:firstLineChars="186" w:firstLine="391"/>
        <w:jc w:val="left"/>
        <w:rPr>
          <w:rFonts w:ascii="宋体" w:hAnsi="宋体" w:hint="eastAsia"/>
          <w:kern w:val="0"/>
          <w:szCs w:val="21"/>
        </w:rPr>
      </w:pPr>
      <w:r w:rsidRPr="00481F55">
        <w:rPr>
          <w:rFonts w:ascii="宋体" w:hAnsi="宋体"/>
          <w:kern w:val="0"/>
          <w:szCs w:val="21"/>
        </w:rPr>
        <w:t>系</w:t>
      </w:r>
      <w:r w:rsidRPr="00481F55">
        <w:rPr>
          <w:rFonts w:ascii="宋体" w:hAnsi="宋体" w:hint="eastAsia"/>
          <w:kern w:val="0"/>
          <w:szCs w:val="21"/>
          <w:u w:val="single"/>
        </w:rPr>
        <w:t xml:space="preserve">                                                      </w:t>
      </w:r>
      <w:r w:rsidRPr="00481F55">
        <w:rPr>
          <w:rFonts w:ascii="宋体" w:hAnsi="宋体"/>
          <w:kern w:val="0"/>
          <w:szCs w:val="21"/>
          <w:u w:val="single"/>
        </w:rPr>
        <w:t xml:space="preserve"> （</w:t>
      </w:r>
      <w:r w:rsidRPr="00481F55">
        <w:rPr>
          <w:rFonts w:ascii="宋体" w:hAnsi="宋体" w:hint="eastAsia"/>
          <w:kern w:val="0"/>
          <w:szCs w:val="21"/>
          <w:u w:val="single"/>
        </w:rPr>
        <w:t>竞选人</w:t>
      </w:r>
      <w:r w:rsidRPr="00481F55">
        <w:rPr>
          <w:rFonts w:ascii="宋体" w:hAnsi="宋体"/>
          <w:kern w:val="0"/>
          <w:szCs w:val="21"/>
          <w:u w:val="single"/>
        </w:rPr>
        <w:t>名称）</w:t>
      </w:r>
      <w:r w:rsidRPr="00481F55">
        <w:rPr>
          <w:rFonts w:ascii="宋体" w:hAnsi="宋体"/>
          <w:kern w:val="0"/>
          <w:szCs w:val="21"/>
        </w:rPr>
        <w:t>的法定代表人。</w:t>
      </w:r>
    </w:p>
    <w:p w14:paraId="108413A1" w14:textId="77777777" w:rsidR="00CA5B0A" w:rsidRPr="00481F55" w:rsidRDefault="00000000">
      <w:pPr>
        <w:tabs>
          <w:tab w:val="left" w:pos="3360"/>
        </w:tabs>
        <w:autoSpaceDE w:val="0"/>
        <w:autoSpaceDN w:val="0"/>
        <w:adjustRightInd w:val="0"/>
        <w:snapToGrid w:val="0"/>
        <w:spacing w:line="480" w:lineRule="auto"/>
        <w:ind w:firstLineChars="186" w:firstLine="391"/>
        <w:jc w:val="left"/>
        <w:rPr>
          <w:rFonts w:ascii="宋体" w:hAnsi="宋体" w:hint="eastAsia"/>
          <w:kern w:val="0"/>
          <w:szCs w:val="21"/>
        </w:rPr>
      </w:pPr>
      <w:r w:rsidRPr="00481F55">
        <w:rPr>
          <w:rFonts w:ascii="宋体" w:hAnsi="宋体"/>
          <w:kern w:val="0"/>
          <w:szCs w:val="21"/>
        </w:rPr>
        <w:t>特此证明。</w:t>
      </w:r>
    </w:p>
    <w:p w14:paraId="35F1BE09" w14:textId="77777777" w:rsidR="00CA5B0A" w:rsidRPr="00481F55" w:rsidRDefault="00000000">
      <w:pPr>
        <w:autoSpaceDE w:val="0"/>
        <w:autoSpaceDN w:val="0"/>
        <w:adjustRightInd w:val="0"/>
        <w:snapToGrid w:val="0"/>
        <w:spacing w:line="480" w:lineRule="auto"/>
        <w:ind w:firstLineChars="386" w:firstLine="811"/>
        <w:jc w:val="left"/>
        <w:rPr>
          <w:rFonts w:ascii="宋体" w:hAnsi="宋体" w:hint="eastAsia"/>
          <w:kern w:val="0"/>
          <w:szCs w:val="21"/>
        </w:rPr>
      </w:pPr>
      <w:r w:rsidRPr="00481F55">
        <w:rPr>
          <w:rFonts w:ascii="宋体" w:hAnsi="宋体" w:hint="eastAsia"/>
          <w:kern w:val="0"/>
          <w:szCs w:val="21"/>
        </w:rPr>
        <w:t>附：法定代表人身份证复印件（双面）</w:t>
      </w:r>
    </w:p>
    <w:p w14:paraId="1614421A" w14:textId="77777777" w:rsidR="00CA5B0A" w:rsidRPr="00481F55" w:rsidRDefault="00CA5B0A">
      <w:pPr>
        <w:pStyle w:val="aa"/>
        <w:spacing w:after="0" w:line="360" w:lineRule="auto"/>
        <w:rPr>
          <w:rFonts w:ascii="宋体" w:hAnsi="宋体" w:hint="eastAsia"/>
          <w:szCs w:val="21"/>
        </w:rPr>
      </w:pPr>
    </w:p>
    <w:p w14:paraId="2238A954" w14:textId="77777777" w:rsidR="00CA5B0A" w:rsidRPr="00481F55" w:rsidRDefault="00CA5B0A">
      <w:pPr>
        <w:pStyle w:val="aa"/>
        <w:spacing w:after="0" w:line="360" w:lineRule="auto"/>
        <w:rPr>
          <w:rFonts w:ascii="宋体" w:hAnsi="宋体" w:hint="eastAsia"/>
          <w:szCs w:val="21"/>
        </w:rPr>
      </w:pPr>
    </w:p>
    <w:p w14:paraId="72C4B2BC" w14:textId="77777777" w:rsidR="00CA5B0A" w:rsidRPr="00481F55" w:rsidRDefault="00CA5B0A">
      <w:pPr>
        <w:pStyle w:val="aa"/>
        <w:spacing w:after="0" w:line="360" w:lineRule="auto"/>
        <w:rPr>
          <w:rFonts w:ascii="宋体" w:hAnsi="宋体" w:hint="eastAsia"/>
          <w:szCs w:val="21"/>
        </w:rPr>
      </w:pPr>
    </w:p>
    <w:p w14:paraId="7F09D17A" w14:textId="77777777" w:rsidR="00CA5B0A" w:rsidRPr="00481F55" w:rsidRDefault="00CA5B0A">
      <w:pPr>
        <w:pStyle w:val="aa"/>
        <w:spacing w:after="0" w:line="360" w:lineRule="auto"/>
        <w:rPr>
          <w:rFonts w:ascii="宋体" w:hAnsi="宋体" w:hint="eastAsia"/>
          <w:szCs w:val="21"/>
        </w:rPr>
      </w:pPr>
    </w:p>
    <w:p w14:paraId="36B626D6" w14:textId="77777777" w:rsidR="00CA5B0A" w:rsidRPr="00481F55" w:rsidRDefault="00CA5B0A">
      <w:pPr>
        <w:pStyle w:val="aa"/>
        <w:spacing w:after="0" w:line="360" w:lineRule="auto"/>
        <w:rPr>
          <w:rFonts w:ascii="宋体" w:hAnsi="宋体" w:hint="eastAsia"/>
          <w:szCs w:val="21"/>
        </w:rPr>
      </w:pPr>
    </w:p>
    <w:p w14:paraId="04FCC0C7" w14:textId="77777777" w:rsidR="00CA5B0A" w:rsidRPr="00481F55" w:rsidRDefault="00CA5B0A">
      <w:pPr>
        <w:pStyle w:val="aa"/>
        <w:spacing w:after="0" w:line="360" w:lineRule="auto"/>
        <w:rPr>
          <w:rFonts w:ascii="宋体" w:hAnsi="宋体" w:hint="eastAsia"/>
          <w:szCs w:val="21"/>
        </w:rPr>
      </w:pPr>
    </w:p>
    <w:p w14:paraId="6F7C4E62" w14:textId="77777777" w:rsidR="00CA5B0A" w:rsidRPr="00481F55" w:rsidRDefault="00000000">
      <w:pPr>
        <w:autoSpaceDE w:val="0"/>
        <w:autoSpaceDN w:val="0"/>
        <w:adjustRightInd w:val="0"/>
        <w:snapToGrid w:val="0"/>
        <w:spacing w:line="480" w:lineRule="auto"/>
        <w:ind w:firstLineChars="200" w:firstLine="420"/>
        <w:jc w:val="right"/>
        <w:rPr>
          <w:rFonts w:ascii="宋体" w:hAnsi="宋体" w:hint="eastAsia"/>
          <w:kern w:val="0"/>
          <w:szCs w:val="21"/>
        </w:rPr>
      </w:pPr>
      <w:r w:rsidRPr="00481F55">
        <w:rPr>
          <w:rFonts w:ascii="宋体" w:hAnsi="宋体" w:hint="eastAsia"/>
          <w:kern w:val="0"/>
          <w:szCs w:val="21"/>
        </w:rPr>
        <w:t>竞选人</w:t>
      </w:r>
      <w:r w:rsidRPr="00481F55">
        <w:rPr>
          <w:rFonts w:ascii="宋体" w:hAnsi="宋体"/>
          <w:kern w:val="0"/>
          <w:szCs w:val="21"/>
        </w:rPr>
        <w:t>：</w:t>
      </w:r>
      <w:r w:rsidRPr="00481F55">
        <w:rPr>
          <w:rFonts w:ascii="宋体" w:hAnsi="宋体"/>
          <w:w w:val="200"/>
          <w:kern w:val="0"/>
          <w:szCs w:val="21"/>
          <w:u w:val="single"/>
        </w:rPr>
        <w:t xml:space="preserve">              </w:t>
      </w:r>
      <w:r w:rsidRPr="00481F55">
        <w:rPr>
          <w:rFonts w:ascii="宋体" w:hAnsi="宋体"/>
          <w:kern w:val="0"/>
          <w:szCs w:val="21"/>
          <w:u w:val="single"/>
        </w:rPr>
        <w:tab/>
      </w:r>
      <w:r w:rsidRPr="00481F55">
        <w:rPr>
          <w:rFonts w:ascii="宋体" w:hAnsi="宋体"/>
          <w:spacing w:val="-1"/>
          <w:kern w:val="0"/>
          <w:szCs w:val="21"/>
        </w:rPr>
        <w:t>（</w:t>
      </w:r>
      <w:r w:rsidRPr="00481F55">
        <w:rPr>
          <w:rFonts w:ascii="宋体" w:hAnsi="宋体"/>
          <w:kern w:val="0"/>
          <w:szCs w:val="21"/>
        </w:rPr>
        <w:t>盖</w:t>
      </w:r>
      <w:r w:rsidRPr="00481F55">
        <w:rPr>
          <w:rFonts w:ascii="宋体" w:hAnsi="宋体" w:hint="eastAsia"/>
          <w:kern w:val="0"/>
          <w:szCs w:val="21"/>
        </w:rPr>
        <w:t>单位公章</w:t>
      </w:r>
      <w:r w:rsidRPr="00481F55">
        <w:rPr>
          <w:rFonts w:ascii="宋体" w:hAnsi="宋体"/>
          <w:kern w:val="0"/>
          <w:szCs w:val="21"/>
        </w:rPr>
        <w:t>）</w:t>
      </w:r>
    </w:p>
    <w:p w14:paraId="0ED7F95E" w14:textId="77777777" w:rsidR="00CA5B0A" w:rsidRPr="00481F55" w:rsidRDefault="00CA5B0A">
      <w:pPr>
        <w:autoSpaceDE w:val="0"/>
        <w:autoSpaceDN w:val="0"/>
        <w:adjustRightInd w:val="0"/>
        <w:snapToGrid w:val="0"/>
        <w:spacing w:line="480" w:lineRule="auto"/>
        <w:jc w:val="left"/>
        <w:rPr>
          <w:rFonts w:ascii="宋体" w:hAnsi="宋体" w:hint="eastAsia"/>
          <w:kern w:val="0"/>
          <w:sz w:val="20"/>
          <w:szCs w:val="20"/>
        </w:rPr>
      </w:pPr>
    </w:p>
    <w:p w14:paraId="0E86570E" w14:textId="77777777" w:rsidR="00CA5B0A" w:rsidRPr="00481F55" w:rsidRDefault="00000000">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hint="eastAsia"/>
          <w:kern w:val="0"/>
          <w:szCs w:val="21"/>
        </w:rPr>
      </w:pPr>
      <w:r w:rsidRPr="00481F55">
        <w:rPr>
          <w:rFonts w:ascii="宋体" w:hAnsi="宋体" w:hint="eastAsia"/>
          <w:w w:val="200"/>
          <w:kern w:val="0"/>
          <w:szCs w:val="21"/>
          <w:u w:val="single"/>
        </w:rPr>
        <w:t xml:space="preserve">      </w:t>
      </w:r>
      <w:r w:rsidRPr="00481F55">
        <w:rPr>
          <w:rFonts w:ascii="宋体" w:hAnsi="宋体"/>
          <w:kern w:val="0"/>
          <w:szCs w:val="21"/>
        </w:rPr>
        <w:t>年</w:t>
      </w:r>
      <w:r w:rsidRPr="00481F55">
        <w:rPr>
          <w:rFonts w:ascii="宋体" w:hAnsi="宋体"/>
          <w:w w:val="200"/>
          <w:kern w:val="0"/>
          <w:szCs w:val="21"/>
          <w:u w:val="single"/>
        </w:rPr>
        <w:t xml:space="preserve"> </w:t>
      </w:r>
      <w:r w:rsidRPr="00481F55">
        <w:rPr>
          <w:rFonts w:ascii="宋体" w:hAnsi="宋体" w:hint="eastAsia"/>
          <w:kern w:val="0"/>
          <w:szCs w:val="21"/>
          <w:u w:val="single"/>
        </w:rPr>
        <w:t xml:space="preserve">    </w:t>
      </w:r>
      <w:r w:rsidRPr="00481F55">
        <w:rPr>
          <w:rFonts w:ascii="宋体" w:hAnsi="宋体"/>
          <w:kern w:val="0"/>
          <w:szCs w:val="21"/>
          <w:u w:val="single"/>
        </w:rPr>
        <w:t xml:space="preserve"> </w:t>
      </w:r>
      <w:r w:rsidRPr="00481F55">
        <w:rPr>
          <w:rFonts w:ascii="宋体" w:hAnsi="宋体"/>
          <w:kern w:val="0"/>
          <w:szCs w:val="21"/>
        </w:rPr>
        <w:t>月</w:t>
      </w:r>
      <w:r w:rsidRPr="00481F55">
        <w:rPr>
          <w:rFonts w:ascii="宋体" w:hAnsi="宋体"/>
          <w:w w:val="200"/>
          <w:kern w:val="0"/>
          <w:szCs w:val="21"/>
          <w:u w:val="single"/>
        </w:rPr>
        <w:t xml:space="preserve"> </w:t>
      </w:r>
      <w:r w:rsidRPr="00481F55">
        <w:rPr>
          <w:rFonts w:ascii="宋体" w:hAnsi="宋体"/>
          <w:kern w:val="0"/>
          <w:szCs w:val="21"/>
          <w:u w:val="single"/>
        </w:rPr>
        <w:t xml:space="preserve">     </w:t>
      </w:r>
      <w:r w:rsidRPr="00481F55">
        <w:rPr>
          <w:rFonts w:ascii="宋体" w:hAnsi="宋体"/>
          <w:kern w:val="0"/>
          <w:szCs w:val="21"/>
        </w:rPr>
        <w:t>日</w:t>
      </w:r>
      <w:r w:rsidRPr="00481F55">
        <w:rPr>
          <w:rFonts w:ascii="宋体" w:hAnsi="宋体" w:hint="eastAsia"/>
          <w:kern w:val="0"/>
          <w:szCs w:val="21"/>
        </w:rPr>
        <w:t xml:space="preserve">  </w:t>
      </w:r>
    </w:p>
    <w:p w14:paraId="52C667A3" w14:textId="77777777" w:rsidR="00CA5B0A" w:rsidRPr="00481F55" w:rsidRDefault="00CA5B0A">
      <w:pPr>
        <w:autoSpaceDE w:val="0"/>
        <w:autoSpaceDN w:val="0"/>
        <w:adjustRightInd w:val="0"/>
        <w:snapToGrid w:val="0"/>
        <w:spacing w:line="360" w:lineRule="auto"/>
        <w:jc w:val="left"/>
        <w:rPr>
          <w:rFonts w:ascii="宋体" w:hAnsi="宋体" w:hint="eastAsia"/>
          <w:kern w:val="0"/>
        </w:rPr>
      </w:pPr>
    </w:p>
    <w:p w14:paraId="2082B0DB" w14:textId="77777777" w:rsidR="00CA5B0A" w:rsidRPr="00481F55" w:rsidRDefault="00CA5B0A">
      <w:pPr>
        <w:autoSpaceDE w:val="0"/>
        <w:autoSpaceDN w:val="0"/>
        <w:adjustRightInd w:val="0"/>
        <w:snapToGrid w:val="0"/>
        <w:spacing w:line="360" w:lineRule="auto"/>
        <w:jc w:val="left"/>
        <w:rPr>
          <w:rFonts w:ascii="宋体" w:hAnsi="宋体" w:hint="eastAsia"/>
          <w:kern w:val="0"/>
        </w:rPr>
      </w:pPr>
    </w:p>
    <w:p w14:paraId="50C796D4" w14:textId="77777777" w:rsidR="00CA5B0A" w:rsidRPr="00481F55" w:rsidRDefault="00000000">
      <w:pPr>
        <w:spacing w:line="360" w:lineRule="auto"/>
        <w:ind w:firstLineChars="200" w:firstLine="420"/>
        <w:rPr>
          <w:rFonts w:ascii="宋体" w:hAnsi="宋体" w:hint="eastAsia"/>
        </w:rPr>
      </w:pPr>
      <w:r w:rsidRPr="00481F55">
        <w:rPr>
          <w:rFonts w:ascii="宋体" w:hAnsi="宋体"/>
        </w:rPr>
        <w:t>注：法定代表人身份证明需按上述格式填写完整，不可缺少内容。在此基础上增加内容的不影响其有效性。</w:t>
      </w:r>
    </w:p>
    <w:p w14:paraId="13F2119E" w14:textId="77777777" w:rsidR="00CA5B0A" w:rsidRPr="00481F55" w:rsidRDefault="00CA5B0A">
      <w:pPr>
        <w:autoSpaceDE w:val="0"/>
        <w:autoSpaceDN w:val="0"/>
        <w:adjustRightInd w:val="0"/>
        <w:snapToGrid w:val="0"/>
        <w:spacing w:line="360" w:lineRule="auto"/>
        <w:jc w:val="left"/>
        <w:rPr>
          <w:rFonts w:ascii="宋体" w:hAnsi="宋体" w:hint="eastAsia"/>
          <w:kern w:val="0"/>
        </w:rPr>
      </w:pPr>
    </w:p>
    <w:p w14:paraId="489AA2A1" w14:textId="77777777" w:rsidR="00CA5B0A" w:rsidRPr="00481F55" w:rsidRDefault="00000000">
      <w:pPr>
        <w:jc w:val="center"/>
        <w:rPr>
          <w:rFonts w:ascii="宋体" w:hAnsi="宋体" w:hint="eastAsia"/>
          <w:b/>
          <w:bCs/>
          <w:sz w:val="28"/>
          <w:szCs w:val="28"/>
        </w:rPr>
      </w:pPr>
      <w:r w:rsidRPr="00481F55">
        <w:rPr>
          <w:rFonts w:ascii="宋体" w:hAnsi="宋体" w:hint="eastAsia"/>
          <w:b/>
          <w:bCs/>
          <w:sz w:val="28"/>
          <w:szCs w:val="28"/>
        </w:rPr>
        <w:br w:type="page"/>
        <w:t>授权委托书</w:t>
      </w:r>
      <w:bookmarkEnd w:id="850"/>
      <w:bookmarkEnd w:id="851"/>
      <w:bookmarkEnd w:id="852"/>
      <w:bookmarkEnd w:id="853"/>
      <w:bookmarkEnd w:id="854"/>
      <w:bookmarkEnd w:id="855"/>
      <w:bookmarkEnd w:id="856"/>
      <w:bookmarkEnd w:id="857"/>
      <w:bookmarkEnd w:id="858"/>
    </w:p>
    <w:p w14:paraId="6F5DD839" w14:textId="77777777" w:rsidR="00CA5B0A" w:rsidRPr="00481F55" w:rsidRDefault="00CA5B0A">
      <w:pPr>
        <w:pStyle w:val="af0"/>
      </w:pPr>
    </w:p>
    <w:p w14:paraId="7E3CE576" w14:textId="77777777" w:rsidR="00CA5B0A" w:rsidRPr="00481F55" w:rsidRDefault="00000000">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hint="eastAsia"/>
          <w:kern w:val="0"/>
          <w:szCs w:val="21"/>
        </w:rPr>
      </w:pPr>
      <w:r w:rsidRPr="00481F55">
        <w:rPr>
          <w:rFonts w:ascii="宋体" w:hAnsi="宋体"/>
          <w:kern w:val="0"/>
          <w:szCs w:val="21"/>
        </w:rPr>
        <w:t>本人</w:t>
      </w:r>
      <w:r w:rsidRPr="00481F55">
        <w:rPr>
          <w:rFonts w:ascii="宋体" w:hAnsi="宋体" w:hint="eastAsia"/>
          <w:w w:val="200"/>
          <w:kern w:val="0"/>
          <w:szCs w:val="21"/>
          <w:u w:val="single"/>
        </w:rPr>
        <w:t xml:space="preserve">      </w:t>
      </w:r>
      <w:r w:rsidRPr="00481F55">
        <w:rPr>
          <w:rFonts w:ascii="宋体" w:hAnsi="宋体"/>
          <w:kern w:val="0"/>
          <w:szCs w:val="21"/>
          <w:u w:val="single"/>
        </w:rPr>
        <w:t>（姓名）</w:t>
      </w:r>
      <w:r w:rsidRPr="00481F55">
        <w:rPr>
          <w:rFonts w:ascii="宋体" w:hAnsi="宋体"/>
          <w:kern w:val="0"/>
          <w:szCs w:val="21"/>
        </w:rPr>
        <w:t>系</w:t>
      </w:r>
      <w:r w:rsidRPr="00481F55">
        <w:rPr>
          <w:rFonts w:ascii="宋体" w:hAnsi="宋体" w:hint="eastAsia"/>
          <w:w w:val="200"/>
          <w:kern w:val="0"/>
          <w:szCs w:val="21"/>
          <w:u w:val="single"/>
        </w:rPr>
        <w:t xml:space="preserve">          </w:t>
      </w:r>
      <w:r w:rsidRPr="00481F55">
        <w:rPr>
          <w:rFonts w:ascii="宋体" w:hAnsi="宋体"/>
          <w:kern w:val="0"/>
          <w:szCs w:val="21"/>
          <w:u w:val="single"/>
        </w:rPr>
        <w:t>（</w:t>
      </w:r>
      <w:r w:rsidRPr="00481F55">
        <w:rPr>
          <w:rFonts w:ascii="宋体" w:hAnsi="宋体" w:hint="eastAsia"/>
          <w:spacing w:val="-1"/>
          <w:kern w:val="0"/>
          <w:szCs w:val="21"/>
          <w:u w:val="single"/>
        </w:rPr>
        <w:t>竞选人</w:t>
      </w:r>
      <w:r w:rsidRPr="00481F55">
        <w:rPr>
          <w:rFonts w:ascii="宋体" w:hAnsi="宋体"/>
          <w:kern w:val="0"/>
          <w:szCs w:val="21"/>
          <w:u w:val="single"/>
        </w:rPr>
        <w:t>名称</w:t>
      </w:r>
      <w:r w:rsidRPr="00481F55">
        <w:rPr>
          <w:rFonts w:ascii="宋体" w:hAnsi="宋体"/>
          <w:spacing w:val="1"/>
          <w:kern w:val="0"/>
          <w:szCs w:val="21"/>
          <w:u w:val="single"/>
        </w:rPr>
        <w:t>）</w:t>
      </w:r>
      <w:r w:rsidRPr="00481F55">
        <w:rPr>
          <w:rFonts w:ascii="宋体" w:hAnsi="宋体"/>
          <w:kern w:val="0"/>
          <w:szCs w:val="21"/>
        </w:rPr>
        <w:t>的法定代</w:t>
      </w:r>
      <w:r w:rsidRPr="00481F55">
        <w:rPr>
          <w:rFonts w:ascii="宋体" w:hAnsi="宋体"/>
          <w:spacing w:val="1"/>
          <w:kern w:val="0"/>
          <w:szCs w:val="21"/>
        </w:rPr>
        <w:t>表</w:t>
      </w:r>
      <w:r w:rsidRPr="00481F55">
        <w:rPr>
          <w:rFonts w:ascii="宋体" w:hAnsi="宋体"/>
          <w:kern w:val="0"/>
          <w:szCs w:val="21"/>
        </w:rPr>
        <w:t>人，现委托</w:t>
      </w:r>
      <w:r w:rsidRPr="00481F55">
        <w:rPr>
          <w:rFonts w:ascii="宋体" w:hAnsi="宋体" w:hint="eastAsia"/>
          <w:w w:val="200"/>
          <w:kern w:val="0"/>
          <w:szCs w:val="21"/>
          <w:u w:val="single"/>
        </w:rPr>
        <w:t xml:space="preserve">   </w:t>
      </w:r>
      <w:r w:rsidRPr="00481F55">
        <w:rPr>
          <w:rFonts w:ascii="宋体" w:hAnsi="宋体"/>
          <w:kern w:val="0"/>
          <w:szCs w:val="21"/>
          <w:u w:val="single"/>
        </w:rPr>
        <w:t>（姓名）</w:t>
      </w:r>
      <w:r w:rsidRPr="00481F55">
        <w:rPr>
          <w:rFonts w:ascii="宋体" w:hAnsi="宋体"/>
          <w:kern w:val="0"/>
          <w:szCs w:val="21"/>
        </w:rPr>
        <w:t>为我方代理人。代理人根据授权，以我方名义签署、澄清、说明、补正、递交、撤回、 修改</w:t>
      </w:r>
      <w:r w:rsidRPr="00481F55">
        <w:rPr>
          <w:rFonts w:ascii="宋体" w:hAnsi="宋体" w:hint="eastAsia"/>
          <w:w w:val="200"/>
          <w:kern w:val="0"/>
          <w:szCs w:val="21"/>
          <w:u w:val="single"/>
        </w:rPr>
        <w:t xml:space="preserve">           </w:t>
      </w:r>
      <w:r w:rsidRPr="00481F55">
        <w:rPr>
          <w:rFonts w:ascii="宋体" w:hAnsi="宋体"/>
          <w:kern w:val="0"/>
          <w:szCs w:val="21"/>
          <w:u w:val="single"/>
        </w:rPr>
        <w:t>（项</w:t>
      </w:r>
      <w:r w:rsidRPr="00481F55">
        <w:rPr>
          <w:rFonts w:ascii="宋体" w:hAnsi="宋体"/>
          <w:spacing w:val="-1"/>
          <w:kern w:val="0"/>
          <w:szCs w:val="21"/>
          <w:u w:val="single"/>
        </w:rPr>
        <w:t>目</w:t>
      </w:r>
      <w:r w:rsidRPr="00481F55">
        <w:rPr>
          <w:rFonts w:ascii="宋体" w:hAnsi="宋体"/>
          <w:kern w:val="0"/>
          <w:szCs w:val="21"/>
          <w:u w:val="single"/>
        </w:rPr>
        <w:t>名称）</w:t>
      </w:r>
      <w:r w:rsidRPr="00481F55">
        <w:rPr>
          <w:rFonts w:ascii="宋体" w:hAnsi="宋体" w:hint="eastAsia"/>
          <w:kern w:val="0"/>
          <w:szCs w:val="21"/>
        </w:rPr>
        <w:t>竞选文件</w:t>
      </w:r>
      <w:r w:rsidRPr="00481F55">
        <w:rPr>
          <w:rFonts w:ascii="宋体" w:hAnsi="宋体"/>
          <w:kern w:val="0"/>
          <w:szCs w:val="21"/>
        </w:rPr>
        <w:t>、签订合同和处理有关事宜， 其法律后果由我方承担。</w:t>
      </w:r>
    </w:p>
    <w:p w14:paraId="013BC94C" w14:textId="77777777" w:rsidR="00CA5B0A" w:rsidRPr="00481F55" w:rsidRDefault="0000000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r w:rsidRPr="00481F55">
        <w:rPr>
          <w:rFonts w:ascii="宋体" w:hAnsi="宋体"/>
          <w:kern w:val="0"/>
          <w:szCs w:val="21"/>
        </w:rPr>
        <w:t>委托</w:t>
      </w:r>
      <w:r w:rsidRPr="00481F55">
        <w:rPr>
          <w:rFonts w:ascii="宋体" w:hAnsi="宋体"/>
          <w:spacing w:val="-1"/>
          <w:kern w:val="0"/>
          <w:szCs w:val="21"/>
        </w:rPr>
        <w:t>期</w:t>
      </w:r>
      <w:r w:rsidRPr="00481F55">
        <w:rPr>
          <w:rFonts w:ascii="宋体" w:hAnsi="宋体"/>
          <w:kern w:val="0"/>
          <w:szCs w:val="21"/>
        </w:rPr>
        <w:t>限：</w:t>
      </w:r>
      <w:r w:rsidRPr="00481F55">
        <w:rPr>
          <w:rFonts w:ascii="宋体" w:hAnsi="宋体" w:hint="eastAsia"/>
          <w:w w:val="200"/>
          <w:kern w:val="0"/>
          <w:szCs w:val="21"/>
          <w:u w:val="single"/>
        </w:rPr>
        <w:t xml:space="preserve">        </w:t>
      </w:r>
      <w:r w:rsidRPr="00481F55">
        <w:rPr>
          <w:rFonts w:ascii="宋体" w:hAnsi="宋体"/>
          <w:kern w:val="0"/>
          <w:szCs w:val="21"/>
        </w:rPr>
        <w:t xml:space="preserve">。 </w:t>
      </w:r>
    </w:p>
    <w:p w14:paraId="6DA60B99" w14:textId="77777777" w:rsidR="00CA5B0A" w:rsidRPr="00481F55" w:rsidRDefault="0000000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r w:rsidRPr="00481F55">
        <w:rPr>
          <w:rFonts w:ascii="宋体" w:hAnsi="宋体"/>
          <w:kern w:val="0"/>
          <w:szCs w:val="21"/>
        </w:rPr>
        <w:t>代理人无转委托权。</w:t>
      </w:r>
    </w:p>
    <w:p w14:paraId="1617E61F" w14:textId="77777777" w:rsidR="00CA5B0A" w:rsidRPr="00481F55" w:rsidRDefault="00CA5B0A">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p>
    <w:p w14:paraId="2DE3E3BE" w14:textId="77777777" w:rsidR="00CA5B0A" w:rsidRPr="00481F55" w:rsidRDefault="00000000">
      <w:pPr>
        <w:tabs>
          <w:tab w:val="left" w:pos="1680"/>
          <w:tab w:val="left" w:pos="4200"/>
          <w:tab w:val="left" w:pos="4305"/>
          <w:tab w:val="left" w:pos="8000"/>
        </w:tabs>
        <w:autoSpaceDE w:val="0"/>
        <w:autoSpaceDN w:val="0"/>
        <w:adjustRightInd w:val="0"/>
        <w:snapToGrid w:val="0"/>
        <w:spacing w:line="600" w:lineRule="auto"/>
        <w:ind w:firstLine="420"/>
        <w:rPr>
          <w:rFonts w:ascii="宋体" w:hAnsi="宋体" w:hint="eastAsia"/>
          <w:kern w:val="0"/>
          <w:szCs w:val="21"/>
        </w:rPr>
      </w:pPr>
      <w:r w:rsidRPr="00481F55">
        <w:rPr>
          <w:rFonts w:ascii="宋体" w:hAnsi="宋体" w:hint="eastAsia"/>
          <w:kern w:val="0"/>
          <w:szCs w:val="21"/>
        </w:rPr>
        <w:t>竞  选  人</w:t>
      </w:r>
      <w:r w:rsidRPr="00481F55">
        <w:rPr>
          <w:rFonts w:ascii="宋体" w:hAnsi="宋体"/>
          <w:kern w:val="0"/>
          <w:szCs w:val="21"/>
        </w:rPr>
        <w:t>：</w:t>
      </w:r>
      <w:r w:rsidRPr="00481F55">
        <w:rPr>
          <w:rFonts w:ascii="宋体" w:hAnsi="宋体"/>
          <w:w w:val="200"/>
          <w:kern w:val="0"/>
          <w:szCs w:val="21"/>
          <w:u w:val="single"/>
        </w:rPr>
        <w:t xml:space="preserve">     </w:t>
      </w:r>
      <w:r w:rsidRPr="00481F55">
        <w:rPr>
          <w:rFonts w:ascii="宋体" w:hAnsi="宋体" w:hint="eastAsia"/>
          <w:w w:val="200"/>
          <w:kern w:val="0"/>
          <w:szCs w:val="21"/>
          <w:u w:val="single"/>
        </w:rPr>
        <w:t xml:space="preserve">           </w:t>
      </w:r>
      <w:r w:rsidRPr="00481F55">
        <w:rPr>
          <w:rFonts w:ascii="宋体" w:hAnsi="宋体"/>
          <w:w w:val="200"/>
          <w:kern w:val="0"/>
          <w:szCs w:val="21"/>
          <w:u w:val="single"/>
        </w:rPr>
        <w:t xml:space="preserve">     </w:t>
      </w:r>
      <w:r w:rsidRPr="00481F55">
        <w:rPr>
          <w:rFonts w:ascii="宋体" w:hAnsi="宋体" w:hint="eastAsia"/>
          <w:w w:val="200"/>
          <w:kern w:val="0"/>
          <w:szCs w:val="21"/>
          <w:u w:val="single"/>
        </w:rPr>
        <w:t xml:space="preserve">  </w:t>
      </w:r>
      <w:r w:rsidRPr="00481F55">
        <w:rPr>
          <w:rFonts w:ascii="宋体" w:hAnsi="宋体"/>
          <w:w w:val="200"/>
          <w:kern w:val="0"/>
          <w:szCs w:val="21"/>
          <w:u w:val="single"/>
        </w:rPr>
        <w:t xml:space="preserve">   </w:t>
      </w:r>
      <w:r w:rsidRPr="00481F55">
        <w:rPr>
          <w:rFonts w:ascii="宋体" w:hAnsi="宋体"/>
          <w:kern w:val="0"/>
          <w:szCs w:val="21"/>
        </w:rPr>
        <w:t>（</w:t>
      </w:r>
      <w:r w:rsidRPr="00481F55">
        <w:rPr>
          <w:rFonts w:ascii="宋体" w:hAnsi="宋体"/>
          <w:spacing w:val="-1"/>
          <w:kern w:val="0"/>
          <w:szCs w:val="21"/>
        </w:rPr>
        <w:t>盖</w:t>
      </w:r>
      <w:r w:rsidRPr="00481F55">
        <w:rPr>
          <w:rFonts w:ascii="宋体" w:hAnsi="宋体" w:hint="eastAsia"/>
          <w:spacing w:val="-1"/>
          <w:kern w:val="0"/>
          <w:szCs w:val="21"/>
        </w:rPr>
        <w:t>单位公章</w:t>
      </w:r>
      <w:r w:rsidRPr="00481F55">
        <w:rPr>
          <w:rFonts w:ascii="宋体" w:hAnsi="宋体"/>
          <w:kern w:val="0"/>
          <w:szCs w:val="21"/>
        </w:rPr>
        <w:t>）</w:t>
      </w:r>
    </w:p>
    <w:p w14:paraId="1AA4B782" w14:textId="77777777" w:rsidR="00CA5B0A" w:rsidRPr="00481F55" w:rsidRDefault="00000000">
      <w:pPr>
        <w:tabs>
          <w:tab w:val="left" w:pos="6300"/>
        </w:tabs>
        <w:autoSpaceDE w:val="0"/>
        <w:autoSpaceDN w:val="0"/>
        <w:adjustRightInd w:val="0"/>
        <w:snapToGrid w:val="0"/>
        <w:spacing w:line="600" w:lineRule="auto"/>
        <w:ind w:firstLineChars="200" w:firstLine="420"/>
        <w:jc w:val="left"/>
        <w:rPr>
          <w:rFonts w:ascii="宋体" w:hAnsi="宋体" w:hint="eastAsia"/>
          <w:kern w:val="0"/>
          <w:szCs w:val="21"/>
        </w:rPr>
      </w:pPr>
      <w:r w:rsidRPr="00481F55">
        <w:rPr>
          <w:rFonts w:ascii="宋体" w:hAnsi="宋体"/>
          <w:kern w:val="0"/>
          <w:szCs w:val="21"/>
        </w:rPr>
        <w:t>法定代表人：</w:t>
      </w:r>
      <w:r w:rsidRPr="00481F55">
        <w:rPr>
          <w:rFonts w:ascii="宋体" w:hAnsi="宋体"/>
          <w:w w:val="200"/>
          <w:kern w:val="0"/>
          <w:szCs w:val="21"/>
          <w:u w:val="single"/>
        </w:rPr>
        <w:t xml:space="preserve">     </w:t>
      </w:r>
      <w:r w:rsidRPr="00481F55">
        <w:rPr>
          <w:rFonts w:ascii="宋体" w:hAnsi="宋体" w:hint="eastAsia"/>
          <w:w w:val="200"/>
          <w:kern w:val="0"/>
          <w:szCs w:val="21"/>
          <w:u w:val="single"/>
        </w:rPr>
        <w:t xml:space="preserve">           </w:t>
      </w:r>
      <w:r w:rsidRPr="00481F55">
        <w:rPr>
          <w:rFonts w:ascii="宋体" w:hAnsi="宋体"/>
          <w:w w:val="200"/>
          <w:kern w:val="0"/>
          <w:szCs w:val="21"/>
          <w:u w:val="single"/>
        </w:rPr>
        <w:t xml:space="preserve">     </w:t>
      </w:r>
      <w:r w:rsidRPr="00481F55">
        <w:rPr>
          <w:rFonts w:ascii="宋体" w:hAnsi="宋体" w:hint="eastAsia"/>
          <w:w w:val="200"/>
          <w:kern w:val="0"/>
          <w:szCs w:val="21"/>
          <w:u w:val="single"/>
        </w:rPr>
        <w:t xml:space="preserve"> </w:t>
      </w:r>
      <w:r w:rsidRPr="00481F55">
        <w:rPr>
          <w:rFonts w:ascii="宋体" w:hAnsi="宋体"/>
          <w:w w:val="200"/>
          <w:kern w:val="0"/>
          <w:szCs w:val="21"/>
          <w:u w:val="single"/>
        </w:rPr>
        <w:t xml:space="preserve">   </w:t>
      </w:r>
      <w:r w:rsidRPr="00481F55">
        <w:rPr>
          <w:rFonts w:ascii="宋体" w:hAnsi="宋体" w:hint="eastAsia"/>
          <w:w w:val="200"/>
          <w:kern w:val="0"/>
          <w:szCs w:val="21"/>
          <w:u w:val="single"/>
        </w:rPr>
        <w:t xml:space="preserve"> </w:t>
      </w:r>
      <w:r w:rsidRPr="00481F55">
        <w:rPr>
          <w:rFonts w:ascii="宋体" w:hAnsi="宋体"/>
          <w:kern w:val="0"/>
          <w:szCs w:val="21"/>
        </w:rPr>
        <w:t>（</w:t>
      </w:r>
      <w:r w:rsidRPr="00481F55">
        <w:rPr>
          <w:rFonts w:ascii="宋体" w:hAnsi="宋体" w:hint="eastAsia"/>
          <w:kern w:val="0"/>
          <w:szCs w:val="21"/>
        </w:rPr>
        <w:t>签名</w:t>
      </w:r>
      <w:r w:rsidRPr="00481F55">
        <w:rPr>
          <w:rFonts w:ascii="宋体" w:hAnsi="宋体"/>
          <w:kern w:val="0"/>
          <w:szCs w:val="21"/>
        </w:rPr>
        <w:t>或盖章）</w:t>
      </w:r>
    </w:p>
    <w:p w14:paraId="3C20B4A4" w14:textId="77777777" w:rsidR="00CA5B0A" w:rsidRPr="00481F55" w:rsidRDefault="00000000">
      <w:pPr>
        <w:tabs>
          <w:tab w:val="left" w:pos="5260"/>
        </w:tabs>
        <w:autoSpaceDE w:val="0"/>
        <w:autoSpaceDN w:val="0"/>
        <w:adjustRightInd w:val="0"/>
        <w:snapToGrid w:val="0"/>
        <w:spacing w:line="600" w:lineRule="auto"/>
        <w:ind w:firstLineChars="200" w:firstLine="420"/>
        <w:jc w:val="left"/>
        <w:rPr>
          <w:rFonts w:ascii="宋体" w:hAnsi="宋体" w:hint="eastAsia"/>
          <w:kern w:val="0"/>
          <w:szCs w:val="21"/>
          <w:u w:val="single"/>
        </w:rPr>
      </w:pPr>
      <w:r w:rsidRPr="00481F55">
        <w:rPr>
          <w:rFonts w:ascii="宋体" w:hAnsi="宋体"/>
          <w:kern w:val="0"/>
          <w:szCs w:val="21"/>
        </w:rPr>
        <w:t>身份证号码：</w:t>
      </w:r>
      <w:r w:rsidRPr="00481F55">
        <w:rPr>
          <w:rFonts w:ascii="宋体" w:hAnsi="宋体"/>
          <w:w w:val="200"/>
          <w:kern w:val="0"/>
          <w:szCs w:val="21"/>
          <w:u w:val="single"/>
        </w:rPr>
        <w:t xml:space="preserve">     </w:t>
      </w:r>
      <w:r w:rsidRPr="00481F55">
        <w:rPr>
          <w:rFonts w:ascii="宋体" w:hAnsi="宋体" w:hint="eastAsia"/>
          <w:w w:val="200"/>
          <w:kern w:val="0"/>
          <w:szCs w:val="21"/>
          <w:u w:val="single"/>
        </w:rPr>
        <w:t xml:space="preserve">           </w:t>
      </w:r>
      <w:r w:rsidRPr="00481F55">
        <w:rPr>
          <w:rFonts w:ascii="宋体" w:hAnsi="宋体"/>
          <w:w w:val="200"/>
          <w:kern w:val="0"/>
          <w:szCs w:val="21"/>
          <w:u w:val="single"/>
        </w:rPr>
        <w:t xml:space="preserve">     </w:t>
      </w:r>
      <w:r w:rsidRPr="00481F55">
        <w:rPr>
          <w:rFonts w:ascii="宋体" w:hAnsi="宋体" w:hint="eastAsia"/>
          <w:w w:val="200"/>
          <w:kern w:val="0"/>
          <w:szCs w:val="21"/>
          <w:u w:val="single"/>
        </w:rPr>
        <w:t xml:space="preserve">  </w:t>
      </w:r>
      <w:r w:rsidRPr="00481F55">
        <w:rPr>
          <w:rFonts w:ascii="宋体" w:hAnsi="宋体"/>
          <w:w w:val="200"/>
          <w:kern w:val="0"/>
          <w:szCs w:val="21"/>
          <w:u w:val="single"/>
        </w:rPr>
        <w:t xml:space="preserve">    </w:t>
      </w:r>
    </w:p>
    <w:p w14:paraId="4DBEDD2E" w14:textId="77777777" w:rsidR="00CA5B0A" w:rsidRPr="00481F55" w:rsidRDefault="00000000">
      <w:pPr>
        <w:tabs>
          <w:tab w:val="left" w:pos="5260"/>
        </w:tabs>
        <w:autoSpaceDE w:val="0"/>
        <w:autoSpaceDN w:val="0"/>
        <w:adjustRightInd w:val="0"/>
        <w:snapToGrid w:val="0"/>
        <w:spacing w:line="600" w:lineRule="auto"/>
        <w:ind w:firstLineChars="200" w:firstLine="420"/>
        <w:jc w:val="left"/>
        <w:rPr>
          <w:rFonts w:ascii="宋体" w:hAnsi="宋体" w:hint="eastAsia"/>
          <w:kern w:val="0"/>
          <w:szCs w:val="21"/>
        </w:rPr>
      </w:pPr>
      <w:r w:rsidRPr="00481F55">
        <w:rPr>
          <w:rFonts w:ascii="宋体" w:hAnsi="宋体"/>
          <w:kern w:val="0"/>
          <w:szCs w:val="21"/>
        </w:rPr>
        <w:t>委托代理人：</w:t>
      </w:r>
      <w:r w:rsidRPr="00481F55">
        <w:rPr>
          <w:rFonts w:ascii="宋体" w:hAnsi="宋体"/>
          <w:w w:val="200"/>
          <w:kern w:val="0"/>
          <w:szCs w:val="21"/>
          <w:u w:val="single"/>
        </w:rPr>
        <w:t xml:space="preserve">     </w:t>
      </w:r>
      <w:r w:rsidRPr="00481F55">
        <w:rPr>
          <w:rFonts w:ascii="宋体" w:hAnsi="宋体" w:hint="eastAsia"/>
          <w:w w:val="200"/>
          <w:kern w:val="0"/>
          <w:szCs w:val="21"/>
          <w:u w:val="single"/>
        </w:rPr>
        <w:t xml:space="preserve">           </w:t>
      </w:r>
      <w:r w:rsidRPr="00481F55">
        <w:rPr>
          <w:rFonts w:ascii="宋体" w:hAnsi="宋体"/>
          <w:w w:val="200"/>
          <w:kern w:val="0"/>
          <w:szCs w:val="21"/>
          <w:u w:val="single"/>
        </w:rPr>
        <w:t xml:space="preserve">       </w:t>
      </w:r>
      <w:r w:rsidRPr="00481F55">
        <w:rPr>
          <w:rFonts w:ascii="宋体" w:hAnsi="宋体" w:hint="eastAsia"/>
          <w:w w:val="200"/>
          <w:kern w:val="0"/>
          <w:szCs w:val="21"/>
          <w:u w:val="single"/>
        </w:rPr>
        <w:t xml:space="preserve">  </w:t>
      </w:r>
      <w:r w:rsidRPr="00481F55">
        <w:rPr>
          <w:rFonts w:ascii="宋体" w:hAnsi="宋体"/>
          <w:w w:val="200"/>
          <w:kern w:val="0"/>
          <w:szCs w:val="21"/>
          <w:u w:val="single"/>
        </w:rPr>
        <w:t xml:space="preserve">  </w:t>
      </w:r>
      <w:r w:rsidRPr="00481F55">
        <w:rPr>
          <w:rFonts w:ascii="宋体" w:hAnsi="宋体"/>
          <w:kern w:val="0"/>
          <w:szCs w:val="21"/>
        </w:rPr>
        <w:t>（</w:t>
      </w:r>
      <w:r w:rsidRPr="00481F55">
        <w:rPr>
          <w:rFonts w:ascii="宋体" w:hAnsi="宋体" w:hint="eastAsia"/>
          <w:kern w:val="0"/>
          <w:szCs w:val="21"/>
        </w:rPr>
        <w:t>签名</w:t>
      </w:r>
      <w:r w:rsidRPr="00481F55">
        <w:rPr>
          <w:rFonts w:ascii="宋体" w:hAnsi="宋体"/>
          <w:kern w:val="0"/>
          <w:szCs w:val="21"/>
        </w:rPr>
        <w:t>）</w:t>
      </w:r>
    </w:p>
    <w:p w14:paraId="2E38133D" w14:textId="77777777" w:rsidR="00CA5B0A" w:rsidRPr="00481F55" w:rsidRDefault="00000000">
      <w:pPr>
        <w:tabs>
          <w:tab w:val="left" w:pos="6825"/>
        </w:tabs>
        <w:autoSpaceDE w:val="0"/>
        <w:autoSpaceDN w:val="0"/>
        <w:adjustRightInd w:val="0"/>
        <w:snapToGrid w:val="0"/>
        <w:spacing w:line="600" w:lineRule="auto"/>
        <w:ind w:firstLineChars="200" w:firstLine="420"/>
        <w:jc w:val="left"/>
        <w:rPr>
          <w:rFonts w:ascii="宋体" w:hAnsi="宋体" w:hint="eastAsia"/>
          <w:w w:val="200"/>
          <w:kern w:val="0"/>
          <w:szCs w:val="21"/>
          <w:u w:val="single"/>
        </w:rPr>
      </w:pPr>
      <w:r w:rsidRPr="00481F55">
        <w:rPr>
          <w:rFonts w:ascii="宋体" w:hAnsi="宋体"/>
          <w:kern w:val="0"/>
          <w:szCs w:val="21"/>
        </w:rPr>
        <w:t>身份证号码：</w:t>
      </w:r>
      <w:r w:rsidRPr="00481F55">
        <w:rPr>
          <w:rFonts w:ascii="宋体" w:hAnsi="宋体"/>
          <w:w w:val="200"/>
          <w:kern w:val="0"/>
          <w:szCs w:val="21"/>
          <w:u w:val="single"/>
        </w:rPr>
        <w:t xml:space="preserve">     </w:t>
      </w:r>
      <w:r w:rsidRPr="00481F55">
        <w:rPr>
          <w:rFonts w:ascii="宋体" w:hAnsi="宋体" w:hint="eastAsia"/>
          <w:w w:val="200"/>
          <w:kern w:val="0"/>
          <w:szCs w:val="21"/>
          <w:u w:val="single"/>
        </w:rPr>
        <w:t xml:space="preserve">           </w:t>
      </w:r>
      <w:r w:rsidRPr="00481F55">
        <w:rPr>
          <w:rFonts w:ascii="宋体" w:hAnsi="宋体"/>
          <w:w w:val="200"/>
          <w:kern w:val="0"/>
          <w:szCs w:val="21"/>
          <w:u w:val="single"/>
        </w:rPr>
        <w:t xml:space="preserve">      </w:t>
      </w:r>
      <w:r w:rsidRPr="00481F55">
        <w:rPr>
          <w:rFonts w:ascii="宋体" w:hAnsi="宋体" w:hint="eastAsia"/>
          <w:w w:val="200"/>
          <w:kern w:val="0"/>
          <w:szCs w:val="21"/>
          <w:u w:val="single"/>
        </w:rPr>
        <w:t xml:space="preserve">  </w:t>
      </w:r>
      <w:r w:rsidRPr="00481F55">
        <w:rPr>
          <w:rFonts w:ascii="宋体" w:hAnsi="宋体"/>
          <w:w w:val="200"/>
          <w:kern w:val="0"/>
          <w:szCs w:val="21"/>
          <w:u w:val="single"/>
        </w:rPr>
        <w:t xml:space="preserve">   </w:t>
      </w:r>
    </w:p>
    <w:p w14:paraId="3846E9B8" w14:textId="77777777" w:rsidR="00CA5B0A" w:rsidRPr="00481F55" w:rsidRDefault="00000000">
      <w:pPr>
        <w:tabs>
          <w:tab w:val="left" w:pos="6825"/>
        </w:tabs>
        <w:autoSpaceDE w:val="0"/>
        <w:autoSpaceDN w:val="0"/>
        <w:adjustRightInd w:val="0"/>
        <w:snapToGrid w:val="0"/>
        <w:spacing w:line="600" w:lineRule="auto"/>
        <w:ind w:firstLineChars="200" w:firstLine="420"/>
        <w:jc w:val="left"/>
        <w:rPr>
          <w:rFonts w:ascii="宋体" w:hAnsi="宋体" w:hint="eastAsia"/>
          <w:kern w:val="0"/>
          <w:szCs w:val="21"/>
          <w:u w:val="single"/>
        </w:rPr>
      </w:pPr>
      <w:r w:rsidRPr="00481F55">
        <w:rPr>
          <w:rFonts w:ascii="宋体" w:hAnsi="宋体" w:hint="eastAsia"/>
          <w:kern w:val="0"/>
          <w:szCs w:val="21"/>
        </w:rPr>
        <w:t>单位电话（座机）：</w:t>
      </w:r>
      <w:r w:rsidRPr="00481F55">
        <w:rPr>
          <w:rFonts w:ascii="宋体" w:hAnsi="宋体" w:hint="eastAsia"/>
          <w:kern w:val="0"/>
          <w:szCs w:val="21"/>
          <w:u w:val="single"/>
        </w:rPr>
        <w:t xml:space="preserve">                              </w:t>
      </w:r>
    </w:p>
    <w:p w14:paraId="13811A87" w14:textId="77777777" w:rsidR="00CA5B0A" w:rsidRPr="00481F55" w:rsidRDefault="00000000">
      <w:pPr>
        <w:autoSpaceDE w:val="0"/>
        <w:autoSpaceDN w:val="0"/>
        <w:adjustRightInd w:val="0"/>
        <w:snapToGrid w:val="0"/>
        <w:spacing w:line="600" w:lineRule="auto"/>
        <w:ind w:firstLineChars="200" w:firstLine="420"/>
        <w:jc w:val="left"/>
        <w:rPr>
          <w:rFonts w:ascii="宋体" w:hAnsi="宋体" w:hint="eastAsia"/>
          <w:kern w:val="0"/>
          <w:szCs w:val="21"/>
        </w:rPr>
      </w:pPr>
      <w:r w:rsidRPr="00481F55">
        <w:rPr>
          <w:rFonts w:ascii="宋体" w:hAnsi="宋体" w:hint="eastAsia"/>
          <w:kern w:val="0"/>
          <w:szCs w:val="21"/>
        </w:rPr>
        <w:t>委托代理人电话（手机）：</w:t>
      </w:r>
      <w:r w:rsidRPr="00481F55">
        <w:rPr>
          <w:rFonts w:ascii="宋体" w:hAnsi="宋体" w:hint="eastAsia"/>
          <w:kern w:val="0"/>
          <w:szCs w:val="21"/>
          <w:u w:val="single"/>
        </w:rPr>
        <w:t xml:space="preserve">                                          </w:t>
      </w:r>
    </w:p>
    <w:p w14:paraId="5AE368FC" w14:textId="77777777" w:rsidR="00CA5B0A" w:rsidRPr="00481F55" w:rsidRDefault="00000000">
      <w:pPr>
        <w:autoSpaceDE w:val="0"/>
        <w:autoSpaceDN w:val="0"/>
        <w:adjustRightInd w:val="0"/>
        <w:snapToGrid w:val="0"/>
        <w:spacing w:line="480" w:lineRule="auto"/>
        <w:ind w:firstLineChars="200" w:firstLine="420"/>
        <w:jc w:val="left"/>
        <w:rPr>
          <w:rFonts w:ascii="宋体" w:hAnsi="宋体" w:hint="eastAsia"/>
          <w:kern w:val="0"/>
          <w:szCs w:val="21"/>
        </w:rPr>
      </w:pPr>
      <w:r w:rsidRPr="00481F55">
        <w:rPr>
          <w:rFonts w:ascii="宋体" w:hAnsi="宋体" w:hint="eastAsia"/>
          <w:kern w:val="0"/>
          <w:szCs w:val="21"/>
        </w:rPr>
        <w:t>附：法定代表人和委托代理人身份证复印件（双面）</w:t>
      </w:r>
      <w:bookmarkStart w:id="859" w:name="_Toc7925"/>
      <w:bookmarkStart w:id="860" w:name="_Toc19149"/>
    </w:p>
    <w:p w14:paraId="613F715F" w14:textId="77777777" w:rsidR="00CA5B0A" w:rsidRPr="00481F55" w:rsidRDefault="00CA5B0A">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w w:val="200"/>
          <w:kern w:val="0"/>
          <w:szCs w:val="21"/>
          <w:u w:val="single"/>
        </w:rPr>
      </w:pPr>
    </w:p>
    <w:p w14:paraId="59ED43F1" w14:textId="77777777" w:rsidR="00CA5B0A" w:rsidRPr="00481F55" w:rsidRDefault="00000000">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hint="eastAsia"/>
          <w:kern w:val="0"/>
          <w:szCs w:val="21"/>
        </w:rPr>
      </w:pPr>
      <w:r w:rsidRPr="00481F55">
        <w:rPr>
          <w:rFonts w:ascii="宋体" w:hAnsi="宋体" w:hint="eastAsia"/>
          <w:w w:val="200"/>
          <w:kern w:val="0"/>
          <w:szCs w:val="21"/>
          <w:u w:val="single"/>
        </w:rPr>
        <w:t xml:space="preserve">  </w:t>
      </w:r>
      <w:r w:rsidRPr="00481F55">
        <w:rPr>
          <w:rFonts w:ascii="宋体" w:hAnsi="宋体"/>
          <w:kern w:val="0"/>
          <w:szCs w:val="21"/>
        </w:rPr>
        <w:t>年</w:t>
      </w:r>
      <w:r w:rsidRPr="00481F55">
        <w:rPr>
          <w:rFonts w:ascii="宋体" w:hAnsi="宋体" w:hint="eastAsia"/>
          <w:w w:val="200"/>
          <w:kern w:val="0"/>
          <w:szCs w:val="21"/>
          <w:u w:val="single"/>
        </w:rPr>
        <w:t xml:space="preserve">  </w:t>
      </w:r>
      <w:r w:rsidRPr="00481F55">
        <w:rPr>
          <w:rFonts w:ascii="宋体" w:hAnsi="宋体"/>
          <w:kern w:val="0"/>
          <w:szCs w:val="21"/>
        </w:rPr>
        <w:t>月</w:t>
      </w:r>
      <w:r w:rsidRPr="00481F55">
        <w:rPr>
          <w:rFonts w:ascii="宋体" w:hAnsi="宋体" w:hint="eastAsia"/>
          <w:w w:val="200"/>
          <w:kern w:val="0"/>
          <w:szCs w:val="21"/>
          <w:u w:val="single"/>
        </w:rPr>
        <w:t xml:space="preserve">  </w:t>
      </w:r>
      <w:r w:rsidRPr="00481F55">
        <w:rPr>
          <w:rFonts w:ascii="宋体" w:hAnsi="宋体"/>
          <w:kern w:val="0"/>
          <w:szCs w:val="21"/>
        </w:rPr>
        <w:t>日</w:t>
      </w:r>
    </w:p>
    <w:p w14:paraId="7E546D1B" w14:textId="77777777" w:rsidR="00CA5B0A" w:rsidRPr="00481F55" w:rsidRDefault="00CA5B0A">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kern w:val="0"/>
          <w:szCs w:val="21"/>
        </w:rPr>
      </w:pPr>
    </w:p>
    <w:p w14:paraId="07EAAEFB" w14:textId="77777777" w:rsidR="00CA5B0A" w:rsidRPr="00481F55" w:rsidRDefault="00000000">
      <w:pPr>
        <w:tabs>
          <w:tab w:val="left" w:pos="4005"/>
          <w:tab w:val="left" w:pos="4100"/>
          <w:tab w:val="left" w:pos="5040"/>
        </w:tabs>
        <w:autoSpaceDE w:val="0"/>
        <w:autoSpaceDN w:val="0"/>
        <w:adjustRightInd w:val="0"/>
        <w:snapToGrid w:val="0"/>
        <w:spacing w:line="360" w:lineRule="auto"/>
        <w:ind w:firstLineChars="200" w:firstLine="420"/>
        <w:jc w:val="left"/>
        <w:rPr>
          <w:rFonts w:ascii="宋体" w:hAnsi="宋体" w:hint="eastAsia"/>
          <w:kern w:val="0"/>
          <w:szCs w:val="21"/>
        </w:rPr>
      </w:pPr>
      <w:r w:rsidRPr="00481F55">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51478490" w14:textId="77777777" w:rsidR="00CA5B0A" w:rsidRPr="00481F55" w:rsidRDefault="00000000">
      <w:pPr>
        <w:tabs>
          <w:tab w:val="left" w:pos="5760"/>
        </w:tabs>
        <w:autoSpaceDE w:val="0"/>
        <w:autoSpaceDN w:val="0"/>
        <w:adjustRightInd w:val="0"/>
        <w:spacing w:line="360" w:lineRule="auto"/>
        <w:ind w:firstLineChars="200" w:firstLine="420"/>
        <w:jc w:val="left"/>
        <w:rPr>
          <w:rFonts w:ascii="宋体" w:hAnsi="宋体" w:hint="eastAsia"/>
          <w:kern w:val="0"/>
          <w:szCs w:val="21"/>
        </w:rPr>
      </w:pPr>
      <w:r w:rsidRPr="00481F55">
        <w:rPr>
          <w:rFonts w:ascii="宋体" w:hAnsi="宋体"/>
          <w:kern w:val="0"/>
          <w:szCs w:val="21"/>
        </w:rPr>
        <w:t>2、法定代表人身份证明及授权委托书原件装入</w:t>
      </w:r>
      <w:r w:rsidRPr="00481F55">
        <w:rPr>
          <w:rFonts w:ascii="宋体" w:hAnsi="宋体" w:hint="eastAsia"/>
          <w:kern w:val="0"/>
          <w:szCs w:val="21"/>
        </w:rPr>
        <w:t>竞选文件</w:t>
      </w:r>
      <w:r w:rsidRPr="00481F55">
        <w:rPr>
          <w:rFonts w:ascii="宋体" w:hAnsi="宋体"/>
          <w:kern w:val="0"/>
          <w:szCs w:val="21"/>
        </w:rPr>
        <w:t>一并递交。另外</w:t>
      </w:r>
      <w:r w:rsidRPr="00481F55">
        <w:rPr>
          <w:rFonts w:ascii="宋体" w:hAnsi="宋体" w:hint="eastAsia"/>
          <w:kern w:val="0"/>
          <w:szCs w:val="21"/>
        </w:rPr>
        <w:t>可</w:t>
      </w:r>
      <w:r w:rsidRPr="00481F55">
        <w:rPr>
          <w:rFonts w:ascii="宋体" w:hAnsi="宋体"/>
          <w:kern w:val="0"/>
          <w:szCs w:val="21"/>
        </w:rPr>
        <w:t>准备一份授权委托书原件在开标现场出具。</w:t>
      </w:r>
    </w:p>
    <w:p w14:paraId="3FB556B0" w14:textId="77777777" w:rsidR="00CA5B0A" w:rsidRPr="00481F55" w:rsidRDefault="00000000">
      <w:pPr>
        <w:spacing w:line="360" w:lineRule="auto"/>
        <w:ind w:firstLineChars="200" w:firstLine="420"/>
        <w:jc w:val="left"/>
        <w:rPr>
          <w:rFonts w:ascii="宋体" w:hAnsi="宋体" w:hint="eastAsia"/>
        </w:rPr>
      </w:pPr>
      <w:r w:rsidRPr="00481F55">
        <w:rPr>
          <w:rFonts w:ascii="宋体" w:hAnsi="宋体" w:hint="eastAsia"/>
          <w:kern w:val="0"/>
          <w:szCs w:val="21"/>
        </w:rPr>
        <w:t>3.</w:t>
      </w:r>
      <w:r w:rsidRPr="00481F55">
        <w:rPr>
          <w:rFonts w:ascii="宋体" w:hAnsi="宋体" w:hint="eastAsia"/>
        </w:rPr>
        <w:t>授权委托书</w:t>
      </w:r>
      <w:r w:rsidRPr="00481F55">
        <w:rPr>
          <w:rFonts w:ascii="宋体" w:hAnsi="宋体"/>
        </w:rPr>
        <w:t>需按上述格式填写完整，不可缺少内容。在此基础上增加内容的不影响其有效性。</w:t>
      </w:r>
    </w:p>
    <w:p w14:paraId="2ACB77A1" w14:textId="77777777" w:rsidR="00CA5B0A" w:rsidRPr="00481F55" w:rsidRDefault="00000000">
      <w:pPr>
        <w:pStyle w:val="2"/>
        <w:spacing w:before="240" w:after="240"/>
        <w:rPr>
          <w:rFonts w:ascii="宋体" w:hAnsi="宋体" w:cs="宋体" w:hint="eastAsia"/>
          <w:szCs w:val="28"/>
        </w:rPr>
      </w:pPr>
      <w:bookmarkStart w:id="861" w:name="_Toc277082657"/>
      <w:bookmarkStart w:id="862" w:name="_Toc5633"/>
      <w:bookmarkStart w:id="863" w:name="_Toc287607883"/>
      <w:bookmarkStart w:id="864" w:name="_Toc430530546"/>
      <w:bookmarkStart w:id="865" w:name="_Toc224103511"/>
      <w:bookmarkStart w:id="866" w:name="_Toc287620830"/>
      <w:bookmarkStart w:id="867" w:name="_Toc224590933"/>
      <w:bookmarkStart w:id="868" w:name="_Toc6040"/>
      <w:bookmarkStart w:id="869" w:name="_Toc174636052"/>
      <w:bookmarkStart w:id="870" w:name="_Toc170892806"/>
      <w:bookmarkStart w:id="871" w:name="_Toc174459507"/>
      <w:bookmarkStart w:id="872" w:name="_Toc175920945"/>
      <w:bookmarkStart w:id="873" w:name="_Toc175920981"/>
      <w:bookmarkEnd w:id="859"/>
      <w:bookmarkEnd w:id="860"/>
      <w:r w:rsidRPr="00481F55">
        <w:rPr>
          <w:rFonts w:ascii="宋体" w:hAnsi="宋体" w:cs="宋体" w:hint="eastAsia"/>
          <w:szCs w:val="28"/>
        </w:rPr>
        <w:t>三</w:t>
      </w:r>
      <w:bookmarkEnd w:id="861"/>
      <w:bookmarkEnd w:id="862"/>
      <w:bookmarkEnd w:id="863"/>
      <w:bookmarkEnd w:id="864"/>
      <w:bookmarkEnd w:id="865"/>
      <w:bookmarkEnd w:id="866"/>
      <w:r w:rsidRPr="00481F55">
        <w:rPr>
          <w:rFonts w:ascii="宋体" w:hAnsi="宋体" w:cs="宋体" w:hint="eastAsia"/>
          <w:szCs w:val="28"/>
        </w:rPr>
        <w:t>、低价风险担保提交承诺书</w:t>
      </w:r>
      <w:bookmarkEnd w:id="867"/>
    </w:p>
    <w:p w14:paraId="5AB91F39" w14:textId="77777777" w:rsidR="00CA5B0A" w:rsidRPr="00481F55" w:rsidRDefault="00CA5B0A">
      <w:pPr>
        <w:autoSpaceDE w:val="0"/>
        <w:autoSpaceDN w:val="0"/>
        <w:adjustRightInd w:val="0"/>
        <w:snapToGrid w:val="0"/>
        <w:spacing w:line="360" w:lineRule="auto"/>
        <w:jc w:val="center"/>
        <w:rPr>
          <w:rFonts w:ascii="宋体" w:hAnsi="宋体" w:hint="eastAsia"/>
          <w:snapToGrid w:val="0"/>
          <w:kern w:val="0"/>
          <w:sz w:val="32"/>
          <w:szCs w:val="32"/>
        </w:rPr>
      </w:pPr>
    </w:p>
    <w:p w14:paraId="0AEFAF58" w14:textId="77777777" w:rsidR="00CA5B0A" w:rsidRPr="00481F55" w:rsidRDefault="00000000">
      <w:pPr>
        <w:autoSpaceDE w:val="0"/>
        <w:autoSpaceDN w:val="0"/>
        <w:adjustRightInd w:val="0"/>
        <w:snapToGrid w:val="0"/>
        <w:spacing w:line="360" w:lineRule="auto"/>
        <w:jc w:val="center"/>
        <w:rPr>
          <w:rFonts w:ascii="宋体" w:hAnsi="宋体" w:hint="eastAsia"/>
          <w:snapToGrid w:val="0"/>
          <w:kern w:val="0"/>
          <w:sz w:val="32"/>
          <w:szCs w:val="32"/>
        </w:rPr>
      </w:pPr>
      <w:r w:rsidRPr="00481F55">
        <w:rPr>
          <w:rFonts w:ascii="宋体" w:hAnsi="宋体" w:hint="eastAsia"/>
          <w:snapToGrid w:val="0"/>
          <w:kern w:val="0"/>
          <w:sz w:val="32"/>
          <w:szCs w:val="32"/>
        </w:rPr>
        <w:t>（投标报价低于招标项目最高限价的85%时采用）</w:t>
      </w:r>
    </w:p>
    <w:p w14:paraId="28266A15" w14:textId="77777777" w:rsidR="00CA5B0A" w:rsidRPr="00481F55" w:rsidRDefault="00CA5B0A">
      <w:pPr>
        <w:autoSpaceDE w:val="0"/>
        <w:autoSpaceDN w:val="0"/>
        <w:adjustRightInd w:val="0"/>
        <w:snapToGrid w:val="0"/>
        <w:spacing w:line="360" w:lineRule="auto"/>
        <w:jc w:val="center"/>
        <w:rPr>
          <w:rFonts w:ascii="宋体" w:hAnsi="宋体" w:hint="eastAsia"/>
          <w:snapToGrid w:val="0"/>
          <w:kern w:val="0"/>
          <w:sz w:val="32"/>
          <w:szCs w:val="32"/>
        </w:rPr>
      </w:pPr>
    </w:p>
    <w:p w14:paraId="64C07A6C" w14:textId="77777777" w:rsidR="00CA5B0A" w:rsidRPr="00481F55" w:rsidRDefault="00000000">
      <w:pPr>
        <w:autoSpaceDE w:val="0"/>
        <w:autoSpaceDN w:val="0"/>
        <w:adjustRightInd w:val="0"/>
        <w:snapToGrid w:val="0"/>
        <w:spacing w:line="360" w:lineRule="auto"/>
        <w:rPr>
          <w:rFonts w:ascii="宋体" w:hAnsi="宋体" w:cs="宋体" w:hint="eastAsia"/>
          <w:snapToGrid w:val="0"/>
          <w:kern w:val="0"/>
          <w:szCs w:val="21"/>
        </w:rPr>
      </w:pPr>
      <w:r w:rsidRPr="00481F55">
        <w:rPr>
          <w:rFonts w:ascii="宋体" w:hAnsi="宋体" w:cs="宋体" w:hint="eastAsia"/>
          <w:snapToGrid w:val="0"/>
          <w:kern w:val="0"/>
          <w:szCs w:val="21"/>
          <w:u w:val="single"/>
        </w:rPr>
        <w:t xml:space="preserve">        （招标人名称）</w:t>
      </w:r>
      <w:r w:rsidRPr="00481F55">
        <w:rPr>
          <w:rFonts w:ascii="宋体" w:hAnsi="宋体" w:cs="宋体" w:hint="eastAsia"/>
          <w:snapToGrid w:val="0"/>
          <w:kern w:val="0"/>
          <w:szCs w:val="21"/>
        </w:rPr>
        <w:t>：</w:t>
      </w:r>
    </w:p>
    <w:p w14:paraId="4725766C" w14:textId="77777777" w:rsidR="00CA5B0A" w:rsidRPr="00481F55" w:rsidRDefault="00000000">
      <w:pPr>
        <w:autoSpaceDE w:val="0"/>
        <w:autoSpaceDN w:val="0"/>
        <w:adjustRightInd w:val="0"/>
        <w:snapToGrid w:val="0"/>
        <w:spacing w:line="360" w:lineRule="auto"/>
        <w:ind w:firstLineChars="200" w:firstLine="420"/>
        <w:rPr>
          <w:rFonts w:ascii="宋体" w:hAnsi="宋体" w:cs="宋体" w:hint="eastAsia"/>
          <w:snapToGrid w:val="0"/>
          <w:kern w:val="0"/>
          <w:szCs w:val="21"/>
        </w:rPr>
      </w:pPr>
      <w:r w:rsidRPr="00481F55">
        <w:rPr>
          <w:rFonts w:ascii="宋体" w:hAnsi="宋体" w:cs="宋体" w:hint="eastAsia"/>
          <w:snapToGrid w:val="0"/>
          <w:kern w:val="0"/>
          <w:szCs w:val="21"/>
        </w:rPr>
        <w:t>我公司</w:t>
      </w:r>
      <w:r w:rsidRPr="00481F55">
        <w:rPr>
          <w:rFonts w:ascii="宋体" w:hAnsi="宋体" w:cs="宋体" w:hint="eastAsia"/>
          <w:snapToGrid w:val="0"/>
          <w:kern w:val="0"/>
          <w:szCs w:val="21"/>
          <w:u w:val="single"/>
        </w:rPr>
        <w:t xml:space="preserve">        （投标人名称）</w:t>
      </w:r>
      <w:r w:rsidRPr="00481F55">
        <w:rPr>
          <w:rFonts w:ascii="宋体" w:hAnsi="宋体" w:cs="宋体" w:hint="eastAsia"/>
          <w:snapToGrid w:val="0"/>
          <w:kern w:val="0"/>
          <w:szCs w:val="21"/>
        </w:rPr>
        <w:t>参加了你单位</w:t>
      </w:r>
      <w:r w:rsidRPr="00481F55">
        <w:rPr>
          <w:rFonts w:ascii="宋体" w:hAnsi="宋体" w:cs="宋体" w:hint="eastAsia"/>
          <w:snapToGrid w:val="0"/>
          <w:kern w:val="0"/>
          <w:szCs w:val="21"/>
          <w:u w:val="single"/>
        </w:rPr>
        <w:t xml:space="preserve">        （项目名称）</w:t>
      </w:r>
      <w:r w:rsidRPr="00481F55">
        <w:rPr>
          <w:rFonts w:ascii="宋体" w:hAnsi="宋体" w:cs="宋体" w:hint="eastAsia"/>
          <w:snapToGrid w:val="0"/>
          <w:kern w:val="0"/>
          <w:szCs w:val="21"/>
        </w:rPr>
        <w:t>的投标。我公司投标报价低于最高限价的85%，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14:paraId="033CEA60" w14:textId="77777777" w:rsidR="00CA5B0A" w:rsidRPr="00481F55" w:rsidRDefault="00CA5B0A">
      <w:pPr>
        <w:autoSpaceDE w:val="0"/>
        <w:autoSpaceDN w:val="0"/>
        <w:adjustRightInd w:val="0"/>
        <w:snapToGrid w:val="0"/>
        <w:spacing w:line="360" w:lineRule="auto"/>
        <w:ind w:firstLine="640"/>
        <w:rPr>
          <w:rFonts w:ascii="宋体" w:hAnsi="宋体" w:cs="宋体" w:hint="eastAsia"/>
          <w:snapToGrid w:val="0"/>
          <w:kern w:val="0"/>
          <w:szCs w:val="21"/>
        </w:rPr>
      </w:pPr>
    </w:p>
    <w:p w14:paraId="52F80FE2" w14:textId="77777777" w:rsidR="00CA5B0A" w:rsidRPr="00481F55" w:rsidRDefault="00000000">
      <w:pPr>
        <w:autoSpaceDE w:val="0"/>
        <w:autoSpaceDN w:val="0"/>
        <w:adjustRightInd w:val="0"/>
        <w:snapToGrid w:val="0"/>
        <w:spacing w:line="360" w:lineRule="auto"/>
        <w:ind w:firstLine="640"/>
        <w:rPr>
          <w:rFonts w:ascii="宋体" w:hAnsi="宋体" w:cs="宋体" w:hint="eastAsia"/>
          <w:snapToGrid w:val="0"/>
          <w:kern w:val="0"/>
          <w:szCs w:val="21"/>
        </w:rPr>
      </w:pPr>
      <w:r w:rsidRPr="00481F55">
        <w:rPr>
          <w:rFonts w:ascii="宋体" w:hAnsi="宋体" w:cs="宋体" w:hint="eastAsia"/>
          <w:snapToGrid w:val="0"/>
          <w:kern w:val="0"/>
          <w:szCs w:val="21"/>
        </w:rPr>
        <w:t>特此承诺。</w:t>
      </w:r>
    </w:p>
    <w:p w14:paraId="118634FD" w14:textId="77777777" w:rsidR="00CA5B0A" w:rsidRPr="00481F55" w:rsidRDefault="00CA5B0A">
      <w:pPr>
        <w:autoSpaceDE w:val="0"/>
        <w:autoSpaceDN w:val="0"/>
        <w:adjustRightInd w:val="0"/>
        <w:snapToGrid w:val="0"/>
        <w:spacing w:line="360" w:lineRule="auto"/>
        <w:ind w:firstLine="640"/>
        <w:rPr>
          <w:rFonts w:ascii="宋体" w:hAnsi="宋体" w:cs="宋体" w:hint="eastAsia"/>
          <w:snapToGrid w:val="0"/>
          <w:kern w:val="0"/>
          <w:sz w:val="32"/>
          <w:szCs w:val="32"/>
        </w:rPr>
      </w:pPr>
    </w:p>
    <w:p w14:paraId="64AB76E5" w14:textId="77777777" w:rsidR="00CA5B0A" w:rsidRPr="00481F55" w:rsidRDefault="00CA5B0A">
      <w:pPr>
        <w:autoSpaceDE w:val="0"/>
        <w:autoSpaceDN w:val="0"/>
        <w:adjustRightInd w:val="0"/>
        <w:snapToGrid w:val="0"/>
        <w:spacing w:line="360" w:lineRule="auto"/>
        <w:ind w:firstLine="640"/>
        <w:rPr>
          <w:rFonts w:ascii="宋体" w:hAnsi="宋体" w:cs="宋体" w:hint="eastAsia"/>
          <w:snapToGrid w:val="0"/>
          <w:kern w:val="0"/>
          <w:sz w:val="32"/>
          <w:szCs w:val="32"/>
        </w:rPr>
      </w:pPr>
    </w:p>
    <w:p w14:paraId="20FD16BF" w14:textId="77777777" w:rsidR="00CA5B0A" w:rsidRPr="00481F55" w:rsidRDefault="00CA5B0A">
      <w:pPr>
        <w:autoSpaceDE w:val="0"/>
        <w:autoSpaceDN w:val="0"/>
        <w:adjustRightInd w:val="0"/>
        <w:snapToGrid w:val="0"/>
        <w:spacing w:line="360" w:lineRule="auto"/>
        <w:ind w:firstLine="640"/>
        <w:rPr>
          <w:rFonts w:ascii="宋体" w:hAnsi="宋体" w:cs="宋体" w:hint="eastAsia"/>
          <w:snapToGrid w:val="0"/>
          <w:kern w:val="0"/>
          <w:sz w:val="32"/>
          <w:szCs w:val="32"/>
        </w:rPr>
      </w:pPr>
    </w:p>
    <w:p w14:paraId="285E51EA" w14:textId="77777777" w:rsidR="00CA5B0A" w:rsidRPr="00481F55" w:rsidRDefault="00CA5B0A">
      <w:pPr>
        <w:autoSpaceDE w:val="0"/>
        <w:autoSpaceDN w:val="0"/>
        <w:adjustRightInd w:val="0"/>
        <w:snapToGrid w:val="0"/>
        <w:spacing w:line="360" w:lineRule="auto"/>
        <w:ind w:firstLine="640"/>
        <w:rPr>
          <w:rFonts w:ascii="宋体" w:hAnsi="宋体" w:cs="宋体" w:hint="eastAsia"/>
          <w:snapToGrid w:val="0"/>
          <w:kern w:val="0"/>
          <w:sz w:val="32"/>
          <w:szCs w:val="32"/>
        </w:rPr>
      </w:pPr>
    </w:p>
    <w:p w14:paraId="45793E25" w14:textId="77777777" w:rsidR="00CA5B0A" w:rsidRPr="00481F55" w:rsidRDefault="00CA5B0A">
      <w:pPr>
        <w:autoSpaceDE w:val="0"/>
        <w:autoSpaceDN w:val="0"/>
        <w:adjustRightInd w:val="0"/>
        <w:snapToGrid w:val="0"/>
        <w:spacing w:line="360" w:lineRule="auto"/>
        <w:ind w:firstLine="640"/>
        <w:rPr>
          <w:rFonts w:ascii="宋体" w:hAnsi="宋体" w:cs="宋体" w:hint="eastAsia"/>
          <w:snapToGrid w:val="0"/>
          <w:kern w:val="0"/>
          <w:sz w:val="32"/>
          <w:szCs w:val="32"/>
        </w:rPr>
      </w:pPr>
    </w:p>
    <w:p w14:paraId="5751FDDD" w14:textId="77777777" w:rsidR="00CA5B0A" w:rsidRPr="00481F55" w:rsidRDefault="00000000">
      <w:pPr>
        <w:tabs>
          <w:tab w:val="left" w:pos="4200"/>
          <w:tab w:val="left" w:pos="4620"/>
        </w:tabs>
        <w:autoSpaceDE w:val="0"/>
        <w:autoSpaceDN w:val="0"/>
        <w:adjustRightInd w:val="0"/>
        <w:snapToGrid w:val="0"/>
        <w:spacing w:line="360" w:lineRule="auto"/>
        <w:ind w:firstLineChars="200" w:firstLine="420"/>
        <w:jc w:val="left"/>
        <w:rPr>
          <w:rFonts w:ascii="宋体" w:hAnsi="宋体" w:hint="eastAsia"/>
          <w:kern w:val="0"/>
          <w:szCs w:val="21"/>
        </w:rPr>
      </w:pPr>
      <w:r w:rsidRPr="00481F55">
        <w:rPr>
          <w:rFonts w:ascii="宋体" w:hAnsi="宋体"/>
          <w:kern w:val="0"/>
          <w:szCs w:val="21"/>
        </w:rPr>
        <w:t>投  标  人：</w:t>
      </w:r>
      <w:r w:rsidRPr="00481F55">
        <w:rPr>
          <w:rFonts w:ascii="宋体" w:hAnsi="宋体"/>
          <w:w w:val="200"/>
          <w:kern w:val="0"/>
          <w:szCs w:val="21"/>
          <w:u w:val="single"/>
        </w:rPr>
        <w:t xml:space="preserve">     </w:t>
      </w:r>
      <w:r w:rsidRPr="00481F55">
        <w:rPr>
          <w:rFonts w:ascii="宋体" w:hAnsi="宋体" w:hint="eastAsia"/>
          <w:w w:val="200"/>
          <w:kern w:val="0"/>
          <w:szCs w:val="21"/>
          <w:u w:val="single"/>
        </w:rPr>
        <w:t xml:space="preserve">           </w:t>
      </w:r>
      <w:r w:rsidRPr="00481F55">
        <w:rPr>
          <w:rFonts w:ascii="宋体" w:hAnsi="宋体"/>
          <w:w w:val="200"/>
          <w:kern w:val="0"/>
          <w:szCs w:val="21"/>
          <w:u w:val="single"/>
        </w:rPr>
        <w:t xml:space="preserve">    </w:t>
      </w:r>
      <w:r w:rsidRPr="00481F55">
        <w:rPr>
          <w:rFonts w:ascii="宋体" w:hAnsi="宋体" w:hint="eastAsia"/>
          <w:w w:val="200"/>
          <w:kern w:val="0"/>
          <w:szCs w:val="21"/>
          <w:u w:val="single"/>
        </w:rPr>
        <w:t xml:space="preserve">  </w:t>
      </w:r>
      <w:r w:rsidRPr="00481F55">
        <w:rPr>
          <w:rFonts w:ascii="宋体" w:hAnsi="宋体"/>
          <w:w w:val="200"/>
          <w:kern w:val="0"/>
          <w:szCs w:val="21"/>
          <w:u w:val="single"/>
        </w:rPr>
        <w:t xml:space="preserve">   </w:t>
      </w:r>
      <w:r w:rsidRPr="00481F55">
        <w:rPr>
          <w:rFonts w:ascii="宋体" w:hAnsi="宋体"/>
          <w:kern w:val="0"/>
          <w:szCs w:val="21"/>
        </w:rPr>
        <w:t>（</w:t>
      </w:r>
      <w:r w:rsidRPr="00481F55">
        <w:rPr>
          <w:rFonts w:ascii="宋体" w:hAnsi="宋体"/>
          <w:spacing w:val="-1"/>
          <w:kern w:val="0"/>
          <w:szCs w:val="21"/>
        </w:rPr>
        <w:t>盖单位法人章</w:t>
      </w:r>
      <w:r w:rsidRPr="00481F55">
        <w:rPr>
          <w:rFonts w:ascii="宋体" w:hAnsi="宋体"/>
          <w:kern w:val="0"/>
          <w:szCs w:val="21"/>
        </w:rPr>
        <w:t>）</w:t>
      </w:r>
    </w:p>
    <w:p w14:paraId="7F84DAC0" w14:textId="77777777" w:rsidR="00CA5B0A" w:rsidRPr="00481F55" w:rsidRDefault="00000000">
      <w:pPr>
        <w:tabs>
          <w:tab w:val="left" w:pos="6300"/>
        </w:tabs>
        <w:autoSpaceDE w:val="0"/>
        <w:autoSpaceDN w:val="0"/>
        <w:adjustRightInd w:val="0"/>
        <w:snapToGrid w:val="0"/>
        <w:spacing w:line="360" w:lineRule="auto"/>
        <w:ind w:firstLineChars="200" w:firstLine="420"/>
        <w:jc w:val="left"/>
        <w:rPr>
          <w:rFonts w:ascii="宋体" w:hAnsi="宋体" w:hint="eastAsia"/>
          <w:kern w:val="0"/>
          <w:szCs w:val="21"/>
        </w:rPr>
      </w:pPr>
      <w:r w:rsidRPr="00481F55">
        <w:rPr>
          <w:rFonts w:ascii="宋体" w:hAnsi="宋体"/>
          <w:kern w:val="0"/>
          <w:szCs w:val="21"/>
        </w:rPr>
        <w:t>法定代表人：</w:t>
      </w:r>
      <w:r w:rsidRPr="00481F55">
        <w:rPr>
          <w:rFonts w:ascii="宋体" w:hAnsi="宋体"/>
          <w:w w:val="200"/>
          <w:kern w:val="0"/>
          <w:szCs w:val="21"/>
          <w:u w:val="single"/>
        </w:rPr>
        <w:t xml:space="preserve">     </w:t>
      </w:r>
      <w:r w:rsidRPr="00481F55">
        <w:rPr>
          <w:rFonts w:ascii="宋体" w:hAnsi="宋体" w:hint="eastAsia"/>
          <w:w w:val="200"/>
          <w:kern w:val="0"/>
          <w:szCs w:val="21"/>
          <w:u w:val="single"/>
        </w:rPr>
        <w:t xml:space="preserve">           </w:t>
      </w:r>
      <w:r w:rsidRPr="00481F55">
        <w:rPr>
          <w:rFonts w:ascii="宋体" w:hAnsi="宋体"/>
          <w:w w:val="200"/>
          <w:kern w:val="0"/>
          <w:szCs w:val="21"/>
          <w:u w:val="single"/>
        </w:rPr>
        <w:t xml:space="preserve">     </w:t>
      </w:r>
      <w:r w:rsidRPr="00481F55">
        <w:rPr>
          <w:rFonts w:ascii="宋体" w:hAnsi="宋体" w:hint="eastAsia"/>
          <w:w w:val="200"/>
          <w:kern w:val="0"/>
          <w:szCs w:val="21"/>
          <w:u w:val="single"/>
        </w:rPr>
        <w:t xml:space="preserve">  </w:t>
      </w:r>
      <w:r w:rsidRPr="00481F55">
        <w:rPr>
          <w:rFonts w:ascii="宋体" w:hAnsi="宋体"/>
          <w:w w:val="200"/>
          <w:kern w:val="0"/>
          <w:szCs w:val="21"/>
          <w:u w:val="single"/>
        </w:rPr>
        <w:t xml:space="preserve">  </w:t>
      </w:r>
      <w:r w:rsidRPr="00481F55">
        <w:rPr>
          <w:rFonts w:ascii="宋体" w:hAnsi="宋体" w:hint="eastAsia"/>
          <w:w w:val="200"/>
          <w:kern w:val="0"/>
          <w:szCs w:val="21"/>
          <w:u w:val="single"/>
        </w:rPr>
        <w:t xml:space="preserve"> </w:t>
      </w:r>
      <w:r w:rsidRPr="00481F55">
        <w:rPr>
          <w:rFonts w:ascii="宋体" w:hAnsi="宋体"/>
          <w:kern w:val="0"/>
          <w:szCs w:val="21"/>
        </w:rPr>
        <w:t>（</w:t>
      </w:r>
      <w:r w:rsidRPr="00481F55">
        <w:rPr>
          <w:rFonts w:ascii="宋体" w:hAnsi="宋体" w:hint="eastAsia"/>
          <w:kern w:val="0"/>
          <w:szCs w:val="21"/>
        </w:rPr>
        <w:t>签名</w:t>
      </w:r>
      <w:r w:rsidRPr="00481F55">
        <w:rPr>
          <w:rFonts w:ascii="宋体" w:hAnsi="宋体"/>
          <w:kern w:val="0"/>
          <w:szCs w:val="21"/>
        </w:rPr>
        <w:t>或盖章）</w:t>
      </w:r>
    </w:p>
    <w:p w14:paraId="26C9054B" w14:textId="77777777" w:rsidR="00CA5B0A" w:rsidRPr="00481F55" w:rsidRDefault="00CA5B0A">
      <w:pPr>
        <w:tabs>
          <w:tab w:val="left" w:pos="7140"/>
          <w:tab w:val="left" w:pos="7560"/>
          <w:tab w:val="left" w:pos="8300"/>
        </w:tabs>
        <w:autoSpaceDE w:val="0"/>
        <w:autoSpaceDN w:val="0"/>
        <w:adjustRightInd w:val="0"/>
        <w:spacing w:line="360" w:lineRule="auto"/>
        <w:ind w:firstLineChars="200" w:firstLine="420"/>
        <w:rPr>
          <w:rFonts w:ascii="宋体" w:hAnsi="宋体" w:hint="eastAsia"/>
          <w:snapToGrid w:val="0"/>
          <w:kern w:val="0"/>
          <w:szCs w:val="21"/>
        </w:rPr>
      </w:pPr>
    </w:p>
    <w:p w14:paraId="08DCC65F" w14:textId="77777777" w:rsidR="00CA5B0A" w:rsidRPr="00481F55" w:rsidRDefault="00000000">
      <w:pPr>
        <w:tabs>
          <w:tab w:val="left" w:pos="3840"/>
          <w:tab w:val="left" w:pos="4780"/>
          <w:tab w:val="left" w:pos="5720"/>
        </w:tabs>
        <w:autoSpaceDE w:val="0"/>
        <w:autoSpaceDN w:val="0"/>
        <w:adjustRightInd w:val="0"/>
        <w:snapToGrid w:val="0"/>
        <w:spacing w:beforeLines="50" w:before="120" w:line="360" w:lineRule="auto"/>
        <w:ind w:right="420" w:firstLineChars="2650" w:firstLine="5565"/>
        <w:jc w:val="right"/>
        <w:rPr>
          <w:rFonts w:ascii="宋体" w:hAnsi="宋体" w:hint="eastAsia"/>
          <w:snapToGrid w:val="0"/>
          <w:kern w:val="0"/>
          <w:szCs w:val="21"/>
        </w:rPr>
      </w:pPr>
      <w:r w:rsidRPr="00481F55">
        <w:rPr>
          <w:rFonts w:ascii="宋体" w:hAnsi="宋体" w:hint="eastAsia"/>
          <w:kern w:val="0"/>
          <w:szCs w:val="21"/>
          <w:u w:val="single"/>
        </w:rPr>
        <w:t xml:space="preserve">    </w:t>
      </w:r>
      <w:r w:rsidRPr="00481F55">
        <w:rPr>
          <w:rFonts w:ascii="宋体" w:hAnsi="宋体"/>
          <w:kern w:val="0"/>
          <w:szCs w:val="21"/>
        </w:rPr>
        <w:t>年</w:t>
      </w:r>
      <w:r w:rsidRPr="00481F55">
        <w:rPr>
          <w:rFonts w:ascii="宋体" w:hAnsi="宋体" w:hint="eastAsia"/>
          <w:kern w:val="0"/>
          <w:szCs w:val="21"/>
          <w:u w:val="single"/>
        </w:rPr>
        <w:t xml:space="preserve">    </w:t>
      </w:r>
      <w:r w:rsidRPr="00481F55">
        <w:rPr>
          <w:rFonts w:ascii="宋体" w:hAnsi="宋体"/>
          <w:kern w:val="0"/>
          <w:szCs w:val="21"/>
        </w:rPr>
        <w:t>月</w:t>
      </w:r>
      <w:r w:rsidRPr="00481F55">
        <w:rPr>
          <w:rFonts w:ascii="宋体" w:hAnsi="宋体" w:hint="eastAsia"/>
          <w:kern w:val="0"/>
          <w:szCs w:val="21"/>
          <w:u w:val="single"/>
        </w:rPr>
        <w:t xml:space="preserve">    </w:t>
      </w:r>
      <w:r w:rsidRPr="00481F55">
        <w:rPr>
          <w:rFonts w:ascii="宋体" w:hAnsi="宋体"/>
          <w:kern w:val="0"/>
          <w:szCs w:val="21"/>
        </w:rPr>
        <w:t>日</w:t>
      </w:r>
    </w:p>
    <w:p w14:paraId="18B2DFDD" w14:textId="77777777" w:rsidR="00CA5B0A" w:rsidRPr="00481F55" w:rsidRDefault="00000000">
      <w:pPr>
        <w:widowControl/>
        <w:jc w:val="left"/>
        <w:rPr>
          <w:rFonts w:ascii="宋体" w:hAnsi="宋体" w:cs="宋体" w:hint="eastAsia"/>
          <w:b/>
          <w:bCs/>
          <w:sz w:val="32"/>
          <w:szCs w:val="28"/>
        </w:rPr>
      </w:pPr>
      <w:r w:rsidRPr="00481F55">
        <w:rPr>
          <w:rFonts w:ascii="宋体" w:hAnsi="宋体" w:cs="宋体" w:hint="eastAsia"/>
          <w:szCs w:val="28"/>
        </w:rPr>
        <w:br w:type="page"/>
      </w:r>
    </w:p>
    <w:p w14:paraId="2142E15A" w14:textId="77777777" w:rsidR="00CA5B0A" w:rsidRPr="00481F55" w:rsidRDefault="00000000">
      <w:pPr>
        <w:pStyle w:val="2"/>
        <w:spacing w:before="240" w:after="240"/>
        <w:jc w:val="center"/>
        <w:rPr>
          <w:rFonts w:ascii="宋体" w:hAnsi="宋体" w:cs="宋体" w:hint="eastAsia"/>
          <w:szCs w:val="28"/>
        </w:rPr>
      </w:pPr>
      <w:bookmarkStart w:id="874" w:name="_Toc224590934"/>
      <w:r w:rsidRPr="00481F55">
        <w:rPr>
          <w:rFonts w:ascii="宋体" w:hAnsi="宋体" w:cs="宋体" w:hint="eastAsia"/>
          <w:szCs w:val="28"/>
        </w:rPr>
        <w:t>四、竞选人基本情况表</w:t>
      </w:r>
      <w:bookmarkEnd w:id="868"/>
      <w:bookmarkEnd w:id="869"/>
      <w:bookmarkEnd w:id="870"/>
      <w:bookmarkEnd w:id="871"/>
      <w:bookmarkEnd w:id="872"/>
      <w:bookmarkEnd w:id="873"/>
      <w:bookmarkEnd w:id="87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43"/>
        <w:gridCol w:w="941"/>
        <w:gridCol w:w="1076"/>
        <w:gridCol w:w="1351"/>
        <w:gridCol w:w="1348"/>
        <w:gridCol w:w="1168"/>
        <w:gridCol w:w="1292"/>
      </w:tblGrid>
      <w:tr w:rsidR="00CA5B0A" w:rsidRPr="00481F55" w14:paraId="5D815D79" w14:textId="77777777">
        <w:trPr>
          <w:trHeight w:val="544"/>
          <w:jc w:val="center"/>
        </w:trPr>
        <w:tc>
          <w:tcPr>
            <w:tcW w:w="2143" w:type="dxa"/>
            <w:vAlign w:val="center"/>
          </w:tcPr>
          <w:p w14:paraId="1DCBF8CA" w14:textId="77777777" w:rsidR="00CA5B0A" w:rsidRPr="00481F55" w:rsidRDefault="00000000">
            <w:pPr>
              <w:autoSpaceDE w:val="0"/>
              <w:autoSpaceDN w:val="0"/>
              <w:jc w:val="center"/>
              <w:rPr>
                <w:rFonts w:ascii="宋体" w:hAnsi="宋体" w:cs="宋体" w:hint="eastAsia"/>
                <w:kern w:val="0"/>
                <w:sz w:val="22"/>
                <w:szCs w:val="22"/>
                <w:lang w:eastAsia="en-US"/>
              </w:rPr>
            </w:pPr>
            <w:r w:rsidRPr="00481F55">
              <w:rPr>
                <w:rFonts w:ascii="宋体" w:hAnsi="宋体" w:cs="宋体" w:hint="eastAsia"/>
                <w:kern w:val="0"/>
                <w:sz w:val="22"/>
                <w:szCs w:val="22"/>
              </w:rPr>
              <w:t>竞选人</w:t>
            </w:r>
            <w:proofErr w:type="spellStart"/>
            <w:r w:rsidRPr="00481F55">
              <w:rPr>
                <w:rFonts w:ascii="宋体" w:hAnsi="宋体" w:cs="宋体"/>
                <w:kern w:val="0"/>
                <w:sz w:val="22"/>
                <w:szCs w:val="22"/>
                <w:lang w:eastAsia="en-US"/>
              </w:rPr>
              <w:t>名称</w:t>
            </w:r>
            <w:proofErr w:type="spellEnd"/>
          </w:p>
        </w:tc>
        <w:tc>
          <w:tcPr>
            <w:tcW w:w="7176" w:type="dxa"/>
            <w:gridSpan w:val="6"/>
            <w:vAlign w:val="center"/>
          </w:tcPr>
          <w:p w14:paraId="35140E9D" w14:textId="77777777" w:rsidR="00CA5B0A" w:rsidRPr="00481F55" w:rsidRDefault="00CA5B0A">
            <w:pPr>
              <w:autoSpaceDE w:val="0"/>
              <w:autoSpaceDN w:val="0"/>
              <w:jc w:val="center"/>
              <w:rPr>
                <w:rFonts w:hAnsi="宋体" w:cs="宋体" w:hint="eastAsia"/>
                <w:kern w:val="0"/>
                <w:sz w:val="20"/>
                <w:szCs w:val="22"/>
                <w:lang w:eastAsia="en-US"/>
              </w:rPr>
            </w:pPr>
          </w:p>
        </w:tc>
      </w:tr>
      <w:tr w:rsidR="00CA5B0A" w:rsidRPr="00481F55" w14:paraId="4E58E918" w14:textId="77777777">
        <w:trPr>
          <w:trHeight w:val="541"/>
          <w:jc w:val="center"/>
        </w:trPr>
        <w:tc>
          <w:tcPr>
            <w:tcW w:w="2143" w:type="dxa"/>
            <w:vAlign w:val="center"/>
          </w:tcPr>
          <w:p w14:paraId="46EBCCE3" w14:textId="77777777" w:rsidR="00CA5B0A" w:rsidRPr="00481F55" w:rsidRDefault="00000000">
            <w:pPr>
              <w:autoSpaceDE w:val="0"/>
              <w:autoSpaceDN w:val="0"/>
              <w:jc w:val="center"/>
              <w:rPr>
                <w:rFonts w:ascii="宋体" w:hAnsi="宋体" w:cs="宋体" w:hint="eastAsia"/>
                <w:kern w:val="0"/>
                <w:sz w:val="22"/>
                <w:szCs w:val="22"/>
                <w:lang w:eastAsia="en-US"/>
              </w:rPr>
            </w:pPr>
            <w:proofErr w:type="spellStart"/>
            <w:r w:rsidRPr="00481F55">
              <w:rPr>
                <w:rFonts w:ascii="宋体" w:hAnsi="宋体" w:cs="宋体"/>
                <w:kern w:val="0"/>
                <w:sz w:val="22"/>
                <w:szCs w:val="22"/>
                <w:lang w:eastAsia="en-US"/>
              </w:rPr>
              <w:t>注册地址</w:t>
            </w:r>
            <w:proofErr w:type="spellEnd"/>
          </w:p>
        </w:tc>
        <w:tc>
          <w:tcPr>
            <w:tcW w:w="3368" w:type="dxa"/>
            <w:gridSpan w:val="3"/>
            <w:vAlign w:val="center"/>
          </w:tcPr>
          <w:p w14:paraId="5F2009D0" w14:textId="77777777" w:rsidR="00CA5B0A" w:rsidRPr="00481F55" w:rsidRDefault="00CA5B0A">
            <w:pPr>
              <w:autoSpaceDE w:val="0"/>
              <w:autoSpaceDN w:val="0"/>
              <w:jc w:val="center"/>
              <w:rPr>
                <w:rFonts w:hAnsi="宋体" w:cs="宋体" w:hint="eastAsia"/>
                <w:kern w:val="0"/>
                <w:sz w:val="20"/>
                <w:szCs w:val="22"/>
                <w:lang w:eastAsia="en-US"/>
              </w:rPr>
            </w:pPr>
          </w:p>
        </w:tc>
        <w:tc>
          <w:tcPr>
            <w:tcW w:w="1348" w:type="dxa"/>
            <w:vAlign w:val="center"/>
          </w:tcPr>
          <w:p w14:paraId="6B25593C" w14:textId="77777777" w:rsidR="00CA5B0A" w:rsidRPr="00481F55" w:rsidRDefault="00000000">
            <w:pPr>
              <w:autoSpaceDE w:val="0"/>
              <w:autoSpaceDN w:val="0"/>
              <w:jc w:val="center"/>
              <w:rPr>
                <w:rFonts w:ascii="宋体" w:hAnsi="宋体" w:cs="宋体" w:hint="eastAsia"/>
                <w:kern w:val="0"/>
                <w:sz w:val="22"/>
                <w:szCs w:val="22"/>
                <w:lang w:eastAsia="en-US"/>
              </w:rPr>
            </w:pPr>
            <w:proofErr w:type="spellStart"/>
            <w:r w:rsidRPr="00481F55">
              <w:rPr>
                <w:rFonts w:ascii="宋体" w:hAnsi="宋体" w:cs="宋体"/>
                <w:kern w:val="0"/>
                <w:sz w:val="22"/>
                <w:szCs w:val="22"/>
                <w:lang w:eastAsia="en-US"/>
              </w:rPr>
              <w:t>邮政编码</w:t>
            </w:r>
            <w:proofErr w:type="spellEnd"/>
          </w:p>
        </w:tc>
        <w:tc>
          <w:tcPr>
            <w:tcW w:w="2460" w:type="dxa"/>
            <w:gridSpan w:val="2"/>
            <w:vAlign w:val="center"/>
          </w:tcPr>
          <w:p w14:paraId="12DD497D" w14:textId="77777777" w:rsidR="00CA5B0A" w:rsidRPr="00481F55" w:rsidRDefault="00CA5B0A">
            <w:pPr>
              <w:autoSpaceDE w:val="0"/>
              <w:autoSpaceDN w:val="0"/>
              <w:jc w:val="center"/>
              <w:rPr>
                <w:rFonts w:hAnsi="宋体" w:cs="宋体" w:hint="eastAsia"/>
                <w:kern w:val="0"/>
                <w:sz w:val="20"/>
                <w:szCs w:val="22"/>
                <w:lang w:eastAsia="en-US"/>
              </w:rPr>
            </w:pPr>
          </w:p>
        </w:tc>
      </w:tr>
      <w:tr w:rsidR="00CA5B0A" w:rsidRPr="00481F55" w14:paraId="75EE332B" w14:textId="77777777">
        <w:trPr>
          <w:trHeight w:val="544"/>
          <w:jc w:val="center"/>
        </w:trPr>
        <w:tc>
          <w:tcPr>
            <w:tcW w:w="2143" w:type="dxa"/>
            <w:vMerge w:val="restart"/>
            <w:vAlign w:val="center"/>
          </w:tcPr>
          <w:p w14:paraId="43F32FC2" w14:textId="77777777" w:rsidR="00CA5B0A" w:rsidRPr="00481F55" w:rsidRDefault="00000000">
            <w:pPr>
              <w:autoSpaceDE w:val="0"/>
              <w:autoSpaceDN w:val="0"/>
              <w:jc w:val="center"/>
              <w:rPr>
                <w:rFonts w:ascii="宋体" w:hAnsi="宋体" w:cs="宋体" w:hint="eastAsia"/>
                <w:kern w:val="0"/>
                <w:sz w:val="22"/>
                <w:szCs w:val="22"/>
                <w:lang w:eastAsia="en-US"/>
              </w:rPr>
            </w:pPr>
            <w:proofErr w:type="spellStart"/>
            <w:r w:rsidRPr="00481F55">
              <w:rPr>
                <w:rFonts w:ascii="宋体" w:hAnsi="宋体" w:cs="宋体"/>
                <w:kern w:val="0"/>
                <w:sz w:val="22"/>
                <w:szCs w:val="22"/>
                <w:lang w:eastAsia="en-US"/>
              </w:rPr>
              <w:t>联系方式</w:t>
            </w:r>
            <w:proofErr w:type="spellEnd"/>
          </w:p>
        </w:tc>
        <w:tc>
          <w:tcPr>
            <w:tcW w:w="941" w:type="dxa"/>
            <w:vAlign w:val="center"/>
          </w:tcPr>
          <w:p w14:paraId="637C10D9" w14:textId="77777777" w:rsidR="00CA5B0A" w:rsidRPr="00481F55" w:rsidRDefault="00000000">
            <w:pPr>
              <w:autoSpaceDE w:val="0"/>
              <w:autoSpaceDN w:val="0"/>
              <w:jc w:val="center"/>
              <w:rPr>
                <w:rFonts w:ascii="宋体" w:hAnsi="宋体" w:cs="宋体" w:hint="eastAsia"/>
                <w:kern w:val="0"/>
                <w:sz w:val="22"/>
                <w:szCs w:val="22"/>
                <w:lang w:eastAsia="en-US"/>
              </w:rPr>
            </w:pPr>
            <w:proofErr w:type="spellStart"/>
            <w:r w:rsidRPr="00481F55">
              <w:rPr>
                <w:rFonts w:ascii="宋体" w:hAnsi="宋体" w:cs="宋体"/>
                <w:kern w:val="0"/>
                <w:sz w:val="22"/>
                <w:szCs w:val="22"/>
                <w:lang w:eastAsia="en-US"/>
              </w:rPr>
              <w:t>联系人</w:t>
            </w:r>
            <w:proofErr w:type="spellEnd"/>
          </w:p>
        </w:tc>
        <w:tc>
          <w:tcPr>
            <w:tcW w:w="2427" w:type="dxa"/>
            <w:gridSpan w:val="2"/>
            <w:vAlign w:val="center"/>
          </w:tcPr>
          <w:p w14:paraId="299F39D6" w14:textId="77777777" w:rsidR="00CA5B0A" w:rsidRPr="00481F55" w:rsidRDefault="00CA5B0A">
            <w:pPr>
              <w:autoSpaceDE w:val="0"/>
              <w:autoSpaceDN w:val="0"/>
              <w:jc w:val="center"/>
              <w:rPr>
                <w:rFonts w:hAnsi="宋体" w:cs="宋体" w:hint="eastAsia"/>
                <w:kern w:val="0"/>
                <w:sz w:val="20"/>
                <w:szCs w:val="22"/>
                <w:lang w:eastAsia="en-US"/>
              </w:rPr>
            </w:pPr>
          </w:p>
        </w:tc>
        <w:tc>
          <w:tcPr>
            <w:tcW w:w="1348" w:type="dxa"/>
            <w:vAlign w:val="center"/>
          </w:tcPr>
          <w:p w14:paraId="5C7A9AE3" w14:textId="77777777" w:rsidR="00CA5B0A" w:rsidRPr="00481F55" w:rsidRDefault="00000000">
            <w:pPr>
              <w:autoSpaceDE w:val="0"/>
              <w:autoSpaceDN w:val="0"/>
              <w:jc w:val="center"/>
              <w:rPr>
                <w:rFonts w:ascii="宋体" w:hAnsi="宋体" w:cs="宋体" w:hint="eastAsia"/>
                <w:kern w:val="0"/>
                <w:sz w:val="22"/>
                <w:szCs w:val="22"/>
                <w:lang w:eastAsia="en-US"/>
              </w:rPr>
            </w:pPr>
            <w:r w:rsidRPr="00481F55">
              <w:rPr>
                <w:rFonts w:ascii="宋体" w:hAnsi="宋体" w:cs="宋体"/>
                <w:kern w:val="0"/>
                <w:sz w:val="22"/>
                <w:szCs w:val="22"/>
                <w:lang w:eastAsia="en-US"/>
              </w:rPr>
              <w:t>电 话</w:t>
            </w:r>
          </w:p>
        </w:tc>
        <w:tc>
          <w:tcPr>
            <w:tcW w:w="2460" w:type="dxa"/>
            <w:gridSpan w:val="2"/>
            <w:vAlign w:val="center"/>
          </w:tcPr>
          <w:p w14:paraId="6694CFA1" w14:textId="77777777" w:rsidR="00CA5B0A" w:rsidRPr="00481F55" w:rsidRDefault="00CA5B0A">
            <w:pPr>
              <w:autoSpaceDE w:val="0"/>
              <w:autoSpaceDN w:val="0"/>
              <w:jc w:val="center"/>
              <w:rPr>
                <w:rFonts w:hAnsi="宋体" w:cs="宋体" w:hint="eastAsia"/>
                <w:kern w:val="0"/>
                <w:sz w:val="20"/>
                <w:szCs w:val="22"/>
                <w:lang w:eastAsia="en-US"/>
              </w:rPr>
            </w:pPr>
          </w:p>
        </w:tc>
      </w:tr>
      <w:tr w:rsidR="00CA5B0A" w:rsidRPr="00481F55" w14:paraId="31E0417F" w14:textId="77777777">
        <w:trPr>
          <w:trHeight w:val="542"/>
          <w:jc w:val="center"/>
        </w:trPr>
        <w:tc>
          <w:tcPr>
            <w:tcW w:w="2143" w:type="dxa"/>
            <w:vMerge/>
            <w:tcBorders>
              <w:top w:val="nil"/>
            </w:tcBorders>
            <w:vAlign w:val="center"/>
          </w:tcPr>
          <w:p w14:paraId="4E2DF719" w14:textId="77777777" w:rsidR="00CA5B0A" w:rsidRPr="00481F55" w:rsidRDefault="00CA5B0A">
            <w:pPr>
              <w:autoSpaceDE w:val="0"/>
              <w:autoSpaceDN w:val="0"/>
              <w:jc w:val="center"/>
              <w:rPr>
                <w:rFonts w:ascii="宋体" w:hAnsi="宋体" w:cs="宋体" w:hint="eastAsia"/>
                <w:kern w:val="0"/>
                <w:sz w:val="2"/>
                <w:szCs w:val="2"/>
                <w:lang w:eastAsia="en-US"/>
              </w:rPr>
            </w:pPr>
          </w:p>
        </w:tc>
        <w:tc>
          <w:tcPr>
            <w:tcW w:w="941" w:type="dxa"/>
            <w:vAlign w:val="center"/>
          </w:tcPr>
          <w:p w14:paraId="546D6B4C" w14:textId="77777777" w:rsidR="00CA5B0A" w:rsidRPr="00481F55" w:rsidRDefault="00000000">
            <w:pPr>
              <w:tabs>
                <w:tab w:val="left" w:pos="432"/>
              </w:tabs>
              <w:autoSpaceDE w:val="0"/>
              <w:autoSpaceDN w:val="0"/>
              <w:jc w:val="center"/>
              <w:rPr>
                <w:rFonts w:ascii="宋体" w:hAnsi="宋体" w:cs="宋体" w:hint="eastAsia"/>
                <w:kern w:val="0"/>
                <w:sz w:val="22"/>
                <w:szCs w:val="22"/>
              </w:rPr>
            </w:pPr>
            <w:r w:rsidRPr="00481F55">
              <w:rPr>
                <w:rFonts w:ascii="宋体" w:hAnsi="宋体" w:cs="宋体" w:hint="eastAsia"/>
                <w:kern w:val="0"/>
                <w:sz w:val="22"/>
                <w:szCs w:val="22"/>
              </w:rPr>
              <w:t>手 机</w:t>
            </w:r>
          </w:p>
        </w:tc>
        <w:tc>
          <w:tcPr>
            <w:tcW w:w="2427" w:type="dxa"/>
            <w:gridSpan w:val="2"/>
            <w:vAlign w:val="center"/>
          </w:tcPr>
          <w:p w14:paraId="04BA2E0F" w14:textId="77777777" w:rsidR="00CA5B0A" w:rsidRPr="00481F55" w:rsidRDefault="00CA5B0A">
            <w:pPr>
              <w:autoSpaceDE w:val="0"/>
              <w:autoSpaceDN w:val="0"/>
              <w:jc w:val="center"/>
              <w:rPr>
                <w:rFonts w:hAnsi="宋体" w:cs="宋体" w:hint="eastAsia"/>
                <w:kern w:val="0"/>
                <w:sz w:val="20"/>
                <w:szCs w:val="22"/>
                <w:lang w:eastAsia="en-US"/>
              </w:rPr>
            </w:pPr>
          </w:p>
        </w:tc>
        <w:tc>
          <w:tcPr>
            <w:tcW w:w="1348" w:type="dxa"/>
            <w:vAlign w:val="center"/>
          </w:tcPr>
          <w:p w14:paraId="7585BB0E" w14:textId="77777777" w:rsidR="00CA5B0A" w:rsidRPr="00481F55" w:rsidRDefault="00000000">
            <w:pPr>
              <w:autoSpaceDE w:val="0"/>
              <w:autoSpaceDN w:val="0"/>
              <w:jc w:val="center"/>
              <w:rPr>
                <w:rFonts w:ascii="宋体" w:hAnsi="宋体" w:cs="宋体" w:hint="eastAsia"/>
                <w:kern w:val="0"/>
                <w:sz w:val="22"/>
                <w:szCs w:val="22"/>
                <w:lang w:eastAsia="en-US"/>
              </w:rPr>
            </w:pPr>
            <w:r w:rsidRPr="00481F55">
              <w:rPr>
                <w:rFonts w:ascii="宋体" w:hAnsi="宋体" w:cs="宋体"/>
                <w:kern w:val="0"/>
                <w:sz w:val="22"/>
                <w:szCs w:val="22"/>
                <w:lang w:eastAsia="en-US"/>
              </w:rPr>
              <w:t>网 址</w:t>
            </w:r>
          </w:p>
        </w:tc>
        <w:tc>
          <w:tcPr>
            <w:tcW w:w="2460" w:type="dxa"/>
            <w:gridSpan w:val="2"/>
            <w:vAlign w:val="center"/>
          </w:tcPr>
          <w:p w14:paraId="2665FE79" w14:textId="77777777" w:rsidR="00CA5B0A" w:rsidRPr="00481F55" w:rsidRDefault="00CA5B0A">
            <w:pPr>
              <w:autoSpaceDE w:val="0"/>
              <w:autoSpaceDN w:val="0"/>
              <w:jc w:val="center"/>
              <w:rPr>
                <w:rFonts w:hAnsi="宋体" w:cs="宋体" w:hint="eastAsia"/>
                <w:kern w:val="0"/>
                <w:sz w:val="20"/>
                <w:szCs w:val="22"/>
                <w:lang w:eastAsia="en-US"/>
              </w:rPr>
            </w:pPr>
          </w:p>
        </w:tc>
      </w:tr>
      <w:tr w:rsidR="00CA5B0A" w:rsidRPr="00481F55" w14:paraId="28F2F4D0" w14:textId="77777777">
        <w:trPr>
          <w:trHeight w:val="544"/>
          <w:jc w:val="center"/>
        </w:trPr>
        <w:tc>
          <w:tcPr>
            <w:tcW w:w="2143" w:type="dxa"/>
            <w:vAlign w:val="center"/>
          </w:tcPr>
          <w:p w14:paraId="033D814D" w14:textId="77777777" w:rsidR="00CA5B0A" w:rsidRPr="00481F55" w:rsidRDefault="00000000">
            <w:pPr>
              <w:autoSpaceDE w:val="0"/>
              <w:autoSpaceDN w:val="0"/>
              <w:jc w:val="center"/>
              <w:rPr>
                <w:rFonts w:ascii="宋体" w:hAnsi="宋体" w:cs="宋体" w:hint="eastAsia"/>
                <w:kern w:val="0"/>
                <w:sz w:val="22"/>
                <w:szCs w:val="22"/>
                <w:lang w:eastAsia="en-US"/>
              </w:rPr>
            </w:pPr>
            <w:proofErr w:type="spellStart"/>
            <w:r w:rsidRPr="00481F55">
              <w:rPr>
                <w:rFonts w:ascii="宋体" w:hAnsi="宋体" w:cs="宋体"/>
                <w:kern w:val="0"/>
                <w:sz w:val="22"/>
                <w:szCs w:val="22"/>
                <w:lang w:eastAsia="en-US"/>
              </w:rPr>
              <w:t>法定代表人</w:t>
            </w:r>
            <w:proofErr w:type="spellEnd"/>
          </w:p>
        </w:tc>
        <w:tc>
          <w:tcPr>
            <w:tcW w:w="941" w:type="dxa"/>
            <w:vAlign w:val="center"/>
          </w:tcPr>
          <w:p w14:paraId="69962A7B" w14:textId="77777777" w:rsidR="00CA5B0A" w:rsidRPr="00481F55" w:rsidRDefault="00000000">
            <w:pPr>
              <w:autoSpaceDE w:val="0"/>
              <w:autoSpaceDN w:val="0"/>
              <w:jc w:val="center"/>
              <w:rPr>
                <w:rFonts w:ascii="宋体" w:hAnsi="宋体" w:cs="宋体" w:hint="eastAsia"/>
                <w:kern w:val="0"/>
                <w:sz w:val="22"/>
                <w:szCs w:val="22"/>
                <w:lang w:eastAsia="en-US"/>
              </w:rPr>
            </w:pPr>
            <w:proofErr w:type="spellStart"/>
            <w:r w:rsidRPr="00481F55">
              <w:rPr>
                <w:rFonts w:ascii="宋体" w:hAnsi="宋体" w:cs="宋体"/>
                <w:kern w:val="0"/>
                <w:sz w:val="22"/>
                <w:szCs w:val="22"/>
                <w:lang w:eastAsia="en-US"/>
              </w:rPr>
              <w:t>姓名</w:t>
            </w:r>
            <w:proofErr w:type="spellEnd"/>
          </w:p>
        </w:tc>
        <w:tc>
          <w:tcPr>
            <w:tcW w:w="1076" w:type="dxa"/>
            <w:vAlign w:val="center"/>
          </w:tcPr>
          <w:p w14:paraId="40E8A3C7" w14:textId="77777777" w:rsidR="00CA5B0A" w:rsidRPr="00481F55" w:rsidRDefault="00CA5B0A">
            <w:pPr>
              <w:autoSpaceDE w:val="0"/>
              <w:autoSpaceDN w:val="0"/>
              <w:jc w:val="center"/>
              <w:rPr>
                <w:rFonts w:hAnsi="宋体" w:cs="宋体" w:hint="eastAsia"/>
                <w:kern w:val="0"/>
                <w:sz w:val="20"/>
                <w:szCs w:val="22"/>
                <w:lang w:eastAsia="en-US"/>
              </w:rPr>
            </w:pPr>
          </w:p>
        </w:tc>
        <w:tc>
          <w:tcPr>
            <w:tcW w:w="1351" w:type="dxa"/>
            <w:vAlign w:val="center"/>
          </w:tcPr>
          <w:p w14:paraId="37DFD3C6" w14:textId="77777777" w:rsidR="00CA5B0A" w:rsidRPr="00481F55" w:rsidRDefault="00000000">
            <w:pPr>
              <w:autoSpaceDE w:val="0"/>
              <w:autoSpaceDN w:val="0"/>
              <w:jc w:val="center"/>
              <w:rPr>
                <w:rFonts w:ascii="宋体" w:hAnsi="宋体" w:cs="宋体" w:hint="eastAsia"/>
                <w:kern w:val="0"/>
                <w:sz w:val="22"/>
                <w:szCs w:val="22"/>
                <w:lang w:eastAsia="en-US"/>
              </w:rPr>
            </w:pPr>
            <w:proofErr w:type="spellStart"/>
            <w:r w:rsidRPr="00481F55">
              <w:rPr>
                <w:rFonts w:ascii="宋体" w:hAnsi="宋体" w:cs="宋体"/>
                <w:kern w:val="0"/>
                <w:sz w:val="22"/>
                <w:szCs w:val="22"/>
                <w:lang w:eastAsia="en-US"/>
              </w:rPr>
              <w:t>技术职称</w:t>
            </w:r>
            <w:proofErr w:type="spellEnd"/>
          </w:p>
        </w:tc>
        <w:tc>
          <w:tcPr>
            <w:tcW w:w="1348" w:type="dxa"/>
            <w:vAlign w:val="center"/>
          </w:tcPr>
          <w:p w14:paraId="20CC1B8A" w14:textId="77777777" w:rsidR="00CA5B0A" w:rsidRPr="00481F55" w:rsidRDefault="00CA5B0A">
            <w:pPr>
              <w:autoSpaceDE w:val="0"/>
              <w:autoSpaceDN w:val="0"/>
              <w:jc w:val="center"/>
              <w:rPr>
                <w:rFonts w:hAnsi="宋体" w:cs="宋体" w:hint="eastAsia"/>
                <w:kern w:val="0"/>
                <w:sz w:val="20"/>
                <w:szCs w:val="22"/>
                <w:lang w:eastAsia="en-US"/>
              </w:rPr>
            </w:pPr>
          </w:p>
        </w:tc>
        <w:tc>
          <w:tcPr>
            <w:tcW w:w="1168" w:type="dxa"/>
            <w:vAlign w:val="center"/>
          </w:tcPr>
          <w:p w14:paraId="514930FC" w14:textId="77777777" w:rsidR="00CA5B0A" w:rsidRPr="00481F55" w:rsidRDefault="00000000">
            <w:pPr>
              <w:autoSpaceDE w:val="0"/>
              <w:autoSpaceDN w:val="0"/>
              <w:jc w:val="center"/>
              <w:rPr>
                <w:rFonts w:ascii="宋体" w:hAnsi="宋体" w:cs="宋体" w:hint="eastAsia"/>
                <w:kern w:val="0"/>
                <w:sz w:val="22"/>
                <w:szCs w:val="22"/>
                <w:lang w:eastAsia="en-US"/>
              </w:rPr>
            </w:pPr>
            <w:proofErr w:type="spellStart"/>
            <w:r w:rsidRPr="00481F55">
              <w:rPr>
                <w:rFonts w:ascii="宋体" w:hAnsi="宋体" w:cs="宋体"/>
                <w:kern w:val="0"/>
                <w:sz w:val="22"/>
                <w:szCs w:val="22"/>
                <w:lang w:eastAsia="en-US"/>
              </w:rPr>
              <w:t>电话</w:t>
            </w:r>
            <w:proofErr w:type="spellEnd"/>
          </w:p>
        </w:tc>
        <w:tc>
          <w:tcPr>
            <w:tcW w:w="1292" w:type="dxa"/>
            <w:vAlign w:val="center"/>
          </w:tcPr>
          <w:p w14:paraId="7FE901B2" w14:textId="77777777" w:rsidR="00CA5B0A" w:rsidRPr="00481F55" w:rsidRDefault="00CA5B0A">
            <w:pPr>
              <w:autoSpaceDE w:val="0"/>
              <w:autoSpaceDN w:val="0"/>
              <w:jc w:val="center"/>
              <w:rPr>
                <w:rFonts w:hAnsi="宋体" w:cs="宋体" w:hint="eastAsia"/>
                <w:kern w:val="0"/>
                <w:sz w:val="20"/>
                <w:szCs w:val="22"/>
                <w:lang w:eastAsia="en-US"/>
              </w:rPr>
            </w:pPr>
          </w:p>
        </w:tc>
      </w:tr>
      <w:tr w:rsidR="00CA5B0A" w:rsidRPr="00481F55" w14:paraId="1283E8A9" w14:textId="77777777">
        <w:trPr>
          <w:trHeight w:val="1087"/>
          <w:jc w:val="center"/>
        </w:trPr>
        <w:tc>
          <w:tcPr>
            <w:tcW w:w="2143" w:type="dxa"/>
            <w:vAlign w:val="center"/>
          </w:tcPr>
          <w:p w14:paraId="0BA69FD0" w14:textId="77777777" w:rsidR="00CA5B0A" w:rsidRPr="00481F55" w:rsidRDefault="00000000">
            <w:pPr>
              <w:autoSpaceDE w:val="0"/>
              <w:autoSpaceDN w:val="0"/>
              <w:jc w:val="center"/>
              <w:rPr>
                <w:rFonts w:ascii="宋体" w:hAnsi="宋体" w:cs="宋体" w:hint="eastAsia"/>
                <w:kern w:val="0"/>
                <w:sz w:val="22"/>
                <w:szCs w:val="22"/>
              </w:rPr>
            </w:pPr>
            <w:r w:rsidRPr="00481F55">
              <w:rPr>
                <w:rFonts w:ascii="宋体" w:hAnsi="宋体" w:cs="宋体" w:hint="eastAsia"/>
                <w:kern w:val="0"/>
                <w:sz w:val="22"/>
                <w:szCs w:val="22"/>
              </w:rPr>
              <w:t>资质条件</w:t>
            </w:r>
          </w:p>
        </w:tc>
        <w:tc>
          <w:tcPr>
            <w:tcW w:w="7176" w:type="dxa"/>
            <w:gridSpan w:val="6"/>
            <w:vAlign w:val="center"/>
          </w:tcPr>
          <w:p w14:paraId="124DB6A6" w14:textId="77777777" w:rsidR="00CA5B0A" w:rsidRPr="00481F55" w:rsidRDefault="00CA5B0A">
            <w:pPr>
              <w:autoSpaceDE w:val="0"/>
              <w:autoSpaceDN w:val="0"/>
              <w:jc w:val="center"/>
              <w:rPr>
                <w:rFonts w:ascii="宋体" w:hAnsi="宋体" w:cs="宋体" w:hint="eastAsia"/>
                <w:kern w:val="0"/>
                <w:sz w:val="25"/>
                <w:szCs w:val="22"/>
                <w:lang w:eastAsia="en-US"/>
              </w:rPr>
            </w:pPr>
          </w:p>
          <w:p w14:paraId="4A64A7BD" w14:textId="77777777" w:rsidR="00CA5B0A" w:rsidRPr="00481F55" w:rsidRDefault="00CA5B0A">
            <w:pPr>
              <w:tabs>
                <w:tab w:val="left" w:pos="3790"/>
                <w:tab w:val="left" w:pos="5050"/>
              </w:tabs>
              <w:autoSpaceDE w:val="0"/>
              <w:autoSpaceDN w:val="0"/>
              <w:jc w:val="center"/>
              <w:rPr>
                <w:rFonts w:ascii="宋体" w:hAnsi="宋体" w:cs="宋体" w:hint="eastAsia"/>
                <w:kern w:val="0"/>
                <w:sz w:val="22"/>
                <w:szCs w:val="22"/>
                <w:lang w:eastAsia="en-US"/>
              </w:rPr>
            </w:pPr>
          </w:p>
        </w:tc>
      </w:tr>
      <w:tr w:rsidR="00CA5B0A" w:rsidRPr="00481F55" w14:paraId="678C65B2" w14:textId="77777777">
        <w:trPr>
          <w:trHeight w:val="542"/>
          <w:jc w:val="center"/>
        </w:trPr>
        <w:tc>
          <w:tcPr>
            <w:tcW w:w="2143" w:type="dxa"/>
            <w:vAlign w:val="center"/>
          </w:tcPr>
          <w:p w14:paraId="69815D8E" w14:textId="77777777" w:rsidR="00CA5B0A" w:rsidRPr="00481F55" w:rsidRDefault="00000000">
            <w:pPr>
              <w:autoSpaceDE w:val="0"/>
              <w:autoSpaceDN w:val="0"/>
              <w:jc w:val="center"/>
              <w:rPr>
                <w:rFonts w:ascii="宋体" w:hAnsi="宋体" w:cs="宋体" w:hint="eastAsia"/>
                <w:kern w:val="0"/>
                <w:sz w:val="22"/>
                <w:szCs w:val="22"/>
                <w:lang w:eastAsia="en-US"/>
              </w:rPr>
            </w:pPr>
            <w:r w:rsidRPr="00481F55">
              <w:rPr>
                <w:rFonts w:ascii="宋体" w:hAnsi="宋体" w:cs="宋体" w:hint="eastAsia"/>
                <w:sz w:val="22"/>
              </w:rPr>
              <w:t>统一社会信用代码</w:t>
            </w:r>
          </w:p>
        </w:tc>
        <w:tc>
          <w:tcPr>
            <w:tcW w:w="3368" w:type="dxa"/>
            <w:gridSpan w:val="3"/>
            <w:vAlign w:val="center"/>
          </w:tcPr>
          <w:p w14:paraId="22EEF956" w14:textId="77777777" w:rsidR="00CA5B0A" w:rsidRPr="00481F55" w:rsidRDefault="00CA5B0A">
            <w:pPr>
              <w:autoSpaceDE w:val="0"/>
              <w:autoSpaceDN w:val="0"/>
              <w:jc w:val="center"/>
              <w:rPr>
                <w:rFonts w:hAnsi="宋体" w:cs="宋体" w:hint="eastAsia"/>
                <w:kern w:val="0"/>
                <w:sz w:val="20"/>
                <w:szCs w:val="22"/>
                <w:lang w:eastAsia="en-US"/>
              </w:rPr>
            </w:pPr>
          </w:p>
        </w:tc>
        <w:tc>
          <w:tcPr>
            <w:tcW w:w="3808" w:type="dxa"/>
            <w:gridSpan w:val="3"/>
            <w:vAlign w:val="center"/>
          </w:tcPr>
          <w:p w14:paraId="44E02F89" w14:textId="77777777" w:rsidR="00CA5B0A" w:rsidRPr="00481F55" w:rsidRDefault="00000000">
            <w:pPr>
              <w:autoSpaceDE w:val="0"/>
              <w:autoSpaceDN w:val="0"/>
              <w:jc w:val="center"/>
              <w:rPr>
                <w:rFonts w:ascii="宋体" w:hAnsi="宋体" w:cs="宋体" w:hint="eastAsia"/>
                <w:kern w:val="0"/>
                <w:sz w:val="22"/>
                <w:szCs w:val="22"/>
                <w:lang w:eastAsia="en-US"/>
              </w:rPr>
            </w:pPr>
            <w:proofErr w:type="spellStart"/>
            <w:r w:rsidRPr="00481F55">
              <w:rPr>
                <w:rFonts w:ascii="宋体" w:hAnsi="宋体" w:cs="宋体"/>
                <w:kern w:val="0"/>
                <w:sz w:val="22"/>
                <w:szCs w:val="22"/>
                <w:lang w:eastAsia="en-US"/>
              </w:rPr>
              <w:t>员工总人数</w:t>
            </w:r>
            <w:proofErr w:type="spellEnd"/>
            <w:r w:rsidRPr="00481F55">
              <w:rPr>
                <w:rFonts w:ascii="宋体" w:hAnsi="宋体" w:cs="宋体"/>
                <w:kern w:val="0"/>
                <w:sz w:val="22"/>
                <w:szCs w:val="22"/>
                <w:lang w:eastAsia="en-US"/>
              </w:rPr>
              <w:t>：</w:t>
            </w:r>
          </w:p>
        </w:tc>
      </w:tr>
      <w:tr w:rsidR="00CA5B0A" w:rsidRPr="00481F55" w14:paraId="73470A4B" w14:textId="77777777">
        <w:trPr>
          <w:trHeight w:val="544"/>
          <w:jc w:val="center"/>
        </w:trPr>
        <w:tc>
          <w:tcPr>
            <w:tcW w:w="2143" w:type="dxa"/>
            <w:vAlign w:val="center"/>
          </w:tcPr>
          <w:p w14:paraId="10265015" w14:textId="77777777" w:rsidR="00CA5B0A" w:rsidRPr="00481F55" w:rsidRDefault="00000000">
            <w:pPr>
              <w:autoSpaceDE w:val="0"/>
              <w:autoSpaceDN w:val="0"/>
              <w:jc w:val="center"/>
              <w:rPr>
                <w:rFonts w:ascii="宋体" w:hAnsi="宋体" w:cs="宋体" w:hint="eastAsia"/>
                <w:kern w:val="0"/>
                <w:sz w:val="22"/>
                <w:szCs w:val="22"/>
                <w:lang w:eastAsia="en-US"/>
              </w:rPr>
            </w:pPr>
            <w:proofErr w:type="spellStart"/>
            <w:r w:rsidRPr="00481F55">
              <w:rPr>
                <w:rFonts w:ascii="宋体" w:hAnsi="宋体" w:cs="宋体"/>
                <w:kern w:val="0"/>
                <w:sz w:val="22"/>
                <w:szCs w:val="22"/>
                <w:lang w:eastAsia="en-US"/>
              </w:rPr>
              <w:t>注册资本</w:t>
            </w:r>
            <w:proofErr w:type="spellEnd"/>
          </w:p>
        </w:tc>
        <w:tc>
          <w:tcPr>
            <w:tcW w:w="7176" w:type="dxa"/>
            <w:gridSpan w:val="6"/>
            <w:vAlign w:val="center"/>
          </w:tcPr>
          <w:p w14:paraId="28DAF71E" w14:textId="77777777" w:rsidR="00CA5B0A" w:rsidRPr="00481F55" w:rsidRDefault="00CA5B0A">
            <w:pPr>
              <w:autoSpaceDE w:val="0"/>
              <w:autoSpaceDN w:val="0"/>
              <w:spacing w:line="384" w:lineRule="auto"/>
              <w:jc w:val="center"/>
              <w:rPr>
                <w:rFonts w:hAnsi="宋体" w:cs="宋体" w:hint="eastAsia"/>
                <w:kern w:val="0"/>
                <w:sz w:val="20"/>
                <w:szCs w:val="22"/>
                <w:lang w:eastAsia="en-US"/>
              </w:rPr>
            </w:pPr>
          </w:p>
        </w:tc>
      </w:tr>
      <w:tr w:rsidR="00CA5B0A" w:rsidRPr="00481F55" w14:paraId="1F33CCBF" w14:textId="77777777">
        <w:trPr>
          <w:trHeight w:val="541"/>
          <w:jc w:val="center"/>
        </w:trPr>
        <w:tc>
          <w:tcPr>
            <w:tcW w:w="2143" w:type="dxa"/>
            <w:vAlign w:val="center"/>
          </w:tcPr>
          <w:p w14:paraId="0762DBA1" w14:textId="77777777" w:rsidR="00CA5B0A" w:rsidRPr="00481F55" w:rsidRDefault="00000000">
            <w:pPr>
              <w:autoSpaceDE w:val="0"/>
              <w:autoSpaceDN w:val="0"/>
              <w:jc w:val="center"/>
              <w:rPr>
                <w:rFonts w:ascii="宋体" w:hAnsi="宋体" w:cs="宋体" w:hint="eastAsia"/>
                <w:kern w:val="0"/>
                <w:sz w:val="22"/>
                <w:szCs w:val="22"/>
                <w:lang w:eastAsia="en-US"/>
              </w:rPr>
            </w:pPr>
            <w:proofErr w:type="spellStart"/>
            <w:r w:rsidRPr="00481F55">
              <w:rPr>
                <w:rFonts w:ascii="宋体" w:hAnsi="宋体" w:cs="宋体"/>
                <w:kern w:val="0"/>
                <w:sz w:val="22"/>
                <w:szCs w:val="22"/>
                <w:lang w:eastAsia="en-US"/>
              </w:rPr>
              <w:t>成立日期</w:t>
            </w:r>
            <w:proofErr w:type="spellEnd"/>
          </w:p>
        </w:tc>
        <w:tc>
          <w:tcPr>
            <w:tcW w:w="7176" w:type="dxa"/>
            <w:gridSpan w:val="6"/>
            <w:vAlign w:val="center"/>
          </w:tcPr>
          <w:p w14:paraId="7690770B" w14:textId="77777777" w:rsidR="00CA5B0A" w:rsidRPr="00481F55" w:rsidRDefault="00CA5B0A">
            <w:pPr>
              <w:autoSpaceDE w:val="0"/>
              <w:autoSpaceDN w:val="0"/>
              <w:jc w:val="center"/>
              <w:rPr>
                <w:rFonts w:hAnsi="宋体" w:cs="宋体" w:hint="eastAsia"/>
                <w:kern w:val="0"/>
                <w:sz w:val="20"/>
                <w:szCs w:val="22"/>
                <w:lang w:eastAsia="en-US"/>
              </w:rPr>
            </w:pPr>
          </w:p>
        </w:tc>
      </w:tr>
      <w:tr w:rsidR="00CA5B0A" w:rsidRPr="00481F55" w14:paraId="5354C605" w14:textId="77777777">
        <w:trPr>
          <w:trHeight w:val="544"/>
          <w:jc w:val="center"/>
        </w:trPr>
        <w:tc>
          <w:tcPr>
            <w:tcW w:w="2143" w:type="dxa"/>
            <w:vAlign w:val="center"/>
          </w:tcPr>
          <w:p w14:paraId="214276A8" w14:textId="77777777" w:rsidR="00CA5B0A" w:rsidRPr="00481F55" w:rsidRDefault="00000000">
            <w:pPr>
              <w:autoSpaceDE w:val="0"/>
              <w:autoSpaceDN w:val="0"/>
              <w:jc w:val="center"/>
              <w:rPr>
                <w:rFonts w:ascii="宋体" w:hAnsi="宋体" w:cs="宋体" w:hint="eastAsia"/>
                <w:kern w:val="0"/>
                <w:sz w:val="22"/>
                <w:szCs w:val="22"/>
                <w:lang w:eastAsia="en-US"/>
              </w:rPr>
            </w:pPr>
            <w:proofErr w:type="spellStart"/>
            <w:r w:rsidRPr="00481F55">
              <w:rPr>
                <w:rFonts w:ascii="宋体" w:hAnsi="宋体" w:cs="宋体"/>
                <w:kern w:val="0"/>
                <w:sz w:val="22"/>
                <w:szCs w:val="22"/>
                <w:lang w:eastAsia="en-US"/>
              </w:rPr>
              <w:t>基本账户开户银行</w:t>
            </w:r>
            <w:proofErr w:type="spellEnd"/>
          </w:p>
        </w:tc>
        <w:tc>
          <w:tcPr>
            <w:tcW w:w="7176" w:type="dxa"/>
            <w:gridSpan w:val="6"/>
            <w:vAlign w:val="center"/>
          </w:tcPr>
          <w:p w14:paraId="0DCED883" w14:textId="77777777" w:rsidR="00CA5B0A" w:rsidRPr="00481F55" w:rsidRDefault="00CA5B0A">
            <w:pPr>
              <w:autoSpaceDE w:val="0"/>
              <w:autoSpaceDN w:val="0"/>
              <w:jc w:val="center"/>
              <w:rPr>
                <w:rFonts w:hAnsi="宋体" w:cs="宋体" w:hint="eastAsia"/>
                <w:kern w:val="0"/>
                <w:sz w:val="20"/>
                <w:szCs w:val="22"/>
                <w:lang w:eastAsia="en-US"/>
              </w:rPr>
            </w:pPr>
          </w:p>
        </w:tc>
      </w:tr>
      <w:tr w:rsidR="00CA5B0A" w:rsidRPr="00481F55" w14:paraId="520811F2" w14:textId="77777777">
        <w:trPr>
          <w:trHeight w:val="541"/>
          <w:jc w:val="center"/>
        </w:trPr>
        <w:tc>
          <w:tcPr>
            <w:tcW w:w="2143" w:type="dxa"/>
            <w:vAlign w:val="center"/>
          </w:tcPr>
          <w:p w14:paraId="763DA300" w14:textId="77777777" w:rsidR="00CA5B0A" w:rsidRPr="00481F55" w:rsidRDefault="00000000">
            <w:pPr>
              <w:autoSpaceDE w:val="0"/>
              <w:autoSpaceDN w:val="0"/>
              <w:jc w:val="center"/>
              <w:rPr>
                <w:rFonts w:ascii="宋体" w:hAnsi="宋体" w:cs="宋体" w:hint="eastAsia"/>
                <w:kern w:val="0"/>
                <w:sz w:val="22"/>
                <w:szCs w:val="22"/>
                <w:lang w:eastAsia="en-US"/>
              </w:rPr>
            </w:pPr>
            <w:proofErr w:type="spellStart"/>
            <w:r w:rsidRPr="00481F55">
              <w:rPr>
                <w:rFonts w:ascii="宋体" w:hAnsi="宋体" w:cs="宋体"/>
                <w:kern w:val="0"/>
                <w:sz w:val="22"/>
                <w:szCs w:val="22"/>
                <w:lang w:eastAsia="en-US"/>
              </w:rPr>
              <w:t>基本账户银行账号</w:t>
            </w:r>
            <w:proofErr w:type="spellEnd"/>
          </w:p>
        </w:tc>
        <w:tc>
          <w:tcPr>
            <w:tcW w:w="7176" w:type="dxa"/>
            <w:gridSpan w:val="6"/>
            <w:vAlign w:val="center"/>
          </w:tcPr>
          <w:p w14:paraId="35A33A80" w14:textId="77777777" w:rsidR="00CA5B0A" w:rsidRPr="00481F55" w:rsidRDefault="00CA5B0A">
            <w:pPr>
              <w:autoSpaceDE w:val="0"/>
              <w:autoSpaceDN w:val="0"/>
              <w:jc w:val="center"/>
              <w:rPr>
                <w:rFonts w:hAnsi="宋体" w:cs="宋体" w:hint="eastAsia"/>
                <w:kern w:val="0"/>
                <w:sz w:val="20"/>
                <w:szCs w:val="22"/>
                <w:lang w:eastAsia="en-US"/>
              </w:rPr>
            </w:pPr>
          </w:p>
        </w:tc>
      </w:tr>
      <w:tr w:rsidR="00CA5B0A" w:rsidRPr="00481F55" w14:paraId="1D3BA098" w14:textId="77777777">
        <w:trPr>
          <w:trHeight w:val="1755"/>
          <w:jc w:val="center"/>
        </w:trPr>
        <w:tc>
          <w:tcPr>
            <w:tcW w:w="2143" w:type="dxa"/>
            <w:vAlign w:val="center"/>
          </w:tcPr>
          <w:p w14:paraId="1AA55BC4" w14:textId="77777777" w:rsidR="00CA5B0A" w:rsidRPr="00481F55" w:rsidRDefault="00000000">
            <w:pPr>
              <w:autoSpaceDE w:val="0"/>
              <w:autoSpaceDN w:val="0"/>
              <w:jc w:val="center"/>
              <w:rPr>
                <w:rFonts w:ascii="宋体" w:hAnsi="宋体" w:cs="宋体" w:hint="eastAsia"/>
                <w:kern w:val="0"/>
                <w:sz w:val="22"/>
                <w:szCs w:val="22"/>
                <w:lang w:eastAsia="en-US"/>
              </w:rPr>
            </w:pPr>
            <w:proofErr w:type="spellStart"/>
            <w:r w:rsidRPr="00481F55">
              <w:rPr>
                <w:rFonts w:ascii="宋体" w:hAnsi="宋体" w:cs="宋体"/>
                <w:kern w:val="0"/>
                <w:sz w:val="22"/>
                <w:szCs w:val="22"/>
                <w:lang w:eastAsia="en-US"/>
              </w:rPr>
              <w:t>经营范围</w:t>
            </w:r>
            <w:proofErr w:type="spellEnd"/>
          </w:p>
        </w:tc>
        <w:tc>
          <w:tcPr>
            <w:tcW w:w="7176" w:type="dxa"/>
            <w:gridSpan w:val="6"/>
            <w:vAlign w:val="center"/>
          </w:tcPr>
          <w:p w14:paraId="54BE226D" w14:textId="77777777" w:rsidR="00CA5B0A" w:rsidRPr="00481F55" w:rsidRDefault="00CA5B0A">
            <w:pPr>
              <w:autoSpaceDE w:val="0"/>
              <w:autoSpaceDN w:val="0"/>
              <w:jc w:val="center"/>
              <w:rPr>
                <w:rFonts w:hAnsi="宋体" w:cs="宋体" w:hint="eastAsia"/>
                <w:kern w:val="0"/>
                <w:sz w:val="20"/>
                <w:szCs w:val="22"/>
                <w:lang w:eastAsia="en-US"/>
              </w:rPr>
            </w:pPr>
          </w:p>
        </w:tc>
      </w:tr>
      <w:tr w:rsidR="00CA5B0A" w:rsidRPr="00481F55" w14:paraId="6E233971" w14:textId="77777777">
        <w:trPr>
          <w:trHeight w:val="541"/>
          <w:jc w:val="center"/>
        </w:trPr>
        <w:tc>
          <w:tcPr>
            <w:tcW w:w="2143" w:type="dxa"/>
            <w:vAlign w:val="center"/>
          </w:tcPr>
          <w:p w14:paraId="138C9767" w14:textId="77777777" w:rsidR="00CA5B0A" w:rsidRPr="00481F55" w:rsidRDefault="00000000">
            <w:pPr>
              <w:autoSpaceDE w:val="0"/>
              <w:autoSpaceDN w:val="0"/>
              <w:jc w:val="center"/>
              <w:rPr>
                <w:rFonts w:ascii="宋体" w:hAnsi="宋体" w:cs="宋体" w:hint="eastAsia"/>
                <w:kern w:val="0"/>
                <w:sz w:val="22"/>
                <w:szCs w:val="22"/>
                <w:lang w:eastAsia="en-US"/>
              </w:rPr>
            </w:pPr>
            <w:proofErr w:type="spellStart"/>
            <w:r w:rsidRPr="00481F55">
              <w:rPr>
                <w:rFonts w:ascii="宋体" w:hAnsi="宋体" w:cs="宋体"/>
                <w:kern w:val="0"/>
                <w:sz w:val="22"/>
                <w:szCs w:val="22"/>
                <w:lang w:eastAsia="en-US"/>
              </w:rPr>
              <w:t>备注</w:t>
            </w:r>
            <w:proofErr w:type="spellEnd"/>
          </w:p>
        </w:tc>
        <w:tc>
          <w:tcPr>
            <w:tcW w:w="7176" w:type="dxa"/>
            <w:gridSpan w:val="6"/>
            <w:vAlign w:val="center"/>
          </w:tcPr>
          <w:p w14:paraId="1398F607" w14:textId="77777777" w:rsidR="00CA5B0A" w:rsidRPr="00481F55" w:rsidRDefault="00CA5B0A">
            <w:pPr>
              <w:autoSpaceDE w:val="0"/>
              <w:autoSpaceDN w:val="0"/>
              <w:jc w:val="center"/>
              <w:rPr>
                <w:rFonts w:hAnsi="宋体" w:cs="宋体" w:hint="eastAsia"/>
                <w:kern w:val="0"/>
                <w:sz w:val="20"/>
                <w:szCs w:val="22"/>
                <w:lang w:eastAsia="en-US"/>
              </w:rPr>
            </w:pPr>
          </w:p>
        </w:tc>
      </w:tr>
    </w:tbl>
    <w:p w14:paraId="585F8827" w14:textId="77777777" w:rsidR="00CA5B0A" w:rsidRPr="00481F55" w:rsidRDefault="00000000">
      <w:pPr>
        <w:spacing w:line="360" w:lineRule="auto"/>
        <w:rPr>
          <w:rFonts w:ascii="宋体" w:hAnsi="宋体" w:hint="eastAsia"/>
          <w:szCs w:val="21"/>
        </w:rPr>
      </w:pPr>
      <w:r w:rsidRPr="00481F55">
        <w:rPr>
          <w:rFonts w:ascii="宋体" w:hAnsi="宋体" w:hint="eastAsia"/>
          <w:szCs w:val="21"/>
        </w:rPr>
        <w:t>注：附营业执照复印件等证明材料。</w:t>
      </w:r>
    </w:p>
    <w:p w14:paraId="63F733C8" w14:textId="77777777" w:rsidR="00CA5B0A" w:rsidRPr="00481F55" w:rsidRDefault="00000000">
      <w:pPr>
        <w:pStyle w:val="2"/>
        <w:spacing w:before="240" w:after="240"/>
        <w:jc w:val="center"/>
        <w:rPr>
          <w:sz w:val="30"/>
          <w:szCs w:val="30"/>
        </w:rPr>
      </w:pPr>
      <w:r w:rsidRPr="00481F55">
        <w:rPr>
          <w:rFonts w:ascii="宋体" w:hAnsi="宋体" w:cs="宋体" w:hint="eastAsia"/>
          <w:spacing w:val="1"/>
          <w:w w:val="99"/>
          <w:kern w:val="0"/>
          <w:szCs w:val="28"/>
        </w:rPr>
        <w:br w:type="page"/>
      </w:r>
      <w:bookmarkStart w:id="875" w:name="_Toc170892808"/>
      <w:bookmarkStart w:id="876" w:name="_Toc30809"/>
      <w:bookmarkStart w:id="877" w:name="_Toc175920948"/>
      <w:bookmarkStart w:id="878" w:name="_Toc174636055"/>
      <w:bookmarkStart w:id="879" w:name="_Toc174459510"/>
      <w:bookmarkStart w:id="880" w:name="_Toc175920984"/>
      <w:bookmarkStart w:id="881" w:name="_Toc224590935"/>
      <w:r w:rsidRPr="00481F55">
        <w:rPr>
          <w:rFonts w:ascii="宋体" w:hAnsi="宋体" w:cs="宋体" w:hint="eastAsia"/>
          <w:szCs w:val="28"/>
        </w:rPr>
        <w:t>五、承诺</w:t>
      </w:r>
      <w:bookmarkEnd w:id="875"/>
      <w:bookmarkEnd w:id="876"/>
      <w:bookmarkEnd w:id="877"/>
      <w:bookmarkEnd w:id="878"/>
      <w:bookmarkEnd w:id="879"/>
      <w:bookmarkEnd w:id="880"/>
      <w:bookmarkEnd w:id="881"/>
    </w:p>
    <w:p w14:paraId="1D8A63EA" w14:textId="77777777" w:rsidR="00CA5B0A" w:rsidRPr="00481F55" w:rsidRDefault="00000000">
      <w:pPr>
        <w:snapToGrid w:val="0"/>
        <w:spacing w:line="480" w:lineRule="auto"/>
        <w:rPr>
          <w:rFonts w:ascii="宋体" w:hAnsi="宋体" w:hint="eastAsia"/>
          <w:szCs w:val="21"/>
          <w:u w:val="single"/>
        </w:rPr>
      </w:pPr>
      <w:r w:rsidRPr="00481F55">
        <w:rPr>
          <w:rFonts w:ascii="宋体" w:hAnsi="宋体" w:hint="eastAsia"/>
          <w:szCs w:val="21"/>
          <w:u w:val="single"/>
        </w:rPr>
        <w:t xml:space="preserve">                  （比选人名称）</w:t>
      </w:r>
      <w:r w:rsidRPr="00481F55">
        <w:rPr>
          <w:rFonts w:ascii="宋体" w:hAnsi="宋体" w:hint="eastAsia"/>
          <w:szCs w:val="21"/>
        </w:rPr>
        <w:t>：</w:t>
      </w:r>
    </w:p>
    <w:p w14:paraId="6127BCD5" w14:textId="77777777" w:rsidR="00CA5B0A" w:rsidRPr="00481F55" w:rsidRDefault="00000000">
      <w:pPr>
        <w:snapToGrid w:val="0"/>
        <w:spacing w:line="480" w:lineRule="auto"/>
        <w:ind w:firstLineChars="200" w:firstLine="420"/>
        <w:rPr>
          <w:rFonts w:ascii="宋体" w:hAnsi="宋体" w:hint="eastAsia"/>
          <w:szCs w:val="21"/>
        </w:rPr>
      </w:pPr>
      <w:r w:rsidRPr="00481F55">
        <w:rPr>
          <w:rFonts w:ascii="宋体" w:hAnsi="宋体" w:hint="eastAsia"/>
          <w:szCs w:val="21"/>
        </w:rPr>
        <w:t>我公司</w:t>
      </w:r>
      <w:r w:rsidRPr="00481F55">
        <w:rPr>
          <w:rFonts w:ascii="宋体" w:hAnsi="宋体" w:hint="eastAsia"/>
          <w:szCs w:val="21"/>
          <w:u w:val="single"/>
        </w:rPr>
        <w:t xml:space="preserve">          （竞选人名称）</w:t>
      </w:r>
      <w:r w:rsidRPr="00481F55">
        <w:rPr>
          <w:rFonts w:ascii="宋体" w:hAnsi="宋体" w:hint="eastAsia"/>
          <w:szCs w:val="21"/>
        </w:rPr>
        <w:t>参加了贵单位</w:t>
      </w:r>
      <w:r w:rsidRPr="00481F55">
        <w:rPr>
          <w:rFonts w:ascii="宋体" w:hAnsi="宋体" w:hint="eastAsia"/>
          <w:szCs w:val="21"/>
          <w:u w:val="single"/>
        </w:rPr>
        <w:t xml:space="preserve">                              （项目名称）</w:t>
      </w:r>
      <w:r w:rsidRPr="00481F55">
        <w:rPr>
          <w:rFonts w:ascii="宋体" w:hAnsi="宋体" w:hint="eastAsia"/>
          <w:szCs w:val="21"/>
        </w:rPr>
        <w:t>的投标，自愿</w:t>
      </w:r>
      <w:proofErr w:type="gramStart"/>
      <w:r w:rsidRPr="00481F55">
        <w:rPr>
          <w:rFonts w:ascii="宋体" w:hAnsi="宋体" w:hint="eastAsia"/>
          <w:szCs w:val="21"/>
        </w:rPr>
        <w:t>作出</w:t>
      </w:r>
      <w:proofErr w:type="gramEnd"/>
      <w:r w:rsidRPr="00481F55">
        <w:rPr>
          <w:rFonts w:ascii="宋体" w:hAnsi="宋体" w:hint="eastAsia"/>
          <w:szCs w:val="21"/>
        </w:rPr>
        <w:t>以下承诺：</w:t>
      </w:r>
    </w:p>
    <w:p w14:paraId="4C841364" w14:textId="77777777" w:rsidR="00CA5B0A" w:rsidRPr="00481F55" w:rsidRDefault="00000000">
      <w:pPr>
        <w:snapToGrid w:val="0"/>
        <w:spacing w:line="480" w:lineRule="auto"/>
        <w:ind w:firstLineChars="200" w:firstLine="420"/>
        <w:rPr>
          <w:rFonts w:ascii="宋体" w:hAnsi="宋体" w:hint="eastAsia"/>
          <w:szCs w:val="21"/>
        </w:rPr>
      </w:pPr>
      <w:r w:rsidRPr="00481F55">
        <w:rPr>
          <w:rFonts w:ascii="宋体" w:hAnsi="宋体" w:hint="eastAsia"/>
          <w:szCs w:val="21"/>
        </w:rPr>
        <w:t>1、我公司竞选截止日投标资格情况不存在下列情形之一：</w:t>
      </w:r>
    </w:p>
    <w:p w14:paraId="01E8BF45" w14:textId="77777777" w:rsidR="00CA5B0A" w:rsidRPr="00481F55" w:rsidRDefault="00000000">
      <w:pPr>
        <w:snapToGrid w:val="0"/>
        <w:spacing w:line="480" w:lineRule="auto"/>
        <w:ind w:firstLineChars="200" w:firstLine="420"/>
        <w:jc w:val="left"/>
        <w:rPr>
          <w:rFonts w:ascii="宋体" w:hAnsi="宋体" w:hint="eastAsia"/>
          <w:szCs w:val="21"/>
        </w:rPr>
      </w:pPr>
      <w:r w:rsidRPr="00481F55">
        <w:rPr>
          <w:rFonts w:ascii="宋体" w:hAnsi="宋体" w:hint="eastAsia"/>
          <w:szCs w:val="21"/>
        </w:rPr>
        <w:t>（1）被人民法院列入失信被执行人名单且在被执行期内；</w:t>
      </w:r>
    </w:p>
    <w:p w14:paraId="58FE68AC" w14:textId="77777777" w:rsidR="00CA5B0A" w:rsidRPr="00481F55" w:rsidRDefault="00000000">
      <w:pPr>
        <w:snapToGrid w:val="0"/>
        <w:spacing w:line="480" w:lineRule="auto"/>
        <w:ind w:firstLineChars="200" w:firstLine="420"/>
        <w:rPr>
          <w:rFonts w:ascii="宋体" w:hAnsi="宋体" w:hint="eastAsia"/>
          <w:szCs w:val="21"/>
        </w:rPr>
      </w:pPr>
      <w:r w:rsidRPr="00481F55">
        <w:rPr>
          <w:rFonts w:ascii="宋体" w:hAnsi="宋体" w:hint="eastAsia"/>
          <w:szCs w:val="21"/>
        </w:rPr>
        <w:t>（2）被国家、重庆市（含市或任意区县）有关行政部门处以暂停投标资格行政处罚，且在处罚期限内；</w:t>
      </w:r>
    </w:p>
    <w:p w14:paraId="33026794" w14:textId="77777777" w:rsidR="00CA5B0A" w:rsidRPr="00481F55" w:rsidRDefault="00000000">
      <w:pPr>
        <w:snapToGrid w:val="0"/>
        <w:spacing w:line="480" w:lineRule="auto"/>
        <w:ind w:firstLineChars="200" w:firstLine="420"/>
        <w:rPr>
          <w:rFonts w:ascii="宋体" w:hAnsi="宋体" w:hint="eastAsia"/>
          <w:szCs w:val="21"/>
        </w:rPr>
      </w:pPr>
      <w:r w:rsidRPr="00481F55">
        <w:rPr>
          <w:rFonts w:ascii="宋体" w:hAnsi="宋体" w:hint="eastAsia"/>
          <w:szCs w:val="21"/>
        </w:rPr>
        <w:t>（3）被重庆市市级有关行业主管部门暂停在渝承揽新业务且在暂停期内。</w:t>
      </w:r>
    </w:p>
    <w:p w14:paraId="7E4C621E" w14:textId="77777777" w:rsidR="00CA5B0A" w:rsidRPr="00481F55" w:rsidRDefault="00000000">
      <w:pPr>
        <w:snapToGrid w:val="0"/>
        <w:spacing w:line="480" w:lineRule="auto"/>
        <w:ind w:firstLineChars="200" w:firstLine="420"/>
        <w:rPr>
          <w:rFonts w:ascii="宋体" w:hAnsi="宋体" w:hint="eastAsia"/>
          <w:szCs w:val="21"/>
        </w:rPr>
      </w:pPr>
      <w:r w:rsidRPr="00481F55">
        <w:rPr>
          <w:rFonts w:ascii="宋体" w:hAnsi="宋体" w:hint="eastAsia"/>
          <w:szCs w:val="21"/>
        </w:rPr>
        <w:t>2、我公司在竞选文件中提供的相关证明材料真实有效，不存在弄虚作假情形。</w:t>
      </w:r>
      <w:r w:rsidRPr="00481F55">
        <w:rPr>
          <w:rFonts w:ascii="宋体" w:hAnsi="宋体" w:hint="eastAsia"/>
          <w:szCs w:val="21"/>
          <w:u w:val="single"/>
        </w:rPr>
        <w:t>贵单位在合同签订前均有权对我公司提供的资料进行核实，若发现弄虚作假，按相关规定取消我公司中选资格，并按相关法律法规报招标投标监督部门，我公司自愿承担因此造成的相关责任并赔偿相应损失</w:t>
      </w:r>
      <w:r w:rsidRPr="00481F55">
        <w:rPr>
          <w:rFonts w:ascii="宋体" w:hAnsi="宋体" w:hint="eastAsia"/>
          <w:szCs w:val="21"/>
        </w:rPr>
        <w:t>。</w:t>
      </w:r>
    </w:p>
    <w:p w14:paraId="535D126E" w14:textId="77777777" w:rsidR="00CA5B0A" w:rsidRPr="00481F55" w:rsidRDefault="00000000">
      <w:pPr>
        <w:snapToGrid w:val="0"/>
        <w:spacing w:line="480" w:lineRule="auto"/>
        <w:ind w:firstLineChars="200" w:firstLine="420"/>
        <w:rPr>
          <w:rFonts w:ascii="宋体" w:hAnsi="宋体" w:hint="eastAsia"/>
          <w:szCs w:val="21"/>
        </w:rPr>
      </w:pPr>
      <w:r w:rsidRPr="00481F55">
        <w:rPr>
          <w:rFonts w:ascii="宋体" w:hAnsi="宋体" w:hint="eastAsia"/>
          <w:szCs w:val="21"/>
        </w:rPr>
        <w:t>3、我公司的竞选文件质量标准响应符合第二章 竞选人</w:t>
      </w:r>
      <w:proofErr w:type="gramStart"/>
      <w:r w:rsidRPr="00481F55">
        <w:rPr>
          <w:rFonts w:ascii="宋体" w:hAnsi="宋体" w:hint="eastAsia"/>
          <w:szCs w:val="21"/>
        </w:rPr>
        <w:t>须知第</w:t>
      </w:r>
      <w:proofErr w:type="gramEnd"/>
      <w:r w:rsidRPr="00481F55">
        <w:rPr>
          <w:rFonts w:ascii="宋体" w:hAnsi="宋体" w:hint="eastAsia"/>
          <w:szCs w:val="21"/>
        </w:rPr>
        <w:t xml:space="preserve"> 1.3.3 项的规定。</w:t>
      </w:r>
    </w:p>
    <w:p w14:paraId="3498F7C7" w14:textId="77777777" w:rsidR="00CA5B0A" w:rsidRPr="00481F55" w:rsidRDefault="00000000">
      <w:pPr>
        <w:snapToGrid w:val="0"/>
        <w:spacing w:line="480" w:lineRule="auto"/>
        <w:ind w:firstLineChars="200" w:firstLine="420"/>
        <w:rPr>
          <w:rFonts w:ascii="宋体" w:hAnsi="宋体" w:hint="eastAsia"/>
          <w:szCs w:val="21"/>
        </w:rPr>
      </w:pPr>
      <w:r w:rsidRPr="00481F55">
        <w:rPr>
          <w:rFonts w:ascii="宋体" w:hAnsi="宋体" w:hint="eastAsia"/>
          <w:szCs w:val="21"/>
        </w:rPr>
        <w:t>4、我公司的竞选文件符合第四章 合同条款及格式规定，竞选文件中没有贵单位不能接受的条件。</w:t>
      </w:r>
    </w:p>
    <w:p w14:paraId="3638F189" w14:textId="6668F767" w:rsidR="00980A63" w:rsidRPr="00481F55" w:rsidRDefault="00000000" w:rsidP="00980A63">
      <w:pPr>
        <w:snapToGrid w:val="0"/>
        <w:spacing w:line="480" w:lineRule="auto"/>
        <w:ind w:firstLineChars="200" w:firstLine="420"/>
        <w:rPr>
          <w:rFonts w:ascii="宋体" w:hAnsi="宋体"/>
          <w:szCs w:val="21"/>
        </w:rPr>
      </w:pPr>
      <w:r w:rsidRPr="00481F55">
        <w:rPr>
          <w:rFonts w:ascii="宋体" w:hAnsi="宋体" w:hint="eastAsia"/>
          <w:szCs w:val="21"/>
        </w:rPr>
        <w:t>5、</w:t>
      </w:r>
      <w:r w:rsidR="00980A63" w:rsidRPr="00481F55">
        <w:rPr>
          <w:rFonts w:ascii="宋体" w:hAnsi="宋体" w:hint="eastAsia"/>
          <w:szCs w:val="21"/>
        </w:rPr>
        <w:t>我公司承诺</w:t>
      </w:r>
      <w:r w:rsidR="00980A63" w:rsidRPr="00481F55">
        <w:rPr>
          <w:rFonts w:ascii="宋体" w:hAnsi="宋体" w:hint="eastAsia"/>
          <w:szCs w:val="21"/>
        </w:rPr>
        <w:t>符合第五章“工程量清单”给出的范围及数量</w:t>
      </w:r>
      <w:r w:rsidR="00980A63" w:rsidRPr="00481F55">
        <w:rPr>
          <w:rFonts w:ascii="宋体" w:hAnsi="宋体" w:hint="eastAsia"/>
          <w:szCs w:val="21"/>
        </w:rPr>
        <w:t>；</w:t>
      </w:r>
      <w:r w:rsidR="00980A63" w:rsidRPr="00481F55">
        <w:rPr>
          <w:rFonts w:ascii="宋体" w:hAnsi="宋体" w:hint="eastAsia"/>
          <w:szCs w:val="21"/>
        </w:rPr>
        <w:t>招标文件中规定工程量清单不允许修改的内容不得修改</w:t>
      </w:r>
      <w:r w:rsidR="00980A63" w:rsidRPr="00481F55">
        <w:rPr>
          <w:rFonts w:ascii="宋体" w:hAnsi="宋体" w:hint="eastAsia"/>
          <w:szCs w:val="21"/>
        </w:rPr>
        <w:t>；</w:t>
      </w:r>
      <w:r w:rsidR="00980A63" w:rsidRPr="00481F55">
        <w:rPr>
          <w:rFonts w:ascii="宋体" w:hAnsi="宋体" w:hint="eastAsia"/>
          <w:szCs w:val="21"/>
        </w:rPr>
        <w:t>每项包干单价报价不得高于对包干单价最高限价。</w:t>
      </w:r>
    </w:p>
    <w:p w14:paraId="6B6663C2" w14:textId="0255C8CB" w:rsidR="00CA5B0A" w:rsidRPr="00481F55" w:rsidRDefault="00980A63" w:rsidP="00980A63">
      <w:pPr>
        <w:snapToGrid w:val="0"/>
        <w:spacing w:line="480" w:lineRule="auto"/>
        <w:ind w:firstLineChars="200" w:firstLine="420"/>
        <w:rPr>
          <w:rFonts w:ascii="宋体" w:hAnsi="宋体" w:hint="eastAsia"/>
          <w:szCs w:val="21"/>
        </w:rPr>
      </w:pPr>
      <w:r w:rsidRPr="00481F55">
        <w:rPr>
          <w:rFonts w:ascii="宋体" w:hAnsi="宋体" w:hint="eastAsia"/>
          <w:szCs w:val="21"/>
        </w:rPr>
        <w:t>6、</w:t>
      </w:r>
      <w:r w:rsidR="00000000" w:rsidRPr="00481F55">
        <w:rPr>
          <w:rFonts w:ascii="宋体" w:hAnsi="宋体" w:hint="eastAsia"/>
          <w:w w:val="200"/>
          <w:kern w:val="0"/>
          <w:szCs w:val="21"/>
          <w:u w:val="single"/>
        </w:rPr>
        <w:t xml:space="preserve"> </w:t>
      </w:r>
      <w:r w:rsidR="00000000" w:rsidRPr="00481F55">
        <w:rPr>
          <w:rFonts w:ascii="宋体" w:hAnsi="宋体" w:hint="eastAsia"/>
          <w:szCs w:val="21"/>
          <w:u w:val="single"/>
        </w:rPr>
        <w:t xml:space="preserve">  （其他补充说明）</w:t>
      </w:r>
      <w:r w:rsidR="00000000" w:rsidRPr="00481F55">
        <w:rPr>
          <w:rFonts w:ascii="宋体" w:hAnsi="宋体"/>
          <w:szCs w:val="21"/>
          <w:u w:val="single"/>
        </w:rPr>
        <w:t xml:space="preserve">    </w:t>
      </w:r>
      <w:r w:rsidR="00000000" w:rsidRPr="00481F55">
        <w:rPr>
          <w:rFonts w:ascii="宋体" w:hAnsi="宋体" w:hint="eastAsia"/>
          <w:szCs w:val="21"/>
          <w:u w:val="single"/>
        </w:rPr>
        <w:t xml:space="preserve"> </w:t>
      </w:r>
      <w:r w:rsidR="00000000" w:rsidRPr="00481F55">
        <w:rPr>
          <w:rFonts w:ascii="宋体" w:hAnsi="宋体" w:hint="eastAsia"/>
          <w:w w:val="200"/>
          <w:kern w:val="0"/>
          <w:szCs w:val="21"/>
          <w:u w:val="single"/>
        </w:rPr>
        <w:t xml:space="preserve"> </w:t>
      </w:r>
    </w:p>
    <w:p w14:paraId="520DFAD8" w14:textId="77777777" w:rsidR="00CA5B0A" w:rsidRPr="00481F55" w:rsidRDefault="00CA5B0A">
      <w:pPr>
        <w:tabs>
          <w:tab w:val="left" w:pos="4200"/>
          <w:tab w:val="left" w:pos="4620"/>
        </w:tabs>
        <w:autoSpaceDE w:val="0"/>
        <w:autoSpaceDN w:val="0"/>
        <w:adjustRightInd w:val="0"/>
        <w:snapToGrid w:val="0"/>
        <w:spacing w:line="600" w:lineRule="auto"/>
        <w:ind w:firstLineChars="200" w:firstLine="420"/>
        <w:jc w:val="left"/>
        <w:rPr>
          <w:rFonts w:ascii="宋体" w:hAnsi="宋体" w:hint="eastAsia"/>
          <w:kern w:val="0"/>
          <w:szCs w:val="21"/>
        </w:rPr>
      </w:pPr>
    </w:p>
    <w:p w14:paraId="7D5D0390" w14:textId="77777777" w:rsidR="00CA5B0A" w:rsidRPr="00481F55" w:rsidRDefault="00000000">
      <w:pPr>
        <w:tabs>
          <w:tab w:val="left" w:pos="4200"/>
          <w:tab w:val="left" w:pos="4620"/>
        </w:tabs>
        <w:autoSpaceDE w:val="0"/>
        <w:autoSpaceDN w:val="0"/>
        <w:adjustRightInd w:val="0"/>
        <w:snapToGrid w:val="0"/>
        <w:spacing w:line="600" w:lineRule="auto"/>
        <w:ind w:firstLineChars="200" w:firstLine="420"/>
        <w:jc w:val="left"/>
        <w:rPr>
          <w:rFonts w:ascii="宋体" w:hAnsi="宋体" w:hint="eastAsia"/>
          <w:kern w:val="0"/>
          <w:szCs w:val="21"/>
        </w:rPr>
      </w:pPr>
      <w:r w:rsidRPr="00481F55">
        <w:rPr>
          <w:rFonts w:ascii="宋体" w:hAnsi="宋体" w:hint="eastAsia"/>
          <w:kern w:val="0"/>
          <w:szCs w:val="21"/>
        </w:rPr>
        <w:t>竞  选  人</w:t>
      </w:r>
      <w:r w:rsidRPr="00481F55">
        <w:rPr>
          <w:rFonts w:ascii="宋体" w:hAnsi="宋体"/>
          <w:kern w:val="0"/>
          <w:szCs w:val="21"/>
        </w:rPr>
        <w:t>：</w:t>
      </w:r>
      <w:r w:rsidRPr="00481F55">
        <w:rPr>
          <w:rFonts w:ascii="宋体" w:hAnsi="宋体"/>
          <w:w w:val="200"/>
          <w:kern w:val="0"/>
          <w:szCs w:val="21"/>
          <w:u w:val="single"/>
        </w:rPr>
        <w:t xml:space="preserve">     </w:t>
      </w:r>
      <w:r w:rsidRPr="00481F55">
        <w:rPr>
          <w:rFonts w:ascii="宋体" w:hAnsi="宋体" w:hint="eastAsia"/>
          <w:w w:val="200"/>
          <w:kern w:val="0"/>
          <w:szCs w:val="21"/>
          <w:u w:val="single"/>
        </w:rPr>
        <w:t xml:space="preserve">           </w:t>
      </w:r>
      <w:r w:rsidRPr="00481F55">
        <w:rPr>
          <w:rFonts w:ascii="宋体" w:hAnsi="宋体"/>
          <w:w w:val="200"/>
          <w:kern w:val="0"/>
          <w:szCs w:val="21"/>
          <w:u w:val="single"/>
        </w:rPr>
        <w:t xml:space="preserve">     </w:t>
      </w:r>
      <w:r w:rsidRPr="00481F55">
        <w:rPr>
          <w:rFonts w:ascii="宋体" w:hAnsi="宋体" w:hint="eastAsia"/>
          <w:w w:val="200"/>
          <w:kern w:val="0"/>
          <w:szCs w:val="21"/>
          <w:u w:val="single"/>
        </w:rPr>
        <w:t xml:space="preserve">  </w:t>
      </w:r>
      <w:r w:rsidRPr="00481F55">
        <w:rPr>
          <w:rFonts w:ascii="宋体" w:hAnsi="宋体"/>
          <w:w w:val="200"/>
          <w:kern w:val="0"/>
          <w:szCs w:val="21"/>
          <w:u w:val="single"/>
        </w:rPr>
        <w:t xml:space="preserve">   </w:t>
      </w:r>
      <w:r w:rsidRPr="00481F55">
        <w:rPr>
          <w:rFonts w:ascii="宋体" w:hAnsi="宋体"/>
          <w:kern w:val="0"/>
          <w:szCs w:val="21"/>
        </w:rPr>
        <w:t>（</w:t>
      </w:r>
      <w:r w:rsidRPr="00481F55">
        <w:rPr>
          <w:rFonts w:ascii="宋体" w:hAnsi="宋体"/>
          <w:spacing w:val="-1"/>
          <w:kern w:val="0"/>
          <w:szCs w:val="21"/>
        </w:rPr>
        <w:t>盖</w:t>
      </w:r>
      <w:r w:rsidRPr="00481F55">
        <w:rPr>
          <w:rFonts w:ascii="宋体" w:hAnsi="宋体" w:hint="eastAsia"/>
          <w:spacing w:val="-1"/>
          <w:kern w:val="0"/>
          <w:szCs w:val="21"/>
        </w:rPr>
        <w:t>单位公章</w:t>
      </w:r>
      <w:r w:rsidRPr="00481F55">
        <w:rPr>
          <w:rFonts w:ascii="宋体" w:hAnsi="宋体"/>
          <w:kern w:val="0"/>
          <w:szCs w:val="21"/>
        </w:rPr>
        <w:t>）</w:t>
      </w:r>
    </w:p>
    <w:p w14:paraId="745E9602" w14:textId="77777777" w:rsidR="00CA5B0A" w:rsidRPr="00481F55" w:rsidRDefault="00000000">
      <w:pPr>
        <w:tabs>
          <w:tab w:val="left" w:pos="6300"/>
        </w:tabs>
        <w:autoSpaceDE w:val="0"/>
        <w:autoSpaceDN w:val="0"/>
        <w:adjustRightInd w:val="0"/>
        <w:snapToGrid w:val="0"/>
        <w:spacing w:line="600" w:lineRule="auto"/>
        <w:ind w:firstLineChars="200" w:firstLine="420"/>
        <w:jc w:val="left"/>
        <w:rPr>
          <w:rFonts w:ascii="宋体" w:hAnsi="宋体" w:hint="eastAsia"/>
          <w:kern w:val="0"/>
          <w:szCs w:val="21"/>
        </w:rPr>
      </w:pPr>
      <w:r w:rsidRPr="00481F55">
        <w:rPr>
          <w:rFonts w:ascii="宋体" w:hAnsi="宋体"/>
          <w:kern w:val="0"/>
          <w:szCs w:val="21"/>
        </w:rPr>
        <w:t>法定代表人：</w:t>
      </w:r>
      <w:r w:rsidRPr="00481F55">
        <w:rPr>
          <w:rFonts w:ascii="宋体" w:hAnsi="宋体"/>
          <w:w w:val="200"/>
          <w:kern w:val="0"/>
          <w:szCs w:val="21"/>
          <w:u w:val="single"/>
        </w:rPr>
        <w:t xml:space="preserve">     </w:t>
      </w:r>
      <w:r w:rsidRPr="00481F55">
        <w:rPr>
          <w:rFonts w:ascii="宋体" w:hAnsi="宋体" w:hint="eastAsia"/>
          <w:w w:val="200"/>
          <w:kern w:val="0"/>
          <w:szCs w:val="21"/>
          <w:u w:val="single"/>
        </w:rPr>
        <w:t xml:space="preserve">           </w:t>
      </w:r>
      <w:r w:rsidRPr="00481F55">
        <w:rPr>
          <w:rFonts w:ascii="宋体" w:hAnsi="宋体"/>
          <w:w w:val="200"/>
          <w:kern w:val="0"/>
          <w:szCs w:val="21"/>
          <w:u w:val="single"/>
        </w:rPr>
        <w:t xml:space="preserve">     </w:t>
      </w:r>
      <w:r w:rsidRPr="00481F55">
        <w:rPr>
          <w:rFonts w:ascii="宋体" w:hAnsi="宋体" w:hint="eastAsia"/>
          <w:w w:val="200"/>
          <w:kern w:val="0"/>
          <w:szCs w:val="21"/>
          <w:u w:val="single"/>
        </w:rPr>
        <w:t xml:space="preserve">  </w:t>
      </w:r>
      <w:r w:rsidRPr="00481F55">
        <w:rPr>
          <w:rFonts w:ascii="宋体" w:hAnsi="宋体"/>
          <w:w w:val="200"/>
          <w:kern w:val="0"/>
          <w:szCs w:val="21"/>
          <w:u w:val="single"/>
        </w:rPr>
        <w:t xml:space="preserve">  </w:t>
      </w:r>
      <w:r w:rsidRPr="00481F55">
        <w:rPr>
          <w:rFonts w:ascii="宋体" w:hAnsi="宋体" w:hint="eastAsia"/>
          <w:w w:val="200"/>
          <w:kern w:val="0"/>
          <w:szCs w:val="21"/>
          <w:u w:val="single"/>
        </w:rPr>
        <w:t xml:space="preserve"> </w:t>
      </w:r>
      <w:r w:rsidRPr="00481F55">
        <w:rPr>
          <w:rFonts w:ascii="宋体" w:hAnsi="宋体"/>
          <w:kern w:val="0"/>
          <w:szCs w:val="21"/>
        </w:rPr>
        <w:t>（</w:t>
      </w:r>
      <w:r w:rsidRPr="00481F55">
        <w:rPr>
          <w:rFonts w:ascii="宋体" w:hAnsi="宋体" w:hint="eastAsia"/>
          <w:kern w:val="0"/>
          <w:szCs w:val="21"/>
        </w:rPr>
        <w:t>签名</w:t>
      </w:r>
      <w:r w:rsidRPr="00481F55">
        <w:rPr>
          <w:rFonts w:ascii="宋体" w:hAnsi="宋体"/>
          <w:kern w:val="0"/>
          <w:szCs w:val="21"/>
        </w:rPr>
        <w:t>或盖章）</w:t>
      </w:r>
    </w:p>
    <w:p w14:paraId="6BADBDBD" w14:textId="77777777" w:rsidR="00CA5B0A" w:rsidRPr="00481F55" w:rsidRDefault="00000000">
      <w:pPr>
        <w:tabs>
          <w:tab w:val="left" w:pos="6300"/>
        </w:tabs>
        <w:autoSpaceDE w:val="0"/>
        <w:autoSpaceDN w:val="0"/>
        <w:adjustRightInd w:val="0"/>
        <w:snapToGrid w:val="0"/>
        <w:spacing w:line="600" w:lineRule="auto"/>
        <w:ind w:firstLineChars="200" w:firstLine="420"/>
        <w:jc w:val="right"/>
        <w:rPr>
          <w:rFonts w:ascii="宋体" w:hAnsi="宋体" w:hint="eastAsia"/>
          <w:b/>
        </w:rPr>
      </w:pPr>
      <w:r w:rsidRPr="00481F55">
        <w:rPr>
          <w:rFonts w:ascii="宋体" w:hAnsi="宋体" w:hint="eastAsia"/>
          <w:kern w:val="0"/>
          <w:szCs w:val="21"/>
          <w:u w:val="single"/>
        </w:rPr>
        <w:t xml:space="preserve">    </w:t>
      </w:r>
      <w:r w:rsidRPr="00481F55">
        <w:rPr>
          <w:rFonts w:ascii="宋体" w:hAnsi="宋体"/>
          <w:kern w:val="0"/>
          <w:szCs w:val="21"/>
        </w:rPr>
        <w:t>年</w:t>
      </w:r>
      <w:r w:rsidRPr="00481F55">
        <w:rPr>
          <w:rFonts w:ascii="宋体" w:hAnsi="宋体" w:hint="eastAsia"/>
          <w:kern w:val="0"/>
          <w:szCs w:val="21"/>
          <w:u w:val="single"/>
        </w:rPr>
        <w:t xml:space="preserve">    </w:t>
      </w:r>
      <w:r w:rsidRPr="00481F55">
        <w:rPr>
          <w:rFonts w:ascii="宋体" w:hAnsi="宋体"/>
          <w:kern w:val="0"/>
          <w:szCs w:val="21"/>
        </w:rPr>
        <w:t>月</w:t>
      </w:r>
      <w:r w:rsidRPr="00481F55">
        <w:rPr>
          <w:rFonts w:ascii="宋体" w:hAnsi="宋体" w:hint="eastAsia"/>
          <w:kern w:val="0"/>
          <w:szCs w:val="21"/>
          <w:u w:val="single"/>
        </w:rPr>
        <w:t xml:space="preserve">    日</w:t>
      </w:r>
    </w:p>
    <w:p w14:paraId="6D46AAED" w14:textId="77777777" w:rsidR="00CA5B0A" w:rsidRPr="00481F55" w:rsidRDefault="00000000">
      <w:pPr>
        <w:pStyle w:val="2"/>
        <w:spacing w:before="240" w:after="240"/>
        <w:jc w:val="center"/>
        <w:rPr>
          <w:sz w:val="30"/>
          <w:szCs w:val="30"/>
        </w:rPr>
      </w:pPr>
      <w:bookmarkStart w:id="882" w:name="_Toc174459511"/>
      <w:bookmarkStart w:id="883" w:name="_Toc174636056"/>
      <w:bookmarkStart w:id="884" w:name="_Toc8633"/>
      <w:bookmarkStart w:id="885" w:name="_Toc175920949"/>
      <w:bookmarkStart w:id="886" w:name="_Toc175920985"/>
      <w:bookmarkStart w:id="887" w:name="_Toc170892809"/>
      <w:bookmarkStart w:id="888" w:name="_Toc224590936"/>
      <w:r w:rsidRPr="00481F55">
        <w:rPr>
          <w:rFonts w:ascii="宋体" w:hAnsi="宋体" w:cs="宋体" w:hint="eastAsia"/>
          <w:szCs w:val="28"/>
        </w:rPr>
        <w:t>六、其他资料</w:t>
      </w:r>
      <w:bookmarkEnd w:id="882"/>
      <w:bookmarkEnd w:id="883"/>
      <w:bookmarkEnd w:id="884"/>
      <w:bookmarkEnd w:id="885"/>
      <w:bookmarkEnd w:id="886"/>
      <w:bookmarkEnd w:id="887"/>
      <w:bookmarkEnd w:id="888"/>
    </w:p>
    <w:p w14:paraId="4B184853" w14:textId="77777777" w:rsidR="00CA5B0A" w:rsidRPr="00481F55" w:rsidRDefault="00000000">
      <w:pPr>
        <w:spacing w:line="360" w:lineRule="auto"/>
        <w:ind w:firstLineChars="200" w:firstLine="420"/>
        <w:rPr>
          <w:rFonts w:ascii="宋体" w:hAnsi="宋体" w:hint="eastAsia"/>
          <w:szCs w:val="21"/>
        </w:rPr>
      </w:pPr>
      <w:r w:rsidRPr="00481F55">
        <w:rPr>
          <w:rFonts w:ascii="宋体" w:hAnsi="宋体" w:hint="eastAsia"/>
          <w:szCs w:val="21"/>
        </w:rPr>
        <w:t>1. 竞选人认为需附的其他证明材料。</w:t>
      </w:r>
    </w:p>
    <w:p w14:paraId="7D9B7D3A" w14:textId="77777777" w:rsidR="00CA5B0A" w:rsidRPr="00481F55" w:rsidRDefault="00000000">
      <w:pPr>
        <w:spacing w:line="360" w:lineRule="auto"/>
        <w:ind w:firstLineChars="200" w:firstLine="420"/>
        <w:rPr>
          <w:rFonts w:ascii="宋体" w:hAnsi="宋体" w:hint="eastAsia"/>
          <w:szCs w:val="21"/>
        </w:rPr>
      </w:pPr>
      <w:r w:rsidRPr="00481F55">
        <w:rPr>
          <w:rFonts w:ascii="宋体" w:hAnsi="宋体" w:hint="eastAsia"/>
          <w:szCs w:val="21"/>
        </w:rPr>
        <w:t xml:space="preserve">2. 竞选人须知前附表1.4.1 </w:t>
      </w:r>
      <w:r w:rsidRPr="00481F55">
        <w:rPr>
          <w:rFonts w:ascii="宋体" w:hAnsi="宋体" w:hint="eastAsia"/>
          <w:kern w:val="0"/>
          <w:szCs w:val="21"/>
        </w:rPr>
        <w:t>竞选人</w:t>
      </w:r>
      <w:r w:rsidRPr="00481F55">
        <w:rPr>
          <w:rFonts w:ascii="宋体" w:hAnsi="宋体"/>
          <w:kern w:val="0"/>
          <w:szCs w:val="21"/>
        </w:rPr>
        <w:t>资质条件、能力和信誉</w:t>
      </w:r>
      <w:r w:rsidRPr="00481F55">
        <w:rPr>
          <w:rFonts w:ascii="宋体" w:hAnsi="宋体" w:hint="eastAsia"/>
          <w:kern w:val="0"/>
          <w:szCs w:val="21"/>
        </w:rPr>
        <w:t>提到的相关资料。</w:t>
      </w:r>
    </w:p>
    <w:p w14:paraId="51201B8C" w14:textId="77777777" w:rsidR="00CA5B0A" w:rsidRPr="00481F55" w:rsidRDefault="00000000">
      <w:pPr>
        <w:pStyle w:val="aa"/>
        <w:spacing w:after="0" w:line="360" w:lineRule="auto"/>
        <w:ind w:firstLineChars="200" w:firstLine="420"/>
      </w:pPr>
      <w:r w:rsidRPr="00481F55">
        <w:rPr>
          <w:rFonts w:ascii="宋体" w:hAnsi="宋体" w:hint="eastAsia"/>
          <w:szCs w:val="21"/>
        </w:rPr>
        <w:t>3.</w:t>
      </w:r>
      <w:r w:rsidRPr="00481F55">
        <w:t xml:space="preserve"> </w:t>
      </w:r>
      <w:r w:rsidRPr="00481F55">
        <w:rPr>
          <w:rFonts w:ascii="宋体" w:hAnsi="宋体" w:hint="eastAsia"/>
          <w:szCs w:val="21"/>
        </w:rPr>
        <w:t>竞选保证金银行转账回单复印件和企业基本账户开户许可证复印件。</w:t>
      </w:r>
    </w:p>
    <w:p w14:paraId="57CD9EE7" w14:textId="77777777" w:rsidR="00CA5B0A" w:rsidRPr="00481F55" w:rsidRDefault="00000000">
      <w:pPr>
        <w:spacing w:line="360" w:lineRule="auto"/>
        <w:ind w:firstLineChars="200" w:firstLine="420"/>
        <w:rPr>
          <w:rFonts w:ascii="宋体" w:hAnsi="宋体" w:hint="eastAsia"/>
          <w:szCs w:val="21"/>
        </w:rPr>
      </w:pPr>
      <w:r w:rsidRPr="00481F55">
        <w:rPr>
          <w:rFonts w:ascii="宋体" w:hAnsi="宋体" w:hint="eastAsia"/>
          <w:szCs w:val="21"/>
        </w:rPr>
        <w:t>4. ……</w:t>
      </w:r>
    </w:p>
    <w:p w14:paraId="0655E3FB" w14:textId="77777777" w:rsidR="00CA5B0A" w:rsidRPr="00481F55" w:rsidRDefault="00CA5B0A"/>
    <w:bookmarkEnd w:id="827"/>
    <w:bookmarkEnd w:id="828"/>
    <w:bookmarkEnd w:id="829"/>
    <w:bookmarkEnd w:id="830"/>
    <w:bookmarkEnd w:id="831"/>
    <w:bookmarkEnd w:id="832"/>
    <w:bookmarkEnd w:id="833"/>
    <w:bookmarkEnd w:id="834"/>
    <w:bookmarkEnd w:id="835"/>
    <w:bookmarkEnd w:id="836"/>
    <w:p w14:paraId="2817C26B" w14:textId="77777777" w:rsidR="00CA5B0A" w:rsidRPr="00481F55" w:rsidRDefault="00CA5B0A">
      <w:pPr>
        <w:pStyle w:val="af0"/>
        <w:rPr>
          <w:rFonts w:hAnsi="宋体" w:hint="eastAsia"/>
        </w:rPr>
      </w:pPr>
    </w:p>
    <w:p w14:paraId="328A391F" w14:textId="77777777" w:rsidR="00CA5B0A" w:rsidRPr="00481F55" w:rsidRDefault="00CA5B0A">
      <w:pPr>
        <w:snapToGrid w:val="0"/>
        <w:spacing w:line="450" w:lineRule="exact"/>
        <w:ind w:firstLine="480"/>
        <w:rPr>
          <w:rFonts w:ascii="宋体" w:hAnsi="宋体" w:hint="eastAsia"/>
          <w:snapToGrid w:val="0"/>
          <w:color w:val="000000"/>
          <w:sz w:val="24"/>
        </w:rPr>
        <w:sectPr w:rsidR="00CA5B0A" w:rsidRPr="00481F55">
          <w:headerReference w:type="even" r:id="rId54"/>
          <w:headerReference w:type="default" r:id="rId55"/>
          <w:footerReference w:type="even" r:id="rId56"/>
          <w:footerReference w:type="default" r:id="rId57"/>
          <w:headerReference w:type="first" r:id="rId58"/>
          <w:footerReference w:type="first" r:id="rId59"/>
          <w:pgSz w:w="11907" w:h="16840"/>
          <w:pgMar w:top="1440" w:right="1800" w:bottom="1440" w:left="1800" w:header="851" w:footer="851" w:gutter="0"/>
          <w:cols w:space="720"/>
          <w:docGrid w:linePitch="381" w:charSpace="-5735"/>
        </w:sectPr>
      </w:pPr>
    </w:p>
    <w:p w14:paraId="7BBE2137" w14:textId="77777777" w:rsidR="00CA5B0A" w:rsidRPr="00481F55" w:rsidRDefault="00000000">
      <w:pPr>
        <w:spacing w:line="360" w:lineRule="auto"/>
        <w:jc w:val="center"/>
        <w:rPr>
          <w:rFonts w:ascii="宋体" w:hAnsi="宋体" w:hint="eastAsia"/>
          <w:kern w:val="0"/>
          <w:sz w:val="32"/>
          <w:szCs w:val="32"/>
        </w:rPr>
      </w:pPr>
      <w:r w:rsidRPr="00481F55">
        <w:rPr>
          <w:rFonts w:ascii="宋体" w:hAnsi="宋体" w:hint="eastAsia"/>
          <w:kern w:val="0"/>
          <w:sz w:val="32"/>
          <w:szCs w:val="32"/>
          <w:u w:val="single"/>
        </w:rPr>
        <w:t xml:space="preserve">                   （项目名称）</w:t>
      </w:r>
    </w:p>
    <w:p w14:paraId="480D3BB5" w14:textId="77777777" w:rsidR="00CA5B0A" w:rsidRPr="00481F55" w:rsidRDefault="00CA5B0A">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3EB86AFE" w14:textId="77777777" w:rsidR="00CA5B0A" w:rsidRPr="00481F55" w:rsidRDefault="00CA5B0A">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43ED5CC1" w14:textId="77777777" w:rsidR="00CA5B0A" w:rsidRPr="00481F55" w:rsidRDefault="00CA5B0A">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040C20B9" w14:textId="77777777" w:rsidR="00CA5B0A" w:rsidRPr="00481F55" w:rsidRDefault="00CA5B0A">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60500D0E" w14:textId="77777777" w:rsidR="00CA5B0A" w:rsidRPr="00481F55" w:rsidRDefault="00000000">
      <w:pPr>
        <w:tabs>
          <w:tab w:val="left" w:pos="3600"/>
          <w:tab w:val="left" w:pos="4480"/>
          <w:tab w:val="left" w:pos="5360"/>
        </w:tabs>
        <w:autoSpaceDE w:val="0"/>
        <w:autoSpaceDN w:val="0"/>
        <w:adjustRightInd w:val="0"/>
        <w:snapToGrid w:val="0"/>
        <w:spacing w:line="360" w:lineRule="auto"/>
        <w:jc w:val="center"/>
        <w:rPr>
          <w:rFonts w:ascii="宋体" w:hAnsi="宋体" w:hint="eastAsia"/>
          <w:kern w:val="0"/>
          <w:sz w:val="72"/>
          <w:szCs w:val="72"/>
        </w:rPr>
      </w:pPr>
      <w:r w:rsidRPr="00481F55">
        <w:rPr>
          <w:rFonts w:ascii="宋体" w:hAnsi="宋体" w:hint="eastAsia"/>
          <w:kern w:val="0"/>
          <w:sz w:val="72"/>
          <w:szCs w:val="72"/>
        </w:rPr>
        <w:t>竞 选 文 件</w:t>
      </w:r>
    </w:p>
    <w:p w14:paraId="7A11C699" w14:textId="77777777" w:rsidR="00CA5B0A" w:rsidRPr="00481F55" w:rsidRDefault="00CA5B0A">
      <w:pPr>
        <w:autoSpaceDE w:val="0"/>
        <w:autoSpaceDN w:val="0"/>
        <w:adjustRightInd w:val="0"/>
        <w:snapToGrid w:val="0"/>
        <w:spacing w:line="360" w:lineRule="auto"/>
        <w:jc w:val="left"/>
        <w:rPr>
          <w:rFonts w:ascii="宋体" w:hAnsi="宋体" w:hint="eastAsia"/>
          <w:kern w:val="0"/>
          <w:sz w:val="16"/>
          <w:szCs w:val="16"/>
        </w:rPr>
      </w:pPr>
    </w:p>
    <w:p w14:paraId="16FCC6BB" w14:textId="77777777" w:rsidR="00CA5B0A" w:rsidRPr="00481F55" w:rsidRDefault="00000000">
      <w:pPr>
        <w:autoSpaceDE w:val="0"/>
        <w:autoSpaceDN w:val="0"/>
        <w:adjustRightInd w:val="0"/>
        <w:snapToGrid w:val="0"/>
        <w:spacing w:line="360" w:lineRule="auto"/>
        <w:jc w:val="center"/>
        <w:rPr>
          <w:rFonts w:ascii="宋体" w:hAnsi="宋体" w:hint="eastAsia"/>
          <w:kern w:val="0"/>
          <w:sz w:val="36"/>
          <w:szCs w:val="36"/>
        </w:rPr>
      </w:pPr>
      <w:r w:rsidRPr="00481F55">
        <w:rPr>
          <w:rFonts w:ascii="宋体" w:hAnsi="宋体" w:hint="eastAsia"/>
          <w:kern w:val="0"/>
          <w:sz w:val="36"/>
          <w:szCs w:val="36"/>
        </w:rPr>
        <w:t>经济部分</w:t>
      </w:r>
    </w:p>
    <w:p w14:paraId="7A60C42E" w14:textId="77777777" w:rsidR="00CA5B0A" w:rsidRPr="00481F55" w:rsidRDefault="00CA5B0A">
      <w:pPr>
        <w:autoSpaceDE w:val="0"/>
        <w:autoSpaceDN w:val="0"/>
        <w:adjustRightInd w:val="0"/>
        <w:snapToGrid w:val="0"/>
        <w:spacing w:line="360" w:lineRule="auto"/>
        <w:jc w:val="left"/>
        <w:rPr>
          <w:rFonts w:ascii="宋体" w:hAnsi="宋体" w:hint="eastAsia"/>
          <w:b/>
          <w:kern w:val="0"/>
          <w:sz w:val="20"/>
          <w:szCs w:val="20"/>
        </w:rPr>
      </w:pPr>
    </w:p>
    <w:p w14:paraId="6D530727" w14:textId="77777777" w:rsidR="00CA5B0A" w:rsidRPr="00481F55" w:rsidRDefault="00CA5B0A">
      <w:pPr>
        <w:autoSpaceDE w:val="0"/>
        <w:autoSpaceDN w:val="0"/>
        <w:adjustRightInd w:val="0"/>
        <w:snapToGrid w:val="0"/>
        <w:spacing w:line="360" w:lineRule="auto"/>
        <w:jc w:val="left"/>
        <w:rPr>
          <w:rFonts w:ascii="宋体" w:hAnsi="宋体" w:hint="eastAsia"/>
          <w:b/>
          <w:kern w:val="0"/>
          <w:sz w:val="20"/>
          <w:szCs w:val="20"/>
        </w:rPr>
      </w:pPr>
    </w:p>
    <w:p w14:paraId="2546597B" w14:textId="77777777" w:rsidR="00CA5B0A" w:rsidRPr="00481F55" w:rsidRDefault="00CA5B0A">
      <w:pPr>
        <w:autoSpaceDE w:val="0"/>
        <w:autoSpaceDN w:val="0"/>
        <w:adjustRightInd w:val="0"/>
        <w:snapToGrid w:val="0"/>
        <w:spacing w:line="360" w:lineRule="auto"/>
        <w:jc w:val="left"/>
        <w:rPr>
          <w:rFonts w:ascii="宋体" w:hAnsi="宋体" w:hint="eastAsia"/>
          <w:b/>
          <w:kern w:val="0"/>
          <w:sz w:val="20"/>
          <w:szCs w:val="20"/>
        </w:rPr>
      </w:pPr>
    </w:p>
    <w:p w14:paraId="16E39655" w14:textId="77777777" w:rsidR="00CA5B0A" w:rsidRPr="00481F55" w:rsidRDefault="00CA5B0A">
      <w:pPr>
        <w:autoSpaceDE w:val="0"/>
        <w:autoSpaceDN w:val="0"/>
        <w:adjustRightInd w:val="0"/>
        <w:snapToGrid w:val="0"/>
        <w:spacing w:line="360" w:lineRule="auto"/>
        <w:jc w:val="left"/>
        <w:rPr>
          <w:rFonts w:ascii="宋体" w:hAnsi="宋体" w:hint="eastAsia"/>
          <w:b/>
          <w:kern w:val="0"/>
          <w:sz w:val="20"/>
          <w:szCs w:val="20"/>
        </w:rPr>
      </w:pPr>
    </w:p>
    <w:p w14:paraId="340AFBC5" w14:textId="77777777" w:rsidR="00CA5B0A" w:rsidRPr="00481F55" w:rsidRDefault="00CA5B0A">
      <w:pPr>
        <w:autoSpaceDE w:val="0"/>
        <w:autoSpaceDN w:val="0"/>
        <w:adjustRightInd w:val="0"/>
        <w:snapToGrid w:val="0"/>
        <w:spacing w:line="360" w:lineRule="auto"/>
        <w:jc w:val="left"/>
        <w:rPr>
          <w:rFonts w:ascii="宋体" w:hAnsi="宋体" w:hint="eastAsia"/>
          <w:b/>
          <w:kern w:val="0"/>
          <w:sz w:val="20"/>
          <w:szCs w:val="20"/>
        </w:rPr>
      </w:pPr>
    </w:p>
    <w:p w14:paraId="24697395" w14:textId="77777777" w:rsidR="00CA5B0A" w:rsidRPr="00481F55" w:rsidRDefault="00CA5B0A">
      <w:pPr>
        <w:autoSpaceDE w:val="0"/>
        <w:autoSpaceDN w:val="0"/>
        <w:adjustRightInd w:val="0"/>
        <w:snapToGrid w:val="0"/>
        <w:spacing w:line="360" w:lineRule="auto"/>
        <w:jc w:val="left"/>
        <w:rPr>
          <w:rFonts w:ascii="宋体" w:hAnsi="宋体" w:hint="eastAsia"/>
          <w:b/>
          <w:kern w:val="0"/>
          <w:sz w:val="20"/>
          <w:szCs w:val="20"/>
        </w:rPr>
      </w:pPr>
    </w:p>
    <w:p w14:paraId="7C83EBC0" w14:textId="77777777" w:rsidR="00CA5B0A" w:rsidRPr="00481F55" w:rsidRDefault="00CA5B0A">
      <w:pPr>
        <w:autoSpaceDE w:val="0"/>
        <w:autoSpaceDN w:val="0"/>
        <w:adjustRightInd w:val="0"/>
        <w:snapToGrid w:val="0"/>
        <w:spacing w:line="360" w:lineRule="auto"/>
        <w:jc w:val="left"/>
        <w:rPr>
          <w:rFonts w:ascii="宋体" w:hAnsi="宋体" w:hint="eastAsia"/>
          <w:b/>
          <w:kern w:val="0"/>
          <w:sz w:val="20"/>
          <w:szCs w:val="20"/>
        </w:rPr>
      </w:pPr>
    </w:p>
    <w:p w14:paraId="6BF80FAC" w14:textId="77777777" w:rsidR="00CA5B0A" w:rsidRPr="00481F55" w:rsidRDefault="00CA5B0A">
      <w:pPr>
        <w:autoSpaceDE w:val="0"/>
        <w:autoSpaceDN w:val="0"/>
        <w:adjustRightInd w:val="0"/>
        <w:snapToGrid w:val="0"/>
        <w:spacing w:line="360" w:lineRule="auto"/>
        <w:jc w:val="left"/>
        <w:rPr>
          <w:rFonts w:ascii="宋体" w:hAnsi="宋体" w:hint="eastAsia"/>
          <w:b/>
          <w:kern w:val="0"/>
          <w:sz w:val="20"/>
          <w:szCs w:val="20"/>
        </w:rPr>
      </w:pPr>
    </w:p>
    <w:p w14:paraId="267E1B1E" w14:textId="77777777" w:rsidR="00CA5B0A" w:rsidRPr="00481F55" w:rsidRDefault="00CA5B0A">
      <w:pPr>
        <w:autoSpaceDE w:val="0"/>
        <w:autoSpaceDN w:val="0"/>
        <w:adjustRightInd w:val="0"/>
        <w:snapToGrid w:val="0"/>
        <w:spacing w:line="360" w:lineRule="auto"/>
        <w:jc w:val="left"/>
        <w:rPr>
          <w:rFonts w:ascii="宋体" w:hAnsi="宋体" w:hint="eastAsia"/>
          <w:b/>
          <w:kern w:val="0"/>
          <w:sz w:val="20"/>
          <w:szCs w:val="20"/>
        </w:rPr>
      </w:pPr>
    </w:p>
    <w:p w14:paraId="4EE31B73" w14:textId="77777777" w:rsidR="00CA5B0A" w:rsidRPr="00481F55" w:rsidRDefault="00CA5B0A">
      <w:pPr>
        <w:autoSpaceDE w:val="0"/>
        <w:autoSpaceDN w:val="0"/>
        <w:adjustRightInd w:val="0"/>
        <w:snapToGrid w:val="0"/>
        <w:spacing w:line="360" w:lineRule="auto"/>
        <w:jc w:val="left"/>
        <w:rPr>
          <w:rFonts w:ascii="宋体" w:hAnsi="宋体" w:hint="eastAsia"/>
          <w:b/>
          <w:kern w:val="0"/>
          <w:sz w:val="20"/>
          <w:szCs w:val="20"/>
        </w:rPr>
      </w:pPr>
    </w:p>
    <w:p w14:paraId="79A0E48A" w14:textId="77777777" w:rsidR="00CA5B0A" w:rsidRPr="00481F55" w:rsidRDefault="00000000">
      <w:pPr>
        <w:tabs>
          <w:tab w:val="left" w:pos="6080"/>
          <w:tab w:val="left" w:pos="6640"/>
        </w:tabs>
        <w:autoSpaceDE w:val="0"/>
        <w:autoSpaceDN w:val="0"/>
        <w:adjustRightInd w:val="0"/>
        <w:snapToGrid w:val="0"/>
        <w:spacing w:afterLines="50" w:after="120" w:line="360" w:lineRule="auto"/>
        <w:jc w:val="center"/>
        <w:rPr>
          <w:rFonts w:ascii="宋体" w:hAnsi="宋体" w:hint="eastAsia"/>
          <w:w w:val="99"/>
          <w:kern w:val="0"/>
          <w:sz w:val="28"/>
          <w:szCs w:val="28"/>
        </w:rPr>
      </w:pPr>
      <w:r w:rsidRPr="00481F55">
        <w:rPr>
          <w:rFonts w:ascii="宋体" w:hAnsi="宋体" w:hint="eastAsia"/>
          <w:w w:val="99"/>
          <w:kern w:val="0"/>
          <w:sz w:val="28"/>
          <w:szCs w:val="28"/>
        </w:rPr>
        <w:t>竞选人</w:t>
      </w:r>
      <w:r w:rsidRPr="00481F55">
        <w:rPr>
          <w:rFonts w:ascii="宋体" w:hAnsi="宋体"/>
          <w:spacing w:val="1"/>
          <w:w w:val="99"/>
          <w:kern w:val="0"/>
          <w:sz w:val="28"/>
          <w:szCs w:val="28"/>
        </w:rPr>
        <w:t>：</w:t>
      </w:r>
      <w:r w:rsidRPr="00481F55">
        <w:rPr>
          <w:rFonts w:ascii="宋体" w:hAnsi="宋体"/>
          <w:w w:val="198"/>
          <w:kern w:val="0"/>
          <w:sz w:val="28"/>
          <w:szCs w:val="28"/>
          <w:u w:val="single"/>
        </w:rPr>
        <w:t xml:space="preserve"> 　　　　 　　</w:t>
      </w:r>
      <w:r w:rsidRPr="00481F55">
        <w:rPr>
          <w:rFonts w:ascii="宋体" w:hAnsi="宋体"/>
          <w:w w:val="99"/>
          <w:kern w:val="0"/>
          <w:sz w:val="28"/>
          <w:szCs w:val="28"/>
        </w:rPr>
        <w:t>（盖单位</w:t>
      </w:r>
      <w:r w:rsidRPr="00481F55">
        <w:rPr>
          <w:rFonts w:ascii="宋体" w:hAnsi="宋体" w:hint="eastAsia"/>
          <w:w w:val="99"/>
          <w:kern w:val="0"/>
          <w:sz w:val="28"/>
          <w:szCs w:val="28"/>
        </w:rPr>
        <w:t>公</w:t>
      </w:r>
      <w:r w:rsidRPr="00481F55">
        <w:rPr>
          <w:rFonts w:ascii="宋体" w:hAnsi="宋体"/>
          <w:w w:val="99"/>
          <w:kern w:val="0"/>
          <w:sz w:val="28"/>
          <w:szCs w:val="28"/>
        </w:rPr>
        <w:t>章）</w:t>
      </w:r>
    </w:p>
    <w:p w14:paraId="2C6C7333" w14:textId="77777777" w:rsidR="00CA5B0A" w:rsidRPr="00481F55" w:rsidRDefault="00000000">
      <w:pPr>
        <w:tabs>
          <w:tab w:val="left" w:pos="6080"/>
          <w:tab w:val="left" w:pos="6640"/>
        </w:tabs>
        <w:autoSpaceDE w:val="0"/>
        <w:autoSpaceDN w:val="0"/>
        <w:adjustRightInd w:val="0"/>
        <w:snapToGrid w:val="0"/>
        <w:spacing w:afterLines="50" w:after="120" w:line="360" w:lineRule="auto"/>
        <w:jc w:val="center"/>
        <w:rPr>
          <w:rFonts w:ascii="宋体" w:hAnsi="宋体" w:hint="eastAsia"/>
          <w:kern w:val="0"/>
          <w:sz w:val="28"/>
          <w:szCs w:val="28"/>
        </w:rPr>
      </w:pPr>
      <w:r w:rsidRPr="00481F55">
        <w:rPr>
          <w:rFonts w:ascii="宋体" w:hAnsi="宋体"/>
          <w:w w:val="99"/>
          <w:kern w:val="0"/>
          <w:sz w:val="28"/>
          <w:szCs w:val="28"/>
        </w:rPr>
        <w:t>法定代表人或其委托代理人：</w:t>
      </w:r>
      <w:r w:rsidRPr="00481F55">
        <w:rPr>
          <w:rFonts w:ascii="宋体" w:hAnsi="宋体"/>
          <w:w w:val="198"/>
          <w:kern w:val="0"/>
          <w:sz w:val="28"/>
          <w:szCs w:val="28"/>
          <w:u w:val="single"/>
        </w:rPr>
        <w:t xml:space="preserve"> 　　 </w:t>
      </w:r>
      <w:r w:rsidRPr="00481F55">
        <w:rPr>
          <w:rFonts w:ascii="宋体" w:hAnsi="宋体"/>
          <w:w w:val="99"/>
          <w:kern w:val="0"/>
          <w:sz w:val="28"/>
          <w:szCs w:val="28"/>
        </w:rPr>
        <w:t>（</w:t>
      </w:r>
      <w:r w:rsidRPr="00481F55">
        <w:rPr>
          <w:rFonts w:ascii="宋体" w:hAnsi="宋体" w:hint="eastAsia"/>
          <w:w w:val="99"/>
          <w:kern w:val="0"/>
          <w:sz w:val="28"/>
          <w:szCs w:val="28"/>
        </w:rPr>
        <w:t>签名</w:t>
      </w:r>
      <w:r w:rsidRPr="00481F55">
        <w:rPr>
          <w:rFonts w:ascii="宋体" w:hAnsi="宋体"/>
          <w:w w:val="99"/>
          <w:kern w:val="0"/>
          <w:sz w:val="28"/>
          <w:szCs w:val="28"/>
        </w:rPr>
        <w:t>或盖章）</w:t>
      </w:r>
    </w:p>
    <w:p w14:paraId="578C491D" w14:textId="77777777" w:rsidR="00CA5B0A" w:rsidRPr="00481F55" w:rsidRDefault="00000000">
      <w:pPr>
        <w:ind w:firstLineChars="1200" w:firstLine="3308"/>
        <w:rPr>
          <w:rFonts w:ascii="宋体" w:hAnsi="宋体" w:hint="eastAsia"/>
          <w:w w:val="99"/>
          <w:kern w:val="0"/>
          <w:sz w:val="28"/>
          <w:szCs w:val="28"/>
        </w:rPr>
      </w:pPr>
      <w:r w:rsidRPr="00481F55">
        <w:rPr>
          <w:rFonts w:ascii="宋体" w:hAnsi="宋体" w:hint="eastAsia"/>
          <w:w w:val="99"/>
          <w:kern w:val="0"/>
          <w:sz w:val="28"/>
          <w:szCs w:val="28"/>
          <w:u w:val="single"/>
        </w:rPr>
        <w:t xml:space="preserve">    </w:t>
      </w:r>
      <w:r w:rsidRPr="00481F55">
        <w:rPr>
          <w:rFonts w:ascii="宋体" w:hAnsi="宋体" w:hint="eastAsia"/>
          <w:w w:val="99"/>
          <w:kern w:val="0"/>
          <w:sz w:val="28"/>
          <w:szCs w:val="28"/>
        </w:rPr>
        <w:t>年</w:t>
      </w:r>
      <w:r w:rsidRPr="00481F55">
        <w:rPr>
          <w:rFonts w:ascii="宋体" w:hAnsi="宋体" w:hint="eastAsia"/>
          <w:w w:val="99"/>
          <w:kern w:val="0"/>
          <w:sz w:val="28"/>
          <w:szCs w:val="28"/>
          <w:u w:val="single"/>
        </w:rPr>
        <w:t xml:space="preserve">    </w:t>
      </w:r>
      <w:r w:rsidRPr="00481F55">
        <w:rPr>
          <w:rFonts w:ascii="宋体" w:hAnsi="宋体" w:hint="eastAsia"/>
          <w:w w:val="99"/>
          <w:kern w:val="0"/>
          <w:sz w:val="28"/>
          <w:szCs w:val="28"/>
        </w:rPr>
        <w:t>月</w:t>
      </w:r>
      <w:r w:rsidRPr="00481F55">
        <w:rPr>
          <w:rFonts w:ascii="宋体" w:hAnsi="宋体" w:hint="eastAsia"/>
          <w:w w:val="99"/>
          <w:kern w:val="0"/>
          <w:sz w:val="28"/>
          <w:szCs w:val="28"/>
          <w:u w:val="single"/>
        </w:rPr>
        <w:t xml:space="preserve">    </w:t>
      </w:r>
      <w:r w:rsidRPr="00481F55">
        <w:rPr>
          <w:rFonts w:ascii="宋体" w:hAnsi="宋体" w:hint="eastAsia"/>
          <w:w w:val="99"/>
          <w:kern w:val="0"/>
          <w:sz w:val="28"/>
          <w:szCs w:val="28"/>
        </w:rPr>
        <w:t>日</w:t>
      </w:r>
    </w:p>
    <w:p w14:paraId="3BDDB25B" w14:textId="77777777" w:rsidR="00CA5B0A" w:rsidRPr="00481F55" w:rsidRDefault="00000000">
      <w:pPr>
        <w:autoSpaceDE w:val="0"/>
        <w:autoSpaceDN w:val="0"/>
        <w:adjustRightInd w:val="0"/>
        <w:snapToGrid w:val="0"/>
        <w:spacing w:line="360" w:lineRule="auto"/>
        <w:jc w:val="center"/>
        <w:rPr>
          <w:rFonts w:ascii="宋体" w:hAnsi="宋体" w:hint="eastAsia"/>
          <w:kern w:val="0"/>
          <w:sz w:val="24"/>
          <w:szCs w:val="21"/>
        </w:rPr>
      </w:pPr>
      <w:r w:rsidRPr="00481F55">
        <w:rPr>
          <w:rFonts w:ascii="宋体" w:hAnsi="宋体" w:hint="eastAsia"/>
          <w:w w:val="99"/>
          <w:kern w:val="0"/>
          <w:sz w:val="28"/>
          <w:szCs w:val="28"/>
        </w:rPr>
        <w:br w:type="page"/>
      </w:r>
    </w:p>
    <w:p w14:paraId="43101836" w14:textId="77777777" w:rsidR="00CA5B0A" w:rsidRPr="00481F55" w:rsidRDefault="00000000">
      <w:pPr>
        <w:autoSpaceDE w:val="0"/>
        <w:autoSpaceDN w:val="0"/>
        <w:adjustRightInd w:val="0"/>
        <w:snapToGrid w:val="0"/>
        <w:spacing w:line="360" w:lineRule="auto"/>
        <w:jc w:val="center"/>
        <w:rPr>
          <w:rFonts w:ascii="宋体" w:hAnsi="宋体" w:hint="eastAsia"/>
          <w:kern w:val="0"/>
          <w:sz w:val="36"/>
          <w:szCs w:val="36"/>
        </w:rPr>
      </w:pPr>
      <w:r w:rsidRPr="00481F55">
        <w:rPr>
          <w:rFonts w:ascii="宋体" w:hAnsi="宋体" w:hint="eastAsia"/>
          <w:kern w:val="0"/>
          <w:sz w:val="36"/>
          <w:szCs w:val="36"/>
        </w:rPr>
        <w:t>目  录</w:t>
      </w:r>
    </w:p>
    <w:p w14:paraId="5B7DB093" w14:textId="77777777" w:rsidR="00CA5B0A" w:rsidRPr="00481F55" w:rsidRDefault="00CA5B0A">
      <w:pPr>
        <w:autoSpaceDE w:val="0"/>
        <w:autoSpaceDN w:val="0"/>
        <w:adjustRightInd w:val="0"/>
        <w:snapToGrid w:val="0"/>
        <w:spacing w:line="360" w:lineRule="auto"/>
        <w:jc w:val="left"/>
        <w:rPr>
          <w:rFonts w:ascii="宋体" w:hAnsi="宋体" w:hint="eastAsia"/>
          <w:color w:val="FF0000"/>
          <w:w w:val="99"/>
          <w:kern w:val="0"/>
          <w:sz w:val="28"/>
          <w:szCs w:val="28"/>
        </w:rPr>
      </w:pPr>
    </w:p>
    <w:p w14:paraId="7FEBD2E3" w14:textId="77777777" w:rsidR="00CA5B0A" w:rsidRDefault="00000000">
      <w:pPr>
        <w:pStyle w:val="aa"/>
        <w:rPr>
          <w:rFonts w:ascii="宋体" w:hAnsi="宋体" w:cs="仿宋" w:hint="eastAsia"/>
        </w:rPr>
      </w:pPr>
      <w:r w:rsidRPr="00481F55">
        <w:rPr>
          <w:rFonts w:ascii="宋体" w:hAnsi="宋体" w:cs="宋体" w:hint="eastAsia"/>
          <w:kern w:val="0"/>
          <w:szCs w:val="21"/>
        </w:rPr>
        <w:t>按竞选文件要求编制目录及工程量清单。</w:t>
      </w:r>
      <w:r w:rsidRPr="00481F55">
        <w:rPr>
          <w:rFonts w:ascii="宋体" w:hAnsi="宋体" w:cs="宋体" w:hint="eastAsia"/>
          <w:color w:val="000000"/>
          <w:kern w:val="0"/>
          <w:szCs w:val="21"/>
        </w:rPr>
        <w:t>（格式自拟）</w:t>
      </w:r>
    </w:p>
    <w:p w14:paraId="1506465A" w14:textId="77777777" w:rsidR="00CA5B0A" w:rsidRDefault="00CA5B0A">
      <w:pPr>
        <w:pStyle w:val="afff1"/>
        <w:ind w:firstLine="480"/>
      </w:pPr>
    </w:p>
    <w:sectPr w:rsidR="00CA5B0A">
      <w:headerReference w:type="default" r:id="rId60"/>
      <w:footerReference w:type="default" r:id="rId61"/>
      <w:pgSz w:w="11907" w:h="16840"/>
      <w:pgMar w:top="1440" w:right="1800" w:bottom="1440" w:left="1800" w:header="851" w:footer="851" w:gutter="0"/>
      <w:cols w:space="720"/>
      <w:docGrid w:linePitch="381"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DBFB1" w14:textId="77777777" w:rsidR="00A41613" w:rsidRDefault="00A41613">
      <w:r>
        <w:separator/>
      </w:r>
    </w:p>
  </w:endnote>
  <w:endnote w:type="continuationSeparator" w:id="0">
    <w:p w14:paraId="0986C22C" w14:textId="77777777" w:rsidR="00A41613" w:rsidRDefault="00A4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方正书宋_GBK">
    <w:altName w:val="微软雅黑"/>
    <w:charset w:val="86"/>
    <w:family w:val="script"/>
    <w:pitch w:val="fixed"/>
  </w:font>
  <w:font w:name="方正黑体_GBK">
    <w:altName w:val="微软雅黑"/>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embedBold r:id="rId1" w:subsetted="1" w:fontKey="{C51B41CD-538D-4585-8ED1-51C9057E400B}"/>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ˎ̥">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方正仿宋简体">
    <w:charset w:val="86"/>
    <w:family w:val="auto"/>
    <w:pitch w:val="default"/>
    <w:sig w:usb0="A00002BF" w:usb1="184F6CFA" w:usb2="00000012" w:usb3="00000000" w:csb0="00040001" w:csb1="00000000"/>
  </w:font>
  <w:font w:name="华文细黑">
    <w:panose1 w:val="02010600040101010101"/>
    <w:charset w:val="86"/>
    <w:family w:val="auto"/>
    <w:pitch w:val="variable"/>
    <w:sig w:usb0="00000287" w:usb1="080F0000" w:usb2="00000010" w:usb3="00000000" w:csb0="0004009F" w:csb1="00000000"/>
  </w:font>
  <w:font w:name="方正书宋简体">
    <w:altName w:val="宋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charset w:val="86"/>
    <w:family w:val="script"/>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embedRegular r:id="rId2" w:subsetted="1" w:fontKey="{C4E510F4-38EF-46CF-98C4-B1026F44DECA}"/>
  </w:font>
  <w:font w:name="方正仿宋_GBK">
    <w:altName w:val="微软雅黑"/>
    <w:charset w:val="86"/>
    <w:family w:val="auto"/>
    <w:pitch w:val="default"/>
    <w:sig w:usb0="00000001" w:usb1="080E0000" w:usb2="00000000" w:usb3="00000000" w:csb0="00040000" w:csb1="00000000"/>
  </w:font>
  <w:font w:name="方正小标宋_GBK">
    <w:altName w:val="方正小标宋_GBK"/>
    <w:panose1 w:val="03000509000000000000"/>
    <w:charset w:val="86"/>
    <w:family w:val="script"/>
    <w:pitch w:val="fixed"/>
    <w:sig w:usb0="00000001" w:usb1="080E0000" w:usb2="00000010" w:usb3="00000000" w:csb0="00040000" w:csb1="00000000"/>
    <w:embedRegular r:id="rId3" w:subsetted="1" w:fontKey="{FAD6F8E5-EAF8-49EF-BA27-AABA901A41E1}"/>
  </w:font>
  <w:font w:name="方正楷体_GBK">
    <w:altName w:val="微软雅黑"/>
    <w:charset w:val="86"/>
    <w:family w:val="script"/>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MT Extra">
    <w:altName w:val="MT Extra"/>
    <w:panose1 w:val="05050102010205020202"/>
    <w:charset w:val="02"/>
    <w:family w:val="roman"/>
    <w:pitch w:val="variable"/>
    <w:sig w:usb0="00000000" w:usb1="10000000" w:usb2="00000000" w:usb3="00000000" w:csb0="80000000" w:csb1="00000000"/>
    <w:embedRegular r:id="rId4" w:fontKey="{EA7FF9CE-ACF4-4282-A020-C5B983F306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B07A0" w14:textId="77777777" w:rsidR="00CA5B0A" w:rsidRDefault="00000000">
    <w:pPr>
      <w:pStyle w:val="af8"/>
    </w:pPr>
    <w:r>
      <w:rPr>
        <w:noProof/>
      </w:rPr>
      <mc:AlternateContent>
        <mc:Choice Requires="wps">
          <w:drawing>
            <wp:anchor distT="0" distB="0" distL="114300" distR="114300" simplePos="0" relativeHeight="251659264" behindDoc="0" locked="0" layoutInCell="1" allowOverlap="1" wp14:anchorId="259C9957" wp14:editId="03B35708">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CB62F2" w14:textId="77777777" w:rsidR="00CA5B0A" w:rsidRDefault="00000000">
                          <w:pPr>
                            <w:pStyle w:val="af8"/>
                            <w:rPr>
                              <w:rStyle w:val="aff9"/>
                            </w:rPr>
                          </w:pPr>
                          <w:r>
                            <w:fldChar w:fldCharType="begin"/>
                          </w:r>
                          <w:r>
                            <w:rPr>
                              <w:rStyle w:val="aff9"/>
                            </w:rPr>
                            <w:instrText xml:space="preserve">PAGE  </w:instrText>
                          </w:r>
                          <w:r>
                            <w:fldChar w:fldCharType="separate"/>
                          </w:r>
                          <w:r>
                            <w:rPr>
                              <w:rStyle w:val="aff9"/>
                            </w:rPr>
                            <w:t>- 3 -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59C9957" id="_x0000_t202" coordsize="21600,21600" o:spt="202" path="m,l,21600r21600,l21600,xe">
              <v:stroke joinstyle="miter"/>
              <v:path gradientshapeok="t" o:connecttype="rect"/>
            </v:shapetype>
            <v:shape id="文本框 4"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OC6uA/oBAAD2AwAADgAAAAAAAAAAAAAAAAAuAgAAZHJz&#10;L2Uyb0RvYy54bWxQSwECLQAUAAYACAAAACEAcarRudcAAAAFAQAADwAAAAAAAAAAAAAAAABUBAAA&#10;ZHJzL2Rvd25yZXYueG1sUEsFBgAAAAAEAAQA8wAAAFgFAAAAAA==&#10;" filled="f" stroked="f" strokeweight=".5pt">
              <v:textbox style="mso-fit-shape-to-text:t" inset="0,0,0,0">
                <w:txbxContent>
                  <w:p w14:paraId="2DCB62F2" w14:textId="77777777" w:rsidR="00CA5B0A" w:rsidRDefault="00000000">
                    <w:pPr>
                      <w:pStyle w:val="af8"/>
                      <w:rPr>
                        <w:rStyle w:val="aff9"/>
                      </w:rPr>
                    </w:pPr>
                    <w:r>
                      <w:fldChar w:fldCharType="begin"/>
                    </w:r>
                    <w:r>
                      <w:rPr>
                        <w:rStyle w:val="aff9"/>
                      </w:rPr>
                      <w:instrText xml:space="preserve">PAGE  </w:instrText>
                    </w:r>
                    <w:r>
                      <w:fldChar w:fldCharType="separate"/>
                    </w:r>
                    <w:r>
                      <w:rPr>
                        <w:rStyle w:val="aff9"/>
                      </w:rPr>
                      <w:t>- 3 -</w:t>
                    </w:r>
                    <w: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869BC" w14:textId="166FE187" w:rsidR="00A96B27" w:rsidRDefault="00A96B27">
    <w:pPr>
      <w:pStyle w:val="aa"/>
      <w:spacing w:line="14" w:lineRule="auto"/>
      <w:rPr>
        <w:sz w:val="20"/>
      </w:rPr>
    </w:pPr>
    <w:r>
      <w:rPr>
        <w:noProof/>
        <w:sz w:val="22"/>
      </w:rPr>
      <mc:AlternateContent>
        <mc:Choice Requires="wps">
          <w:drawing>
            <wp:anchor distT="0" distB="0" distL="114300" distR="114300" simplePos="0" relativeHeight="251671552" behindDoc="1" locked="0" layoutInCell="1" allowOverlap="1" wp14:anchorId="4FC1ED95" wp14:editId="46A3D6AF">
              <wp:simplePos x="0" y="0"/>
              <wp:positionH relativeFrom="page">
                <wp:posOffset>6507480</wp:posOffset>
              </wp:positionH>
              <wp:positionV relativeFrom="page">
                <wp:posOffset>10023475</wp:posOffset>
              </wp:positionV>
              <wp:extent cx="177800" cy="166370"/>
              <wp:effectExtent l="1905" t="3175" r="1270" b="1905"/>
              <wp:wrapNone/>
              <wp:docPr id="1471206361"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F5865" w14:textId="77777777" w:rsidR="00A96B27" w:rsidRDefault="00A96B27">
                          <w:pPr>
                            <w:spacing w:before="11"/>
                            <w:ind w:left="40"/>
                            <w:rPr>
                              <w:sz w:val="20"/>
                            </w:rPr>
                          </w:pPr>
                          <w:r>
                            <w:rPr>
                              <w:color w:val="231F20"/>
                              <w:sz w:val="20"/>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1ED95" id="_x0000_t202" coordsize="21600,21600" o:spt="202" path="m,l,21600r21600,l21600,xe">
              <v:stroke joinstyle="miter"/>
              <v:path gradientshapeok="t" o:connecttype="rect"/>
            </v:shapetype>
            <v:shape id="文本框 18" o:spid="_x0000_s1034" type="#_x0000_t202" style="position:absolute;left:0;text-align:left;margin-left:512.4pt;margin-top:789.25pt;width:14pt;height:13.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" filled="f" stroked="f">
              <v:textbox inset="0,0,0,0">
                <w:txbxContent>
                  <w:p w14:paraId="0B8F5865" w14:textId="77777777" w:rsidR="00A96B27" w:rsidRDefault="00A96B27">
                    <w:pPr>
                      <w:spacing w:before="11"/>
                      <w:ind w:left="40"/>
                      <w:rPr>
                        <w:sz w:val="20"/>
                      </w:rPr>
                    </w:pPr>
                    <w:r>
                      <w:rPr>
                        <w:color w:val="231F20"/>
                        <w:sz w:val="20"/>
                      </w:rPr>
                      <w:t>21</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5E83C" w14:textId="4E9BBCF8" w:rsidR="00A96B27" w:rsidRDefault="00A96B27">
    <w:pPr>
      <w:pStyle w:val="aa"/>
      <w:spacing w:line="14" w:lineRule="auto"/>
      <w:rPr>
        <w:sz w:val="20"/>
      </w:rPr>
    </w:pPr>
    <w:r>
      <w:rPr>
        <w:noProof/>
        <w:sz w:val="22"/>
      </w:rPr>
      <mc:AlternateContent>
        <mc:Choice Requires="wps">
          <w:drawing>
            <wp:anchor distT="0" distB="0" distL="114300" distR="114300" simplePos="0" relativeHeight="251672576" behindDoc="1" locked="0" layoutInCell="1" allowOverlap="1" wp14:anchorId="5DC44A6A" wp14:editId="5234CCA5">
              <wp:simplePos x="0" y="0"/>
              <wp:positionH relativeFrom="page">
                <wp:posOffset>874395</wp:posOffset>
              </wp:positionH>
              <wp:positionV relativeFrom="page">
                <wp:posOffset>10023475</wp:posOffset>
              </wp:positionV>
              <wp:extent cx="177800" cy="166370"/>
              <wp:effectExtent l="0" t="3175" r="0" b="1905"/>
              <wp:wrapNone/>
              <wp:docPr id="1408265768"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528DF"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C44A6A" id="_x0000_t202" coordsize="21600,21600" o:spt="202" path="m,l,21600r21600,l21600,xe">
              <v:stroke joinstyle="miter"/>
              <v:path gradientshapeok="t" o:connecttype="rect"/>
            </v:shapetype>
            <v:shape id="文本框 19" o:spid="_x0000_s1035" type="#_x0000_t202" style="position:absolute;left:0;text-align:left;margin-left:68.85pt;margin-top:789.25pt;width:14pt;height:13.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" filled="f" stroked="f">
              <v:textbox inset="0,0,0,0">
                <w:txbxContent>
                  <w:p w14:paraId="26E528DF"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28</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30FDB" w14:textId="00D290B3" w:rsidR="00A96B27" w:rsidRDefault="00A96B27">
    <w:pPr>
      <w:pStyle w:val="aa"/>
      <w:spacing w:line="14" w:lineRule="auto"/>
      <w:rPr>
        <w:sz w:val="20"/>
      </w:rPr>
    </w:pPr>
    <w:r>
      <w:rPr>
        <w:noProof/>
        <w:sz w:val="22"/>
      </w:rPr>
      <mc:AlternateContent>
        <mc:Choice Requires="wps">
          <w:drawing>
            <wp:anchor distT="0" distB="0" distL="114300" distR="114300" simplePos="0" relativeHeight="251673600" behindDoc="1" locked="0" layoutInCell="1" allowOverlap="1" wp14:anchorId="4E67BAD2" wp14:editId="1CBC59ED">
              <wp:simplePos x="0" y="0"/>
              <wp:positionH relativeFrom="page">
                <wp:posOffset>6507480</wp:posOffset>
              </wp:positionH>
              <wp:positionV relativeFrom="page">
                <wp:posOffset>10023475</wp:posOffset>
              </wp:positionV>
              <wp:extent cx="177800" cy="166370"/>
              <wp:effectExtent l="1905" t="3175" r="1270" b="1905"/>
              <wp:wrapNone/>
              <wp:docPr id="1413461122"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5A430"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7BAD2" id="_x0000_t202" coordsize="21600,21600" o:spt="202" path="m,l,21600r21600,l21600,xe">
              <v:stroke joinstyle="miter"/>
              <v:path gradientshapeok="t" o:connecttype="rect"/>
            </v:shapetype>
            <v:shape id="文本框 20" o:spid="_x0000_s1036" type="#_x0000_t202" style="position:absolute;left:0;text-align:left;margin-left:512.4pt;margin-top:789.25pt;width:14pt;height:13.1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" filled="f" stroked="f">
              <v:textbox inset="0,0,0,0">
                <w:txbxContent>
                  <w:p w14:paraId="65C5A430"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29</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35BE2" w14:textId="4BA05B1A" w:rsidR="00A96B27" w:rsidRDefault="00A96B27">
    <w:pPr>
      <w:pStyle w:val="aa"/>
      <w:spacing w:line="14" w:lineRule="auto"/>
      <w:rPr>
        <w:sz w:val="20"/>
      </w:rPr>
    </w:pPr>
    <w:r>
      <w:rPr>
        <w:noProof/>
        <w:sz w:val="22"/>
      </w:rPr>
      <mc:AlternateContent>
        <mc:Choice Requires="wps">
          <w:drawing>
            <wp:anchor distT="0" distB="0" distL="114300" distR="114300" simplePos="0" relativeHeight="251674624" behindDoc="1" locked="0" layoutInCell="1" allowOverlap="1" wp14:anchorId="7C76DCDB" wp14:editId="14EFB931">
              <wp:simplePos x="0" y="0"/>
              <wp:positionH relativeFrom="page">
                <wp:posOffset>887095</wp:posOffset>
              </wp:positionH>
              <wp:positionV relativeFrom="page">
                <wp:posOffset>10023475</wp:posOffset>
              </wp:positionV>
              <wp:extent cx="152400" cy="166370"/>
              <wp:effectExtent l="1270" t="3175" r="0" b="1905"/>
              <wp:wrapNone/>
              <wp:docPr id="734608627"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D97EF" w14:textId="77777777" w:rsidR="00A96B27" w:rsidRDefault="00A96B27">
                          <w:pPr>
                            <w:spacing w:before="11"/>
                            <w:ind w:left="20"/>
                            <w:rPr>
                              <w:sz w:val="20"/>
                            </w:rPr>
                          </w:pPr>
                          <w:r>
                            <w:rPr>
                              <w:color w:val="231F20"/>
                              <w:sz w:val="20"/>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6DCDB" id="_x0000_t202" coordsize="21600,21600" o:spt="202" path="m,l,21600r21600,l21600,xe">
              <v:stroke joinstyle="miter"/>
              <v:path gradientshapeok="t" o:connecttype="rect"/>
            </v:shapetype>
            <v:shape id="文本框 21" o:spid="_x0000_s1037" type="#_x0000_t202" style="position:absolute;left:0;text-align:left;margin-left:69.85pt;margin-top:789.25pt;width:12pt;height:13.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" filled="f" stroked="f">
              <v:textbox inset="0,0,0,0">
                <w:txbxContent>
                  <w:p w14:paraId="1EDD97EF" w14:textId="77777777" w:rsidR="00A96B27" w:rsidRDefault="00A96B27">
                    <w:pPr>
                      <w:spacing w:before="11"/>
                      <w:ind w:left="20"/>
                      <w:rPr>
                        <w:sz w:val="20"/>
                      </w:rPr>
                    </w:pPr>
                    <w:r>
                      <w:rPr>
                        <w:color w:val="231F20"/>
                        <w:sz w:val="20"/>
                      </w:rPr>
                      <w:t>30</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9B916" w14:textId="062F2B52" w:rsidR="00A96B27" w:rsidRDefault="00A96B27">
    <w:pPr>
      <w:pStyle w:val="aa"/>
      <w:spacing w:line="14" w:lineRule="auto"/>
      <w:rPr>
        <w:sz w:val="20"/>
      </w:rPr>
    </w:pPr>
    <w:r>
      <w:rPr>
        <w:noProof/>
        <w:sz w:val="22"/>
      </w:rPr>
      <mc:AlternateContent>
        <mc:Choice Requires="wps">
          <w:drawing>
            <wp:anchor distT="0" distB="0" distL="114300" distR="114300" simplePos="0" relativeHeight="251675648" behindDoc="1" locked="0" layoutInCell="1" allowOverlap="1" wp14:anchorId="7703C434" wp14:editId="715287C3">
              <wp:simplePos x="0" y="0"/>
              <wp:positionH relativeFrom="page">
                <wp:posOffset>6507480</wp:posOffset>
              </wp:positionH>
              <wp:positionV relativeFrom="page">
                <wp:posOffset>10023475</wp:posOffset>
              </wp:positionV>
              <wp:extent cx="177800" cy="166370"/>
              <wp:effectExtent l="1905" t="3175" r="1270" b="1905"/>
              <wp:wrapNone/>
              <wp:docPr id="622159997"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D252B" w14:textId="77777777" w:rsidR="00A96B27" w:rsidRDefault="00A96B27">
                          <w:pPr>
                            <w:spacing w:before="11"/>
                            <w:ind w:left="40"/>
                            <w:rPr>
                              <w:sz w:val="20"/>
                            </w:rPr>
                          </w:pPr>
                          <w:r>
                            <w:rPr>
                              <w:color w:val="231F20"/>
                              <w:sz w:val="20"/>
                            </w:rPr>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3C434" id="_x0000_t202" coordsize="21600,21600" o:spt="202" path="m,l,21600r21600,l21600,xe">
              <v:stroke joinstyle="miter"/>
              <v:path gradientshapeok="t" o:connecttype="rect"/>
            </v:shapetype>
            <v:shape id="文本框 22" o:spid="_x0000_s1038" type="#_x0000_t202" style="position:absolute;left:0;text-align:left;margin-left:512.4pt;margin-top:789.25pt;width:14pt;height:13.1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" filled="f" stroked="f">
              <v:textbox inset="0,0,0,0">
                <w:txbxContent>
                  <w:p w14:paraId="2EFD252B" w14:textId="77777777" w:rsidR="00A96B27" w:rsidRDefault="00A96B27">
                    <w:pPr>
                      <w:spacing w:before="11"/>
                      <w:ind w:left="40"/>
                      <w:rPr>
                        <w:sz w:val="20"/>
                      </w:rPr>
                    </w:pPr>
                    <w:r>
                      <w:rPr>
                        <w:color w:val="231F20"/>
                        <w:sz w:val="20"/>
                      </w:rPr>
                      <w:t>31</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688F9" w14:textId="0A5E9F6F" w:rsidR="00A96B27" w:rsidRDefault="00A96B27">
    <w:pPr>
      <w:pStyle w:val="aa"/>
      <w:spacing w:line="14" w:lineRule="auto"/>
      <w:rPr>
        <w:sz w:val="20"/>
      </w:rPr>
    </w:pPr>
    <w:r>
      <w:rPr>
        <w:noProof/>
        <w:sz w:val="22"/>
      </w:rPr>
      <mc:AlternateContent>
        <mc:Choice Requires="wps">
          <w:drawing>
            <wp:anchor distT="0" distB="0" distL="114300" distR="114300" simplePos="0" relativeHeight="251676672" behindDoc="1" locked="0" layoutInCell="1" allowOverlap="1" wp14:anchorId="668AE876" wp14:editId="3821F91D">
              <wp:simplePos x="0" y="0"/>
              <wp:positionH relativeFrom="page">
                <wp:posOffset>874395</wp:posOffset>
              </wp:positionH>
              <wp:positionV relativeFrom="page">
                <wp:posOffset>10023475</wp:posOffset>
              </wp:positionV>
              <wp:extent cx="177800" cy="166370"/>
              <wp:effectExtent l="0" t="3175" r="0" b="1905"/>
              <wp:wrapNone/>
              <wp:docPr id="1786335211"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5F80D"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AE876" id="_x0000_t202" coordsize="21600,21600" o:spt="202" path="m,l,21600r21600,l21600,xe">
              <v:stroke joinstyle="miter"/>
              <v:path gradientshapeok="t" o:connecttype="rect"/>
            </v:shapetype>
            <v:shape id="文本框 23" o:spid="_x0000_s1039" type="#_x0000_t202" style="position:absolute;left:0;text-align:left;margin-left:68.85pt;margin-top:789.25pt;width:14pt;height:13.1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" filled="f" stroked="f">
              <v:textbox inset="0,0,0,0">
                <w:txbxContent>
                  <w:p w14:paraId="3155F80D"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38</w:t>
                    </w:r>
                    <w: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D234A" w14:textId="1118FE90" w:rsidR="00A96B27" w:rsidRDefault="00A96B27">
    <w:pPr>
      <w:pStyle w:val="aa"/>
      <w:spacing w:line="14" w:lineRule="auto"/>
      <w:rPr>
        <w:sz w:val="20"/>
      </w:rPr>
    </w:pPr>
    <w:r>
      <w:rPr>
        <w:noProof/>
        <w:sz w:val="22"/>
      </w:rPr>
      <mc:AlternateContent>
        <mc:Choice Requires="wps">
          <w:drawing>
            <wp:anchor distT="0" distB="0" distL="114300" distR="114300" simplePos="0" relativeHeight="251677696" behindDoc="1" locked="0" layoutInCell="1" allowOverlap="1" wp14:anchorId="7A04F485" wp14:editId="0A5C46E9">
              <wp:simplePos x="0" y="0"/>
              <wp:positionH relativeFrom="page">
                <wp:posOffset>6507480</wp:posOffset>
              </wp:positionH>
              <wp:positionV relativeFrom="page">
                <wp:posOffset>10023475</wp:posOffset>
              </wp:positionV>
              <wp:extent cx="177800" cy="166370"/>
              <wp:effectExtent l="1905" t="3175" r="1270" b="1905"/>
              <wp:wrapNone/>
              <wp:docPr id="1989836177"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A37DB"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04F485" id="_x0000_t202" coordsize="21600,21600" o:spt="202" path="m,l,21600r21600,l21600,xe">
              <v:stroke joinstyle="miter"/>
              <v:path gradientshapeok="t" o:connecttype="rect"/>
            </v:shapetype>
            <v:shape id="文本框 24" o:spid="_x0000_s1040" type="#_x0000_t202" style="position:absolute;left:0;text-align:left;margin-left:512.4pt;margin-top:789.25pt;width:14pt;height:13.1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" filled="f" stroked="f">
              <v:textbox inset="0,0,0,0">
                <w:txbxContent>
                  <w:p w14:paraId="5BCA37DB"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39</w:t>
                    </w:r>
                    <w: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9A0AC" w14:textId="023A8383" w:rsidR="00A96B27" w:rsidRDefault="00A96B27">
    <w:pPr>
      <w:pStyle w:val="aa"/>
      <w:spacing w:line="14" w:lineRule="auto"/>
      <w:rPr>
        <w:sz w:val="20"/>
      </w:rPr>
    </w:pPr>
    <w:r>
      <w:rPr>
        <w:noProof/>
        <w:sz w:val="22"/>
      </w:rPr>
      <mc:AlternateContent>
        <mc:Choice Requires="wps">
          <w:drawing>
            <wp:anchor distT="0" distB="0" distL="114300" distR="114300" simplePos="0" relativeHeight="251678720" behindDoc="1" locked="0" layoutInCell="1" allowOverlap="1" wp14:anchorId="2B25839C" wp14:editId="754F674A">
              <wp:simplePos x="0" y="0"/>
              <wp:positionH relativeFrom="page">
                <wp:posOffset>887095</wp:posOffset>
              </wp:positionH>
              <wp:positionV relativeFrom="page">
                <wp:posOffset>10023475</wp:posOffset>
              </wp:positionV>
              <wp:extent cx="152400" cy="166370"/>
              <wp:effectExtent l="1270" t="3175" r="0" b="1905"/>
              <wp:wrapNone/>
              <wp:docPr id="56625462"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2D393" w14:textId="77777777" w:rsidR="00A96B27" w:rsidRDefault="00A96B27">
                          <w:pPr>
                            <w:spacing w:before="11"/>
                            <w:ind w:left="20"/>
                            <w:rPr>
                              <w:sz w:val="20"/>
                            </w:rPr>
                          </w:pPr>
                          <w:r>
                            <w:rPr>
                              <w:color w:val="231F20"/>
                              <w:sz w:val="20"/>
                            </w:rPr>
                            <w:t>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5839C" id="_x0000_t202" coordsize="21600,21600" o:spt="202" path="m,l,21600r21600,l21600,xe">
              <v:stroke joinstyle="miter"/>
              <v:path gradientshapeok="t" o:connecttype="rect"/>
            </v:shapetype>
            <v:shape id="文本框 25" o:spid="_x0000_s1041" type="#_x0000_t202" style="position:absolute;left:0;text-align:left;margin-left:69.85pt;margin-top:789.25pt;width:12pt;height:13.1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" filled="f" stroked="f">
              <v:textbox inset="0,0,0,0">
                <w:txbxContent>
                  <w:p w14:paraId="2C12D393" w14:textId="77777777" w:rsidR="00A96B27" w:rsidRDefault="00A96B27">
                    <w:pPr>
                      <w:spacing w:before="11"/>
                      <w:ind w:left="20"/>
                      <w:rPr>
                        <w:sz w:val="20"/>
                      </w:rPr>
                    </w:pPr>
                    <w:r>
                      <w:rPr>
                        <w:color w:val="231F20"/>
                        <w:sz w:val="20"/>
                      </w:rPr>
                      <w:t>40</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26B77" w14:textId="114C2DD8" w:rsidR="00A96B27" w:rsidRDefault="00A96B27">
    <w:pPr>
      <w:pStyle w:val="aa"/>
      <w:spacing w:line="14" w:lineRule="auto"/>
      <w:rPr>
        <w:sz w:val="20"/>
      </w:rPr>
    </w:pPr>
    <w:r>
      <w:rPr>
        <w:noProof/>
        <w:sz w:val="22"/>
      </w:rPr>
      <mc:AlternateContent>
        <mc:Choice Requires="wps">
          <w:drawing>
            <wp:anchor distT="0" distB="0" distL="114300" distR="114300" simplePos="0" relativeHeight="251679744" behindDoc="1" locked="0" layoutInCell="1" allowOverlap="1" wp14:anchorId="5936C3B9" wp14:editId="622A715F">
              <wp:simplePos x="0" y="0"/>
              <wp:positionH relativeFrom="page">
                <wp:posOffset>6507480</wp:posOffset>
              </wp:positionH>
              <wp:positionV relativeFrom="page">
                <wp:posOffset>10023475</wp:posOffset>
              </wp:positionV>
              <wp:extent cx="177800" cy="166370"/>
              <wp:effectExtent l="1905" t="3175" r="1270" b="1905"/>
              <wp:wrapNone/>
              <wp:docPr id="590824544"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ACECE" w14:textId="77777777" w:rsidR="00A96B27" w:rsidRDefault="00A96B27">
                          <w:pPr>
                            <w:spacing w:before="11"/>
                            <w:ind w:left="40"/>
                            <w:rPr>
                              <w:sz w:val="20"/>
                            </w:rPr>
                          </w:pPr>
                          <w:r>
                            <w:rPr>
                              <w:color w:val="231F20"/>
                              <w:sz w:val="20"/>
                            </w:rPr>
                            <w:t>41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36C3B9" id="_x0000_t202" coordsize="21600,21600" o:spt="202" path="m,l,21600r21600,l21600,xe">
              <v:stroke joinstyle="miter"/>
              <v:path gradientshapeok="t" o:connecttype="rect"/>
            </v:shapetype>
            <v:shape id="文本框 26" o:spid="_x0000_s1042" type="#_x0000_t202" style="position:absolute;left:0;text-align:left;margin-left:512.4pt;margin-top:789.25pt;width:14pt;height:13.1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" filled="f" stroked="f">
              <v:textbox inset="0,0,0,0">
                <w:txbxContent>
                  <w:p w14:paraId="10CACECE" w14:textId="77777777" w:rsidR="00A96B27" w:rsidRDefault="00A96B27">
                    <w:pPr>
                      <w:spacing w:before="11"/>
                      <w:ind w:left="40"/>
                      <w:rPr>
                        <w:sz w:val="20"/>
                      </w:rPr>
                    </w:pPr>
                    <w:r>
                      <w:rPr>
                        <w:color w:val="231F20"/>
                        <w:sz w:val="20"/>
                      </w:rPr>
                      <w:t>41</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6F3EE" w14:textId="43E75E3A" w:rsidR="00A96B27" w:rsidRDefault="00A96B27">
    <w:pPr>
      <w:pStyle w:val="aa"/>
      <w:spacing w:line="14" w:lineRule="auto"/>
      <w:rPr>
        <w:sz w:val="20"/>
      </w:rPr>
    </w:pPr>
    <w:r>
      <w:rPr>
        <w:noProof/>
        <w:sz w:val="22"/>
      </w:rPr>
      <mc:AlternateContent>
        <mc:Choice Requires="wps">
          <w:drawing>
            <wp:anchor distT="0" distB="0" distL="114300" distR="114300" simplePos="0" relativeHeight="251680768" behindDoc="1" locked="0" layoutInCell="1" allowOverlap="1" wp14:anchorId="24FF780F" wp14:editId="09EC28D6">
              <wp:simplePos x="0" y="0"/>
              <wp:positionH relativeFrom="page">
                <wp:posOffset>874395</wp:posOffset>
              </wp:positionH>
              <wp:positionV relativeFrom="page">
                <wp:posOffset>10023475</wp:posOffset>
              </wp:positionV>
              <wp:extent cx="177800" cy="166370"/>
              <wp:effectExtent l="0" t="3175" r="0" b="1905"/>
              <wp:wrapNone/>
              <wp:docPr id="557530791"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FA430"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F780F" id="_x0000_t202" coordsize="21600,21600" o:spt="202" path="m,l,21600r21600,l21600,xe">
              <v:stroke joinstyle="miter"/>
              <v:path gradientshapeok="t" o:connecttype="rect"/>
            </v:shapetype>
            <v:shape id="文本框 27" o:spid="_x0000_s1043" type="#_x0000_t202" style="position:absolute;left:0;text-align:left;margin-left:68.85pt;margin-top:789.25pt;width:14pt;height:13.1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" filled="f" stroked="f">
              <v:textbox inset="0,0,0,0">
                <w:txbxContent>
                  <w:p w14:paraId="0BBFA430"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48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7D60B" w14:textId="77777777" w:rsidR="00CA5B0A" w:rsidRDefault="00000000">
    <w:pPr>
      <w:pStyle w:val="af8"/>
      <w:jc w:val="center"/>
    </w:pPr>
    <w:r>
      <w:rPr>
        <w:noProof/>
      </w:rPr>
      <mc:AlternateContent>
        <mc:Choice Requires="wps">
          <w:drawing>
            <wp:anchor distT="0" distB="0" distL="114300" distR="114300" simplePos="0" relativeHeight="251660288" behindDoc="0" locked="0" layoutInCell="1" allowOverlap="1" wp14:anchorId="121E78C5" wp14:editId="360BCD26">
              <wp:simplePos x="0" y="0"/>
              <wp:positionH relativeFrom="margin">
                <wp:align>center</wp:align>
              </wp:positionH>
              <wp:positionV relativeFrom="paragraph">
                <wp:posOffset>0</wp:posOffset>
              </wp:positionV>
              <wp:extent cx="334010" cy="186055"/>
              <wp:effectExtent l="0" t="0" r="0" b="0"/>
              <wp:wrapNone/>
              <wp:docPr id="2" name="文本框 5"/>
              <wp:cNvGraphicFramePr/>
              <a:graphic xmlns:a="http://schemas.openxmlformats.org/drawingml/2006/main">
                <a:graphicData uri="http://schemas.microsoft.com/office/word/2010/wordprocessingShape">
                  <wps:wsp>
                    <wps:cNvSpPr txBox="1"/>
                    <wps:spPr>
                      <a:xfrm>
                        <a:off x="0" y="0"/>
                        <a:ext cx="334010" cy="186055"/>
                      </a:xfrm>
                      <a:prstGeom prst="rect">
                        <a:avLst/>
                      </a:prstGeom>
                      <a:noFill/>
                      <a:ln w="6350">
                        <a:noFill/>
                      </a:ln>
                    </wps:spPr>
                    <wps:txbx>
                      <w:txbxContent>
                        <w:p w14:paraId="7E5C6FAC" w14:textId="77777777" w:rsidR="00CA5B0A" w:rsidRDefault="00000000">
                          <w:pPr>
                            <w:pStyle w:val="af8"/>
                            <w:jc w:val="both"/>
                            <w:rPr>
                              <w:rFonts w:ascii="宋体" w:hAnsi="宋体" w:cs="宋体" w:hint="eastAsia"/>
                            </w:rPr>
                          </w:pPr>
                          <w:r>
                            <w:rPr>
                              <w:rFonts w:ascii="宋体" w:hAnsi="宋体" w:cs="宋体" w:hint="eastAsia"/>
                            </w:rPr>
                            <w:fldChar w:fldCharType="begin"/>
                          </w:r>
                          <w:r>
                            <w:rPr>
                              <w:rFonts w:ascii="宋体" w:hAnsi="宋体" w:cs="宋体" w:hint="eastAsia"/>
                            </w:rPr>
                            <w:instrText xml:space="preserve"> PAGE </w:instrText>
                          </w:r>
                          <w:r>
                            <w:rPr>
                              <w:rFonts w:ascii="宋体" w:hAnsi="宋体" w:cs="宋体" w:hint="eastAsia"/>
                            </w:rPr>
                            <w:fldChar w:fldCharType="separate"/>
                          </w:r>
                          <w:r>
                            <w:rPr>
                              <w:rFonts w:ascii="宋体" w:hAnsi="宋体" w:cs="宋体" w:hint="eastAsia"/>
                            </w:rPr>
                            <w:t>243</w:t>
                          </w:r>
                          <w:r>
                            <w:rPr>
                              <w:rFonts w:ascii="宋体" w:hAnsi="宋体" w:cs="宋体" w:hint="eastAsia"/>
                            </w:rPr>
                            <w:fldChar w:fldCharType="end"/>
                          </w:r>
                          <w:r>
                            <w:rPr>
                              <w:rFonts w:ascii="宋体" w:hAnsi="宋体" w:cs="宋体" w:hint="eastAsia"/>
                            </w:rPr>
                            <w:t xml:space="preserve"> </w:t>
                          </w:r>
                        </w:p>
                      </w:txbxContent>
                    </wps:txbx>
                    <wps:bodyPr wrap="square" lIns="0" tIns="0" rIns="0" bIns="0"/>
                  </wps:wsp>
                </a:graphicData>
              </a:graphic>
            </wp:anchor>
          </w:drawing>
        </mc:Choice>
        <mc:Fallback>
          <w:pict>
            <v:shapetype w14:anchorId="121E78C5" id="_x0000_t202" coordsize="21600,21600" o:spt="202" path="m,l,21600r21600,l21600,xe">
              <v:stroke joinstyle="miter"/>
              <v:path gradientshapeok="t" o:connecttype="rect"/>
            </v:shapetype>
            <v:shape id="_x0000_s1028" type="#_x0000_t202" style="position:absolute;left:0;text-align:left;margin-left:0;margin-top:0;width:26.3pt;height:14.6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" filled="f" stroked="f" strokeweight=".5pt">
              <v:textbox inset="0,0,0,0">
                <w:txbxContent>
                  <w:p w14:paraId="7E5C6FAC" w14:textId="77777777" w:rsidR="00CA5B0A" w:rsidRDefault="00000000">
                    <w:pPr>
                      <w:pStyle w:val="af8"/>
                      <w:jc w:val="both"/>
                      <w:rPr>
                        <w:rFonts w:ascii="宋体" w:hAnsi="宋体" w:cs="宋体" w:hint="eastAsia"/>
                      </w:rPr>
                    </w:pPr>
                    <w:r>
                      <w:rPr>
                        <w:rFonts w:ascii="宋体" w:hAnsi="宋体" w:cs="宋体" w:hint="eastAsia"/>
                      </w:rPr>
                      <w:fldChar w:fldCharType="begin"/>
                    </w:r>
                    <w:r>
                      <w:rPr>
                        <w:rFonts w:ascii="宋体" w:hAnsi="宋体" w:cs="宋体" w:hint="eastAsia"/>
                      </w:rPr>
                      <w:instrText xml:space="preserve"> PAGE </w:instrText>
                    </w:r>
                    <w:r>
                      <w:rPr>
                        <w:rFonts w:ascii="宋体" w:hAnsi="宋体" w:cs="宋体" w:hint="eastAsia"/>
                      </w:rPr>
                      <w:fldChar w:fldCharType="separate"/>
                    </w:r>
                    <w:r>
                      <w:rPr>
                        <w:rFonts w:ascii="宋体" w:hAnsi="宋体" w:cs="宋体" w:hint="eastAsia"/>
                      </w:rPr>
                      <w:t>243</w:t>
                    </w:r>
                    <w:r>
                      <w:rPr>
                        <w:rFonts w:ascii="宋体" w:hAnsi="宋体" w:cs="宋体" w:hint="eastAsia"/>
                      </w:rPr>
                      <w:fldChar w:fldCharType="end"/>
                    </w:r>
                    <w:r>
                      <w:rPr>
                        <w:rFonts w:ascii="宋体" w:hAnsi="宋体" w:cs="宋体" w:hint="eastAsia"/>
                      </w:rPr>
                      <w:t xml:space="preserve"> </w:t>
                    </w:r>
                  </w:p>
                </w:txbxContent>
              </v:textbox>
              <w10:wrap anchorx="margin"/>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5CE0B" w14:textId="7DF0E59B" w:rsidR="00A96B27" w:rsidRDefault="00A96B27">
    <w:pPr>
      <w:pStyle w:val="aa"/>
      <w:spacing w:line="14" w:lineRule="auto"/>
      <w:rPr>
        <w:sz w:val="20"/>
      </w:rPr>
    </w:pPr>
    <w:r>
      <w:rPr>
        <w:noProof/>
        <w:sz w:val="22"/>
      </w:rPr>
      <mc:AlternateContent>
        <mc:Choice Requires="wps">
          <w:drawing>
            <wp:anchor distT="0" distB="0" distL="114300" distR="114300" simplePos="0" relativeHeight="251681792" behindDoc="1" locked="0" layoutInCell="1" allowOverlap="1" wp14:anchorId="77ADA7D8" wp14:editId="03DADA2F">
              <wp:simplePos x="0" y="0"/>
              <wp:positionH relativeFrom="page">
                <wp:posOffset>6507480</wp:posOffset>
              </wp:positionH>
              <wp:positionV relativeFrom="page">
                <wp:posOffset>10023475</wp:posOffset>
              </wp:positionV>
              <wp:extent cx="177800" cy="166370"/>
              <wp:effectExtent l="1905" t="3175" r="1270" b="1905"/>
              <wp:wrapNone/>
              <wp:docPr id="20467076"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93012"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DA7D8" id="_x0000_t202" coordsize="21600,21600" o:spt="202" path="m,l,21600r21600,l21600,xe">
              <v:stroke joinstyle="miter"/>
              <v:path gradientshapeok="t" o:connecttype="rect"/>
            </v:shapetype>
            <v:shape id="文本框 28" o:spid="_x0000_s1044" type="#_x0000_t202" style="position:absolute;left:0;text-align:left;margin-left:512.4pt;margin-top:789.25pt;width:14pt;height:13.1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" filled="f" stroked="f">
              <v:textbox inset="0,0,0,0">
                <w:txbxContent>
                  <w:p w14:paraId="77B93012"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49</w:t>
                    </w:r>
                    <w: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179DD" w14:textId="689BCAF0" w:rsidR="00A96B27" w:rsidRDefault="00A96B27">
    <w:pPr>
      <w:pStyle w:val="aa"/>
      <w:spacing w:line="14" w:lineRule="auto"/>
      <w:rPr>
        <w:sz w:val="20"/>
      </w:rPr>
    </w:pPr>
    <w:r>
      <w:rPr>
        <w:noProof/>
        <w:sz w:val="22"/>
      </w:rPr>
      <mc:AlternateContent>
        <mc:Choice Requires="wps">
          <w:drawing>
            <wp:anchor distT="0" distB="0" distL="114300" distR="114300" simplePos="0" relativeHeight="251682816" behindDoc="1" locked="0" layoutInCell="1" allowOverlap="1" wp14:anchorId="5C0D05D9" wp14:editId="2B369917">
              <wp:simplePos x="0" y="0"/>
              <wp:positionH relativeFrom="page">
                <wp:posOffset>887095</wp:posOffset>
              </wp:positionH>
              <wp:positionV relativeFrom="page">
                <wp:posOffset>10023475</wp:posOffset>
              </wp:positionV>
              <wp:extent cx="152400" cy="166370"/>
              <wp:effectExtent l="1270" t="3175" r="0" b="1905"/>
              <wp:wrapNone/>
              <wp:docPr id="2117943944"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818DF" w14:textId="77777777" w:rsidR="00A96B27" w:rsidRDefault="00A96B27">
                          <w:pPr>
                            <w:spacing w:before="11"/>
                            <w:ind w:left="20"/>
                            <w:rPr>
                              <w:sz w:val="20"/>
                            </w:rPr>
                          </w:pPr>
                          <w:r>
                            <w:rPr>
                              <w:color w:val="231F20"/>
                              <w:sz w:val="20"/>
                            </w:rPr>
                            <w:t>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0D05D9" id="_x0000_t202" coordsize="21600,21600" o:spt="202" path="m,l,21600r21600,l21600,xe">
              <v:stroke joinstyle="miter"/>
              <v:path gradientshapeok="t" o:connecttype="rect"/>
            </v:shapetype>
            <v:shape id="文本框 29" o:spid="_x0000_s1045" type="#_x0000_t202" style="position:absolute;left:0;text-align:left;margin-left:69.85pt;margin-top:789.25pt;width:12pt;height:13.1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" filled="f" stroked="f">
              <v:textbox inset="0,0,0,0">
                <w:txbxContent>
                  <w:p w14:paraId="4E2818DF" w14:textId="77777777" w:rsidR="00A96B27" w:rsidRDefault="00A96B27">
                    <w:pPr>
                      <w:spacing w:before="11"/>
                      <w:ind w:left="20"/>
                      <w:rPr>
                        <w:sz w:val="20"/>
                      </w:rPr>
                    </w:pPr>
                    <w:r>
                      <w:rPr>
                        <w:color w:val="231F20"/>
                        <w:sz w:val="20"/>
                      </w:rPr>
                      <w:t>50</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92B7D" w14:textId="72648914" w:rsidR="00A96B27" w:rsidRDefault="00A96B27">
    <w:pPr>
      <w:pStyle w:val="aa"/>
      <w:spacing w:line="14" w:lineRule="auto"/>
      <w:rPr>
        <w:sz w:val="20"/>
      </w:rPr>
    </w:pPr>
    <w:r>
      <w:rPr>
        <w:noProof/>
        <w:sz w:val="22"/>
      </w:rPr>
      <mc:AlternateContent>
        <mc:Choice Requires="wps">
          <w:drawing>
            <wp:anchor distT="0" distB="0" distL="114300" distR="114300" simplePos="0" relativeHeight="251683840" behindDoc="1" locked="0" layoutInCell="1" allowOverlap="1" wp14:anchorId="7AA643C0" wp14:editId="7DD869EC">
              <wp:simplePos x="0" y="0"/>
              <wp:positionH relativeFrom="page">
                <wp:posOffset>6507480</wp:posOffset>
              </wp:positionH>
              <wp:positionV relativeFrom="page">
                <wp:posOffset>10023475</wp:posOffset>
              </wp:positionV>
              <wp:extent cx="177800" cy="166370"/>
              <wp:effectExtent l="1905" t="3175" r="1270" b="1905"/>
              <wp:wrapNone/>
              <wp:docPr id="1670164271" name="文本框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D95DB" w14:textId="77777777" w:rsidR="00A96B27" w:rsidRDefault="00A96B27">
                          <w:pPr>
                            <w:spacing w:before="11"/>
                            <w:ind w:left="40"/>
                            <w:rPr>
                              <w:sz w:val="20"/>
                            </w:rPr>
                          </w:pPr>
                          <w:r>
                            <w:rPr>
                              <w:color w:val="231F20"/>
                              <w:sz w:val="20"/>
                            </w:rPr>
                            <w:t>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643C0" id="_x0000_t202" coordsize="21600,21600" o:spt="202" path="m,l,21600r21600,l21600,xe">
              <v:stroke joinstyle="miter"/>
              <v:path gradientshapeok="t" o:connecttype="rect"/>
            </v:shapetype>
            <v:shape id="文本框 30" o:spid="_x0000_s1046" type="#_x0000_t202" style="position:absolute;left:0;text-align:left;margin-left:512.4pt;margin-top:789.25pt;width:14pt;height:13.1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" filled="f" stroked="f">
              <v:textbox inset="0,0,0,0">
                <w:txbxContent>
                  <w:p w14:paraId="39ED95DB" w14:textId="77777777" w:rsidR="00A96B27" w:rsidRDefault="00A96B27">
                    <w:pPr>
                      <w:spacing w:before="11"/>
                      <w:ind w:left="40"/>
                      <w:rPr>
                        <w:sz w:val="20"/>
                      </w:rPr>
                    </w:pPr>
                    <w:r>
                      <w:rPr>
                        <w:color w:val="231F20"/>
                        <w:sz w:val="20"/>
                      </w:rPr>
                      <w:t>51</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A9057" w14:textId="3E600318" w:rsidR="00A96B27" w:rsidRDefault="00A96B27">
    <w:pPr>
      <w:pStyle w:val="aa"/>
      <w:spacing w:line="14" w:lineRule="auto"/>
      <w:rPr>
        <w:sz w:val="20"/>
      </w:rPr>
    </w:pPr>
    <w:r>
      <w:rPr>
        <w:noProof/>
        <w:sz w:val="22"/>
      </w:rPr>
      <mc:AlternateContent>
        <mc:Choice Requires="wps">
          <w:drawing>
            <wp:anchor distT="0" distB="0" distL="114300" distR="114300" simplePos="0" relativeHeight="251684864" behindDoc="1" locked="0" layoutInCell="1" allowOverlap="1" wp14:anchorId="5782087F" wp14:editId="5C297AFC">
              <wp:simplePos x="0" y="0"/>
              <wp:positionH relativeFrom="page">
                <wp:posOffset>874395</wp:posOffset>
              </wp:positionH>
              <wp:positionV relativeFrom="page">
                <wp:posOffset>10023475</wp:posOffset>
              </wp:positionV>
              <wp:extent cx="177800" cy="166370"/>
              <wp:effectExtent l="0" t="3175" r="0" b="1905"/>
              <wp:wrapNone/>
              <wp:docPr id="187101932" name="文本框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56989"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2087F" id="_x0000_t202" coordsize="21600,21600" o:spt="202" path="m,l,21600r21600,l21600,xe">
              <v:stroke joinstyle="miter"/>
              <v:path gradientshapeok="t" o:connecttype="rect"/>
            </v:shapetype>
            <v:shape id="文本框 31" o:spid="_x0000_s1047" type="#_x0000_t202" style="position:absolute;left:0;text-align:left;margin-left:68.85pt;margin-top:789.25pt;width:14pt;height:13.1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" filled="f" stroked="f">
              <v:textbox inset="0,0,0,0">
                <w:txbxContent>
                  <w:p w14:paraId="50C56989"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58</w:t>
                    </w:r>
                    <w: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F7DA9" w14:textId="4954E3EC" w:rsidR="00A96B27" w:rsidRDefault="00A96B27">
    <w:pPr>
      <w:pStyle w:val="aa"/>
      <w:spacing w:line="14" w:lineRule="auto"/>
      <w:rPr>
        <w:sz w:val="20"/>
      </w:rPr>
    </w:pPr>
    <w:r>
      <w:rPr>
        <w:noProof/>
        <w:sz w:val="22"/>
      </w:rPr>
      <mc:AlternateContent>
        <mc:Choice Requires="wps">
          <w:drawing>
            <wp:anchor distT="0" distB="0" distL="114300" distR="114300" simplePos="0" relativeHeight="251685888" behindDoc="1" locked="0" layoutInCell="1" allowOverlap="1" wp14:anchorId="328CD1C5" wp14:editId="5B14D5A4">
              <wp:simplePos x="0" y="0"/>
              <wp:positionH relativeFrom="page">
                <wp:posOffset>6507480</wp:posOffset>
              </wp:positionH>
              <wp:positionV relativeFrom="page">
                <wp:posOffset>10023475</wp:posOffset>
              </wp:positionV>
              <wp:extent cx="177800" cy="166370"/>
              <wp:effectExtent l="1905" t="3175" r="1270" b="1905"/>
              <wp:wrapNone/>
              <wp:docPr id="219040619"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CDE46"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8CD1C5" id="_x0000_t202" coordsize="21600,21600" o:spt="202" path="m,l,21600r21600,l21600,xe">
              <v:stroke joinstyle="miter"/>
              <v:path gradientshapeok="t" o:connecttype="rect"/>
            </v:shapetype>
            <v:shape id="文本框 32" o:spid="_x0000_s1048" type="#_x0000_t202" style="position:absolute;left:0;text-align:left;margin-left:512.4pt;margin-top:789.25pt;width:14pt;height:13.1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" filled="f" stroked="f">
              <v:textbox inset="0,0,0,0">
                <w:txbxContent>
                  <w:p w14:paraId="6B5CDE46"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59</w:t>
                    </w:r>
                    <w: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11694" w14:textId="2AD4A437" w:rsidR="00A96B27" w:rsidRDefault="00A96B27">
    <w:pPr>
      <w:pStyle w:val="aa"/>
      <w:spacing w:line="14" w:lineRule="auto"/>
      <w:rPr>
        <w:sz w:val="20"/>
      </w:rPr>
    </w:pPr>
    <w:r>
      <w:rPr>
        <w:noProof/>
        <w:sz w:val="22"/>
      </w:rPr>
      <mc:AlternateContent>
        <mc:Choice Requires="wps">
          <w:drawing>
            <wp:anchor distT="0" distB="0" distL="114300" distR="114300" simplePos="0" relativeHeight="251686912" behindDoc="1" locked="0" layoutInCell="1" allowOverlap="1" wp14:anchorId="5F58400A" wp14:editId="16CF53F5">
              <wp:simplePos x="0" y="0"/>
              <wp:positionH relativeFrom="page">
                <wp:posOffset>887095</wp:posOffset>
              </wp:positionH>
              <wp:positionV relativeFrom="page">
                <wp:posOffset>10023475</wp:posOffset>
              </wp:positionV>
              <wp:extent cx="152400" cy="166370"/>
              <wp:effectExtent l="1270" t="3175" r="0" b="1905"/>
              <wp:wrapNone/>
              <wp:docPr id="235986214" name="文本框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BFF7" w14:textId="77777777" w:rsidR="00A96B27" w:rsidRDefault="00A96B27">
                          <w:pPr>
                            <w:spacing w:before="11"/>
                            <w:ind w:left="20"/>
                            <w:rPr>
                              <w:sz w:val="20"/>
                            </w:rPr>
                          </w:pPr>
                          <w:r>
                            <w:rPr>
                              <w:color w:val="231F20"/>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8400A" id="_x0000_t202" coordsize="21600,21600" o:spt="202" path="m,l,21600r21600,l21600,xe">
              <v:stroke joinstyle="miter"/>
              <v:path gradientshapeok="t" o:connecttype="rect"/>
            </v:shapetype>
            <v:shape id="文本框 33" o:spid="_x0000_s1049" type="#_x0000_t202" style="position:absolute;left:0;text-align:left;margin-left:69.85pt;margin-top:789.25pt;width:12pt;height:13.1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" filled="f" stroked="f">
              <v:textbox inset="0,0,0,0">
                <w:txbxContent>
                  <w:p w14:paraId="68D8BFF7" w14:textId="77777777" w:rsidR="00A96B27" w:rsidRDefault="00A96B27">
                    <w:pPr>
                      <w:spacing w:before="11"/>
                      <w:ind w:left="20"/>
                      <w:rPr>
                        <w:sz w:val="20"/>
                      </w:rPr>
                    </w:pPr>
                    <w:r>
                      <w:rPr>
                        <w:color w:val="231F20"/>
                        <w:sz w:val="20"/>
                      </w:rPr>
                      <w:t>60</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A7EAA" w14:textId="6F744E7C" w:rsidR="00A96B27" w:rsidRDefault="00A96B27">
    <w:pPr>
      <w:pStyle w:val="aa"/>
      <w:spacing w:line="14" w:lineRule="auto"/>
      <w:rPr>
        <w:sz w:val="20"/>
      </w:rPr>
    </w:pPr>
    <w:r>
      <w:rPr>
        <w:noProof/>
        <w:sz w:val="22"/>
      </w:rPr>
      <mc:AlternateContent>
        <mc:Choice Requires="wps">
          <w:drawing>
            <wp:anchor distT="0" distB="0" distL="114300" distR="114300" simplePos="0" relativeHeight="251687936" behindDoc="1" locked="0" layoutInCell="1" allowOverlap="1" wp14:anchorId="579DB8CA" wp14:editId="0C59E35E">
              <wp:simplePos x="0" y="0"/>
              <wp:positionH relativeFrom="page">
                <wp:posOffset>6507480</wp:posOffset>
              </wp:positionH>
              <wp:positionV relativeFrom="page">
                <wp:posOffset>10023475</wp:posOffset>
              </wp:positionV>
              <wp:extent cx="177800" cy="166370"/>
              <wp:effectExtent l="1905" t="3175" r="1270" b="1905"/>
              <wp:wrapNone/>
              <wp:docPr id="687646434" name="文本框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BBBD2" w14:textId="77777777" w:rsidR="00A96B27" w:rsidRDefault="00A96B27">
                          <w:pPr>
                            <w:spacing w:before="11"/>
                            <w:ind w:left="40"/>
                            <w:rPr>
                              <w:sz w:val="20"/>
                            </w:rPr>
                          </w:pPr>
                          <w:r>
                            <w:rPr>
                              <w:color w:val="231F20"/>
                              <w:sz w:val="20"/>
                            </w:rPr>
                            <w:t>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DB8CA" id="_x0000_t202" coordsize="21600,21600" o:spt="202" path="m,l,21600r21600,l21600,xe">
              <v:stroke joinstyle="miter"/>
              <v:path gradientshapeok="t" o:connecttype="rect"/>
            </v:shapetype>
            <v:shape id="文本框 34" o:spid="_x0000_s1050" type="#_x0000_t202" style="position:absolute;left:0;text-align:left;margin-left:512.4pt;margin-top:789.25pt;width:14pt;height:13.1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" filled="f" stroked="f">
              <v:textbox inset="0,0,0,0">
                <w:txbxContent>
                  <w:p w14:paraId="3D3BBBD2" w14:textId="77777777" w:rsidR="00A96B27" w:rsidRDefault="00A96B27">
                    <w:pPr>
                      <w:spacing w:before="11"/>
                      <w:ind w:left="40"/>
                      <w:rPr>
                        <w:sz w:val="20"/>
                      </w:rPr>
                    </w:pPr>
                    <w:r>
                      <w:rPr>
                        <w:color w:val="231F20"/>
                        <w:sz w:val="20"/>
                      </w:rPr>
                      <w:t>61</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B5CFF" w14:textId="4D63F319" w:rsidR="00A96B27" w:rsidRDefault="00A96B27">
    <w:pPr>
      <w:pStyle w:val="aa"/>
      <w:spacing w:line="14" w:lineRule="auto"/>
      <w:rPr>
        <w:sz w:val="20"/>
      </w:rPr>
    </w:pPr>
    <w:r>
      <w:rPr>
        <w:noProof/>
        <w:sz w:val="22"/>
      </w:rPr>
      <mc:AlternateContent>
        <mc:Choice Requires="wps">
          <w:drawing>
            <wp:anchor distT="0" distB="0" distL="114300" distR="114300" simplePos="0" relativeHeight="251688960" behindDoc="1" locked="0" layoutInCell="1" allowOverlap="1" wp14:anchorId="58C71292" wp14:editId="00BF7E7B">
              <wp:simplePos x="0" y="0"/>
              <wp:positionH relativeFrom="page">
                <wp:posOffset>874395</wp:posOffset>
              </wp:positionH>
              <wp:positionV relativeFrom="page">
                <wp:posOffset>10023475</wp:posOffset>
              </wp:positionV>
              <wp:extent cx="177800" cy="166370"/>
              <wp:effectExtent l="0" t="3175" r="0" b="1905"/>
              <wp:wrapNone/>
              <wp:docPr id="459835585" name="文本框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70257"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71292" id="_x0000_t202" coordsize="21600,21600" o:spt="202" path="m,l,21600r21600,l21600,xe">
              <v:stroke joinstyle="miter"/>
              <v:path gradientshapeok="t" o:connecttype="rect"/>
            </v:shapetype>
            <v:shape id="文本框 35" o:spid="_x0000_s1051" type="#_x0000_t202" style="position:absolute;left:0;text-align:left;margin-left:68.85pt;margin-top:789.25pt;width:14pt;height:13.1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" filled="f" stroked="f">
              <v:textbox inset="0,0,0,0">
                <w:txbxContent>
                  <w:p w14:paraId="40270257"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68</w:t>
                    </w:r>
                    <w: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393B8" w14:textId="59241653" w:rsidR="00A96B27" w:rsidRDefault="00A96B27">
    <w:pPr>
      <w:pStyle w:val="aa"/>
      <w:spacing w:line="14" w:lineRule="auto"/>
      <w:rPr>
        <w:sz w:val="20"/>
      </w:rPr>
    </w:pPr>
    <w:r>
      <w:rPr>
        <w:noProof/>
        <w:sz w:val="22"/>
      </w:rPr>
      <mc:AlternateContent>
        <mc:Choice Requires="wps">
          <w:drawing>
            <wp:anchor distT="0" distB="0" distL="114300" distR="114300" simplePos="0" relativeHeight="251689984" behindDoc="1" locked="0" layoutInCell="1" allowOverlap="1" wp14:anchorId="6820482C" wp14:editId="22BD7451">
              <wp:simplePos x="0" y="0"/>
              <wp:positionH relativeFrom="page">
                <wp:posOffset>6507480</wp:posOffset>
              </wp:positionH>
              <wp:positionV relativeFrom="page">
                <wp:posOffset>10023475</wp:posOffset>
              </wp:positionV>
              <wp:extent cx="177800" cy="166370"/>
              <wp:effectExtent l="1905" t="3175" r="1270" b="1905"/>
              <wp:wrapNone/>
              <wp:docPr id="2100503078"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8369B"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0482C" id="_x0000_t202" coordsize="21600,21600" o:spt="202" path="m,l,21600r21600,l21600,xe">
              <v:stroke joinstyle="miter"/>
              <v:path gradientshapeok="t" o:connecttype="rect"/>
            </v:shapetype>
            <v:shape id="文本框 36" o:spid="_x0000_s1052" type="#_x0000_t202" style="position:absolute;left:0;text-align:left;margin-left:512.4pt;margin-top:789.25pt;width:14pt;height:13.1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" filled="f" stroked="f">
              <v:textbox inset="0,0,0,0">
                <w:txbxContent>
                  <w:p w14:paraId="7688369B"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69</w:t>
                    </w:r>
                    <w:r>
                      <w:fldChar w:fldCharType="end"/>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BB01E" w14:textId="0222889F" w:rsidR="00A96B27" w:rsidRDefault="00A96B27">
    <w:pPr>
      <w:pStyle w:val="aa"/>
      <w:spacing w:line="14" w:lineRule="auto"/>
      <w:rPr>
        <w:sz w:val="20"/>
      </w:rPr>
    </w:pPr>
    <w:r>
      <w:rPr>
        <w:noProof/>
        <w:sz w:val="22"/>
      </w:rPr>
      <mc:AlternateContent>
        <mc:Choice Requires="wps">
          <w:drawing>
            <wp:anchor distT="0" distB="0" distL="114300" distR="114300" simplePos="0" relativeHeight="251691008" behindDoc="1" locked="0" layoutInCell="1" allowOverlap="1" wp14:anchorId="397DB7B8" wp14:editId="52FAFF57">
              <wp:simplePos x="0" y="0"/>
              <wp:positionH relativeFrom="page">
                <wp:posOffset>887095</wp:posOffset>
              </wp:positionH>
              <wp:positionV relativeFrom="page">
                <wp:posOffset>10023475</wp:posOffset>
              </wp:positionV>
              <wp:extent cx="152400" cy="166370"/>
              <wp:effectExtent l="1270" t="3175" r="0" b="1905"/>
              <wp:wrapNone/>
              <wp:docPr id="652399133"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616EC" w14:textId="77777777" w:rsidR="00A96B27" w:rsidRDefault="00A96B27">
                          <w:pPr>
                            <w:spacing w:before="11"/>
                            <w:ind w:left="20"/>
                            <w:rPr>
                              <w:sz w:val="20"/>
                            </w:rPr>
                          </w:pPr>
                          <w:r>
                            <w:rPr>
                              <w:color w:val="231F20"/>
                              <w:sz w:val="20"/>
                            </w:rPr>
                            <w:t>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DB7B8" id="_x0000_t202" coordsize="21600,21600" o:spt="202" path="m,l,21600r21600,l21600,xe">
              <v:stroke joinstyle="miter"/>
              <v:path gradientshapeok="t" o:connecttype="rect"/>
            </v:shapetype>
            <v:shape id="文本框 37" o:spid="_x0000_s1053" type="#_x0000_t202" style="position:absolute;left:0;text-align:left;margin-left:69.85pt;margin-top:789.25pt;width:12pt;height:13.1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" filled="f" stroked="f">
              <v:textbox inset="0,0,0,0">
                <w:txbxContent>
                  <w:p w14:paraId="41B616EC" w14:textId="77777777" w:rsidR="00A96B27" w:rsidRDefault="00A96B27">
                    <w:pPr>
                      <w:spacing w:before="11"/>
                      <w:ind w:left="20"/>
                      <w:rPr>
                        <w:sz w:val="20"/>
                      </w:rPr>
                    </w:pPr>
                    <w:r>
                      <w:rPr>
                        <w:color w:val="231F20"/>
                        <w:sz w:val="20"/>
                      </w:rPr>
                      <w:t>70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6B7A6" w14:textId="77777777" w:rsidR="00A96B27" w:rsidRDefault="00000000">
    <w:pPr>
      <w:pStyle w:val="aa"/>
      <w:spacing w:line="14" w:lineRule="auto"/>
      <w:rPr>
        <w:sz w:val="20"/>
      </w:rPr>
    </w:pPr>
    <w:r>
      <w:rPr>
        <w:sz w:val="22"/>
      </w:rPr>
      <w:pict w14:anchorId="7682F3DC">
        <v:shapetype id="_x0000_t202" coordsize="21600,21600" o:spt="202" path="m,l,21600r21600,l21600,xe">
          <v:stroke joinstyle="miter"/>
          <v:path gradientshapeok="t" o:connecttype="rect"/>
        </v:shapetype>
        <v:shape id="_x0000_s1026" type="#_x0000_t202" style="position:absolute;left:0;text-align:left;margin-left:68.85pt;margin-top:789.25pt;width:9pt;height:13.1pt;z-index:-251651072;mso-position-horizontal-relative:page;mso-position-vertical-relative:page" filled="f" stroked="f">
          <v:textbox inset="0,0,0,0">
            <w:txbxContent>
              <w:p w14:paraId="683D6D5F"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6</w:t>
                </w:r>
                <w:r>
                  <w:fldChar w:fldCharType="end"/>
                </w:r>
              </w:p>
            </w:txbxContent>
          </v:textbox>
          <w10:wrap anchorx="page" anchory="page"/>
        </v:shape>
      </w:pic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0B72D" w14:textId="70AC7C9E" w:rsidR="00A96B27" w:rsidRDefault="00A96B27">
    <w:pPr>
      <w:pStyle w:val="aa"/>
      <w:spacing w:line="14" w:lineRule="auto"/>
      <w:rPr>
        <w:sz w:val="20"/>
      </w:rPr>
    </w:pPr>
    <w:r>
      <w:rPr>
        <w:noProof/>
        <w:sz w:val="22"/>
      </w:rPr>
      <mc:AlternateContent>
        <mc:Choice Requires="wps">
          <w:drawing>
            <wp:anchor distT="0" distB="0" distL="114300" distR="114300" simplePos="0" relativeHeight="251692032" behindDoc="1" locked="0" layoutInCell="1" allowOverlap="1" wp14:anchorId="26FDF1BA" wp14:editId="3D869FC7">
              <wp:simplePos x="0" y="0"/>
              <wp:positionH relativeFrom="page">
                <wp:posOffset>6507480</wp:posOffset>
              </wp:positionH>
              <wp:positionV relativeFrom="page">
                <wp:posOffset>10023475</wp:posOffset>
              </wp:positionV>
              <wp:extent cx="177800" cy="166370"/>
              <wp:effectExtent l="1905" t="3175" r="1270" b="1905"/>
              <wp:wrapNone/>
              <wp:docPr id="1384993566" name="文本框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4BFE6" w14:textId="77777777" w:rsidR="00A96B27" w:rsidRDefault="00A96B27">
                          <w:pPr>
                            <w:spacing w:before="11"/>
                            <w:ind w:left="40"/>
                            <w:rPr>
                              <w:sz w:val="20"/>
                            </w:rPr>
                          </w:pPr>
                          <w:r>
                            <w:rPr>
                              <w:color w:val="231F20"/>
                              <w:sz w:val="20"/>
                            </w:rPr>
                            <w:t>71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DF1BA" id="_x0000_t202" coordsize="21600,21600" o:spt="202" path="m,l,21600r21600,l21600,xe">
              <v:stroke joinstyle="miter"/>
              <v:path gradientshapeok="t" o:connecttype="rect"/>
            </v:shapetype>
            <v:shape id="文本框 38" o:spid="_x0000_s1054" type="#_x0000_t202" style="position:absolute;left:0;text-align:left;margin-left:512.4pt;margin-top:789.25pt;width:14pt;height:13.1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" filled="f" stroked="f">
              <v:textbox inset="0,0,0,0">
                <w:txbxContent>
                  <w:p w14:paraId="1384BFE6" w14:textId="77777777" w:rsidR="00A96B27" w:rsidRDefault="00A96B27">
                    <w:pPr>
                      <w:spacing w:before="11"/>
                      <w:ind w:left="40"/>
                      <w:rPr>
                        <w:sz w:val="20"/>
                      </w:rPr>
                    </w:pPr>
                    <w:r>
                      <w:rPr>
                        <w:color w:val="231F20"/>
                        <w:sz w:val="20"/>
                      </w:rPr>
                      <w:t>71</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E12A2" w14:textId="68377B0B" w:rsidR="00A96B27" w:rsidRDefault="00A96B27">
    <w:pPr>
      <w:pStyle w:val="aa"/>
      <w:spacing w:line="14" w:lineRule="auto"/>
      <w:rPr>
        <w:sz w:val="20"/>
      </w:rPr>
    </w:pPr>
    <w:r>
      <w:rPr>
        <w:noProof/>
        <w:sz w:val="22"/>
      </w:rPr>
      <mc:AlternateContent>
        <mc:Choice Requires="wps">
          <w:drawing>
            <wp:anchor distT="0" distB="0" distL="114300" distR="114300" simplePos="0" relativeHeight="251693056" behindDoc="1" locked="0" layoutInCell="1" allowOverlap="1" wp14:anchorId="772F24EA" wp14:editId="28B5F9A8">
              <wp:simplePos x="0" y="0"/>
              <wp:positionH relativeFrom="page">
                <wp:posOffset>874395</wp:posOffset>
              </wp:positionH>
              <wp:positionV relativeFrom="page">
                <wp:posOffset>10023475</wp:posOffset>
              </wp:positionV>
              <wp:extent cx="177800" cy="166370"/>
              <wp:effectExtent l="0" t="3175" r="0" b="1905"/>
              <wp:wrapNone/>
              <wp:docPr id="1758395785" name="文本框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A11D9"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2F24EA" id="_x0000_t202" coordsize="21600,21600" o:spt="202" path="m,l,21600r21600,l21600,xe">
              <v:stroke joinstyle="miter"/>
              <v:path gradientshapeok="t" o:connecttype="rect"/>
            </v:shapetype>
            <v:shape id="文本框 39" o:spid="_x0000_s1055" type="#_x0000_t202" style="position:absolute;left:0;text-align:left;margin-left:68.85pt;margin-top:789.25pt;width:14pt;height:13.1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" filled="f" stroked="f">
              <v:textbox inset="0,0,0,0">
                <w:txbxContent>
                  <w:p w14:paraId="4FCA11D9"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78</w:t>
                    </w:r>
                    <w:r>
                      <w:fldChar w:fldCharType="end"/>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D8287" w14:textId="4BDE867C" w:rsidR="00A96B27" w:rsidRDefault="00A96B27">
    <w:pPr>
      <w:pStyle w:val="aa"/>
      <w:spacing w:line="14" w:lineRule="auto"/>
      <w:rPr>
        <w:sz w:val="20"/>
      </w:rPr>
    </w:pPr>
    <w:r>
      <w:rPr>
        <w:noProof/>
        <w:sz w:val="22"/>
      </w:rPr>
      <mc:AlternateContent>
        <mc:Choice Requires="wps">
          <w:drawing>
            <wp:anchor distT="0" distB="0" distL="114300" distR="114300" simplePos="0" relativeHeight="251694080" behindDoc="1" locked="0" layoutInCell="1" allowOverlap="1" wp14:anchorId="66A8159F" wp14:editId="12EDE7B3">
              <wp:simplePos x="0" y="0"/>
              <wp:positionH relativeFrom="page">
                <wp:posOffset>6507480</wp:posOffset>
              </wp:positionH>
              <wp:positionV relativeFrom="page">
                <wp:posOffset>10023475</wp:posOffset>
              </wp:positionV>
              <wp:extent cx="177800" cy="166370"/>
              <wp:effectExtent l="1905" t="3175" r="1270" b="1905"/>
              <wp:wrapNone/>
              <wp:docPr id="1988796476" name="文本框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1AD75"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8159F" id="_x0000_t202" coordsize="21600,21600" o:spt="202" path="m,l,21600r21600,l21600,xe">
              <v:stroke joinstyle="miter"/>
              <v:path gradientshapeok="t" o:connecttype="rect"/>
            </v:shapetype>
            <v:shape id="文本框 40" o:spid="_x0000_s1056" type="#_x0000_t202" style="position:absolute;left:0;text-align:left;margin-left:512.4pt;margin-top:789.25pt;width:14pt;height:13.1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" filled="f" stroked="f">
              <v:textbox inset="0,0,0,0">
                <w:txbxContent>
                  <w:p w14:paraId="3AA1AD75"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79</w:t>
                    </w:r>
                    <w:r>
                      <w:fldChar w:fldCharType="end"/>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3174D" w14:textId="0C2CF33D" w:rsidR="00A96B27" w:rsidRDefault="00A96B27">
    <w:pPr>
      <w:pStyle w:val="aa"/>
      <w:spacing w:line="14" w:lineRule="auto"/>
      <w:rPr>
        <w:sz w:val="20"/>
      </w:rPr>
    </w:pPr>
    <w:r>
      <w:rPr>
        <w:noProof/>
        <w:sz w:val="22"/>
      </w:rPr>
      <mc:AlternateContent>
        <mc:Choice Requires="wps">
          <w:drawing>
            <wp:anchor distT="0" distB="0" distL="114300" distR="114300" simplePos="0" relativeHeight="251695104" behindDoc="1" locked="0" layoutInCell="1" allowOverlap="1" wp14:anchorId="59527543" wp14:editId="59256F55">
              <wp:simplePos x="0" y="0"/>
              <wp:positionH relativeFrom="page">
                <wp:posOffset>887095</wp:posOffset>
              </wp:positionH>
              <wp:positionV relativeFrom="page">
                <wp:posOffset>10023475</wp:posOffset>
              </wp:positionV>
              <wp:extent cx="152400" cy="166370"/>
              <wp:effectExtent l="1270" t="3175" r="0" b="1905"/>
              <wp:wrapNone/>
              <wp:docPr id="506740353" name="文本框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4D52A" w14:textId="77777777" w:rsidR="00A96B27" w:rsidRDefault="00A96B27">
                          <w:pPr>
                            <w:spacing w:before="11"/>
                            <w:ind w:left="20"/>
                            <w:rPr>
                              <w:sz w:val="20"/>
                            </w:rPr>
                          </w:pPr>
                          <w:r>
                            <w:rPr>
                              <w:color w:val="231F20"/>
                              <w:sz w:val="20"/>
                            </w:rPr>
                            <w:t>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27543" id="_x0000_t202" coordsize="21600,21600" o:spt="202" path="m,l,21600r21600,l21600,xe">
              <v:stroke joinstyle="miter"/>
              <v:path gradientshapeok="t" o:connecttype="rect"/>
            </v:shapetype>
            <v:shape id="文本框 41" o:spid="_x0000_s1057" type="#_x0000_t202" style="position:absolute;left:0;text-align:left;margin-left:69.85pt;margin-top:789.25pt;width:12pt;height:13.1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" filled="f" stroked="f">
              <v:textbox inset="0,0,0,0">
                <w:txbxContent>
                  <w:p w14:paraId="6FF4D52A" w14:textId="77777777" w:rsidR="00A96B27" w:rsidRDefault="00A96B27">
                    <w:pPr>
                      <w:spacing w:before="11"/>
                      <w:ind w:left="20"/>
                      <w:rPr>
                        <w:sz w:val="20"/>
                      </w:rPr>
                    </w:pPr>
                    <w:r>
                      <w:rPr>
                        <w:color w:val="231F20"/>
                        <w:sz w:val="20"/>
                      </w:rPr>
                      <w:t>80</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5384D" w14:textId="1C5EA578" w:rsidR="00A96B27" w:rsidRDefault="00A96B27">
    <w:pPr>
      <w:pStyle w:val="aa"/>
      <w:spacing w:line="14" w:lineRule="auto"/>
      <w:rPr>
        <w:sz w:val="20"/>
      </w:rPr>
    </w:pPr>
    <w:r>
      <w:rPr>
        <w:noProof/>
        <w:sz w:val="22"/>
      </w:rPr>
      <mc:AlternateContent>
        <mc:Choice Requires="wps">
          <w:drawing>
            <wp:anchor distT="0" distB="0" distL="114300" distR="114300" simplePos="0" relativeHeight="251696128" behindDoc="1" locked="0" layoutInCell="1" allowOverlap="1" wp14:anchorId="4B6978E2" wp14:editId="3FD2FDC8">
              <wp:simplePos x="0" y="0"/>
              <wp:positionH relativeFrom="page">
                <wp:posOffset>6507480</wp:posOffset>
              </wp:positionH>
              <wp:positionV relativeFrom="page">
                <wp:posOffset>10023475</wp:posOffset>
              </wp:positionV>
              <wp:extent cx="177800" cy="166370"/>
              <wp:effectExtent l="1905" t="3175" r="1270" b="1905"/>
              <wp:wrapNone/>
              <wp:docPr id="49765262" name="文本框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C2D5F" w14:textId="77777777" w:rsidR="00A96B27" w:rsidRDefault="00A96B27">
                          <w:pPr>
                            <w:spacing w:before="11"/>
                            <w:ind w:left="40"/>
                            <w:rPr>
                              <w:sz w:val="20"/>
                            </w:rPr>
                          </w:pPr>
                          <w:r>
                            <w:rPr>
                              <w:color w:val="231F20"/>
                              <w:sz w:val="20"/>
                            </w:rPr>
                            <w:t>81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6978E2" id="_x0000_t202" coordsize="21600,21600" o:spt="202" path="m,l,21600r21600,l21600,xe">
              <v:stroke joinstyle="miter"/>
              <v:path gradientshapeok="t" o:connecttype="rect"/>
            </v:shapetype>
            <v:shape id="文本框 42" o:spid="_x0000_s1058" type="#_x0000_t202" style="position:absolute;left:0;text-align:left;margin-left:512.4pt;margin-top:789.25pt;width:14pt;height:13.1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" filled="f" stroked="f">
              <v:textbox inset="0,0,0,0">
                <w:txbxContent>
                  <w:p w14:paraId="604C2D5F" w14:textId="77777777" w:rsidR="00A96B27" w:rsidRDefault="00A96B27">
                    <w:pPr>
                      <w:spacing w:before="11"/>
                      <w:ind w:left="40"/>
                      <w:rPr>
                        <w:sz w:val="20"/>
                      </w:rPr>
                    </w:pPr>
                    <w:r>
                      <w:rPr>
                        <w:color w:val="231F20"/>
                        <w:sz w:val="20"/>
                      </w:rPr>
                      <w:t>81</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49528" w14:textId="2AE860FA" w:rsidR="00A96B27" w:rsidRDefault="00A96B27">
    <w:pPr>
      <w:pStyle w:val="aa"/>
      <w:spacing w:line="14" w:lineRule="auto"/>
      <w:rPr>
        <w:sz w:val="20"/>
      </w:rPr>
    </w:pPr>
    <w:r>
      <w:rPr>
        <w:noProof/>
        <w:sz w:val="22"/>
      </w:rPr>
      <mc:AlternateContent>
        <mc:Choice Requires="wps">
          <w:drawing>
            <wp:anchor distT="0" distB="0" distL="114300" distR="114300" simplePos="0" relativeHeight="251697152" behindDoc="1" locked="0" layoutInCell="1" allowOverlap="1" wp14:anchorId="284F655F" wp14:editId="61C703C4">
              <wp:simplePos x="0" y="0"/>
              <wp:positionH relativeFrom="page">
                <wp:posOffset>874395</wp:posOffset>
              </wp:positionH>
              <wp:positionV relativeFrom="page">
                <wp:posOffset>10023475</wp:posOffset>
              </wp:positionV>
              <wp:extent cx="177800" cy="166370"/>
              <wp:effectExtent l="0" t="3175" r="0" b="1905"/>
              <wp:wrapNone/>
              <wp:docPr id="719224005" name="文本框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13387"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F655F" id="_x0000_t202" coordsize="21600,21600" o:spt="202" path="m,l,21600r21600,l21600,xe">
              <v:stroke joinstyle="miter"/>
              <v:path gradientshapeok="t" o:connecttype="rect"/>
            </v:shapetype>
            <v:shape id="文本框 43" o:spid="_x0000_s1059" type="#_x0000_t202" style="position:absolute;left:0;text-align:left;margin-left:68.85pt;margin-top:789.25pt;width:14pt;height:13.1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" filled="f" stroked="f">
              <v:textbox inset="0,0,0,0">
                <w:txbxContent>
                  <w:p w14:paraId="66713387"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84</w:t>
                    </w:r>
                    <w:r>
                      <w:fldChar w:fldCharType="end"/>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AC8AC" w14:textId="4DF7340B" w:rsidR="00A96B27" w:rsidRDefault="00A96B27">
    <w:pPr>
      <w:pStyle w:val="aa"/>
      <w:spacing w:line="14" w:lineRule="auto"/>
      <w:rPr>
        <w:sz w:val="20"/>
      </w:rPr>
    </w:pPr>
    <w:r>
      <w:rPr>
        <w:noProof/>
        <w:sz w:val="22"/>
      </w:rPr>
      <mc:AlternateContent>
        <mc:Choice Requires="wps">
          <w:drawing>
            <wp:anchor distT="0" distB="0" distL="114300" distR="114300" simplePos="0" relativeHeight="251698176" behindDoc="1" locked="0" layoutInCell="1" allowOverlap="1" wp14:anchorId="08F0BD3D" wp14:editId="09103613">
              <wp:simplePos x="0" y="0"/>
              <wp:positionH relativeFrom="page">
                <wp:posOffset>6507480</wp:posOffset>
              </wp:positionH>
              <wp:positionV relativeFrom="page">
                <wp:posOffset>10023475</wp:posOffset>
              </wp:positionV>
              <wp:extent cx="177800" cy="166370"/>
              <wp:effectExtent l="1905" t="3175" r="1270" b="1905"/>
              <wp:wrapNone/>
              <wp:docPr id="1733920558"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A3E0D"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0BD3D" id="_x0000_t202" coordsize="21600,21600" o:spt="202" path="m,l,21600r21600,l21600,xe">
              <v:stroke joinstyle="miter"/>
              <v:path gradientshapeok="t" o:connecttype="rect"/>
            </v:shapetype>
            <v:shape id="文本框 44" o:spid="_x0000_s1060" type="#_x0000_t202" style="position:absolute;left:0;text-align:left;margin-left:512.4pt;margin-top:789.25pt;width:14pt;height:13.1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" filled="f" stroked="f">
              <v:textbox inset="0,0,0,0">
                <w:txbxContent>
                  <w:p w14:paraId="708A3E0D"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83</w:t>
                    </w:r>
                    <w:r>
                      <w:fldChar w:fldCharType="end"/>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F8C07" w14:textId="77777777" w:rsidR="00A96B27" w:rsidRDefault="00A96B27">
    <w:pPr>
      <w:pStyle w:val="aa"/>
      <w:spacing w:line="14" w:lineRule="auto"/>
      <w:rPr>
        <w:sz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C3547" w14:textId="78C323BC" w:rsidR="00A96B27" w:rsidRDefault="00A96B27">
    <w:pPr>
      <w:pStyle w:val="aa"/>
      <w:spacing w:line="14" w:lineRule="auto"/>
      <w:rPr>
        <w:sz w:val="20"/>
      </w:rPr>
    </w:pPr>
    <w:r>
      <w:rPr>
        <w:noProof/>
        <w:sz w:val="22"/>
      </w:rPr>
      <mc:AlternateContent>
        <mc:Choice Requires="wps">
          <w:drawing>
            <wp:anchor distT="0" distB="0" distL="114300" distR="114300" simplePos="0" relativeHeight="251699200" behindDoc="1" locked="0" layoutInCell="1" allowOverlap="1" wp14:anchorId="16988AD4" wp14:editId="24D7757E">
              <wp:simplePos x="0" y="0"/>
              <wp:positionH relativeFrom="page">
                <wp:posOffset>874395</wp:posOffset>
              </wp:positionH>
              <wp:positionV relativeFrom="page">
                <wp:posOffset>10023475</wp:posOffset>
              </wp:positionV>
              <wp:extent cx="177800" cy="166370"/>
              <wp:effectExtent l="0" t="3175" r="0" b="1905"/>
              <wp:wrapNone/>
              <wp:docPr id="1483095287" name="文本框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41A77"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988AD4" id="_x0000_t202" coordsize="21600,21600" o:spt="202" path="m,l,21600r21600,l21600,xe">
              <v:stroke joinstyle="miter"/>
              <v:path gradientshapeok="t" o:connecttype="rect"/>
            </v:shapetype>
            <v:shape id="文本框 45" o:spid="_x0000_s1061" type="#_x0000_t202" style="position:absolute;left:0;text-align:left;margin-left:68.85pt;margin-top:789.25pt;width:14pt;height:13.1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" filled="f" stroked="f">
              <v:textbox inset="0,0,0,0">
                <w:txbxContent>
                  <w:p w14:paraId="54C41A77"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88</w:t>
                    </w:r>
                    <w:r>
                      <w:fldChar w:fldCharType="end"/>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0EAA8" w14:textId="2A94A3B6" w:rsidR="00A96B27" w:rsidRDefault="00A96B27">
    <w:pPr>
      <w:pStyle w:val="aa"/>
      <w:spacing w:line="14" w:lineRule="auto"/>
      <w:rPr>
        <w:sz w:val="20"/>
      </w:rPr>
    </w:pPr>
    <w:r>
      <w:rPr>
        <w:noProof/>
        <w:sz w:val="22"/>
      </w:rPr>
      <mc:AlternateContent>
        <mc:Choice Requires="wps">
          <w:drawing>
            <wp:anchor distT="0" distB="0" distL="114300" distR="114300" simplePos="0" relativeHeight="251700224" behindDoc="1" locked="0" layoutInCell="1" allowOverlap="1" wp14:anchorId="7512AD4C" wp14:editId="23345B05">
              <wp:simplePos x="0" y="0"/>
              <wp:positionH relativeFrom="page">
                <wp:posOffset>6507480</wp:posOffset>
              </wp:positionH>
              <wp:positionV relativeFrom="page">
                <wp:posOffset>10023475</wp:posOffset>
              </wp:positionV>
              <wp:extent cx="177800" cy="166370"/>
              <wp:effectExtent l="1905" t="3175" r="1270" b="1905"/>
              <wp:wrapNone/>
              <wp:docPr id="2123289535" name="文本框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94758"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12AD4C" id="_x0000_t202" coordsize="21600,21600" o:spt="202" path="m,l,21600r21600,l21600,xe">
              <v:stroke joinstyle="miter"/>
              <v:path gradientshapeok="t" o:connecttype="rect"/>
            </v:shapetype>
            <v:shape id="文本框 46" o:spid="_x0000_s1062" type="#_x0000_t202" style="position:absolute;left:0;text-align:left;margin-left:512.4pt;margin-top:789.25pt;width:14pt;height:13.1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" filled="f" stroked="f">
              <v:textbox inset="0,0,0,0">
                <w:txbxContent>
                  <w:p w14:paraId="3D094758"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89</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4D730" w14:textId="77777777" w:rsidR="00A96B27" w:rsidRDefault="00000000">
    <w:pPr>
      <w:pStyle w:val="aa"/>
      <w:spacing w:line="14" w:lineRule="auto"/>
      <w:rPr>
        <w:sz w:val="20"/>
      </w:rPr>
    </w:pPr>
    <w:r>
      <w:rPr>
        <w:sz w:val="22"/>
      </w:rPr>
      <w:pict w14:anchorId="18D23CCE">
        <v:shapetype id="_x0000_t202" coordsize="21600,21600" o:spt="202" path="m,l,21600r21600,l21600,xe">
          <v:stroke joinstyle="miter"/>
          <v:path gradientshapeok="t" o:connecttype="rect"/>
        </v:shapetype>
        <v:shape id="_x0000_s1025" type="#_x0000_t202" style="position:absolute;left:0;text-align:left;margin-left:512.4pt;margin-top:789.25pt;width:14pt;height:13.1pt;z-index:-251652096;mso-position-horizontal-relative:page;mso-position-vertical-relative:page" filled="f" stroked="f">
          <v:textbox inset="0,0,0,0">
            <w:txbxContent>
              <w:p w14:paraId="7FEE4A16"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7</w:t>
                </w:r>
                <w:r>
                  <w:fldChar w:fldCharType="end"/>
                </w:r>
              </w:p>
            </w:txbxContent>
          </v:textbox>
          <w10:wrap anchorx="page" anchory="page"/>
        </v:shape>
      </w:pic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36C2A" w14:textId="14AA38B7" w:rsidR="00A96B27" w:rsidRDefault="00A96B27">
    <w:pPr>
      <w:pStyle w:val="aa"/>
      <w:spacing w:line="14" w:lineRule="auto"/>
      <w:rPr>
        <w:sz w:val="20"/>
      </w:rPr>
    </w:pPr>
    <w:r>
      <w:rPr>
        <w:noProof/>
        <w:sz w:val="22"/>
      </w:rPr>
      <mc:AlternateContent>
        <mc:Choice Requires="wps">
          <w:drawing>
            <wp:anchor distT="0" distB="0" distL="114300" distR="114300" simplePos="0" relativeHeight="251701248" behindDoc="1" locked="0" layoutInCell="1" allowOverlap="1" wp14:anchorId="688F24FB" wp14:editId="27161181">
              <wp:simplePos x="0" y="0"/>
              <wp:positionH relativeFrom="page">
                <wp:posOffset>887095</wp:posOffset>
              </wp:positionH>
              <wp:positionV relativeFrom="page">
                <wp:posOffset>10023475</wp:posOffset>
              </wp:positionV>
              <wp:extent cx="152400" cy="166370"/>
              <wp:effectExtent l="1270" t="3175" r="0" b="1905"/>
              <wp:wrapNone/>
              <wp:docPr id="1376024508" name="文本框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25CAB" w14:textId="77777777" w:rsidR="00A96B27" w:rsidRDefault="00A96B27">
                          <w:pPr>
                            <w:spacing w:before="11"/>
                            <w:ind w:left="20"/>
                            <w:rPr>
                              <w:sz w:val="20"/>
                            </w:rPr>
                          </w:pPr>
                          <w:r>
                            <w:rPr>
                              <w:color w:val="231F20"/>
                              <w:sz w:val="20"/>
                            </w:rPr>
                            <w:t>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F24FB" id="_x0000_t202" coordsize="21600,21600" o:spt="202" path="m,l,21600r21600,l21600,xe">
              <v:stroke joinstyle="miter"/>
              <v:path gradientshapeok="t" o:connecttype="rect"/>
            </v:shapetype>
            <v:shape id="文本框 47" o:spid="_x0000_s1063" type="#_x0000_t202" style="position:absolute;left:0;text-align:left;margin-left:69.85pt;margin-top:789.25pt;width:12pt;height:13.1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" filled="f" stroked="f">
              <v:textbox inset="0,0,0,0">
                <w:txbxContent>
                  <w:p w14:paraId="11825CAB" w14:textId="77777777" w:rsidR="00A96B27" w:rsidRDefault="00A96B27">
                    <w:pPr>
                      <w:spacing w:before="11"/>
                      <w:ind w:left="20"/>
                      <w:rPr>
                        <w:sz w:val="20"/>
                      </w:rPr>
                    </w:pPr>
                    <w:r>
                      <w:rPr>
                        <w:color w:val="231F20"/>
                        <w:sz w:val="20"/>
                      </w:rPr>
                      <w:t>90</w:t>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20F0C" w14:textId="1036FD57" w:rsidR="00A96B27" w:rsidRDefault="00A96B27">
    <w:pPr>
      <w:pStyle w:val="aa"/>
      <w:spacing w:line="14" w:lineRule="auto"/>
      <w:rPr>
        <w:sz w:val="20"/>
      </w:rPr>
    </w:pPr>
    <w:r>
      <w:rPr>
        <w:noProof/>
        <w:sz w:val="22"/>
      </w:rPr>
      <mc:AlternateContent>
        <mc:Choice Requires="wps">
          <w:drawing>
            <wp:anchor distT="0" distB="0" distL="114300" distR="114300" simplePos="0" relativeHeight="251702272" behindDoc="1" locked="0" layoutInCell="1" allowOverlap="1" wp14:anchorId="568AB26F" wp14:editId="2365B755">
              <wp:simplePos x="0" y="0"/>
              <wp:positionH relativeFrom="page">
                <wp:posOffset>6507480</wp:posOffset>
              </wp:positionH>
              <wp:positionV relativeFrom="page">
                <wp:posOffset>10023475</wp:posOffset>
              </wp:positionV>
              <wp:extent cx="177800" cy="166370"/>
              <wp:effectExtent l="1905" t="3175" r="1270" b="1905"/>
              <wp:wrapNone/>
              <wp:docPr id="1952756903" name="文本框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E7954" w14:textId="77777777" w:rsidR="00A96B27" w:rsidRDefault="00A96B27">
                          <w:pPr>
                            <w:spacing w:before="11"/>
                            <w:ind w:left="40"/>
                            <w:rPr>
                              <w:sz w:val="20"/>
                            </w:rPr>
                          </w:pPr>
                          <w:r>
                            <w:rPr>
                              <w:color w:val="231F20"/>
                              <w:sz w:val="20"/>
                            </w:rPr>
                            <w:t>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8AB26F" id="_x0000_t202" coordsize="21600,21600" o:spt="202" path="m,l,21600r21600,l21600,xe">
              <v:stroke joinstyle="miter"/>
              <v:path gradientshapeok="t" o:connecttype="rect"/>
            </v:shapetype>
            <v:shape id="文本框 48" o:spid="_x0000_s1064" type="#_x0000_t202" style="position:absolute;left:0;text-align:left;margin-left:512.4pt;margin-top:789.25pt;width:14pt;height:13.1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" filled="f" stroked="f">
              <v:textbox inset="0,0,0,0">
                <w:txbxContent>
                  <w:p w14:paraId="4A6E7954" w14:textId="77777777" w:rsidR="00A96B27" w:rsidRDefault="00A96B27">
                    <w:pPr>
                      <w:spacing w:before="11"/>
                      <w:ind w:left="40"/>
                      <w:rPr>
                        <w:sz w:val="20"/>
                      </w:rPr>
                    </w:pPr>
                    <w:r>
                      <w:rPr>
                        <w:color w:val="231F20"/>
                        <w:sz w:val="20"/>
                      </w:rPr>
                      <w:t>91</w:t>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78710" w14:textId="27C365CC" w:rsidR="00A96B27" w:rsidRDefault="00A96B27">
    <w:pPr>
      <w:pStyle w:val="aa"/>
      <w:spacing w:line="14" w:lineRule="auto"/>
      <w:rPr>
        <w:sz w:val="20"/>
      </w:rPr>
    </w:pPr>
    <w:r>
      <w:rPr>
        <w:noProof/>
        <w:sz w:val="22"/>
      </w:rPr>
      <mc:AlternateContent>
        <mc:Choice Requires="wps">
          <w:drawing>
            <wp:anchor distT="0" distB="0" distL="114300" distR="114300" simplePos="0" relativeHeight="251703296" behindDoc="1" locked="0" layoutInCell="1" allowOverlap="1" wp14:anchorId="21EC32D4" wp14:editId="4D85F98D">
              <wp:simplePos x="0" y="0"/>
              <wp:positionH relativeFrom="page">
                <wp:posOffset>874395</wp:posOffset>
              </wp:positionH>
              <wp:positionV relativeFrom="page">
                <wp:posOffset>10023475</wp:posOffset>
              </wp:positionV>
              <wp:extent cx="177800" cy="166370"/>
              <wp:effectExtent l="0" t="3175" r="0" b="1905"/>
              <wp:wrapNone/>
              <wp:docPr id="2031186419" name="文本框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A1F95"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C32D4" id="_x0000_t202" coordsize="21600,21600" o:spt="202" path="m,l,21600r21600,l21600,xe">
              <v:stroke joinstyle="miter"/>
              <v:path gradientshapeok="t" o:connecttype="rect"/>
            </v:shapetype>
            <v:shape id="文本框 49" o:spid="_x0000_s1065" type="#_x0000_t202" style="position:absolute;left:0;text-align:left;margin-left:68.85pt;margin-top:789.25pt;width:14pt;height:13.1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" filled="f" stroked="f">
              <v:textbox inset="0,0,0,0">
                <w:txbxContent>
                  <w:p w14:paraId="045A1F95"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98</w:t>
                    </w:r>
                    <w:r>
                      <w:fldChar w:fldCharType="end"/>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89817" w14:textId="2FBCA5A3" w:rsidR="00A96B27" w:rsidRDefault="00A96B27">
    <w:pPr>
      <w:pStyle w:val="aa"/>
      <w:spacing w:line="14" w:lineRule="auto"/>
      <w:rPr>
        <w:sz w:val="20"/>
      </w:rPr>
    </w:pPr>
    <w:r>
      <w:rPr>
        <w:noProof/>
        <w:sz w:val="22"/>
      </w:rPr>
      <mc:AlternateContent>
        <mc:Choice Requires="wps">
          <w:drawing>
            <wp:anchor distT="0" distB="0" distL="114300" distR="114300" simplePos="0" relativeHeight="251704320" behindDoc="1" locked="0" layoutInCell="1" allowOverlap="1" wp14:anchorId="7D66B512" wp14:editId="36E5FA35">
              <wp:simplePos x="0" y="0"/>
              <wp:positionH relativeFrom="page">
                <wp:posOffset>6507480</wp:posOffset>
              </wp:positionH>
              <wp:positionV relativeFrom="page">
                <wp:posOffset>10023475</wp:posOffset>
              </wp:positionV>
              <wp:extent cx="177800" cy="166370"/>
              <wp:effectExtent l="1905" t="3175" r="1270" b="1905"/>
              <wp:wrapNone/>
              <wp:docPr id="718791838" name="文本框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4BA32"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6B512" id="_x0000_t202" coordsize="21600,21600" o:spt="202" path="m,l,21600r21600,l21600,xe">
              <v:stroke joinstyle="miter"/>
              <v:path gradientshapeok="t" o:connecttype="rect"/>
            </v:shapetype>
            <v:shape id="文本框 50" o:spid="_x0000_s1066" type="#_x0000_t202" style="position:absolute;left:0;text-align:left;margin-left:512.4pt;margin-top:789.25pt;width:14pt;height:13.1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" filled="f" stroked="f">
              <v:textbox inset="0,0,0,0">
                <w:txbxContent>
                  <w:p w14:paraId="4044BA32"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99</w:t>
                    </w:r>
                    <w:r>
                      <w:fldChar w:fldCharType="end"/>
                    </w:r>
                  </w:p>
                </w:txbxContent>
              </v:textbox>
              <w10:wrap anchorx="page" anchory="pag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90A83" w14:textId="77777777" w:rsidR="00CA5B0A" w:rsidRDefault="00000000">
    <w:pPr>
      <w:pStyle w:val="af8"/>
      <w:framePr w:wrap="around" w:vAnchor="text" w:hAnchor="margin" w:xAlign="center" w:y="1"/>
      <w:ind w:firstLine="360"/>
      <w:rPr>
        <w:rStyle w:val="aff9"/>
      </w:rPr>
    </w:pPr>
    <w:r>
      <w:fldChar w:fldCharType="begin"/>
    </w:r>
    <w:r>
      <w:rPr>
        <w:rStyle w:val="aff9"/>
      </w:rPr>
      <w:instrText xml:space="preserve">PAGE  </w:instrText>
    </w:r>
    <w:r>
      <w:fldChar w:fldCharType="separate"/>
    </w:r>
    <w:r>
      <w:rPr>
        <w:rStyle w:val="aff9"/>
      </w:rPr>
      <w:t>24</w:t>
    </w:r>
    <w:r>
      <w:fldChar w:fldCharType="end"/>
    </w:r>
  </w:p>
  <w:p w14:paraId="17A4FB90" w14:textId="77777777" w:rsidR="00CA5B0A" w:rsidRDefault="00CA5B0A">
    <w:pPr>
      <w:pStyle w:val="af8"/>
      <w:ind w:firstLine="360"/>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1E7AA" w14:textId="77777777" w:rsidR="00CA5B0A" w:rsidRDefault="00000000">
    <w:pPr>
      <w:pStyle w:val="af8"/>
      <w:ind w:firstLine="360"/>
    </w:pPr>
    <w:r>
      <w:rPr>
        <w:noProof/>
      </w:rPr>
      <mc:AlternateContent>
        <mc:Choice Requires="wps">
          <w:drawing>
            <wp:anchor distT="0" distB="0" distL="114300" distR="114300" simplePos="0" relativeHeight="251662336" behindDoc="0" locked="0" layoutInCell="1" allowOverlap="1" wp14:anchorId="7DC9EB64" wp14:editId="46584B32">
              <wp:simplePos x="0" y="0"/>
              <wp:positionH relativeFrom="margin">
                <wp:align>center</wp:align>
              </wp:positionH>
              <wp:positionV relativeFrom="paragraph">
                <wp:posOffset>0</wp:posOffset>
              </wp:positionV>
              <wp:extent cx="274320" cy="1905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274320" cy="190500"/>
                      </a:xfrm>
                      <a:prstGeom prst="rect">
                        <a:avLst/>
                      </a:prstGeom>
                      <a:noFill/>
                      <a:ln w="15875">
                        <a:noFill/>
                      </a:ln>
                      <a:effectLst/>
                    </wps:spPr>
                    <wps:txbx>
                      <w:txbxContent>
                        <w:p w14:paraId="7F2D066C" w14:textId="77777777" w:rsidR="00CA5B0A" w:rsidRDefault="00000000">
                          <w:pPr>
                            <w:pStyle w:val="af8"/>
                          </w:pPr>
                          <w:r>
                            <w:fldChar w:fldCharType="begin"/>
                          </w:r>
                          <w:r>
                            <w:instrText xml:space="preserve"> PAGE  \* MERGEFORMAT </w:instrText>
                          </w:r>
                          <w:r>
                            <w:fldChar w:fldCharType="separate"/>
                          </w:r>
                          <w:r>
                            <w:t>44</w:t>
                          </w:r>
                          <w:r>
                            <w:fldChar w:fldCharType="end"/>
                          </w:r>
                        </w:p>
                      </w:txbxContent>
                    </wps:txbx>
                    <wps:bodyPr wrap="square" lIns="0" tIns="0" rIns="0" bIns="0">
                      <a:noAutofit/>
                    </wps:bodyPr>
                  </wps:wsp>
                </a:graphicData>
              </a:graphic>
            </wp:anchor>
          </w:drawing>
        </mc:Choice>
        <mc:Fallback>
          <w:pict>
            <v:shapetype w14:anchorId="7DC9EB64" id="_x0000_t202" coordsize="21600,21600" o:spt="202" path="m,l,21600r21600,l21600,xe">
              <v:stroke joinstyle="miter"/>
              <v:path gradientshapeok="t" o:connecttype="rect"/>
            </v:shapetype>
            <v:shape id="_x0000_s1067" type="#_x0000_t202" style="position:absolute;left:0;text-align:left;margin-left:0;margin-top:0;width:21.6pt;height:15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" filled="f" stroked="f" strokeweight="1.25pt">
              <v:textbox inset="0,0,0,0">
                <w:txbxContent>
                  <w:p w14:paraId="7F2D066C" w14:textId="77777777" w:rsidR="00CA5B0A" w:rsidRDefault="00000000">
                    <w:pPr>
                      <w:pStyle w:val="af8"/>
                    </w:pPr>
                    <w:r>
                      <w:fldChar w:fldCharType="begin"/>
                    </w:r>
                    <w:r>
                      <w:instrText xml:space="preserve"> PAGE  \* MERGEFORMAT </w:instrText>
                    </w:r>
                    <w:r>
                      <w:fldChar w:fldCharType="separate"/>
                    </w:r>
                    <w:r>
                      <w:t>44</w:t>
                    </w:r>
                    <w:r>
                      <w:fldChar w:fldCharType="end"/>
                    </w:r>
                  </w:p>
                </w:txbxContent>
              </v:textbox>
              <w10:wrap anchorx="margin"/>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F022C" w14:textId="77777777" w:rsidR="00CA5B0A" w:rsidRDefault="00CA5B0A">
    <w:pPr>
      <w:pStyle w:val="af8"/>
      <w:ind w:firstLine="360"/>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2A02E" w14:textId="77777777" w:rsidR="00CA5B0A" w:rsidRDefault="00000000">
    <w:pPr>
      <w:pStyle w:val="af8"/>
    </w:pPr>
    <w:r>
      <w:rPr>
        <w:noProof/>
      </w:rPr>
      <mc:AlternateContent>
        <mc:Choice Requires="wps">
          <w:drawing>
            <wp:anchor distT="0" distB="0" distL="114300" distR="114300" simplePos="0" relativeHeight="251661312" behindDoc="0" locked="0" layoutInCell="1" allowOverlap="1" wp14:anchorId="44499E59" wp14:editId="574C865C">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374655" w14:textId="77777777" w:rsidR="00CA5B0A" w:rsidRDefault="00000000">
                          <w:pPr>
                            <w:pStyle w:val="af8"/>
                            <w:rPr>
                              <w:rFonts w:ascii="宋体" w:hAnsi="宋体" w:cs="宋体" w:hint="eastAsia"/>
                            </w:rPr>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24</w:t>
                          </w:r>
                          <w:r>
                            <w:rPr>
                              <w:rFonts w:ascii="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499E59" id="_x0000_t202" coordsize="21600,21600" o:spt="202" path="m,l,21600r21600,l21600,xe">
              <v:stroke joinstyle="miter"/>
              <v:path gradientshapeok="t" o:connecttype="rect"/>
            </v:shapetype>
            <v:shape id="文本框 3" o:spid="_x0000_s106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" filled="f" stroked="f" strokeweight=".5pt">
              <v:textbox style="mso-fit-shape-to-text:t" inset="0,0,0,0">
                <w:txbxContent>
                  <w:p w14:paraId="5B374655" w14:textId="77777777" w:rsidR="00CA5B0A" w:rsidRDefault="00000000">
                    <w:pPr>
                      <w:pStyle w:val="af8"/>
                      <w:rPr>
                        <w:rFonts w:ascii="宋体" w:hAnsi="宋体" w:cs="宋体" w:hint="eastAsia"/>
                      </w:rPr>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24</w:t>
                    </w:r>
                    <w:r>
                      <w:rPr>
                        <w:rFonts w:ascii="宋体" w:hAnsi="宋体" w:cs="宋体"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C7A5A" w14:textId="1F9F7F48" w:rsidR="00A96B27" w:rsidRDefault="00A96B27">
    <w:pPr>
      <w:pStyle w:val="aa"/>
      <w:spacing w:line="14" w:lineRule="auto"/>
      <w:rPr>
        <w:sz w:val="20"/>
      </w:rPr>
    </w:pPr>
    <w:r>
      <w:rPr>
        <w:noProof/>
        <w:sz w:val="22"/>
      </w:rPr>
      <mc:AlternateContent>
        <mc:Choice Requires="wps">
          <w:drawing>
            <wp:anchor distT="0" distB="0" distL="114300" distR="114300" simplePos="0" relativeHeight="251666432" behindDoc="1" locked="0" layoutInCell="1" allowOverlap="1" wp14:anchorId="5473644E" wp14:editId="1AFE0F59">
              <wp:simplePos x="0" y="0"/>
              <wp:positionH relativeFrom="page">
                <wp:posOffset>887095</wp:posOffset>
              </wp:positionH>
              <wp:positionV relativeFrom="page">
                <wp:posOffset>10023475</wp:posOffset>
              </wp:positionV>
              <wp:extent cx="152400" cy="166370"/>
              <wp:effectExtent l="1270" t="3175" r="0" b="1905"/>
              <wp:wrapNone/>
              <wp:docPr id="139086126"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25CEE" w14:textId="77777777" w:rsidR="00A96B27" w:rsidRDefault="00A96B27">
                          <w:pPr>
                            <w:spacing w:before="11"/>
                            <w:ind w:left="20"/>
                            <w:rPr>
                              <w:sz w:val="20"/>
                            </w:rPr>
                          </w:pPr>
                          <w:r>
                            <w:rPr>
                              <w:color w:val="231F20"/>
                              <w:sz w:val="2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3644E" id="_x0000_t202" coordsize="21600,21600" o:spt="202" path="m,l,21600r21600,l21600,xe">
              <v:stroke joinstyle="miter"/>
              <v:path gradientshapeok="t" o:connecttype="rect"/>
            </v:shapetype>
            <v:shape id="文本框 13" o:spid="_x0000_s1029" type="#_x0000_t202" style="position:absolute;left:0;text-align:left;margin-left:69.85pt;margin-top:789.25pt;width:12pt;height:13.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" filled="f" stroked="f">
              <v:textbox inset="0,0,0,0">
                <w:txbxContent>
                  <w:p w14:paraId="6E025CEE" w14:textId="77777777" w:rsidR="00A96B27" w:rsidRDefault="00A96B27">
                    <w:pPr>
                      <w:spacing w:before="11"/>
                      <w:ind w:left="20"/>
                      <w:rPr>
                        <w:sz w:val="20"/>
                      </w:rPr>
                    </w:pPr>
                    <w:r>
                      <w:rPr>
                        <w:color w:val="231F20"/>
                        <w:sz w:val="20"/>
                      </w:rPr>
                      <w:t>10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9DF0A" w14:textId="7C8B248D" w:rsidR="00A96B27" w:rsidRDefault="00A96B27">
    <w:pPr>
      <w:pStyle w:val="aa"/>
      <w:spacing w:line="14" w:lineRule="auto"/>
      <w:rPr>
        <w:sz w:val="20"/>
      </w:rPr>
    </w:pPr>
    <w:r>
      <w:rPr>
        <w:noProof/>
        <w:sz w:val="22"/>
      </w:rPr>
      <mc:AlternateContent>
        <mc:Choice Requires="wps">
          <w:drawing>
            <wp:anchor distT="0" distB="0" distL="114300" distR="114300" simplePos="0" relativeHeight="251667456" behindDoc="1" locked="0" layoutInCell="1" allowOverlap="1" wp14:anchorId="69DBEA63" wp14:editId="60DC3FDE">
              <wp:simplePos x="0" y="0"/>
              <wp:positionH relativeFrom="page">
                <wp:posOffset>6512560</wp:posOffset>
              </wp:positionH>
              <wp:positionV relativeFrom="page">
                <wp:posOffset>10023475</wp:posOffset>
              </wp:positionV>
              <wp:extent cx="168910" cy="166370"/>
              <wp:effectExtent l="0" t="3175" r="0" b="1905"/>
              <wp:wrapNone/>
              <wp:docPr id="3445384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5B851" w14:textId="77777777" w:rsidR="00A96B27" w:rsidRDefault="00A96B27">
                          <w:pPr>
                            <w:spacing w:before="11"/>
                            <w:ind w:left="40"/>
                            <w:rPr>
                              <w:sz w:val="20"/>
                            </w:rPr>
                          </w:pPr>
                          <w:r>
                            <w:rPr>
                              <w:color w:val="231F20"/>
                              <w:sz w:val="20"/>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BEA63" id="_x0000_t202" coordsize="21600,21600" o:spt="202" path="m,l,21600r21600,l21600,xe">
              <v:stroke joinstyle="miter"/>
              <v:path gradientshapeok="t" o:connecttype="rect"/>
            </v:shapetype>
            <v:shape id="文本框 14" o:spid="_x0000_s1030" type="#_x0000_t202" style="position:absolute;left:0;text-align:left;margin-left:512.8pt;margin-top:789.25pt;width:13.3pt;height:13.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" filled="f" stroked="f">
              <v:textbox inset="0,0,0,0">
                <w:txbxContent>
                  <w:p w14:paraId="72C5B851" w14:textId="77777777" w:rsidR="00A96B27" w:rsidRDefault="00A96B27">
                    <w:pPr>
                      <w:spacing w:before="11"/>
                      <w:ind w:left="40"/>
                      <w:rPr>
                        <w:sz w:val="20"/>
                      </w:rPr>
                    </w:pPr>
                    <w:r>
                      <w:rPr>
                        <w:color w:val="231F20"/>
                        <w:sz w:val="20"/>
                      </w:rPr>
                      <w:t>11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C0063" w14:textId="625CDEB5" w:rsidR="00A96B27" w:rsidRDefault="00A96B27">
    <w:pPr>
      <w:pStyle w:val="aa"/>
      <w:spacing w:line="14" w:lineRule="auto"/>
      <w:rPr>
        <w:sz w:val="20"/>
      </w:rPr>
    </w:pPr>
    <w:r>
      <w:rPr>
        <w:noProof/>
        <w:sz w:val="22"/>
      </w:rPr>
      <mc:AlternateContent>
        <mc:Choice Requires="wps">
          <w:drawing>
            <wp:anchor distT="0" distB="0" distL="114300" distR="114300" simplePos="0" relativeHeight="251668480" behindDoc="1" locked="0" layoutInCell="1" allowOverlap="1" wp14:anchorId="34BBC0F1" wp14:editId="5C2068AF">
              <wp:simplePos x="0" y="0"/>
              <wp:positionH relativeFrom="page">
                <wp:posOffset>874395</wp:posOffset>
              </wp:positionH>
              <wp:positionV relativeFrom="page">
                <wp:posOffset>10023475</wp:posOffset>
              </wp:positionV>
              <wp:extent cx="177800" cy="166370"/>
              <wp:effectExtent l="0" t="3175" r="0" b="1905"/>
              <wp:wrapNone/>
              <wp:docPr id="750745470"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45D5C"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BC0F1" id="_x0000_t202" coordsize="21600,21600" o:spt="202" path="m,l,21600r21600,l21600,xe">
              <v:stroke joinstyle="miter"/>
              <v:path gradientshapeok="t" o:connecttype="rect"/>
            </v:shapetype>
            <v:shape id="文本框 15" o:spid="_x0000_s1031" type="#_x0000_t202" style="position:absolute;left:0;text-align:left;margin-left:68.85pt;margin-top:789.25pt;width:14pt;height:13.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" filled="f" stroked="f">
              <v:textbox inset="0,0,0,0">
                <w:txbxContent>
                  <w:p w14:paraId="0CE45D5C"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18</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3C51F" w14:textId="1C146E06" w:rsidR="00A96B27" w:rsidRDefault="00A96B27">
    <w:pPr>
      <w:pStyle w:val="aa"/>
      <w:spacing w:line="14" w:lineRule="auto"/>
      <w:rPr>
        <w:sz w:val="20"/>
      </w:rPr>
    </w:pPr>
    <w:r>
      <w:rPr>
        <w:noProof/>
        <w:sz w:val="22"/>
      </w:rPr>
      <mc:AlternateContent>
        <mc:Choice Requires="wps">
          <w:drawing>
            <wp:anchor distT="0" distB="0" distL="114300" distR="114300" simplePos="0" relativeHeight="251669504" behindDoc="1" locked="0" layoutInCell="1" allowOverlap="1" wp14:anchorId="21E5A363" wp14:editId="00501A7A">
              <wp:simplePos x="0" y="0"/>
              <wp:positionH relativeFrom="page">
                <wp:posOffset>6507480</wp:posOffset>
              </wp:positionH>
              <wp:positionV relativeFrom="page">
                <wp:posOffset>10023475</wp:posOffset>
              </wp:positionV>
              <wp:extent cx="177800" cy="166370"/>
              <wp:effectExtent l="1905" t="3175" r="1270" b="1905"/>
              <wp:wrapNone/>
              <wp:docPr id="95971189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EBDB7"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5A363" id="_x0000_t202" coordsize="21600,21600" o:spt="202" path="m,l,21600r21600,l21600,xe">
              <v:stroke joinstyle="miter"/>
              <v:path gradientshapeok="t" o:connecttype="rect"/>
            </v:shapetype>
            <v:shape id="文本框 16" o:spid="_x0000_s1032" type="#_x0000_t202" style="position:absolute;left:0;text-align:left;margin-left:512.4pt;margin-top:789.25pt;width:14pt;height:13.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" filled="f" stroked="f">
              <v:textbox inset="0,0,0,0">
                <w:txbxContent>
                  <w:p w14:paraId="7CDEBDB7" w14:textId="77777777" w:rsidR="00A96B27" w:rsidRDefault="00A96B27">
                    <w:pPr>
                      <w:spacing w:before="11"/>
                      <w:ind w:left="40"/>
                      <w:rPr>
                        <w:sz w:val="20"/>
                      </w:rPr>
                    </w:pPr>
                    <w:r>
                      <w:fldChar w:fldCharType="begin"/>
                    </w:r>
                    <w:r>
                      <w:rPr>
                        <w:color w:val="231F20"/>
                        <w:sz w:val="20"/>
                      </w:rPr>
                      <w:instrText xml:space="preserve"> PAGE </w:instrText>
                    </w:r>
                    <w:r>
                      <w:fldChar w:fldCharType="separate"/>
                    </w:r>
                    <w:r>
                      <w:rPr>
                        <w:noProof/>
                        <w:color w:val="231F20"/>
                        <w:sz w:val="20"/>
                      </w:rPr>
                      <w:t>19</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43A47" w14:textId="1BFE5AAB" w:rsidR="00A96B27" w:rsidRDefault="00A96B27">
    <w:pPr>
      <w:pStyle w:val="aa"/>
      <w:spacing w:line="14" w:lineRule="auto"/>
      <w:rPr>
        <w:sz w:val="20"/>
      </w:rPr>
    </w:pPr>
    <w:r>
      <w:rPr>
        <w:noProof/>
        <w:sz w:val="22"/>
      </w:rPr>
      <mc:AlternateContent>
        <mc:Choice Requires="wps">
          <w:drawing>
            <wp:anchor distT="0" distB="0" distL="114300" distR="114300" simplePos="0" relativeHeight="251670528" behindDoc="1" locked="0" layoutInCell="1" allowOverlap="1" wp14:anchorId="01B9CB89" wp14:editId="4D60F75C">
              <wp:simplePos x="0" y="0"/>
              <wp:positionH relativeFrom="page">
                <wp:posOffset>887095</wp:posOffset>
              </wp:positionH>
              <wp:positionV relativeFrom="page">
                <wp:posOffset>10023475</wp:posOffset>
              </wp:positionV>
              <wp:extent cx="152400" cy="166370"/>
              <wp:effectExtent l="1270" t="3175" r="0" b="1905"/>
              <wp:wrapNone/>
              <wp:docPr id="650765466"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5D3C4" w14:textId="77777777" w:rsidR="00A96B27" w:rsidRDefault="00A96B27">
                          <w:pPr>
                            <w:spacing w:before="11"/>
                            <w:ind w:left="20"/>
                            <w:rPr>
                              <w:sz w:val="20"/>
                            </w:rPr>
                          </w:pPr>
                          <w:r>
                            <w:rPr>
                              <w:color w:val="231F20"/>
                              <w:sz w:val="20"/>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B9CB89" id="_x0000_t202" coordsize="21600,21600" o:spt="202" path="m,l,21600r21600,l21600,xe">
              <v:stroke joinstyle="miter"/>
              <v:path gradientshapeok="t" o:connecttype="rect"/>
            </v:shapetype>
            <v:shape id="文本框 17" o:spid="_x0000_s1033" type="#_x0000_t202" style="position:absolute;left:0;text-align:left;margin-left:69.85pt;margin-top:789.25pt;width:12pt;height:13.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" filled="f" stroked="f">
              <v:textbox inset="0,0,0,0">
                <w:txbxContent>
                  <w:p w14:paraId="77A5D3C4" w14:textId="77777777" w:rsidR="00A96B27" w:rsidRDefault="00A96B27">
                    <w:pPr>
                      <w:spacing w:before="11"/>
                      <w:ind w:left="20"/>
                      <w:rPr>
                        <w:sz w:val="20"/>
                      </w:rPr>
                    </w:pPr>
                    <w:r>
                      <w:rPr>
                        <w:color w:val="231F20"/>
                        <w:sz w:val="20"/>
                      </w:rPr>
                      <w:t>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F99AB" w14:textId="77777777" w:rsidR="00A41613" w:rsidRDefault="00A41613">
      <w:r>
        <w:separator/>
      </w:r>
    </w:p>
  </w:footnote>
  <w:footnote w:type="continuationSeparator" w:id="0">
    <w:p w14:paraId="21BF9006" w14:textId="77777777" w:rsidR="00A41613" w:rsidRDefault="00A41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3D632" w14:textId="77777777" w:rsidR="00CA5B0A" w:rsidRDefault="00CA5B0A">
    <w:pPr>
      <w:pStyle w:val="af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C84A8" w14:textId="77777777" w:rsidR="00CA5B0A" w:rsidRDefault="00CA5B0A">
    <w:pPr>
      <w:pStyle w:val="afa"/>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96CF2" w14:textId="77777777" w:rsidR="00CA5B0A" w:rsidRDefault="00CA5B0A">
    <w:pPr>
      <w:pStyle w:val="afa"/>
      <w:pBdr>
        <w:bottom w:val="none" w:sz="0" w:space="0" w:color="auto"/>
      </w:pBdr>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C54B7" w14:textId="77777777" w:rsidR="00CA5B0A" w:rsidRDefault="00CA5B0A">
    <w:pPr>
      <w:pStyle w:val="afa"/>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F59FD" w14:textId="77777777" w:rsidR="00CA5B0A" w:rsidRDefault="00CA5B0A">
    <w:pPr>
      <w:pStyle w:val="af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F4A94"/>
    <w:multiLevelType w:val="multilevel"/>
    <w:tmpl w:val="4782B648"/>
    <w:lvl w:ilvl="0">
      <w:start w:val="3"/>
      <w:numFmt w:val="decimal"/>
      <w:lvlText w:val="%1"/>
      <w:lvlJc w:val="left"/>
      <w:pPr>
        <w:ind w:left="883" w:hanging="327"/>
        <w:jc w:val="left"/>
      </w:pPr>
      <w:rPr>
        <w:rFonts w:hint="default"/>
      </w:rPr>
    </w:lvl>
    <w:lvl w:ilvl="1">
      <w:start w:val="6"/>
      <w:numFmt w:val="decimal"/>
      <w:lvlText w:val="%1.%2"/>
      <w:lvlJc w:val="left"/>
      <w:pPr>
        <w:ind w:left="883" w:hanging="327"/>
        <w:jc w:val="left"/>
      </w:pPr>
      <w:rPr>
        <w:rFonts w:ascii="方正书宋_GBK" w:eastAsia="方正书宋_GBK" w:hAnsi="方正书宋_GBK" w:cs="方正书宋_GBK" w:hint="default"/>
        <w:color w:val="231F20"/>
        <w:spacing w:val="-1"/>
        <w:w w:val="100"/>
        <w:sz w:val="22"/>
        <w:szCs w:val="22"/>
      </w:rPr>
    </w:lvl>
    <w:lvl w:ilvl="2">
      <w:numFmt w:val="bullet"/>
      <w:lvlText w:val="•"/>
      <w:lvlJc w:val="left"/>
      <w:pPr>
        <w:ind w:left="2585" w:hanging="327"/>
      </w:pPr>
      <w:rPr>
        <w:rFonts w:hint="default"/>
      </w:rPr>
    </w:lvl>
    <w:lvl w:ilvl="3">
      <w:numFmt w:val="bullet"/>
      <w:lvlText w:val="•"/>
      <w:lvlJc w:val="left"/>
      <w:pPr>
        <w:ind w:left="3437" w:hanging="327"/>
      </w:pPr>
      <w:rPr>
        <w:rFonts w:hint="default"/>
      </w:rPr>
    </w:lvl>
    <w:lvl w:ilvl="4">
      <w:numFmt w:val="bullet"/>
      <w:lvlText w:val="•"/>
      <w:lvlJc w:val="left"/>
      <w:pPr>
        <w:ind w:left="4290" w:hanging="327"/>
      </w:pPr>
      <w:rPr>
        <w:rFonts w:hint="default"/>
      </w:rPr>
    </w:lvl>
    <w:lvl w:ilvl="5">
      <w:numFmt w:val="bullet"/>
      <w:lvlText w:val="•"/>
      <w:lvlJc w:val="left"/>
      <w:pPr>
        <w:ind w:left="5142" w:hanging="327"/>
      </w:pPr>
      <w:rPr>
        <w:rFonts w:hint="default"/>
      </w:rPr>
    </w:lvl>
    <w:lvl w:ilvl="6">
      <w:numFmt w:val="bullet"/>
      <w:lvlText w:val="•"/>
      <w:lvlJc w:val="left"/>
      <w:pPr>
        <w:ind w:left="5995" w:hanging="327"/>
      </w:pPr>
      <w:rPr>
        <w:rFonts w:hint="default"/>
      </w:rPr>
    </w:lvl>
    <w:lvl w:ilvl="7">
      <w:numFmt w:val="bullet"/>
      <w:lvlText w:val="•"/>
      <w:lvlJc w:val="left"/>
      <w:pPr>
        <w:ind w:left="6847" w:hanging="327"/>
      </w:pPr>
      <w:rPr>
        <w:rFonts w:hint="default"/>
      </w:rPr>
    </w:lvl>
    <w:lvl w:ilvl="8">
      <w:numFmt w:val="bullet"/>
      <w:lvlText w:val="•"/>
      <w:lvlJc w:val="left"/>
      <w:pPr>
        <w:ind w:left="7700" w:hanging="327"/>
      </w:pPr>
      <w:rPr>
        <w:rFonts w:hint="default"/>
      </w:rPr>
    </w:lvl>
  </w:abstractNum>
  <w:abstractNum w:abstractNumId="1" w15:restartNumberingAfterBreak="0">
    <w:nsid w:val="00F611C1"/>
    <w:multiLevelType w:val="multilevel"/>
    <w:tmpl w:val="7EDE845A"/>
    <w:lvl w:ilvl="0">
      <w:start w:val="1"/>
      <w:numFmt w:val="decimal"/>
      <w:lvlText w:val="%1"/>
      <w:lvlJc w:val="left"/>
      <w:pPr>
        <w:ind w:left="1093" w:hanging="437"/>
        <w:jc w:val="left"/>
      </w:pPr>
      <w:rPr>
        <w:rFonts w:hint="default"/>
      </w:rPr>
    </w:lvl>
    <w:lvl w:ilvl="1">
      <w:start w:val="12"/>
      <w:numFmt w:val="decimal"/>
      <w:lvlText w:val="%1.%2"/>
      <w:lvlJc w:val="left"/>
      <w:pPr>
        <w:ind w:left="1093" w:hanging="437"/>
        <w:jc w:val="left"/>
      </w:pPr>
      <w:rPr>
        <w:rFonts w:ascii="方正书宋_GBK" w:eastAsia="方正书宋_GBK" w:hAnsi="方正书宋_GBK" w:cs="方正书宋_GBK" w:hint="default"/>
        <w:color w:val="231F20"/>
        <w:spacing w:val="-1"/>
        <w:w w:val="100"/>
        <w:sz w:val="22"/>
        <w:szCs w:val="22"/>
      </w:rPr>
    </w:lvl>
    <w:lvl w:ilvl="2">
      <w:numFmt w:val="bullet"/>
      <w:lvlText w:val="•"/>
      <w:lvlJc w:val="left"/>
      <w:pPr>
        <w:ind w:left="2781" w:hanging="437"/>
      </w:pPr>
      <w:rPr>
        <w:rFonts w:hint="default"/>
      </w:rPr>
    </w:lvl>
    <w:lvl w:ilvl="3">
      <w:numFmt w:val="bullet"/>
      <w:lvlText w:val="•"/>
      <w:lvlJc w:val="left"/>
      <w:pPr>
        <w:ind w:left="3621" w:hanging="437"/>
      </w:pPr>
      <w:rPr>
        <w:rFonts w:hint="default"/>
      </w:rPr>
    </w:lvl>
    <w:lvl w:ilvl="4">
      <w:numFmt w:val="bullet"/>
      <w:lvlText w:val="•"/>
      <w:lvlJc w:val="left"/>
      <w:pPr>
        <w:ind w:left="4462" w:hanging="437"/>
      </w:pPr>
      <w:rPr>
        <w:rFonts w:hint="default"/>
      </w:rPr>
    </w:lvl>
    <w:lvl w:ilvl="5">
      <w:numFmt w:val="bullet"/>
      <w:lvlText w:val="•"/>
      <w:lvlJc w:val="left"/>
      <w:pPr>
        <w:ind w:left="5302" w:hanging="437"/>
      </w:pPr>
      <w:rPr>
        <w:rFonts w:hint="default"/>
      </w:rPr>
    </w:lvl>
    <w:lvl w:ilvl="6">
      <w:numFmt w:val="bullet"/>
      <w:lvlText w:val="•"/>
      <w:lvlJc w:val="left"/>
      <w:pPr>
        <w:ind w:left="6143" w:hanging="437"/>
      </w:pPr>
      <w:rPr>
        <w:rFonts w:hint="default"/>
      </w:rPr>
    </w:lvl>
    <w:lvl w:ilvl="7">
      <w:numFmt w:val="bullet"/>
      <w:lvlText w:val="•"/>
      <w:lvlJc w:val="left"/>
      <w:pPr>
        <w:ind w:left="6983" w:hanging="437"/>
      </w:pPr>
      <w:rPr>
        <w:rFonts w:hint="default"/>
      </w:rPr>
    </w:lvl>
    <w:lvl w:ilvl="8">
      <w:numFmt w:val="bullet"/>
      <w:lvlText w:val="•"/>
      <w:lvlJc w:val="left"/>
      <w:pPr>
        <w:ind w:left="7824" w:hanging="437"/>
      </w:pPr>
      <w:rPr>
        <w:rFonts w:hint="default"/>
      </w:rPr>
    </w:lvl>
  </w:abstractNum>
  <w:abstractNum w:abstractNumId="2" w15:restartNumberingAfterBreak="0">
    <w:nsid w:val="039F21ED"/>
    <w:multiLevelType w:val="multilevel"/>
    <w:tmpl w:val="14CE909A"/>
    <w:lvl w:ilvl="0">
      <w:start w:val="16"/>
      <w:numFmt w:val="decimal"/>
      <w:lvlText w:val="%1"/>
      <w:lvlJc w:val="left"/>
      <w:pPr>
        <w:ind w:left="992" w:hanging="436"/>
        <w:jc w:val="left"/>
      </w:pPr>
      <w:rPr>
        <w:rFonts w:hint="default"/>
      </w:rPr>
    </w:lvl>
    <w:lvl w:ilvl="1">
      <w:start w:val="2"/>
      <w:numFmt w:val="decimal"/>
      <w:lvlText w:val="%1.%2"/>
      <w:lvlJc w:val="left"/>
      <w:pPr>
        <w:ind w:left="992" w:hanging="436"/>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56" w:hanging="599"/>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983" w:hanging="599"/>
      </w:pPr>
      <w:rPr>
        <w:rFonts w:hint="default"/>
      </w:rPr>
    </w:lvl>
    <w:lvl w:ilvl="4">
      <w:numFmt w:val="bullet"/>
      <w:lvlText w:val="•"/>
      <w:lvlJc w:val="left"/>
      <w:pPr>
        <w:ind w:left="3895" w:hanging="599"/>
      </w:pPr>
      <w:rPr>
        <w:rFonts w:hint="default"/>
      </w:rPr>
    </w:lvl>
    <w:lvl w:ilvl="5">
      <w:numFmt w:val="bullet"/>
      <w:lvlText w:val="•"/>
      <w:lvlJc w:val="left"/>
      <w:pPr>
        <w:ind w:left="4806" w:hanging="599"/>
      </w:pPr>
      <w:rPr>
        <w:rFonts w:hint="default"/>
      </w:rPr>
    </w:lvl>
    <w:lvl w:ilvl="6">
      <w:numFmt w:val="bullet"/>
      <w:lvlText w:val="•"/>
      <w:lvlJc w:val="left"/>
      <w:pPr>
        <w:ind w:left="5718" w:hanging="599"/>
      </w:pPr>
      <w:rPr>
        <w:rFonts w:hint="default"/>
      </w:rPr>
    </w:lvl>
    <w:lvl w:ilvl="7">
      <w:numFmt w:val="bullet"/>
      <w:lvlText w:val="•"/>
      <w:lvlJc w:val="left"/>
      <w:pPr>
        <w:ind w:left="6630" w:hanging="599"/>
      </w:pPr>
      <w:rPr>
        <w:rFonts w:hint="default"/>
      </w:rPr>
    </w:lvl>
    <w:lvl w:ilvl="8">
      <w:numFmt w:val="bullet"/>
      <w:lvlText w:val="•"/>
      <w:lvlJc w:val="left"/>
      <w:pPr>
        <w:ind w:left="7542" w:hanging="599"/>
      </w:pPr>
      <w:rPr>
        <w:rFonts w:hint="default"/>
      </w:rPr>
    </w:lvl>
  </w:abstractNum>
  <w:abstractNum w:abstractNumId="3" w15:restartNumberingAfterBreak="0">
    <w:nsid w:val="041B3D7C"/>
    <w:multiLevelType w:val="hybridMultilevel"/>
    <w:tmpl w:val="DF4E52F6"/>
    <w:lvl w:ilvl="0" w:tplc="27A8C1F2">
      <w:start w:val="1"/>
      <w:numFmt w:val="decimal"/>
      <w:lvlText w:val="%1."/>
      <w:lvlJc w:val="left"/>
      <w:pPr>
        <w:ind w:left="117" w:hanging="237"/>
        <w:jc w:val="left"/>
      </w:pPr>
      <w:rPr>
        <w:rFonts w:ascii="方正书宋_GBK" w:eastAsia="方正书宋_GBK" w:hAnsi="方正书宋_GBK" w:cs="方正书宋_GBK" w:hint="default"/>
        <w:color w:val="231F20"/>
        <w:w w:val="100"/>
        <w:sz w:val="22"/>
        <w:szCs w:val="22"/>
      </w:rPr>
    </w:lvl>
    <w:lvl w:ilvl="1" w:tplc="154448C4">
      <w:numFmt w:val="bullet"/>
      <w:lvlText w:val="•"/>
      <w:lvlJc w:val="left"/>
      <w:pPr>
        <w:ind w:left="1038" w:hanging="237"/>
      </w:pPr>
      <w:rPr>
        <w:rFonts w:hint="default"/>
      </w:rPr>
    </w:lvl>
    <w:lvl w:ilvl="2" w:tplc="0F2C7A3E">
      <w:numFmt w:val="bullet"/>
      <w:lvlText w:val="•"/>
      <w:lvlJc w:val="left"/>
      <w:pPr>
        <w:ind w:left="1957" w:hanging="237"/>
      </w:pPr>
      <w:rPr>
        <w:rFonts w:hint="default"/>
      </w:rPr>
    </w:lvl>
    <w:lvl w:ilvl="3" w:tplc="3BE4E230">
      <w:numFmt w:val="bullet"/>
      <w:lvlText w:val="•"/>
      <w:lvlJc w:val="left"/>
      <w:pPr>
        <w:ind w:left="2875" w:hanging="237"/>
      </w:pPr>
      <w:rPr>
        <w:rFonts w:hint="default"/>
      </w:rPr>
    </w:lvl>
    <w:lvl w:ilvl="4" w:tplc="FF70020A">
      <w:numFmt w:val="bullet"/>
      <w:lvlText w:val="•"/>
      <w:lvlJc w:val="left"/>
      <w:pPr>
        <w:ind w:left="3794" w:hanging="237"/>
      </w:pPr>
      <w:rPr>
        <w:rFonts w:hint="default"/>
      </w:rPr>
    </w:lvl>
    <w:lvl w:ilvl="5" w:tplc="857AFE58">
      <w:numFmt w:val="bullet"/>
      <w:lvlText w:val="•"/>
      <w:lvlJc w:val="left"/>
      <w:pPr>
        <w:ind w:left="4712" w:hanging="237"/>
      </w:pPr>
      <w:rPr>
        <w:rFonts w:hint="default"/>
      </w:rPr>
    </w:lvl>
    <w:lvl w:ilvl="6" w:tplc="1494E95C">
      <w:numFmt w:val="bullet"/>
      <w:lvlText w:val="•"/>
      <w:lvlJc w:val="left"/>
      <w:pPr>
        <w:ind w:left="5631" w:hanging="237"/>
      </w:pPr>
      <w:rPr>
        <w:rFonts w:hint="default"/>
      </w:rPr>
    </w:lvl>
    <w:lvl w:ilvl="7" w:tplc="0E064338">
      <w:numFmt w:val="bullet"/>
      <w:lvlText w:val="•"/>
      <w:lvlJc w:val="left"/>
      <w:pPr>
        <w:ind w:left="6549" w:hanging="237"/>
      </w:pPr>
      <w:rPr>
        <w:rFonts w:hint="default"/>
      </w:rPr>
    </w:lvl>
    <w:lvl w:ilvl="8" w:tplc="3F700084">
      <w:numFmt w:val="bullet"/>
      <w:lvlText w:val="•"/>
      <w:lvlJc w:val="left"/>
      <w:pPr>
        <w:ind w:left="7468" w:hanging="237"/>
      </w:pPr>
      <w:rPr>
        <w:rFonts w:hint="default"/>
      </w:rPr>
    </w:lvl>
  </w:abstractNum>
  <w:abstractNum w:abstractNumId="4" w15:restartNumberingAfterBreak="0">
    <w:nsid w:val="04C535F2"/>
    <w:multiLevelType w:val="multilevel"/>
    <w:tmpl w:val="0330C40A"/>
    <w:lvl w:ilvl="0">
      <w:start w:val="7"/>
      <w:numFmt w:val="decimal"/>
      <w:lvlText w:val="%1"/>
      <w:lvlJc w:val="left"/>
      <w:pPr>
        <w:ind w:left="884" w:hanging="328"/>
        <w:jc w:val="left"/>
      </w:pPr>
      <w:rPr>
        <w:rFonts w:hint="default"/>
      </w:rPr>
    </w:lvl>
    <w:lvl w:ilvl="1">
      <w:start w:val="4"/>
      <w:numFmt w:val="decimal"/>
      <w:lvlText w:val="%1.%2"/>
      <w:lvlJc w:val="left"/>
      <w:pPr>
        <w:ind w:left="884" w:hanging="328"/>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7" w:hanging="511"/>
        <w:jc w:val="left"/>
      </w:pPr>
      <w:rPr>
        <w:rFonts w:ascii="方正书宋_GBK" w:eastAsia="方正书宋_GBK" w:hAnsi="方正书宋_GBK" w:cs="方正书宋_GBK" w:hint="default"/>
        <w:color w:val="231F20"/>
        <w:w w:val="100"/>
        <w:sz w:val="22"/>
        <w:szCs w:val="22"/>
      </w:rPr>
    </w:lvl>
    <w:lvl w:ilvl="3">
      <w:numFmt w:val="bullet"/>
      <w:lvlText w:val="•"/>
      <w:lvlJc w:val="left"/>
      <w:pPr>
        <w:ind w:left="2752" w:hanging="511"/>
      </w:pPr>
      <w:rPr>
        <w:rFonts w:hint="default"/>
      </w:rPr>
    </w:lvl>
    <w:lvl w:ilvl="4">
      <w:numFmt w:val="bullet"/>
      <w:lvlText w:val="•"/>
      <w:lvlJc w:val="left"/>
      <w:pPr>
        <w:ind w:left="3688" w:hanging="511"/>
      </w:pPr>
      <w:rPr>
        <w:rFonts w:hint="default"/>
      </w:rPr>
    </w:lvl>
    <w:lvl w:ilvl="5">
      <w:numFmt w:val="bullet"/>
      <w:lvlText w:val="•"/>
      <w:lvlJc w:val="left"/>
      <w:pPr>
        <w:ind w:left="4624" w:hanging="511"/>
      </w:pPr>
      <w:rPr>
        <w:rFonts w:hint="default"/>
      </w:rPr>
    </w:lvl>
    <w:lvl w:ilvl="6">
      <w:numFmt w:val="bullet"/>
      <w:lvlText w:val="•"/>
      <w:lvlJc w:val="left"/>
      <w:pPr>
        <w:ind w:left="5560" w:hanging="511"/>
      </w:pPr>
      <w:rPr>
        <w:rFonts w:hint="default"/>
      </w:rPr>
    </w:lvl>
    <w:lvl w:ilvl="7">
      <w:numFmt w:val="bullet"/>
      <w:lvlText w:val="•"/>
      <w:lvlJc w:val="left"/>
      <w:pPr>
        <w:ind w:left="6497" w:hanging="511"/>
      </w:pPr>
      <w:rPr>
        <w:rFonts w:hint="default"/>
      </w:rPr>
    </w:lvl>
    <w:lvl w:ilvl="8">
      <w:numFmt w:val="bullet"/>
      <w:lvlText w:val="•"/>
      <w:lvlJc w:val="left"/>
      <w:pPr>
        <w:ind w:left="7433" w:hanging="511"/>
      </w:pPr>
      <w:rPr>
        <w:rFonts w:hint="default"/>
      </w:rPr>
    </w:lvl>
  </w:abstractNum>
  <w:abstractNum w:abstractNumId="5" w15:restartNumberingAfterBreak="0">
    <w:nsid w:val="06564755"/>
    <w:multiLevelType w:val="hybridMultilevel"/>
    <w:tmpl w:val="78446962"/>
    <w:lvl w:ilvl="0" w:tplc="55005D2C">
      <w:start w:val="1"/>
      <w:numFmt w:val="decimal"/>
      <w:lvlText w:val="%1."/>
      <w:lvlJc w:val="left"/>
      <w:pPr>
        <w:ind w:left="117" w:hanging="219"/>
        <w:jc w:val="left"/>
      </w:pPr>
      <w:rPr>
        <w:rFonts w:ascii="方正书宋_GBK" w:eastAsia="方正书宋_GBK" w:hAnsi="方正书宋_GBK" w:cs="方正书宋_GBK" w:hint="default"/>
        <w:color w:val="231F20"/>
        <w:w w:val="100"/>
        <w:sz w:val="22"/>
        <w:szCs w:val="22"/>
      </w:rPr>
    </w:lvl>
    <w:lvl w:ilvl="1" w:tplc="B94E72F8">
      <w:numFmt w:val="bullet"/>
      <w:lvlText w:val="•"/>
      <w:lvlJc w:val="left"/>
      <w:pPr>
        <w:ind w:left="1038" w:hanging="219"/>
      </w:pPr>
      <w:rPr>
        <w:rFonts w:hint="default"/>
      </w:rPr>
    </w:lvl>
    <w:lvl w:ilvl="2" w:tplc="23200A1A">
      <w:numFmt w:val="bullet"/>
      <w:lvlText w:val="•"/>
      <w:lvlJc w:val="left"/>
      <w:pPr>
        <w:ind w:left="1957" w:hanging="219"/>
      </w:pPr>
      <w:rPr>
        <w:rFonts w:hint="default"/>
      </w:rPr>
    </w:lvl>
    <w:lvl w:ilvl="3" w:tplc="02CA4F6A">
      <w:numFmt w:val="bullet"/>
      <w:lvlText w:val="•"/>
      <w:lvlJc w:val="left"/>
      <w:pPr>
        <w:ind w:left="2875" w:hanging="219"/>
      </w:pPr>
      <w:rPr>
        <w:rFonts w:hint="default"/>
      </w:rPr>
    </w:lvl>
    <w:lvl w:ilvl="4" w:tplc="EAE86270">
      <w:numFmt w:val="bullet"/>
      <w:lvlText w:val="•"/>
      <w:lvlJc w:val="left"/>
      <w:pPr>
        <w:ind w:left="3794" w:hanging="219"/>
      </w:pPr>
      <w:rPr>
        <w:rFonts w:hint="default"/>
      </w:rPr>
    </w:lvl>
    <w:lvl w:ilvl="5" w:tplc="CAA22248">
      <w:numFmt w:val="bullet"/>
      <w:lvlText w:val="•"/>
      <w:lvlJc w:val="left"/>
      <w:pPr>
        <w:ind w:left="4712" w:hanging="219"/>
      </w:pPr>
      <w:rPr>
        <w:rFonts w:hint="default"/>
      </w:rPr>
    </w:lvl>
    <w:lvl w:ilvl="6" w:tplc="A6D27A0A">
      <w:numFmt w:val="bullet"/>
      <w:lvlText w:val="•"/>
      <w:lvlJc w:val="left"/>
      <w:pPr>
        <w:ind w:left="5631" w:hanging="219"/>
      </w:pPr>
      <w:rPr>
        <w:rFonts w:hint="default"/>
      </w:rPr>
    </w:lvl>
    <w:lvl w:ilvl="7" w:tplc="30906B42">
      <w:numFmt w:val="bullet"/>
      <w:lvlText w:val="•"/>
      <w:lvlJc w:val="left"/>
      <w:pPr>
        <w:ind w:left="6549" w:hanging="219"/>
      </w:pPr>
      <w:rPr>
        <w:rFonts w:hint="default"/>
      </w:rPr>
    </w:lvl>
    <w:lvl w:ilvl="8" w:tplc="2FBEDBDA">
      <w:numFmt w:val="bullet"/>
      <w:lvlText w:val="•"/>
      <w:lvlJc w:val="left"/>
      <w:pPr>
        <w:ind w:left="7468" w:hanging="219"/>
      </w:pPr>
      <w:rPr>
        <w:rFonts w:hint="default"/>
      </w:rPr>
    </w:lvl>
  </w:abstractNum>
  <w:abstractNum w:abstractNumId="6" w15:restartNumberingAfterBreak="0">
    <w:nsid w:val="067D2789"/>
    <w:multiLevelType w:val="hybridMultilevel"/>
    <w:tmpl w:val="E8AE1ADA"/>
    <w:lvl w:ilvl="0" w:tplc="64DEF0E2">
      <w:start w:val="1"/>
      <w:numFmt w:val="decimal"/>
      <w:lvlText w:val="%1."/>
      <w:lvlJc w:val="left"/>
      <w:pPr>
        <w:ind w:left="775" w:hanging="219"/>
        <w:jc w:val="left"/>
      </w:pPr>
      <w:rPr>
        <w:rFonts w:ascii="方正书宋_GBK" w:eastAsia="方正书宋_GBK" w:hAnsi="方正书宋_GBK" w:cs="方正书宋_GBK" w:hint="default"/>
        <w:color w:val="231F20"/>
        <w:spacing w:val="-1"/>
        <w:w w:val="100"/>
        <w:sz w:val="22"/>
        <w:szCs w:val="22"/>
      </w:rPr>
    </w:lvl>
    <w:lvl w:ilvl="1" w:tplc="BD864ADC">
      <w:numFmt w:val="bullet"/>
      <w:lvlText w:val="•"/>
      <w:lvlJc w:val="left"/>
      <w:pPr>
        <w:ind w:left="1642" w:hanging="219"/>
      </w:pPr>
      <w:rPr>
        <w:rFonts w:hint="default"/>
      </w:rPr>
    </w:lvl>
    <w:lvl w:ilvl="2" w:tplc="56D47880">
      <w:numFmt w:val="bullet"/>
      <w:lvlText w:val="•"/>
      <w:lvlJc w:val="left"/>
      <w:pPr>
        <w:ind w:left="2505" w:hanging="219"/>
      </w:pPr>
      <w:rPr>
        <w:rFonts w:hint="default"/>
      </w:rPr>
    </w:lvl>
    <w:lvl w:ilvl="3" w:tplc="3F12FB02">
      <w:numFmt w:val="bullet"/>
      <w:lvlText w:val="•"/>
      <w:lvlJc w:val="left"/>
      <w:pPr>
        <w:ind w:left="3367" w:hanging="219"/>
      </w:pPr>
      <w:rPr>
        <w:rFonts w:hint="default"/>
      </w:rPr>
    </w:lvl>
    <w:lvl w:ilvl="4" w:tplc="43E64730">
      <w:numFmt w:val="bullet"/>
      <w:lvlText w:val="•"/>
      <w:lvlJc w:val="left"/>
      <w:pPr>
        <w:ind w:left="4230" w:hanging="219"/>
      </w:pPr>
      <w:rPr>
        <w:rFonts w:hint="default"/>
      </w:rPr>
    </w:lvl>
    <w:lvl w:ilvl="5" w:tplc="839A3E1C">
      <w:numFmt w:val="bullet"/>
      <w:lvlText w:val="•"/>
      <w:lvlJc w:val="left"/>
      <w:pPr>
        <w:ind w:left="5092" w:hanging="219"/>
      </w:pPr>
      <w:rPr>
        <w:rFonts w:hint="default"/>
      </w:rPr>
    </w:lvl>
    <w:lvl w:ilvl="6" w:tplc="4BA0CBCA">
      <w:numFmt w:val="bullet"/>
      <w:lvlText w:val="•"/>
      <w:lvlJc w:val="left"/>
      <w:pPr>
        <w:ind w:left="5955" w:hanging="219"/>
      </w:pPr>
      <w:rPr>
        <w:rFonts w:hint="default"/>
      </w:rPr>
    </w:lvl>
    <w:lvl w:ilvl="7" w:tplc="863E6D3A">
      <w:numFmt w:val="bullet"/>
      <w:lvlText w:val="•"/>
      <w:lvlJc w:val="left"/>
      <w:pPr>
        <w:ind w:left="6817" w:hanging="219"/>
      </w:pPr>
      <w:rPr>
        <w:rFonts w:hint="default"/>
      </w:rPr>
    </w:lvl>
    <w:lvl w:ilvl="8" w:tplc="E7F654F8">
      <w:numFmt w:val="bullet"/>
      <w:lvlText w:val="•"/>
      <w:lvlJc w:val="left"/>
      <w:pPr>
        <w:ind w:left="7680" w:hanging="219"/>
      </w:pPr>
      <w:rPr>
        <w:rFonts w:hint="default"/>
      </w:rPr>
    </w:lvl>
  </w:abstractNum>
  <w:abstractNum w:abstractNumId="7" w15:restartNumberingAfterBreak="0">
    <w:nsid w:val="071C7BF8"/>
    <w:multiLevelType w:val="multilevel"/>
    <w:tmpl w:val="3E7687EE"/>
    <w:lvl w:ilvl="0">
      <w:start w:val="3"/>
      <w:numFmt w:val="decimal"/>
      <w:lvlText w:val="%1"/>
      <w:lvlJc w:val="left"/>
      <w:pPr>
        <w:ind w:left="883" w:hanging="327"/>
        <w:jc w:val="left"/>
      </w:pPr>
      <w:rPr>
        <w:rFonts w:hint="default"/>
      </w:rPr>
    </w:lvl>
    <w:lvl w:ilvl="1">
      <w:start w:val="3"/>
      <w:numFmt w:val="decimal"/>
      <w:lvlText w:val="%1.%2"/>
      <w:lvlJc w:val="left"/>
      <w:pPr>
        <w:ind w:left="883" w:hanging="327"/>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7" w:hanging="492"/>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774" w:hanging="492"/>
      </w:pPr>
      <w:rPr>
        <w:rFonts w:hint="default"/>
      </w:rPr>
    </w:lvl>
    <w:lvl w:ilvl="4">
      <w:numFmt w:val="bullet"/>
      <w:lvlText w:val="•"/>
      <w:lvlJc w:val="left"/>
      <w:pPr>
        <w:ind w:left="3721" w:hanging="492"/>
      </w:pPr>
      <w:rPr>
        <w:rFonts w:hint="default"/>
      </w:rPr>
    </w:lvl>
    <w:lvl w:ilvl="5">
      <w:numFmt w:val="bullet"/>
      <w:lvlText w:val="•"/>
      <w:lvlJc w:val="left"/>
      <w:pPr>
        <w:ind w:left="4669" w:hanging="492"/>
      </w:pPr>
      <w:rPr>
        <w:rFonts w:hint="default"/>
      </w:rPr>
    </w:lvl>
    <w:lvl w:ilvl="6">
      <w:numFmt w:val="bullet"/>
      <w:lvlText w:val="•"/>
      <w:lvlJc w:val="left"/>
      <w:pPr>
        <w:ind w:left="5616" w:hanging="492"/>
      </w:pPr>
      <w:rPr>
        <w:rFonts w:hint="default"/>
      </w:rPr>
    </w:lvl>
    <w:lvl w:ilvl="7">
      <w:numFmt w:val="bullet"/>
      <w:lvlText w:val="•"/>
      <w:lvlJc w:val="left"/>
      <w:pPr>
        <w:ind w:left="6563" w:hanging="492"/>
      </w:pPr>
      <w:rPr>
        <w:rFonts w:hint="default"/>
      </w:rPr>
    </w:lvl>
    <w:lvl w:ilvl="8">
      <w:numFmt w:val="bullet"/>
      <w:lvlText w:val="•"/>
      <w:lvlJc w:val="left"/>
      <w:pPr>
        <w:ind w:left="7510" w:hanging="492"/>
      </w:pPr>
      <w:rPr>
        <w:rFonts w:hint="default"/>
      </w:rPr>
    </w:lvl>
  </w:abstractNum>
  <w:abstractNum w:abstractNumId="8" w15:restartNumberingAfterBreak="0">
    <w:nsid w:val="077B3C6C"/>
    <w:multiLevelType w:val="multilevel"/>
    <w:tmpl w:val="2BC46678"/>
    <w:lvl w:ilvl="0">
      <w:start w:val="11"/>
      <w:numFmt w:val="decimal"/>
      <w:lvlText w:val="%1"/>
      <w:lvlJc w:val="left"/>
      <w:pPr>
        <w:ind w:left="3839" w:hanging="650"/>
        <w:jc w:val="left"/>
      </w:pPr>
      <w:rPr>
        <w:rFonts w:hint="default"/>
      </w:rPr>
    </w:lvl>
    <w:lvl w:ilvl="1">
      <w:start w:val="2"/>
      <w:numFmt w:val="decimal"/>
      <w:lvlText w:val="%1-%2"/>
      <w:lvlJc w:val="left"/>
      <w:pPr>
        <w:ind w:left="3839" w:hanging="650"/>
        <w:jc w:val="left"/>
      </w:pPr>
      <w:rPr>
        <w:rFonts w:ascii="方正黑体_GBK" w:eastAsia="方正黑体_GBK" w:hAnsi="方正黑体_GBK" w:cs="方正黑体_GBK" w:hint="default"/>
        <w:color w:val="231F20"/>
        <w:w w:val="100"/>
        <w:sz w:val="26"/>
        <w:szCs w:val="26"/>
      </w:rPr>
    </w:lvl>
    <w:lvl w:ilvl="2">
      <w:numFmt w:val="bullet"/>
      <w:lvlText w:val="•"/>
      <w:lvlJc w:val="left"/>
      <w:pPr>
        <w:ind w:left="4933" w:hanging="650"/>
      </w:pPr>
      <w:rPr>
        <w:rFonts w:hint="default"/>
      </w:rPr>
    </w:lvl>
    <w:lvl w:ilvl="3">
      <w:numFmt w:val="bullet"/>
      <w:lvlText w:val="•"/>
      <w:lvlJc w:val="left"/>
      <w:pPr>
        <w:ind w:left="5479" w:hanging="650"/>
      </w:pPr>
      <w:rPr>
        <w:rFonts w:hint="default"/>
      </w:rPr>
    </w:lvl>
    <w:lvl w:ilvl="4">
      <w:numFmt w:val="bullet"/>
      <w:lvlText w:val="•"/>
      <w:lvlJc w:val="left"/>
      <w:pPr>
        <w:ind w:left="6026" w:hanging="650"/>
      </w:pPr>
      <w:rPr>
        <w:rFonts w:hint="default"/>
      </w:rPr>
    </w:lvl>
    <w:lvl w:ilvl="5">
      <w:numFmt w:val="bullet"/>
      <w:lvlText w:val="•"/>
      <w:lvlJc w:val="left"/>
      <w:pPr>
        <w:ind w:left="6572" w:hanging="650"/>
      </w:pPr>
      <w:rPr>
        <w:rFonts w:hint="default"/>
      </w:rPr>
    </w:lvl>
    <w:lvl w:ilvl="6">
      <w:numFmt w:val="bullet"/>
      <w:lvlText w:val="•"/>
      <w:lvlJc w:val="left"/>
      <w:pPr>
        <w:ind w:left="7119" w:hanging="650"/>
      </w:pPr>
      <w:rPr>
        <w:rFonts w:hint="default"/>
      </w:rPr>
    </w:lvl>
    <w:lvl w:ilvl="7">
      <w:numFmt w:val="bullet"/>
      <w:lvlText w:val="•"/>
      <w:lvlJc w:val="left"/>
      <w:pPr>
        <w:ind w:left="7665" w:hanging="650"/>
      </w:pPr>
      <w:rPr>
        <w:rFonts w:hint="default"/>
      </w:rPr>
    </w:lvl>
    <w:lvl w:ilvl="8">
      <w:numFmt w:val="bullet"/>
      <w:lvlText w:val="•"/>
      <w:lvlJc w:val="left"/>
      <w:pPr>
        <w:ind w:left="8212" w:hanging="650"/>
      </w:pPr>
      <w:rPr>
        <w:rFonts w:hint="default"/>
      </w:rPr>
    </w:lvl>
  </w:abstractNum>
  <w:abstractNum w:abstractNumId="9" w15:restartNumberingAfterBreak="0">
    <w:nsid w:val="084A280D"/>
    <w:multiLevelType w:val="multilevel"/>
    <w:tmpl w:val="70029F00"/>
    <w:lvl w:ilvl="0">
      <w:start w:val="1"/>
      <w:numFmt w:val="decimal"/>
      <w:lvlText w:val="%1"/>
      <w:lvlJc w:val="left"/>
      <w:pPr>
        <w:ind w:left="884" w:hanging="328"/>
        <w:jc w:val="left"/>
      </w:pPr>
      <w:rPr>
        <w:rFonts w:hint="default"/>
      </w:rPr>
    </w:lvl>
    <w:lvl w:ilvl="1">
      <w:start w:val="7"/>
      <w:numFmt w:val="decimal"/>
      <w:lvlText w:val="%1.%2"/>
      <w:lvlJc w:val="left"/>
      <w:pPr>
        <w:ind w:left="884" w:hanging="328"/>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7" w:hanging="491"/>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774" w:hanging="491"/>
      </w:pPr>
      <w:rPr>
        <w:rFonts w:hint="default"/>
      </w:rPr>
    </w:lvl>
    <w:lvl w:ilvl="4">
      <w:numFmt w:val="bullet"/>
      <w:lvlText w:val="•"/>
      <w:lvlJc w:val="left"/>
      <w:pPr>
        <w:ind w:left="3721" w:hanging="491"/>
      </w:pPr>
      <w:rPr>
        <w:rFonts w:hint="default"/>
      </w:rPr>
    </w:lvl>
    <w:lvl w:ilvl="5">
      <w:numFmt w:val="bullet"/>
      <w:lvlText w:val="•"/>
      <w:lvlJc w:val="left"/>
      <w:pPr>
        <w:ind w:left="4669" w:hanging="491"/>
      </w:pPr>
      <w:rPr>
        <w:rFonts w:hint="default"/>
      </w:rPr>
    </w:lvl>
    <w:lvl w:ilvl="6">
      <w:numFmt w:val="bullet"/>
      <w:lvlText w:val="•"/>
      <w:lvlJc w:val="left"/>
      <w:pPr>
        <w:ind w:left="5616" w:hanging="491"/>
      </w:pPr>
      <w:rPr>
        <w:rFonts w:hint="default"/>
      </w:rPr>
    </w:lvl>
    <w:lvl w:ilvl="7">
      <w:numFmt w:val="bullet"/>
      <w:lvlText w:val="•"/>
      <w:lvlJc w:val="left"/>
      <w:pPr>
        <w:ind w:left="6563" w:hanging="491"/>
      </w:pPr>
      <w:rPr>
        <w:rFonts w:hint="default"/>
      </w:rPr>
    </w:lvl>
    <w:lvl w:ilvl="8">
      <w:numFmt w:val="bullet"/>
      <w:lvlText w:val="•"/>
      <w:lvlJc w:val="left"/>
      <w:pPr>
        <w:ind w:left="7510" w:hanging="491"/>
      </w:pPr>
      <w:rPr>
        <w:rFonts w:hint="default"/>
      </w:rPr>
    </w:lvl>
  </w:abstractNum>
  <w:abstractNum w:abstractNumId="10" w15:restartNumberingAfterBreak="0">
    <w:nsid w:val="09757A8A"/>
    <w:multiLevelType w:val="multilevel"/>
    <w:tmpl w:val="329848F2"/>
    <w:lvl w:ilvl="0">
      <w:start w:val="3"/>
      <w:numFmt w:val="decimal"/>
      <w:lvlText w:val="%1"/>
      <w:lvlJc w:val="left"/>
      <w:pPr>
        <w:ind w:left="1047" w:hanging="490"/>
        <w:jc w:val="left"/>
      </w:pPr>
      <w:rPr>
        <w:rFonts w:hint="default"/>
      </w:rPr>
    </w:lvl>
    <w:lvl w:ilvl="1">
      <w:start w:val="3"/>
      <w:numFmt w:val="decimal"/>
      <w:lvlText w:val="%1.%2"/>
      <w:lvlJc w:val="left"/>
      <w:pPr>
        <w:ind w:left="1047" w:hanging="490"/>
        <w:jc w:val="left"/>
      </w:pPr>
      <w:rPr>
        <w:rFonts w:hint="default"/>
      </w:rPr>
    </w:lvl>
    <w:lvl w:ilvl="2">
      <w:start w:val="3"/>
      <w:numFmt w:val="decimal"/>
      <w:lvlText w:val="%1.%2.%3"/>
      <w:lvlJc w:val="left"/>
      <w:pPr>
        <w:ind w:left="1047" w:hanging="490"/>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3549" w:hanging="490"/>
      </w:pPr>
      <w:rPr>
        <w:rFonts w:hint="default"/>
      </w:rPr>
    </w:lvl>
    <w:lvl w:ilvl="4">
      <w:numFmt w:val="bullet"/>
      <w:lvlText w:val="•"/>
      <w:lvlJc w:val="left"/>
      <w:pPr>
        <w:ind w:left="4386" w:hanging="490"/>
      </w:pPr>
      <w:rPr>
        <w:rFonts w:hint="default"/>
      </w:rPr>
    </w:lvl>
    <w:lvl w:ilvl="5">
      <w:numFmt w:val="bullet"/>
      <w:lvlText w:val="•"/>
      <w:lvlJc w:val="left"/>
      <w:pPr>
        <w:ind w:left="5222" w:hanging="490"/>
      </w:pPr>
      <w:rPr>
        <w:rFonts w:hint="default"/>
      </w:rPr>
    </w:lvl>
    <w:lvl w:ilvl="6">
      <w:numFmt w:val="bullet"/>
      <w:lvlText w:val="•"/>
      <w:lvlJc w:val="left"/>
      <w:pPr>
        <w:ind w:left="6059" w:hanging="490"/>
      </w:pPr>
      <w:rPr>
        <w:rFonts w:hint="default"/>
      </w:rPr>
    </w:lvl>
    <w:lvl w:ilvl="7">
      <w:numFmt w:val="bullet"/>
      <w:lvlText w:val="•"/>
      <w:lvlJc w:val="left"/>
      <w:pPr>
        <w:ind w:left="6895" w:hanging="490"/>
      </w:pPr>
      <w:rPr>
        <w:rFonts w:hint="default"/>
      </w:rPr>
    </w:lvl>
    <w:lvl w:ilvl="8">
      <w:numFmt w:val="bullet"/>
      <w:lvlText w:val="•"/>
      <w:lvlJc w:val="left"/>
      <w:pPr>
        <w:ind w:left="7732" w:hanging="490"/>
      </w:pPr>
      <w:rPr>
        <w:rFonts w:hint="default"/>
      </w:rPr>
    </w:lvl>
  </w:abstractNum>
  <w:abstractNum w:abstractNumId="11" w15:restartNumberingAfterBreak="0">
    <w:nsid w:val="0C7F0614"/>
    <w:multiLevelType w:val="multilevel"/>
    <w:tmpl w:val="F8D8F76A"/>
    <w:lvl w:ilvl="0">
      <w:start w:val="12"/>
      <w:numFmt w:val="decimal"/>
      <w:lvlText w:val="%1"/>
      <w:lvlJc w:val="left"/>
      <w:pPr>
        <w:ind w:left="992" w:hanging="436"/>
        <w:jc w:val="left"/>
      </w:pPr>
      <w:rPr>
        <w:rFonts w:hint="default"/>
      </w:rPr>
    </w:lvl>
    <w:lvl w:ilvl="1">
      <w:start w:val="4"/>
      <w:numFmt w:val="decimal"/>
      <w:lvlText w:val="%1.%2"/>
      <w:lvlJc w:val="left"/>
      <w:pPr>
        <w:ind w:left="992" w:hanging="436"/>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56" w:hanging="599"/>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992" w:hanging="599"/>
      </w:pPr>
      <w:rPr>
        <w:rFonts w:hint="default"/>
      </w:rPr>
    </w:lvl>
    <w:lvl w:ilvl="4">
      <w:numFmt w:val="bullet"/>
      <w:lvlText w:val="•"/>
      <w:lvlJc w:val="left"/>
      <w:pPr>
        <w:ind w:left="3908" w:hanging="599"/>
      </w:pPr>
      <w:rPr>
        <w:rFonts w:hint="default"/>
      </w:rPr>
    </w:lvl>
    <w:lvl w:ilvl="5">
      <w:numFmt w:val="bullet"/>
      <w:lvlText w:val="•"/>
      <w:lvlJc w:val="left"/>
      <w:pPr>
        <w:ind w:left="4824" w:hanging="599"/>
      </w:pPr>
      <w:rPr>
        <w:rFonts w:hint="default"/>
      </w:rPr>
    </w:lvl>
    <w:lvl w:ilvl="6">
      <w:numFmt w:val="bullet"/>
      <w:lvlText w:val="•"/>
      <w:lvlJc w:val="left"/>
      <w:pPr>
        <w:ind w:left="5740" w:hanging="599"/>
      </w:pPr>
      <w:rPr>
        <w:rFonts w:hint="default"/>
      </w:rPr>
    </w:lvl>
    <w:lvl w:ilvl="7">
      <w:numFmt w:val="bullet"/>
      <w:lvlText w:val="•"/>
      <w:lvlJc w:val="left"/>
      <w:pPr>
        <w:ind w:left="6657" w:hanging="599"/>
      </w:pPr>
      <w:rPr>
        <w:rFonts w:hint="default"/>
      </w:rPr>
    </w:lvl>
    <w:lvl w:ilvl="8">
      <w:numFmt w:val="bullet"/>
      <w:lvlText w:val="•"/>
      <w:lvlJc w:val="left"/>
      <w:pPr>
        <w:ind w:left="7573" w:hanging="599"/>
      </w:pPr>
      <w:rPr>
        <w:rFonts w:hint="default"/>
      </w:rPr>
    </w:lvl>
  </w:abstractNum>
  <w:abstractNum w:abstractNumId="12" w15:restartNumberingAfterBreak="0">
    <w:nsid w:val="0CBA5E18"/>
    <w:multiLevelType w:val="multilevel"/>
    <w:tmpl w:val="60EE18B4"/>
    <w:lvl w:ilvl="0">
      <w:start w:val="12"/>
      <w:numFmt w:val="decimal"/>
      <w:lvlText w:val="%1"/>
      <w:lvlJc w:val="left"/>
      <w:pPr>
        <w:ind w:left="993" w:hanging="437"/>
        <w:jc w:val="left"/>
      </w:pPr>
      <w:rPr>
        <w:rFonts w:hint="default"/>
      </w:rPr>
    </w:lvl>
    <w:lvl w:ilvl="1">
      <w:start w:val="4"/>
      <w:numFmt w:val="decimal"/>
      <w:lvlText w:val="%1.%2"/>
      <w:lvlJc w:val="left"/>
      <w:pPr>
        <w:ind w:left="993" w:hanging="437"/>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56" w:hanging="599"/>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987" w:hanging="599"/>
      </w:pPr>
      <w:rPr>
        <w:rFonts w:hint="default"/>
      </w:rPr>
    </w:lvl>
    <w:lvl w:ilvl="4">
      <w:numFmt w:val="bullet"/>
      <w:lvlText w:val="•"/>
      <w:lvlJc w:val="left"/>
      <w:pPr>
        <w:ind w:left="3901" w:hanging="599"/>
      </w:pPr>
      <w:rPr>
        <w:rFonts w:hint="default"/>
      </w:rPr>
    </w:lvl>
    <w:lvl w:ilvl="5">
      <w:numFmt w:val="bullet"/>
      <w:lvlText w:val="•"/>
      <w:lvlJc w:val="left"/>
      <w:pPr>
        <w:ind w:left="4815" w:hanging="599"/>
      </w:pPr>
      <w:rPr>
        <w:rFonts w:hint="default"/>
      </w:rPr>
    </w:lvl>
    <w:lvl w:ilvl="6">
      <w:numFmt w:val="bullet"/>
      <w:lvlText w:val="•"/>
      <w:lvlJc w:val="left"/>
      <w:pPr>
        <w:ind w:left="5729" w:hanging="599"/>
      </w:pPr>
      <w:rPr>
        <w:rFonts w:hint="default"/>
      </w:rPr>
    </w:lvl>
    <w:lvl w:ilvl="7">
      <w:numFmt w:val="bullet"/>
      <w:lvlText w:val="•"/>
      <w:lvlJc w:val="left"/>
      <w:pPr>
        <w:ind w:left="6643" w:hanging="599"/>
      </w:pPr>
      <w:rPr>
        <w:rFonts w:hint="default"/>
      </w:rPr>
    </w:lvl>
    <w:lvl w:ilvl="8">
      <w:numFmt w:val="bullet"/>
      <w:lvlText w:val="•"/>
      <w:lvlJc w:val="left"/>
      <w:pPr>
        <w:ind w:left="7557" w:hanging="599"/>
      </w:pPr>
      <w:rPr>
        <w:rFonts w:hint="default"/>
      </w:rPr>
    </w:lvl>
  </w:abstractNum>
  <w:abstractNum w:abstractNumId="13" w15:restartNumberingAfterBreak="0">
    <w:nsid w:val="0FBA0B3B"/>
    <w:multiLevelType w:val="hybridMultilevel"/>
    <w:tmpl w:val="0B4CCFBA"/>
    <w:lvl w:ilvl="0" w:tplc="CA98B692">
      <w:start w:val="1"/>
      <w:numFmt w:val="decimal"/>
      <w:lvlText w:val="%1."/>
      <w:lvlJc w:val="left"/>
      <w:pPr>
        <w:ind w:left="217" w:hanging="237"/>
        <w:jc w:val="right"/>
      </w:pPr>
      <w:rPr>
        <w:rFonts w:ascii="方正书宋_GBK" w:eastAsia="方正书宋_GBK" w:hAnsi="方正书宋_GBK" w:cs="方正书宋_GBK" w:hint="default"/>
        <w:color w:val="231F20"/>
        <w:w w:val="100"/>
        <w:sz w:val="22"/>
        <w:szCs w:val="22"/>
      </w:rPr>
    </w:lvl>
    <w:lvl w:ilvl="1" w:tplc="955C7954">
      <w:numFmt w:val="bullet"/>
      <w:lvlText w:val="•"/>
      <w:lvlJc w:val="left"/>
      <w:pPr>
        <w:ind w:left="1140" w:hanging="237"/>
      </w:pPr>
      <w:rPr>
        <w:rFonts w:hint="default"/>
      </w:rPr>
    </w:lvl>
    <w:lvl w:ilvl="2" w:tplc="0EDA3966">
      <w:numFmt w:val="bullet"/>
      <w:lvlText w:val="•"/>
      <w:lvlJc w:val="left"/>
      <w:pPr>
        <w:ind w:left="2061" w:hanging="237"/>
      </w:pPr>
      <w:rPr>
        <w:rFonts w:hint="default"/>
      </w:rPr>
    </w:lvl>
    <w:lvl w:ilvl="3" w:tplc="559EDE7A">
      <w:numFmt w:val="bullet"/>
      <w:lvlText w:val="•"/>
      <w:lvlJc w:val="left"/>
      <w:pPr>
        <w:ind w:left="2981" w:hanging="237"/>
      </w:pPr>
      <w:rPr>
        <w:rFonts w:hint="default"/>
      </w:rPr>
    </w:lvl>
    <w:lvl w:ilvl="4" w:tplc="B19C4D6E">
      <w:numFmt w:val="bullet"/>
      <w:lvlText w:val="•"/>
      <w:lvlJc w:val="left"/>
      <w:pPr>
        <w:ind w:left="3902" w:hanging="237"/>
      </w:pPr>
      <w:rPr>
        <w:rFonts w:hint="default"/>
      </w:rPr>
    </w:lvl>
    <w:lvl w:ilvl="5" w:tplc="FB860EC6">
      <w:numFmt w:val="bullet"/>
      <w:lvlText w:val="•"/>
      <w:lvlJc w:val="left"/>
      <w:pPr>
        <w:ind w:left="4822" w:hanging="237"/>
      </w:pPr>
      <w:rPr>
        <w:rFonts w:hint="default"/>
      </w:rPr>
    </w:lvl>
    <w:lvl w:ilvl="6" w:tplc="13AE6C7E">
      <w:numFmt w:val="bullet"/>
      <w:lvlText w:val="•"/>
      <w:lvlJc w:val="left"/>
      <w:pPr>
        <w:ind w:left="5743" w:hanging="237"/>
      </w:pPr>
      <w:rPr>
        <w:rFonts w:hint="default"/>
      </w:rPr>
    </w:lvl>
    <w:lvl w:ilvl="7" w:tplc="8A7673BE">
      <w:numFmt w:val="bullet"/>
      <w:lvlText w:val="•"/>
      <w:lvlJc w:val="left"/>
      <w:pPr>
        <w:ind w:left="6663" w:hanging="237"/>
      </w:pPr>
      <w:rPr>
        <w:rFonts w:hint="default"/>
      </w:rPr>
    </w:lvl>
    <w:lvl w:ilvl="8" w:tplc="CD5031EE">
      <w:numFmt w:val="bullet"/>
      <w:lvlText w:val="•"/>
      <w:lvlJc w:val="left"/>
      <w:pPr>
        <w:ind w:left="7584" w:hanging="237"/>
      </w:pPr>
      <w:rPr>
        <w:rFonts w:hint="default"/>
      </w:rPr>
    </w:lvl>
  </w:abstractNum>
  <w:abstractNum w:abstractNumId="14" w15:restartNumberingAfterBreak="0">
    <w:nsid w:val="13F96DED"/>
    <w:multiLevelType w:val="multilevel"/>
    <w:tmpl w:val="026E7206"/>
    <w:lvl w:ilvl="0">
      <w:start w:val="7"/>
      <w:numFmt w:val="decimal"/>
      <w:lvlText w:val="%1"/>
      <w:lvlJc w:val="left"/>
      <w:pPr>
        <w:ind w:left="883" w:hanging="327"/>
        <w:jc w:val="left"/>
      </w:pPr>
      <w:rPr>
        <w:rFonts w:hint="default"/>
      </w:rPr>
    </w:lvl>
    <w:lvl w:ilvl="1">
      <w:start w:val="6"/>
      <w:numFmt w:val="decimal"/>
      <w:lvlText w:val="%1.%2"/>
      <w:lvlJc w:val="left"/>
      <w:pPr>
        <w:ind w:left="883" w:hanging="327"/>
        <w:jc w:val="righ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48" w:hanging="491"/>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160" w:hanging="491"/>
      </w:pPr>
      <w:rPr>
        <w:rFonts w:hint="default"/>
      </w:rPr>
    </w:lvl>
    <w:lvl w:ilvl="4">
      <w:numFmt w:val="bullet"/>
      <w:lvlText w:val="•"/>
      <w:lvlJc w:val="left"/>
      <w:pPr>
        <w:ind w:left="3181" w:hanging="491"/>
      </w:pPr>
      <w:rPr>
        <w:rFonts w:hint="default"/>
      </w:rPr>
    </w:lvl>
    <w:lvl w:ilvl="5">
      <w:numFmt w:val="bullet"/>
      <w:lvlText w:val="•"/>
      <w:lvlJc w:val="left"/>
      <w:pPr>
        <w:ind w:left="4202" w:hanging="491"/>
      </w:pPr>
      <w:rPr>
        <w:rFonts w:hint="default"/>
      </w:rPr>
    </w:lvl>
    <w:lvl w:ilvl="6">
      <w:numFmt w:val="bullet"/>
      <w:lvlText w:val="•"/>
      <w:lvlJc w:val="left"/>
      <w:pPr>
        <w:ind w:left="5222" w:hanging="491"/>
      </w:pPr>
      <w:rPr>
        <w:rFonts w:hint="default"/>
      </w:rPr>
    </w:lvl>
    <w:lvl w:ilvl="7">
      <w:numFmt w:val="bullet"/>
      <w:lvlText w:val="•"/>
      <w:lvlJc w:val="left"/>
      <w:pPr>
        <w:ind w:left="6243" w:hanging="491"/>
      </w:pPr>
      <w:rPr>
        <w:rFonts w:hint="default"/>
      </w:rPr>
    </w:lvl>
    <w:lvl w:ilvl="8">
      <w:numFmt w:val="bullet"/>
      <w:lvlText w:val="•"/>
      <w:lvlJc w:val="left"/>
      <w:pPr>
        <w:ind w:left="7264" w:hanging="491"/>
      </w:pPr>
      <w:rPr>
        <w:rFonts w:hint="default"/>
      </w:rPr>
    </w:lvl>
  </w:abstractNum>
  <w:abstractNum w:abstractNumId="15" w15:restartNumberingAfterBreak="0">
    <w:nsid w:val="176827CB"/>
    <w:multiLevelType w:val="hybridMultilevel"/>
    <w:tmpl w:val="7BD4DB74"/>
    <w:lvl w:ilvl="0" w:tplc="8E14FC62">
      <w:start w:val="1"/>
      <w:numFmt w:val="decimal"/>
      <w:lvlText w:val="%1."/>
      <w:lvlJc w:val="left"/>
      <w:pPr>
        <w:ind w:left="117" w:hanging="218"/>
        <w:jc w:val="left"/>
      </w:pPr>
      <w:rPr>
        <w:rFonts w:ascii="方正书宋_GBK" w:eastAsia="方正书宋_GBK" w:hAnsi="方正书宋_GBK" w:cs="方正书宋_GBK" w:hint="default"/>
        <w:color w:val="231F20"/>
        <w:spacing w:val="-1"/>
        <w:w w:val="100"/>
        <w:sz w:val="22"/>
        <w:szCs w:val="22"/>
      </w:rPr>
    </w:lvl>
    <w:lvl w:ilvl="1" w:tplc="005AB382">
      <w:numFmt w:val="bullet"/>
      <w:lvlText w:val="•"/>
      <w:lvlJc w:val="left"/>
      <w:pPr>
        <w:ind w:left="1038" w:hanging="218"/>
      </w:pPr>
      <w:rPr>
        <w:rFonts w:hint="default"/>
      </w:rPr>
    </w:lvl>
    <w:lvl w:ilvl="2" w:tplc="F3B286B8">
      <w:numFmt w:val="bullet"/>
      <w:lvlText w:val="•"/>
      <w:lvlJc w:val="left"/>
      <w:pPr>
        <w:ind w:left="1957" w:hanging="218"/>
      </w:pPr>
      <w:rPr>
        <w:rFonts w:hint="default"/>
      </w:rPr>
    </w:lvl>
    <w:lvl w:ilvl="3" w:tplc="DFA088D6">
      <w:numFmt w:val="bullet"/>
      <w:lvlText w:val="•"/>
      <w:lvlJc w:val="left"/>
      <w:pPr>
        <w:ind w:left="2875" w:hanging="218"/>
      </w:pPr>
      <w:rPr>
        <w:rFonts w:hint="default"/>
      </w:rPr>
    </w:lvl>
    <w:lvl w:ilvl="4" w:tplc="158C0AFC">
      <w:numFmt w:val="bullet"/>
      <w:lvlText w:val="•"/>
      <w:lvlJc w:val="left"/>
      <w:pPr>
        <w:ind w:left="3794" w:hanging="218"/>
      </w:pPr>
      <w:rPr>
        <w:rFonts w:hint="default"/>
      </w:rPr>
    </w:lvl>
    <w:lvl w:ilvl="5" w:tplc="B46C4734">
      <w:numFmt w:val="bullet"/>
      <w:lvlText w:val="•"/>
      <w:lvlJc w:val="left"/>
      <w:pPr>
        <w:ind w:left="4712" w:hanging="218"/>
      </w:pPr>
      <w:rPr>
        <w:rFonts w:hint="default"/>
      </w:rPr>
    </w:lvl>
    <w:lvl w:ilvl="6" w:tplc="EAB0211C">
      <w:numFmt w:val="bullet"/>
      <w:lvlText w:val="•"/>
      <w:lvlJc w:val="left"/>
      <w:pPr>
        <w:ind w:left="5631" w:hanging="218"/>
      </w:pPr>
      <w:rPr>
        <w:rFonts w:hint="default"/>
      </w:rPr>
    </w:lvl>
    <w:lvl w:ilvl="7" w:tplc="92D20EC6">
      <w:numFmt w:val="bullet"/>
      <w:lvlText w:val="•"/>
      <w:lvlJc w:val="left"/>
      <w:pPr>
        <w:ind w:left="6549" w:hanging="218"/>
      </w:pPr>
      <w:rPr>
        <w:rFonts w:hint="default"/>
      </w:rPr>
    </w:lvl>
    <w:lvl w:ilvl="8" w:tplc="0100C93E">
      <w:numFmt w:val="bullet"/>
      <w:lvlText w:val="•"/>
      <w:lvlJc w:val="left"/>
      <w:pPr>
        <w:ind w:left="7468" w:hanging="218"/>
      </w:pPr>
      <w:rPr>
        <w:rFonts w:hint="default"/>
      </w:rPr>
    </w:lvl>
  </w:abstractNum>
  <w:abstractNum w:abstractNumId="16" w15:restartNumberingAfterBreak="0">
    <w:nsid w:val="19700D50"/>
    <w:multiLevelType w:val="multilevel"/>
    <w:tmpl w:val="B5FC0F70"/>
    <w:lvl w:ilvl="0">
      <w:start w:val="7"/>
      <w:numFmt w:val="decimal"/>
      <w:lvlText w:val="%1"/>
      <w:lvlJc w:val="left"/>
      <w:pPr>
        <w:ind w:left="883" w:hanging="327"/>
        <w:jc w:val="left"/>
      </w:pPr>
      <w:rPr>
        <w:rFonts w:hint="default"/>
      </w:rPr>
    </w:lvl>
    <w:lvl w:ilvl="1">
      <w:start w:val="2"/>
      <w:numFmt w:val="decimal"/>
      <w:lvlText w:val="%1.%2"/>
      <w:lvlJc w:val="left"/>
      <w:pPr>
        <w:ind w:left="883" w:hanging="327"/>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047" w:hanging="490"/>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876" w:hanging="490"/>
      </w:pPr>
      <w:rPr>
        <w:rFonts w:hint="default"/>
      </w:rPr>
    </w:lvl>
    <w:lvl w:ilvl="4">
      <w:numFmt w:val="bullet"/>
      <w:lvlText w:val="•"/>
      <w:lvlJc w:val="left"/>
      <w:pPr>
        <w:ind w:left="3795" w:hanging="490"/>
      </w:pPr>
      <w:rPr>
        <w:rFonts w:hint="default"/>
      </w:rPr>
    </w:lvl>
    <w:lvl w:ilvl="5">
      <w:numFmt w:val="bullet"/>
      <w:lvlText w:val="•"/>
      <w:lvlJc w:val="left"/>
      <w:pPr>
        <w:ind w:left="4713" w:hanging="490"/>
      </w:pPr>
      <w:rPr>
        <w:rFonts w:hint="default"/>
      </w:rPr>
    </w:lvl>
    <w:lvl w:ilvl="6">
      <w:numFmt w:val="bullet"/>
      <w:lvlText w:val="•"/>
      <w:lvlJc w:val="left"/>
      <w:pPr>
        <w:ind w:left="5631" w:hanging="490"/>
      </w:pPr>
      <w:rPr>
        <w:rFonts w:hint="default"/>
      </w:rPr>
    </w:lvl>
    <w:lvl w:ilvl="7">
      <w:numFmt w:val="bullet"/>
      <w:lvlText w:val="•"/>
      <w:lvlJc w:val="left"/>
      <w:pPr>
        <w:ind w:left="6550" w:hanging="490"/>
      </w:pPr>
      <w:rPr>
        <w:rFonts w:hint="default"/>
      </w:rPr>
    </w:lvl>
    <w:lvl w:ilvl="8">
      <w:numFmt w:val="bullet"/>
      <w:lvlText w:val="•"/>
      <w:lvlJc w:val="left"/>
      <w:pPr>
        <w:ind w:left="7468" w:hanging="490"/>
      </w:pPr>
      <w:rPr>
        <w:rFonts w:hint="default"/>
      </w:rPr>
    </w:lvl>
  </w:abstractNum>
  <w:abstractNum w:abstractNumId="17" w15:restartNumberingAfterBreak="0">
    <w:nsid w:val="1BB651B3"/>
    <w:multiLevelType w:val="multilevel"/>
    <w:tmpl w:val="BA8039BA"/>
    <w:lvl w:ilvl="0">
      <w:start w:val="5"/>
      <w:numFmt w:val="decimal"/>
      <w:lvlText w:val="%1"/>
      <w:lvlJc w:val="left"/>
      <w:pPr>
        <w:ind w:left="984" w:hanging="328"/>
        <w:jc w:val="left"/>
      </w:pPr>
      <w:rPr>
        <w:rFonts w:hint="default"/>
      </w:rPr>
    </w:lvl>
    <w:lvl w:ilvl="1">
      <w:start w:val="4"/>
      <w:numFmt w:val="decimal"/>
      <w:lvlText w:val="%1.%2"/>
      <w:lvlJc w:val="left"/>
      <w:pPr>
        <w:ind w:left="984" w:hanging="328"/>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217" w:hanging="491"/>
        <w:jc w:val="righ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852" w:hanging="491"/>
      </w:pPr>
      <w:rPr>
        <w:rFonts w:hint="default"/>
      </w:rPr>
    </w:lvl>
    <w:lvl w:ilvl="4">
      <w:numFmt w:val="bullet"/>
      <w:lvlText w:val="•"/>
      <w:lvlJc w:val="left"/>
      <w:pPr>
        <w:ind w:left="3788" w:hanging="491"/>
      </w:pPr>
      <w:rPr>
        <w:rFonts w:hint="default"/>
      </w:rPr>
    </w:lvl>
    <w:lvl w:ilvl="5">
      <w:numFmt w:val="bullet"/>
      <w:lvlText w:val="•"/>
      <w:lvlJc w:val="left"/>
      <w:pPr>
        <w:ind w:left="4724" w:hanging="491"/>
      </w:pPr>
      <w:rPr>
        <w:rFonts w:hint="default"/>
      </w:rPr>
    </w:lvl>
    <w:lvl w:ilvl="6">
      <w:numFmt w:val="bullet"/>
      <w:lvlText w:val="•"/>
      <w:lvlJc w:val="left"/>
      <w:pPr>
        <w:ind w:left="5660" w:hanging="491"/>
      </w:pPr>
      <w:rPr>
        <w:rFonts w:hint="default"/>
      </w:rPr>
    </w:lvl>
    <w:lvl w:ilvl="7">
      <w:numFmt w:val="bullet"/>
      <w:lvlText w:val="•"/>
      <w:lvlJc w:val="left"/>
      <w:pPr>
        <w:ind w:left="6597" w:hanging="491"/>
      </w:pPr>
      <w:rPr>
        <w:rFonts w:hint="default"/>
      </w:rPr>
    </w:lvl>
    <w:lvl w:ilvl="8">
      <w:numFmt w:val="bullet"/>
      <w:lvlText w:val="•"/>
      <w:lvlJc w:val="left"/>
      <w:pPr>
        <w:ind w:left="7533" w:hanging="491"/>
      </w:pPr>
      <w:rPr>
        <w:rFonts w:hint="default"/>
      </w:rPr>
    </w:lvl>
  </w:abstractNum>
  <w:abstractNum w:abstractNumId="18" w15:restartNumberingAfterBreak="0">
    <w:nsid w:val="1BC45889"/>
    <w:multiLevelType w:val="multilevel"/>
    <w:tmpl w:val="F2207988"/>
    <w:lvl w:ilvl="0">
      <w:start w:val="1"/>
      <w:numFmt w:val="decimal"/>
      <w:lvlText w:val="%1"/>
      <w:lvlJc w:val="left"/>
      <w:pPr>
        <w:ind w:left="1047" w:hanging="490"/>
        <w:jc w:val="left"/>
      </w:pPr>
      <w:rPr>
        <w:rFonts w:hint="default"/>
      </w:rPr>
    </w:lvl>
    <w:lvl w:ilvl="1">
      <w:start w:val="1"/>
      <w:numFmt w:val="decimal"/>
      <w:lvlText w:val="%1.%2"/>
      <w:lvlJc w:val="left"/>
      <w:pPr>
        <w:ind w:left="1047" w:hanging="490"/>
        <w:jc w:val="left"/>
      </w:pPr>
      <w:rPr>
        <w:rFonts w:hint="default"/>
      </w:rPr>
    </w:lvl>
    <w:lvl w:ilvl="2">
      <w:start w:val="5"/>
      <w:numFmt w:val="decimal"/>
      <w:lvlText w:val="%1.%2.%3"/>
      <w:lvlJc w:val="left"/>
      <w:pPr>
        <w:ind w:left="1047" w:hanging="490"/>
        <w:jc w:val="left"/>
      </w:pPr>
      <w:rPr>
        <w:rFonts w:ascii="方正书宋_GBK" w:eastAsia="方正书宋_GBK" w:hAnsi="方正书宋_GBK" w:cs="方正书宋_GBK" w:hint="default"/>
        <w:color w:val="231F20"/>
        <w:spacing w:val="-1"/>
        <w:w w:val="100"/>
        <w:sz w:val="22"/>
        <w:szCs w:val="22"/>
      </w:rPr>
    </w:lvl>
    <w:lvl w:ilvl="3">
      <w:start w:val="1"/>
      <w:numFmt w:val="decimal"/>
      <w:lvlText w:val="%1.%2.%3.%4"/>
      <w:lvlJc w:val="left"/>
      <w:pPr>
        <w:ind w:left="117" w:hanging="674"/>
        <w:jc w:val="left"/>
      </w:pPr>
      <w:rPr>
        <w:rFonts w:ascii="方正书宋_GBK" w:eastAsia="方正书宋_GBK" w:hAnsi="方正书宋_GBK" w:cs="方正书宋_GBK" w:hint="default"/>
        <w:color w:val="231F20"/>
        <w:w w:val="100"/>
        <w:sz w:val="22"/>
        <w:szCs w:val="22"/>
      </w:rPr>
    </w:lvl>
    <w:lvl w:ilvl="4">
      <w:numFmt w:val="bullet"/>
      <w:lvlText w:val="•"/>
      <w:lvlJc w:val="left"/>
      <w:pPr>
        <w:ind w:left="3795" w:hanging="674"/>
      </w:pPr>
      <w:rPr>
        <w:rFonts w:hint="default"/>
      </w:rPr>
    </w:lvl>
    <w:lvl w:ilvl="5">
      <w:numFmt w:val="bullet"/>
      <w:lvlText w:val="•"/>
      <w:lvlJc w:val="left"/>
      <w:pPr>
        <w:ind w:left="4713" w:hanging="674"/>
      </w:pPr>
      <w:rPr>
        <w:rFonts w:hint="default"/>
      </w:rPr>
    </w:lvl>
    <w:lvl w:ilvl="6">
      <w:numFmt w:val="bullet"/>
      <w:lvlText w:val="•"/>
      <w:lvlJc w:val="left"/>
      <w:pPr>
        <w:ind w:left="5631" w:hanging="674"/>
      </w:pPr>
      <w:rPr>
        <w:rFonts w:hint="default"/>
      </w:rPr>
    </w:lvl>
    <w:lvl w:ilvl="7">
      <w:numFmt w:val="bullet"/>
      <w:lvlText w:val="•"/>
      <w:lvlJc w:val="left"/>
      <w:pPr>
        <w:ind w:left="6550" w:hanging="674"/>
      </w:pPr>
      <w:rPr>
        <w:rFonts w:hint="default"/>
      </w:rPr>
    </w:lvl>
    <w:lvl w:ilvl="8">
      <w:numFmt w:val="bullet"/>
      <w:lvlText w:val="•"/>
      <w:lvlJc w:val="left"/>
      <w:pPr>
        <w:ind w:left="7468" w:hanging="674"/>
      </w:pPr>
      <w:rPr>
        <w:rFonts w:hint="default"/>
      </w:rPr>
    </w:lvl>
  </w:abstractNum>
  <w:abstractNum w:abstractNumId="19" w15:restartNumberingAfterBreak="0">
    <w:nsid w:val="1DA57AB2"/>
    <w:multiLevelType w:val="hybridMultilevel"/>
    <w:tmpl w:val="BFCEDED6"/>
    <w:lvl w:ilvl="0" w:tplc="73502286">
      <w:start w:val="1"/>
      <w:numFmt w:val="decimal"/>
      <w:lvlText w:val="%1."/>
      <w:lvlJc w:val="left"/>
      <w:pPr>
        <w:ind w:left="775" w:hanging="219"/>
        <w:jc w:val="left"/>
      </w:pPr>
      <w:rPr>
        <w:rFonts w:ascii="方正书宋_GBK" w:eastAsia="方正书宋_GBK" w:hAnsi="方正书宋_GBK" w:cs="方正书宋_GBK" w:hint="default"/>
        <w:color w:val="231F20"/>
        <w:spacing w:val="-1"/>
        <w:w w:val="100"/>
        <w:sz w:val="22"/>
        <w:szCs w:val="22"/>
      </w:rPr>
    </w:lvl>
    <w:lvl w:ilvl="1" w:tplc="C580397E">
      <w:numFmt w:val="bullet"/>
      <w:lvlText w:val="•"/>
      <w:lvlJc w:val="left"/>
      <w:pPr>
        <w:ind w:left="1642" w:hanging="219"/>
      </w:pPr>
      <w:rPr>
        <w:rFonts w:hint="default"/>
      </w:rPr>
    </w:lvl>
    <w:lvl w:ilvl="2" w:tplc="05D06708">
      <w:numFmt w:val="bullet"/>
      <w:lvlText w:val="•"/>
      <w:lvlJc w:val="left"/>
      <w:pPr>
        <w:ind w:left="2505" w:hanging="219"/>
      </w:pPr>
      <w:rPr>
        <w:rFonts w:hint="default"/>
      </w:rPr>
    </w:lvl>
    <w:lvl w:ilvl="3" w:tplc="345AEB18">
      <w:numFmt w:val="bullet"/>
      <w:lvlText w:val="•"/>
      <w:lvlJc w:val="left"/>
      <w:pPr>
        <w:ind w:left="3367" w:hanging="219"/>
      </w:pPr>
      <w:rPr>
        <w:rFonts w:hint="default"/>
      </w:rPr>
    </w:lvl>
    <w:lvl w:ilvl="4" w:tplc="9D9A9E84">
      <w:numFmt w:val="bullet"/>
      <w:lvlText w:val="•"/>
      <w:lvlJc w:val="left"/>
      <w:pPr>
        <w:ind w:left="4230" w:hanging="219"/>
      </w:pPr>
      <w:rPr>
        <w:rFonts w:hint="default"/>
      </w:rPr>
    </w:lvl>
    <w:lvl w:ilvl="5" w:tplc="A7224554">
      <w:numFmt w:val="bullet"/>
      <w:lvlText w:val="•"/>
      <w:lvlJc w:val="left"/>
      <w:pPr>
        <w:ind w:left="5092" w:hanging="219"/>
      </w:pPr>
      <w:rPr>
        <w:rFonts w:hint="default"/>
      </w:rPr>
    </w:lvl>
    <w:lvl w:ilvl="6" w:tplc="34B43CB6">
      <w:numFmt w:val="bullet"/>
      <w:lvlText w:val="•"/>
      <w:lvlJc w:val="left"/>
      <w:pPr>
        <w:ind w:left="5955" w:hanging="219"/>
      </w:pPr>
      <w:rPr>
        <w:rFonts w:hint="default"/>
      </w:rPr>
    </w:lvl>
    <w:lvl w:ilvl="7" w:tplc="663215AC">
      <w:numFmt w:val="bullet"/>
      <w:lvlText w:val="•"/>
      <w:lvlJc w:val="left"/>
      <w:pPr>
        <w:ind w:left="6817" w:hanging="219"/>
      </w:pPr>
      <w:rPr>
        <w:rFonts w:hint="default"/>
      </w:rPr>
    </w:lvl>
    <w:lvl w:ilvl="8" w:tplc="AE4623F2">
      <w:numFmt w:val="bullet"/>
      <w:lvlText w:val="•"/>
      <w:lvlJc w:val="left"/>
      <w:pPr>
        <w:ind w:left="7680" w:hanging="219"/>
      </w:pPr>
      <w:rPr>
        <w:rFonts w:hint="default"/>
      </w:rPr>
    </w:lvl>
  </w:abstractNum>
  <w:abstractNum w:abstractNumId="20" w15:restartNumberingAfterBreak="0">
    <w:nsid w:val="1F1F3198"/>
    <w:multiLevelType w:val="multilevel"/>
    <w:tmpl w:val="E474F01C"/>
    <w:lvl w:ilvl="0">
      <w:start w:val="1"/>
      <w:numFmt w:val="decimal"/>
      <w:lvlText w:val="%1"/>
      <w:lvlJc w:val="left"/>
      <w:pPr>
        <w:ind w:left="884" w:hanging="328"/>
        <w:jc w:val="left"/>
      </w:pPr>
      <w:rPr>
        <w:rFonts w:hint="default"/>
      </w:rPr>
    </w:lvl>
    <w:lvl w:ilvl="1">
      <w:start w:val="3"/>
      <w:numFmt w:val="decimal"/>
      <w:lvlText w:val="%1.%2"/>
      <w:lvlJc w:val="left"/>
      <w:pPr>
        <w:ind w:left="884" w:hanging="328"/>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048" w:hanging="491"/>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899" w:hanging="491"/>
      </w:pPr>
      <w:rPr>
        <w:rFonts w:hint="default"/>
      </w:rPr>
    </w:lvl>
    <w:lvl w:ilvl="4">
      <w:numFmt w:val="bullet"/>
      <w:lvlText w:val="•"/>
      <w:lvlJc w:val="left"/>
      <w:pPr>
        <w:ind w:left="3828" w:hanging="491"/>
      </w:pPr>
      <w:rPr>
        <w:rFonts w:hint="default"/>
      </w:rPr>
    </w:lvl>
    <w:lvl w:ilvl="5">
      <w:numFmt w:val="bullet"/>
      <w:lvlText w:val="•"/>
      <w:lvlJc w:val="left"/>
      <w:pPr>
        <w:ind w:left="4758" w:hanging="491"/>
      </w:pPr>
      <w:rPr>
        <w:rFonts w:hint="default"/>
      </w:rPr>
    </w:lvl>
    <w:lvl w:ilvl="6">
      <w:numFmt w:val="bullet"/>
      <w:lvlText w:val="•"/>
      <w:lvlJc w:val="left"/>
      <w:pPr>
        <w:ind w:left="5687" w:hanging="491"/>
      </w:pPr>
      <w:rPr>
        <w:rFonts w:hint="default"/>
      </w:rPr>
    </w:lvl>
    <w:lvl w:ilvl="7">
      <w:numFmt w:val="bullet"/>
      <w:lvlText w:val="•"/>
      <w:lvlJc w:val="left"/>
      <w:pPr>
        <w:ind w:left="6617" w:hanging="491"/>
      </w:pPr>
      <w:rPr>
        <w:rFonts w:hint="default"/>
      </w:rPr>
    </w:lvl>
    <w:lvl w:ilvl="8">
      <w:numFmt w:val="bullet"/>
      <w:lvlText w:val="•"/>
      <w:lvlJc w:val="left"/>
      <w:pPr>
        <w:ind w:left="7546" w:hanging="491"/>
      </w:pPr>
      <w:rPr>
        <w:rFonts w:hint="default"/>
      </w:rPr>
    </w:lvl>
  </w:abstractNum>
  <w:abstractNum w:abstractNumId="21" w15:restartNumberingAfterBreak="0">
    <w:nsid w:val="21457AAB"/>
    <w:multiLevelType w:val="multilevel"/>
    <w:tmpl w:val="14545392"/>
    <w:lvl w:ilvl="0">
      <w:start w:val="1"/>
      <w:numFmt w:val="decimal"/>
      <w:lvlText w:val="%1"/>
      <w:lvlJc w:val="left"/>
      <w:pPr>
        <w:ind w:left="992" w:hanging="436"/>
        <w:jc w:val="left"/>
      </w:pPr>
      <w:rPr>
        <w:rFonts w:hint="default"/>
      </w:rPr>
    </w:lvl>
    <w:lvl w:ilvl="1">
      <w:start w:val="11"/>
      <w:numFmt w:val="decimal"/>
      <w:lvlText w:val="%1.%2"/>
      <w:lvlJc w:val="left"/>
      <w:pPr>
        <w:ind w:left="992" w:hanging="436"/>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7" w:hanging="601"/>
        <w:jc w:val="left"/>
      </w:pPr>
      <w:rPr>
        <w:rFonts w:ascii="方正书宋_GBK" w:eastAsia="方正书宋_GBK" w:hAnsi="方正书宋_GBK" w:cs="方正书宋_GBK" w:hint="default"/>
        <w:color w:val="231F20"/>
        <w:w w:val="100"/>
        <w:sz w:val="22"/>
        <w:szCs w:val="22"/>
      </w:rPr>
    </w:lvl>
    <w:lvl w:ilvl="3">
      <w:numFmt w:val="bullet"/>
      <w:lvlText w:val="•"/>
      <w:lvlJc w:val="left"/>
      <w:pPr>
        <w:ind w:left="2867" w:hanging="601"/>
      </w:pPr>
      <w:rPr>
        <w:rFonts w:hint="default"/>
      </w:rPr>
    </w:lvl>
    <w:lvl w:ilvl="4">
      <w:numFmt w:val="bullet"/>
      <w:lvlText w:val="•"/>
      <w:lvlJc w:val="left"/>
      <w:pPr>
        <w:ind w:left="3801" w:hanging="601"/>
      </w:pPr>
      <w:rPr>
        <w:rFonts w:hint="default"/>
      </w:rPr>
    </w:lvl>
    <w:lvl w:ilvl="5">
      <w:numFmt w:val="bullet"/>
      <w:lvlText w:val="•"/>
      <w:lvlJc w:val="left"/>
      <w:pPr>
        <w:ind w:left="4735" w:hanging="601"/>
      </w:pPr>
      <w:rPr>
        <w:rFonts w:hint="default"/>
      </w:rPr>
    </w:lvl>
    <w:lvl w:ilvl="6">
      <w:numFmt w:val="bullet"/>
      <w:lvlText w:val="•"/>
      <w:lvlJc w:val="left"/>
      <w:pPr>
        <w:ind w:left="5669" w:hanging="601"/>
      </w:pPr>
      <w:rPr>
        <w:rFonts w:hint="default"/>
      </w:rPr>
    </w:lvl>
    <w:lvl w:ilvl="7">
      <w:numFmt w:val="bullet"/>
      <w:lvlText w:val="•"/>
      <w:lvlJc w:val="left"/>
      <w:pPr>
        <w:ind w:left="6603" w:hanging="601"/>
      </w:pPr>
      <w:rPr>
        <w:rFonts w:hint="default"/>
      </w:rPr>
    </w:lvl>
    <w:lvl w:ilvl="8">
      <w:numFmt w:val="bullet"/>
      <w:lvlText w:val="•"/>
      <w:lvlJc w:val="left"/>
      <w:pPr>
        <w:ind w:left="7537" w:hanging="601"/>
      </w:pPr>
      <w:rPr>
        <w:rFonts w:hint="default"/>
      </w:rPr>
    </w:lvl>
  </w:abstractNum>
  <w:abstractNum w:abstractNumId="22" w15:restartNumberingAfterBreak="0">
    <w:nsid w:val="21ED4B7F"/>
    <w:multiLevelType w:val="multilevel"/>
    <w:tmpl w:val="8CF4CDB4"/>
    <w:lvl w:ilvl="0">
      <w:start w:val="1"/>
      <w:numFmt w:val="decimal"/>
      <w:lvlText w:val="%1"/>
      <w:lvlJc w:val="left"/>
      <w:pPr>
        <w:ind w:left="1210" w:hanging="653"/>
        <w:jc w:val="left"/>
      </w:pPr>
      <w:rPr>
        <w:rFonts w:hint="default"/>
      </w:rPr>
    </w:lvl>
    <w:lvl w:ilvl="1">
      <w:start w:val="1"/>
      <w:numFmt w:val="decimal"/>
      <w:lvlText w:val="%1.%2"/>
      <w:lvlJc w:val="left"/>
      <w:pPr>
        <w:ind w:left="1210" w:hanging="653"/>
        <w:jc w:val="left"/>
      </w:pPr>
      <w:rPr>
        <w:rFonts w:hint="default"/>
      </w:rPr>
    </w:lvl>
    <w:lvl w:ilvl="2">
      <w:start w:val="3"/>
      <w:numFmt w:val="decimal"/>
      <w:lvlText w:val="%1.%2.%3"/>
      <w:lvlJc w:val="left"/>
      <w:pPr>
        <w:ind w:left="1210" w:hanging="653"/>
        <w:jc w:val="left"/>
      </w:pPr>
      <w:rPr>
        <w:rFonts w:hint="default"/>
      </w:rPr>
    </w:lvl>
    <w:lvl w:ilvl="3">
      <w:start w:val="9"/>
      <w:numFmt w:val="decimal"/>
      <w:lvlText w:val="%1.%2.%3.%4"/>
      <w:lvlJc w:val="left"/>
      <w:pPr>
        <w:ind w:left="1210" w:hanging="653"/>
        <w:jc w:val="left"/>
      </w:pPr>
      <w:rPr>
        <w:rFonts w:ascii="方正书宋_GBK" w:eastAsia="方正书宋_GBK" w:hAnsi="方正书宋_GBK" w:cs="方正书宋_GBK" w:hint="default"/>
        <w:color w:val="231F20"/>
        <w:spacing w:val="-1"/>
        <w:w w:val="100"/>
        <w:sz w:val="22"/>
        <w:szCs w:val="22"/>
      </w:rPr>
    </w:lvl>
    <w:lvl w:ilvl="4">
      <w:numFmt w:val="bullet"/>
      <w:lvlText w:val="•"/>
      <w:lvlJc w:val="left"/>
      <w:pPr>
        <w:ind w:left="4494" w:hanging="653"/>
      </w:pPr>
      <w:rPr>
        <w:rFonts w:hint="default"/>
      </w:rPr>
    </w:lvl>
    <w:lvl w:ilvl="5">
      <w:numFmt w:val="bullet"/>
      <w:lvlText w:val="•"/>
      <w:lvlJc w:val="left"/>
      <w:pPr>
        <w:ind w:left="5312" w:hanging="653"/>
      </w:pPr>
      <w:rPr>
        <w:rFonts w:hint="default"/>
      </w:rPr>
    </w:lvl>
    <w:lvl w:ilvl="6">
      <w:numFmt w:val="bullet"/>
      <w:lvlText w:val="•"/>
      <w:lvlJc w:val="left"/>
      <w:pPr>
        <w:ind w:left="6131" w:hanging="653"/>
      </w:pPr>
      <w:rPr>
        <w:rFonts w:hint="default"/>
      </w:rPr>
    </w:lvl>
    <w:lvl w:ilvl="7">
      <w:numFmt w:val="bullet"/>
      <w:lvlText w:val="•"/>
      <w:lvlJc w:val="left"/>
      <w:pPr>
        <w:ind w:left="6949" w:hanging="653"/>
      </w:pPr>
      <w:rPr>
        <w:rFonts w:hint="default"/>
      </w:rPr>
    </w:lvl>
    <w:lvl w:ilvl="8">
      <w:numFmt w:val="bullet"/>
      <w:lvlText w:val="•"/>
      <w:lvlJc w:val="left"/>
      <w:pPr>
        <w:ind w:left="7768" w:hanging="653"/>
      </w:pPr>
      <w:rPr>
        <w:rFonts w:hint="default"/>
      </w:rPr>
    </w:lvl>
  </w:abstractNum>
  <w:abstractNum w:abstractNumId="23" w15:restartNumberingAfterBreak="0">
    <w:nsid w:val="24145809"/>
    <w:multiLevelType w:val="multilevel"/>
    <w:tmpl w:val="EFE23494"/>
    <w:lvl w:ilvl="0">
      <w:start w:val="5"/>
      <w:numFmt w:val="decimal"/>
      <w:lvlText w:val="%1"/>
      <w:lvlJc w:val="left"/>
      <w:pPr>
        <w:ind w:left="983" w:hanging="327"/>
        <w:jc w:val="left"/>
      </w:pPr>
      <w:rPr>
        <w:rFonts w:hint="default"/>
      </w:rPr>
    </w:lvl>
    <w:lvl w:ilvl="1">
      <w:start w:val="3"/>
      <w:numFmt w:val="decimal"/>
      <w:lvlText w:val="%1.%2"/>
      <w:lvlJc w:val="left"/>
      <w:pPr>
        <w:ind w:left="983" w:hanging="327"/>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48" w:hanging="491"/>
        <w:jc w:val="righ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976" w:hanging="491"/>
      </w:pPr>
      <w:rPr>
        <w:rFonts w:hint="default"/>
      </w:rPr>
    </w:lvl>
    <w:lvl w:ilvl="4">
      <w:numFmt w:val="bullet"/>
      <w:lvlText w:val="•"/>
      <w:lvlJc w:val="left"/>
      <w:pPr>
        <w:ind w:left="3895" w:hanging="491"/>
      </w:pPr>
      <w:rPr>
        <w:rFonts w:hint="default"/>
      </w:rPr>
    </w:lvl>
    <w:lvl w:ilvl="5">
      <w:numFmt w:val="bullet"/>
      <w:lvlText w:val="•"/>
      <w:lvlJc w:val="left"/>
      <w:pPr>
        <w:ind w:left="4813" w:hanging="491"/>
      </w:pPr>
      <w:rPr>
        <w:rFonts w:hint="default"/>
      </w:rPr>
    </w:lvl>
    <w:lvl w:ilvl="6">
      <w:numFmt w:val="bullet"/>
      <w:lvlText w:val="•"/>
      <w:lvlJc w:val="left"/>
      <w:pPr>
        <w:ind w:left="5731" w:hanging="491"/>
      </w:pPr>
      <w:rPr>
        <w:rFonts w:hint="default"/>
      </w:rPr>
    </w:lvl>
    <w:lvl w:ilvl="7">
      <w:numFmt w:val="bullet"/>
      <w:lvlText w:val="•"/>
      <w:lvlJc w:val="left"/>
      <w:pPr>
        <w:ind w:left="6650" w:hanging="491"/>
      </w:pPr>
      <w:rPr>
        <w:rFonts w:hint="default"/>
      </w:rPr>
    </w:lvl>
    <w:lvl w:ilvl="8">
      <w:numFmt w:val="bullet"/>
      <w:lvlText w:val="•"/>
      <w:lvlJc w:val="left"/>
      <w:pPr>
        <w:ind w:left="7568" w:hanging="491"/>
      </w:pPr>
      <w:rPr>
        <w:rFonts w:hint="default"/>
      </w:rPr>
    </w:lvl>
  </w:abstractNum>
  <w:abstractNum w:abstractNumId="24" w15:restartNumberingAfterBreak="0">
    <w:nsid w:val="2483743C"/>
    <w:multiLevelType w:val="multilevel"/>
    <w:tmpl w:val="760C4578"/>
    <w:lvl w:ilvl="0">
      <w:start w:val="13"/>
      <w:numFmt w:val="decimal"/>
      <w:lvlText w:val="%1"/>
      <w:lvlJc w:val="left"/>
      <w:pPr>
        <w:ind w:left="992" w:hanging="436"/>
        <w:jc w:val="left"/>
      </w:pPr>
      <w:rPr>
        <w:rFonts w:hint="default"/>
      </w:rPr>
    </w:lvl>
    <w:lvl w:ilvl="1">
      <w:start w:val="6"/>
      <w:numFmt w:val="decimal"/>
      <w:lvlText w:val="%1.%2"/>
      <w:lvlJc w:val="left"/>
      <w:pPr>
        <w:ind w:left="992" w:hanging="436"/>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56" w:hanging="599"/>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970" w:hanging="599"/>
      </w:pPr>
      <w:rPr>
        <w:rFonts w:hint="default"/>
      </w:rPr>
    </w:lvl>
    <w:lvl w:ilvl="4">
      <w:numFmt w:val="bullet"/>
      <w:lvlText w:val="•"/>
      <w:lvlJc w:val="left"/>
      <w:pPr>
        <w:ind w:left="3875" w:hanging="599"/>
      </w:pPr>
      <w:rPr>
        <w:rFonts w:hint="default"/>
      </w:rPr>
    </w:lvl>
    <w:lvl w:ilvl="5">
      <w:numFmt w:val="bullet"/>
      <w:lvlText w:val="•"/>
      <w:lvlJc w:val="left"/>
      <w:pPr>
        <w:ind w:left="4780" w:hanging="599"/>
      </w:pPr>
      <w:rPr>
        <w:rFonts w:hint="default"/>
      </w:rPr>
    </w:lvl>
    <w:lvl w:ilvl="6">
      <w:numFmt w:val="bullet"/>
      <w:lvlText w:val="•"/>
      <w:lvlJc w:val="left"/>
      <w:pPr>
        <w:ind w:left="5685" w:hanging="599"/>
      </w:pPr>
      <w:rPr>
        <w:rFonts w:hint="default"/>
      </w:rPr>
    </w:lvl>
    <w:lvl w:ilvl="7">
      <w:numFmt w:val="bullet"/>
      <w:lvlText w:val="•"/>
      <w:lvlJc w:val="left"/>
      <w:pPr>
        <w:ind w:left="6590" w:hanging="599"/>
      </w:pPr>
      <w:rPr>
        <w:rFonts w:hint="default"/>
      </w:rPr>
    </w:lvl>
    <w:lvl w:ilvl="8">
      <w:numFmt w:val="bullet"/>
      <w:lvlText w:val="•"/>
      <w:lvlJc w:val="left"/>
      <w:pPr>
        <w:ind w:left="7495" w:hanging="599"/>
      </w:pPr>
      <w:rPr>
        <w:rFonts w:hint="default"/>
      </w:rPr>
    </w:lvl>
  </w:abstractNum>
  <w:abstractNum w:abstractNumId="25" w15:restartNumberingAfterBreak="0">
    <w:nsid w:val="24E51F8C"/>
    <w:multiLevelType w:val="multilevel"/>
    <w:tmpl w:val="67B2750C"/>
    <w:lvl w:ilvl="0">
      <w:start w:val="8"/>
      <w:numFmt w:val="decimal"/>
      <w:lvlText w:val="%1"/>
      <w:lvlJc w:val="left"/>
      <w:pPr>
        <w:ind w:left="884" w:hanging="328"/>
        <w:jc w:val="left"/>
      </w:pPr>
      <w:rPr>
        <w:rFonts w:hint="default"/>
      </w:rPr>
    </w:lvl>
    <w:lvl w:ilvl="1">
      <w:start w:val="5"/>
      <w:numFmt w:val="decimal"/>
      <w:lvlText w:val="%1.%2"/>
      <w:lvlJc w:val="left"/>
      <w:pPr>
        <w:ind w:left="884" w:hanging="328"/>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7" w:hanging="511"/>
        <w:jc w:val="left"/>
      </w:pPr>
      <w:rPr>
        <w:rFonts w:ascii="方正书宋_GBK" w:eastAsia="方正书宋_GBK" w:hAnsi="方正书宋_GBK" w:cs="方正书宋_GBK" w:hint="default"/>
        <w:color w:val="231F20"/>
        <w:w w:val="100"/>
        <w:sz w:val="22"/>
        <w:szCs w:val="22"/>
      </w:rPr>
    </w:lvl>
    <w:lvl w:ilvl="3">
      <w:numFmt w:val="bullet"/>
      <w:lvlText w:val="•"/>
      <w:lvlJc w:val="left"/>
      <w:pPr>
        <w:ind w:left="2774" w:hanging="511"/>
      </w:pPr>
      <w:rPr>
        <w:rFonts w:hint="default"/>
      </w:rPr>
    </w:lvl>
    <w:lvl w:ilvl="4">
      <w:numFmt w:val="bullet"/>
      <w:lvlText w:val="•"/>
      <w:lvlJc w:val="left"/>
      <w:pPr>
        <w:ind w:left="3721" w:hanging="511"/>
      </w:pPr>
      <w:rPr>
        <w:rFonts w:hint="default"/>
      </w:rPr>
    </w:lvl>
    <w:lvl w:ilvl="5">
      <w:numFmt w:val="bullet"/>
      <w:lvlText w:val="•"/>
      <w:lvlJc w:val="left"/>
      <w:pPr>
        <w:ind w:left="4669" w:hanging="511"/>
      </w:pPr>
      <w:rPr>
        <w:rFonts w:hint="default"/>
      </w:rPr>
    </w:lvl>
    <w:lvl w:ilvl="6">
      <w:numFmt w:val="bullet"/>
      <w:lvlText w:val="•"/>
      <w:lvlJc w:val="left"/>
      <w:pPr>
        <w:ind w:left="5616" w:hanging="511"/>
      </w:pPr>
      <w:rPr>
        <w:rFonts w:hint="default"/>
      </w:rPr>
    </w:lvl>
    <w:lvl w:ilvl="7">
      <w:numFmt w:val="bullet"/>
      <w:lvlText w:val="•"/>
      <w:lvlJc w:val="left"/>
      <w:pPr>
        <w:ind w:left="6563" w:hanging="511"/>
      </w:pPr>
      <w:rPr>
        <w:rFonts w:hint="default"/>
      </w:rPr>
    </w:lvl>
    <w:lvl w:ilvl="8">
      <w:numFmt w:val="bullet"/>
      <w:lvlText w:val="•"/>
      <w:lvlJc w:val="left"/>
      <w:pPr>
        <w:ind w:left="7510" w:hanging="511"/>
      </w:pPr>
      <w:rPr>
        <w:rFonts w:hint="default"/>
      </w:rPr>
    </w:lvl>
  </w:abstractNum>
  <w:abstractNum w:abstractNumId="26" w15:restartNumberingAfterBreak="0">
    <w:nsid w:val="252F28B0"/>
    <w:multiLevelType w:val="hybridMultilevel"/>
    <w:tmpl w:val="646A9F80"/>
    <w:lvl w:ilvl="0" w:tplc="9B905C36">
      <w:start w:val="20"/>
      <w:numFmt w:val="decimal"/>
      <w:lvlText w:val="%1."/>
      <w:lvlJc w:val="left"/>
      <w:pPr>
        <w:ind w:left="177" w:hanging="327"/>
        <w:jc w:val="left"/>
      </w:pPr>
      <w:rPr>
        <w:rFonts w:ascii="方正书宋_GBK" w:eastAsia="方正书宋_GBK" w:hAnsi="方正书宋_GBK" w:cs="方正书宋_GBK" w:hint="default"/>
        <w:color w:val="231F20"/>
        <w:spacing w:val="-1"/>
        <w:w w:val="100"/>
        <w:sz w:val="22"/>
        <w:szCs w:val="22"/>
      </w:rPr>
    </w:lvl>
    <w:lvl w:ilvl="1" w:tplc="F6107FCE">
      <w:start w:val="1"/>
      <w:numFmt w:val="decimal"/>
      <w:lvlText w:val="%2."/>
      <w:lvlJc w:val="left"/>
      <w:pPr>
        <w:ind w:left="557" w:hanging="219"/>
        <w:jc w:val="left"/>
      </w:pPr>
      <w:rPr>
        <w:rFonts w:ascii="方正书宋_GBK" w:eastAsia="方正书宋_GBK" w:hAnsi="方正书宋_GBK" w:cs="方正书宋_GBK" w:hint="default"/>
        <w:color w:val="231F20"/>
        <w:spacing w:val="-1"/>
        <w:w w:val="100"/>
        <w:sz w:val="22"/>
        <w:szCs w:val="22"/>
      </w:rPr>
    </w:lvl>
    <w:lvl w:ilvl="2" w:tplc="A26A6E20">
      <w:numFmt w:val="bullet"/>
      <w:lvlText w:val="•"/>
      <w:lvlJc w:val="left"/>
      <w:pPr>
        <w:ind w:left="1489" w:hanging="219"/>
      </w:pPr>
      <w:rPr>
        <w:rFonts w:hint="default"/>
      </w:rPr>
    </w:lvl>
    <w:lvl w:ilvl="3" w:tplc="572A7120">
      <w:numFmt w:val="bullet"/>
      <w:lvlText w:val="•"/>
      <w:lvlJc w:val="left"/>
      <w:pPr>
        <w:ind w:left="2419" w:hanging="219"/>
      </w:pPr>
      <w:rPr>
        <w:rFonts w:hint="default"/>
      </w:rPr>
    </w:lvl>
    <w:lvl w:ilvl="4" w:tplc="44363A24">
      <w:numFmt w:val="bullet"/>
      <w:lvlText w:val="•"/>
      <w:lvlJc w:val="left"/>
      <w:pPr>
        <w:ind w:left="3348" w:hanging="219"/>
      </w:pPr>
      <w:rPr>
        <w:rFonts w:hint="default"/>
      </w:rPr>
    </w:lvl>
    <w:lvl w:ilvl="5" w:tplc="E1505DA0">
      <w:numFmt w:val="bullet"/>
      <w:lvlText w:val="•"/>
      <w:lvlJc w:val="left"/>
      <w:pPr>
        <w:ind w:left="4278" w:hanging="219"/>
      </w:pPr>
      <w:rPr>
        <w:rFonts w:hint="default"/>
      </w:rPr>
    </w:lvl>
    <w:lvl w:ilvl="6" w:tplc="392E2668">
      <w:numFmt w:val="bullet"/>
      <w:lvlText w:val="•"/>
      <w:lvlJc w:val="left"/>
      <w:pPr>
        <w:ind w:left="5207" w:hanging="219"/>
      </w:pPr>
      <w:rPr>
        <w:rFonts w:hint="default"/>
      </w:rPr>
    </w:lvl>
    <w:lvl w:ilvl="7" w:tplc="CD106D78">
      <w:numFmt w:val="bullet"/>
      <w:lvlText w:val="•"/>
      <w:lvlJc w:val="left"/>
      <w:pPr>
        <w:ind w:left="6137" w:hanging="219"/>
      </w:pPr>
      <w:rPr>
        <w:rFonts w:hint="default"/>
      </w:rPr>
    </w:lvl>
    <w:lvl w:ilvl="8" w:tplc="343654CC">
      <w:numFmt w:val="bullet"/>
      <w:lvlText w:val="•"/>
      <w:lvlJc w:val="left"/>
      <w:pPr>
        <w:ind w:left="7066" w:hanging="219"/>
      </w:pPr>
      <w:rPr>
        <w:rFonts w:hint="default"/>
      </w:rPr>
    </w:lvl>
  </w:abstractNum>
  <w:abstractNum w:abstractNumId="27" w15:restartNumberingAfterBreak="0">
    <w:nsid w:val="25C773DA"/>
    <w:multiLevelType w:val="multilevel"/>
    <w:tmpl w:val="B680D204"/>
    <w:lvl w:ilvl="0">
      <w:start w:val="7"/>
      <w:numFmt w:val="decimal"/>
      <w:lvlText w:val="%1"/>
      <w:lvlJc w:val="left"/>
      <w:pPr>
        <w:ind w:left="883" w:hanging="327"/>
        <w:jc w:val="left"/>
      </w:pPr>
      <w:rPr>
        <w:rFonts w:hint="default"/>
      </w:rPr>
    </w:lvl>
    <w:lvl w:ilvl="1">
      <w:start w:val="2"/>
      <w:numFmt w:val="decimal"/>
      <w:lvlText w:val="%1.%2"/>
      <w:lvlJc w:val="left"/>
      <w:pPr>
        <w:ind w:left="883" w:hanging="327"/>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047" w:hanging="490"/>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899" w:hanging="490"/>
      </w:pPr>
      <w:rPr>
        <w:rFonts w:hint="default"/>
      </w:rPr>
    </w:lvl>
    <w:lvl w:ilvl="4">
      <w:numFmt w:val="bullet"/>
      <w:lvlText w:val="•"/>
      <w:lvlJc w:val="left"/>
      <w:pPr>
        <w:ind w:left="3828" w:hanging="490"/>
      </w:pPr>
      <w:rPr>
        <w:rFonts w:hint="default"/>
      </w:rPr>
    </w:lvl>
    <w:lvl w:ilvl="5">
      <w:numFmt w:val="bullet"/>
      <w:lvlText w:val="•"/>
      <w:lvlJc w:val="left"/>
      <w:pPr>
        <w:ind w:left="4758" w:hanging="490"/>
      </w:pPr>
      <w:rPr>
        <w:rFonts w:hint="default"/>
      </w:rPr>
    </w:lvl>
    <w:lvl w:ilvl="6">
      <w:numFmt w:val="bullet"/>
      <w:lvlText w:val="•"/>
      <w:lvlJc w:val="left"/>
      <w:pPr>
        <w:ind w:left="5687" w:hanging="490"/>
      </w:pPr>
      <w:rPr>
        <w:rFonts w:hint="default"/>
      </w:rPr>
    </w:lvl>
    <w:lvl w:ilvl="7">
      <w:numFmt w:val="bullet"/>
      <w:lvlText w:val="•"/>
      <w:lvlJc w:val="left"/>
      <w:pPr>
        <w:ind w:left="6617" w:hanging="490"/>
      </w:pPr>
      <w:rPr>
        <w:rFonts w:hint="default"/>
      </w:rPr>
    </w:lvl>
    <w:lvl w:ilvl="8">
      <w:numFmt w:val="bullet"/>
      <w:lvlText w:val="•"/>
      <w:lvlJc w:val="left"/>
      <w:pPr>
        <w:ind w:left="7546" w:hanging="490"/>
      </w:pPr>
      <w:rPr>
        <w:rFonts w:hint="default"/>
      </w:rPr>
    </w:lvl>
  </w:abstractNum>
  <w:abstractNum w:abstractNumId="28" w15:restartNumberingAfterBreak="0">
    <w:nsid w:val="262E600E"/>
    <w:multiLevelType w:val="multilevel"/>
    <w:tmpl w:val="5E846C7A"/>
    <w:lvl w:ilvl="0">
      <w:start w:val="7"/>
      <w:numFmt w:val="decimal"/>
      <w:lvlText w:val="%1"/>
      <w:lvlJc w:val="left"/>
      <w:pPr>
        <w:ind w:left="883" w:hanging="327"/>
        <w:jc w:val="left"/>
      </w:pPr>
      <w:rPr>
        <w:rFonts w:hint="default"/>
      </w:rPr>
    </w:lvl>
    <w:lvl w:ilvl="1">
      <w:start w:val="5"/>
      <w:numFmt w:val="decimal"/>
      <w:lvlText w:val="%1.%2"/>
      <w:lvlJc w:val="left"/>
      <w:pPr>
        <w:ind w:left="883" w:hanging="327"/>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047" w:hanging="490"/>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899" w:hanging="490"/>
      </w:pPr>
      <w:rPr>
        <w:rFonts w:hint="default"/>
      </w:rPr>
    </w:lvl>
    <w:lvl w:ilvl="4">
      <w:numFmt w:val="bullet"/>
      <w:lvlText w:val="•"/>
      <w:lvlJc w:val="left"/>
      <w:pPr>
        <w:ind w:left="3828" w:hanging="490"/>
      </w:pPr>
      <w:rPr>
        <w:rFonts w:hint="default"/>
      </w:rPr>
    </w:lvl>
    <w:lvl w:ilvl="5">
      <w:numFmt w:val="bullet"/>
      <w:lvlText w:val="•"/>
      <w:lvlJc w:val="left"/>
      <w:pPr>
        <w:ind w:left="4758" w:hanging="490"/>
      </w:pPr>
      <w:rPr>
        <w:rFonts w:hint="default"/>
      </w:rPr>
    </w:lvl>
    <w:lvl w:ilvl="6">
      <w:numFmt w:val="bullet"/>
      <w:lvlText w:val="•"/>
      <w:lvlJc w:val="left"/>
      <w:pPr>
        <w:ind w:left="5687" w:hanging="490"/>
      </w:pPr>
      <w:rPr>
        <w:rFonts w:hint="default"/>
      </w:rPr>
    </w:lvl>
    <w:lvl w:ilvl="7">
      <w:numFmt w:val="bullet"/>
      <w:lvlText w:val="•"/>
      <w:lvlJc w:val="left"/>
      <w:pPr>
        <w:ind w:left="6617" w:hanging="490"/>
      </w:pPr>
      <w:rPr>
        <w:rFonts w:hint="default"/>
      </w:rPr>
    </w:lvl>
    <w:lvl w:ilvl="8">
      <w:numFmt w:val="bullet"/>
      <w:lvlText w:val="•"/>
      <w:lvlJc w:val="left"/>
      <w:pPr>
        <w:ind w:left="7546" w:hanging="490"/>
      </w:pPr>
      <w:rPr>
        <w:rFonts w:hint="default"/>
      </w:rPr>
    </w:lvl>
  </w:abstractNum>
  <w:abstractNum w:abstractNumId="29" w15:restartNumberingAfterBreak="0">
    <w:nsid w:val="272A3079"/>
    <w:multiLevelType w:val="multilevel"/>
    <w:tmpl w:val="23C0E416"/>
    <w:lvl w:ilvl="0">
      <w:start w:val="10"/>
      <w:numFmt w:val="decimal"/>
      <w:lvlText w:val="%1"/>
      <w:lvlJc w:val="left"/>
      <w:pPr>
        <w:ind w:left="992" w:hanging="436"/>
        <w:jc w:val="left"/>
      </w:pPr>
      <w:rPr>
        <w:rFonts w:hint="default"/>
      </w:rPr>
    </w:lvl>
    <w:lvl w:ilvl="1">
      <w:start w:val="7"/>
      <w:numFmt w:val="decimal"/>
      <w:lvlText w:val="%1.%2"/>
      <w:lvlJc w:val="left"/>
      <w:pPr>
        <w:ind w:left="992" w:hanging="436"/>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56" w:hanging="599"/>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992" w:hanging="599"/>
      </w:pPr>
      <w:rPr>
        <w:rFonts w:hint="default"/>
      </w:rPr>
    </w:lvl>
    <w:lvl w:ilvl="4">
      <w:numFmt w:val="bullet"/>
      <w:lvlText w:val="•"/>
      <w:lvlJc w:val="left"/>
      <w:pPr>
        <w:ind w:left="3908" w:hanging="599"/>
      </w:pPr>
      <w:rPr>
        <w:rFonts w:hint="default"/>
      </w:rPr>
    </w:lvl>
    <w:lvl w:ilvl="5">
      <w:numFmt w:val="bullet"/>
      <w:lvlText w:val="•"/>
      <w:lvlJc w:val="left"/>
      <w:pPr>
        <w:ind w:left="4824" w:hanging="599"/>
      </w:pPr>
      <w:rPr>
        <w:rFonts w:hint="default"/>
      </w:rPr>
    </w:lvl>
    <w:lvl w:ilvl="6">
      <w:numFmt w:val="bullet"/>
      <w:lvlText w:val="•"/>
      <w:lvlJc w:val="left"/>
      <w:pPr>
        <w:ind w:left="5740" w:hanging="599"/>
      </w:pPr>
      <w:rPr>
        <w:rFonts w:hint="default"/>
      </w:rPr>
    </w:lvl>
    <w:lvl w:ilvl="7">
      <w:numFmt w:val="bullet"/>
      <w:lvlText w:val="•"/>
      <w:lvlJc w:val="left"/>
      <w:pPr>
        <w:ind w:left="6657" w:hanging="599"/>
      </w:pPr>
      <w:rPr>
        <w:rFonts w:hint="default"/>
      </w:rPr>
    </w:lvl>
    <w:lvl w:ilvl="8">
      <w:numFmt w:val="bullet"/>
      <w:lvlText w:val="•"/>
      <w:lvlJc w:val="left"/>
      <w:pPr>
        <w:ind w:left="7573" w:hanging="599"/>
      </w:pPr>
      <w:rPr>
        <w:rFonts w:hint="default"/>
      </w:rPr>
    </w:lvl>
  </w:abstractNum>
  <w:abstractNum w:abstractNumId="30" w15:restartNumberingAfterBreak="0">
    <w:nsid w:val="284E6280"/>
    <w:multiLevelType w:val="multilevel"/>
    <w:tmpl w:val="AD44B70A"/>
    <w:lvl w:ilvl="0">
      <w:start w:val="1"/>
      <w:numFmt w:val="decimal"/>
      <w:lvlText w:val="%1"/>
      <w:lvlJc w:val="left"/>
      <w:pPr>
        <w:ind w:left="1047" w:hanging="490"/>
        <w:jc w:val="left"/>
      </w:pPr>
      <w:rPr>
        <w:rFonts w:hint="default"/>
      </w:rPr>
    </w:lvl>
    <w:lvl w:ilvl="1">
      <w:start w:val="1"/>
      <w:numFmt w:val="decimal"/>
      <w:lvlText w:val="%1.%2"/>
      <w:lvlJc w:val="left"/>
      <w:pPr>
        <w:ind w:left="1047" w:hanging="490"/>
        <w:jc w:val="left"/>
      </w:pPr>
      <w:rPr>
        <w:rFonts w:hint="default"/>
      </w:rPr>
    </w:lvl>
    <w:lvl w:ilvl="2">
      <w:start w:val="4"/>
      <w:numFmt w:val="decimal"/>
      <w:lvlText w:val="%1.%2.%3"/>
      <w:lvlJc w:val="left"/>
      <w:pPr>
        <w:ind w:left="1047" w:hanging="490"/>
        <w:jc w:val="left"/>
      </w:pPr>
      <w:rPr>
        <w:rFonts w:ascii="方正书宋_GBK" w:eastAsia="方正书宋_GBK" w:hAnsi="方正书宋_GBK" w:cs="方正书宋_GBK" w:hint="default"/>
        <w:color w:val="231F20"/>
        <w:spacing w:val="-1"/>
        <w:w w:val="100"/>
        <w:sz w:val="22"/>
        <w:szCs w:val="22"/>
      </w:rPr>
    </w:lvl>
    <w:lvl w:ilvl="3">
      <w:start w:val="1"/>
      <w:numFmt w:val="decimal"/>
      <w:lvlText w:val="%1.%2.%3.%4"/>
      <w:lvlJc w:val="left"/>
      <w:pPr>
        <w:ind w:left="117" w:hanging="674"/>
        <w:jc w:val="left"/>
      </w:pPr>
      <w:rPr>
        <w:rFonts w:ascii="方正书宋_GBK" w:eastAsia="方正书宋_GBK" w:hAnsi="方正书宋_GBK" w:cs="方正书宋_GBK" w:hint="default"/>
        <w:color w:val="231F20"/>
        <w:w w:val="100"/>
        <w:sz w:val="22"/>
        <w:szCs w:val="22"/>
      </w:rPr>
    </w:lvl>
    <w:lvl w:ilvl="4">
      <w:numFmt w:val="bullet"/>
      <w:lvlText w:val="•"/>
      <w:lvlJc w:val="left"/>
      <w:pPr>
        <w:ind w:left="3828" w:hanging="674"/>
      </w:pPr>
      <w:rPr>
        <w:rFonts w:hint="default"/>
      </w:rPr>
    </w:lvl>
    <w:lvl w:ilvl="5">
      <w:numFmt w:val="bullet"/>
      <w:lvlText w:val="•"/>
      <w:lvlJc w:val="left"/>
      <w:pPr>
        <w:ind w:left="4758" w:hanging="674"/>
      </w:pPr>
      <w:rPr>
        <w:rFonts w:hint="default"/>
      </w:rPr>
    </w:lvl>
    <w:lvl w:ilvl="6">
      <w:numFmt w:val="bullet"/>
      <w:lvlText w:val="•"/>
      <w:lvlJc w:val="left"/>
      <w:pPr>
        <w:ind w:left="5687" w:hanging="674"/>
      </w:pPr>
      <w:rPr>
        <w:rFonts w:hint="default"/>
      </w:rPr>
    </w:lvl>
    <w:lvl w:ilvl="7">
      <w:numFmt w:val="bullet"/>
      <w:lvlText w:val="•"/>
      <w:lvlJc w:val="left"/>
      <w:pPr>
        <w:ind w:left="6617" w:hanging="674"/>
      </w:pPr>
      <w:rPr>
        <w:rFonts w:hint="default"/>
      </w:rPr>
    </w:lvl>
    <w:lvl w:ilvl="8">
      <w:numFmt w:val="bullet"/>
      <w:lvlText w:val="•"/>
      <w:lvlJc w:val="left"/>
      <w:pPr>
        <w:ind w:left="7546" w:hanging="674"/>
      </w:pPr>
      <w:rPr>
        <w:rFonts w:hint="default"/>
      </w:rPr>
    </w:lvl>
  </w:abstractNum>
  <w:abstractNum w:abstractNumId="31" w15:restartNumberingAfterBreak="0">
    <w:nsid w:val="29AF4F9B"/>
    <w:multiLevelType w:val="multilevel"/>
    <w:tmpl w:val="A5BA80AE"/>
    <w:lvl w:ilvl="0">
      <w:start w:val="10"/>
      <w:numFmt w:val="decimal"/>
      <w:lvlText w:val="%1"/>
      <w:lvlJc w:val="left"/>
      <w:pPr>
        <w:ind w:left="993" w:hanging="437"/>
        <w:jc w:val="left"/>
      </w:pPr>
      <w:rPr>
        <w:rFonts w:hint="default"/>
      </w:rPr>
    </w:lvl>
    <w:lvl w:ilvl="1">
      <w:start w:val="8"/>
      <w:numFmt w:val="decimal"/>
      <w:lvlText w:val="%1.%2"/>
      <w:lvlJc w:val="left"/>
      <w:pPr>
        <w:ind w:left="993" w:hanging="437"/>
        <w:jc w:val="left"/>
      </w:pPr>
      <w:rPr>
        <w:rFonts w:ascii="方正书宋_GBK" w:eastAsia="方正书宋_GBK" w:hAnsi="方正书宋_GBK" w:cs="方正书宋_GBK" w:hint="default"/>
        <w:color w:val="231F20"/>
        <w:spacing w:val="-1"/>
        <w:w w:val="100"/>
        <w:sz w:val="22"/>
        <w:szCs w:val="22"/>
      </w:rPr>
    </w:lvl>
    <w:lvl w:ilvl="2">
      <w:numFmt w:val="bullet"/>
      <w:lvlText w:val="•"/>
      <w:lvlJc w:val="left"/>
      <w:pPr>
        <w:ind w:left="2681" w:hanging="437"/>
      </w:pPr>
      <w:rPr>
        <w:rFonts w:hint="default"/>
      </w:rPr>
    </w:lvl>
    <w:lvl w:ilvl="3">
      <w:numFmt w:val="bullet"/>
      <w:lvlText w:val="•"/>
      <w:lvlJc w:val="left"/>
      <w:pPr>
        <w:ind w:left="3521" w:hanging="437"/>
      </w:pPr>
      <w:rPr>
        <w:rFonts w:hint="default"/>
      </w:rPr>
    </w:lvl>
    <w:lvl w:ilvl="4">
      <w:numFmt w:val="bullet"/>
      <w:lvlText w:val="•"/>
      <w:lvlJc w:val="left"/>
      <w:pPr>
        <w:ind w:left="4362" w:hanging="437"/>
      </w:pPr>
      <w:rPr>
        <w:rFonts w:hint="default"/>
      </w:rPr>
    </w:lvl>
    <w:lvl w:ilvl="5">
      <w:numFmt w:val="bullet"/>
      <w:lvlText w:val="•"/>
      <w:lvlJc w:val="left"/>
      <w:pPr>
        <w:ind w:left="5202" w:hanging="437"/>
      </w:pPr>
      <w:rPr>
        <w:rFonts w:hint="default"/>
      </w:rPr>
    </w:lvl>
    <w:lvl w:ilvl="6">
      <w:numFmt w:val="bullet"/>
      <w:lvlText w:val="•"/>
      <w:lvlJc w:val="left"/>
      <w:pPr>
        <w:ind w:left="6043" w:hanging="437"/>
      </w:pPr>
      <w:rPr>
        <w:rFonts w:hint="default"/>
      </w:rPr>
    </w:lvl>
    <w:lvl w:ilvl="7">
      <w:numFmt w:val="bullet"/>
      <w:lvlText w:val="•"/>
      <w:lvlJc w:val="left"/>
      <w:pPr>
        <w:ind w:left="6883" w:hanging="437"/>
      </w:pPr>
      <w:rPr>
        <w:rFonts w:hint="default"/>
      </w:rPr>
    </w:lvl>
    <w:lvl w:ilvl="8">
      <w:numFmt w:val="bullet"/>
      <w:lvlText w:val="•"/>
      <w:lvlJc w:val="left"/>
      <w:pPr>
        <w:ind w:left="7724" w:hanging="437"/>
      </w:pPr>
      <w:rPr>
        <w:rFonts w:hint="default"/>
      </w:rPr>
    </w:lvl>
  </w:abstractNum>
  <w:abstractNum w:abstractNumId="32" w15:restartNumberingAfterBreak="0">
    <w:nsid w:val="2B0E79CF"/>
    <w:multiLevelType w:val="multilevel"/>
    <w:tmpl w:val="39920346"/>
    <w:lvl w:ilvl="0">
      <w:start w:val="15"/>
      <w:numFmt w:val="decimal"/>
      <w:lvlText w:val="%1"/>
      <w:lvlJc w:val="left"/>
      <w:pPr>
        <w:ind w:left="992" w:hanging="436"/>
        <w:jc w:val="left"/>
      </w:pPr>
      <w:rPr>
        <w:rFonts w:hint="default"/>
      </w:rPr>
    </w:lvl>
    <w:lvl w:ilvl="1">
      <w:start w:val="3"/>
      <w:numFmt w:val="decimal"/>
      <w:lvlText w:val="%1.%2"/>
      <w:lvlJc w:val="left"/>
      <w:pPr>
        <w:ind w:left="992" w:hanging="436"/>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56" w:hanging="599"/>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970" w:hanging="599"/>
      </w:pPr>
      <w:rPr>
        <w:rFonts w:hint="default"/>
      </w:rPr>
    </w:lvl>
    <w:lvl w:ilvl="4">
      <w:numFmt w:val="bullet"/>
      <w:lvlText w:val="•"/>
      <w:lvlJc w:val="left"/>
      <w:pPr>
        <w:ind w:left="3875" w:hanging="599"/>
      </w:pPr>
      <w:rPr>
        <w:rFonts w:hint="default"/>
      </w:rPr>
    </w:lvl>
    <w:lvl w:ilvl="5">
      <w:numFmt w:val="bullet"/>
      <w:lvlText w:val="•"/>
      <w:lvlJc w:val="left"/>
      <w:pPr>
        <w:ind w:left="4780" w:hanging="599"/>
      </w:pPr>
      <w:rPr>
        <w:rFonts w:hint="default"/>
      </w:rPr>
    </w:lvl>
    <w:lvl w:ilvl="6">
      <w:numFmt w:val="bullet"/>
      <w:lvlText w:val="•"/>
      <w:lvlJc w:val="left"/>
      <w:pPr>
        <w:ind w:left="5685" w:hanging="599"/>
      </w:pPr>
      <w:rPr>
        <w:rFonts w:hint="default"/>
      </w:rPr>
    </w:lvl>
    <w:lvl w:ilvl="7">
      <w:numFmt w:val="bullet"/>
      <w:lvlText w:val="•"/>
      <w:lvlJc w:val="left"/>
      <w:pPr>
        <w:ind w:left="6590" w:hanging="599"/>
      </w:pPr>
      <w:rPr>
        <w:rFonts w:hint="default"/>
      </w:rPr>
    </w:lvl>
    <w:lvl w:ilvl="8">
      <w:numFmt w:val="bullet"/>
      <w:lvlText w:val="•"/>
      <w:lvlJc w:val="left"/>
      <w:pPr>
        <w:ind w:left="7495" w:hanging="599"/>
      </w:pPr>
      <w:rPr>
        <w:rFonts w:hint="default"/>
      </w:rPr>
    </w:lvl>
  </w:abstractNum>
  <w:abstractNum w:abstractNumId="33" w15:restartNumberingAfterBreak="0">
    <w:nsid w:val="30B82C95"/>
    <w:multiLevelType w:val="multilevel"/>
    <w:tmpl w:val="FDFE976A"/>
    <w:lvl w:ilvl="0">
      <w:start w:val="7"/>
      <w:numFmt w:val="decimal"/>
      <w:lvlText w:val="%1"/>
      <w:lvlJc w:val="left"/>
      <w:pPr>
        <w:ind w:left="883" w:hanging="327"/>
        <w:jc w:val="left"/>
      </w:pPr>
      <w:rPr>
        <w:rFonts w:hint="default"/>
      </w:rPr>
    </w:lvl>
    <w:lvl w:ilvl="1">
      <w:start w:val="6"/>
      <w:numFmt w:val="decimal"/>
      <w:lvlText w:val="%1.%2"/>
      <w:lvlJc w:val="left"/>
      <w:pPr>
        <w:ind w:left="883" w:hanging="327"/>
        <w:jc w:val="left"/>
      </w:pPr>
      <w:rPr>
        <w:rFonts w:ascii="方正书宋_GBK" w:eastAsia="方正书宋_GBK" w:hAnsi="方正书宋_GBK" w:cs="方正书宋_GBK" w:hint="default"/>
        <w:color w:val="231F20"/>
        <w:spacing w:val="-1"/>
        <w:w w:val="100"/>
        <w:sz w:val="22"/>
        <w:szCs w:val="22"/>
      </w:rPr>
    </w:lvl>
    <w:lvl w:ilvl="2">
      <w:numFmt w:val="bullet"/>
      <w:lvlText w:val="•"/>
      <w:lvlJc w:val="left"/>
      <w:pPr>
        <w:ind w:left="2585" w:hanging="327"/>
      </w:pPr>
      <w:rPr>
        <w:rFonts w:hint="default"/>
      </w:rPr>
    </w:lvl>
    <w:lvl w:ilvl="3">
      <w:numFmt w:val="bullet"/>
      <w:lvlText w:val="•"/>
      <w:lvlJc w:val="left"/>
      <w:pPr>
        <w:ind w:left="3437" w:hanging="327"/>
      </w:pPr>
      <w:rPr>
        <w:rFonts w:hint="default"/>
      </w:rPr>
    </w:lvl>
    <w:lvl w:ilvl="4">
      <w:numFmt w:val="bullet"/>
      <w:lvlText w:val="•"/>
      <w:lvlJc w:val="left"/>
      <w:pPr>
        <w:ind w:left="4290" w:hanging="327"/>
      </w:pPr>
      <w:rPr>
        <w:rFonts w:hint="default"/>
      </w:rPr>
    </w:lvl>
    <w:lvl w:ilvl="5">
      <w:numFmt w:val="bullet"/>
      <w:lvlText w:val="•"/>
      <w:lvlJc w:val="left"/>
      <w:pPr>
        <w:ind w:left="5142" w:hanging="327"/>
      </w:pPr>
      <w:rPr>
        <w:rFonts w:hint="default"/>
      </w:rPr>
    </w:lvl>
    <w:lvl w:ilvl="6">
      <w:numFmt w:val="bullet"/>
      <w:lvlText w:val="•"/>
      <w:lvlJc w:val="left"/>
      <w:pPr>
        <w:ind w:left="5995" w:hanging="327"/>
      </w:pPr>
      <w:rPr>
        <w:rFonts w:hint="default"/>
      </w:rPr>
    </w:lvl>
    <w:lvl w:ilvl="7">
      <w:numFmt w:val="bullet"/>
      <w:lvlText w:val="•"/>
      <w:lvlJc w:val="left"/>
      <w:pPr>
        <w:ind w:left="6847" w:hanging="327"/>
      </w:pPr>
      <w:rPr>
        <w:rFonts w:hint="default"/>
      </w:rPr>
    </w:lvl>
    <w:lvl w:ilvl="8">
      <w:numFmt w:val="bullet"/>
      <w:lvlText w:val="•"/>
      <w:lvlJc w:val="left"/>
      <w:pPr>
        <w:ind w:left="7700" w:hanging="327"/>
      </w:pPr>
      <w:rPr>
        <w:rFonts w:hint="default"/>
      </w:rPr>
    </w:lvl>
  </w:abstractNum>
  <w:abstractNum w:abstractNumId="34" w15:restartNumberingAfterBreak="0">
    <w:nsid w:val="33127DD5"/>
    <w:multiLevelType w:val="multilevel"/>
    <w:tmpl w:val="4192F368"/>
    <w:lvl w:ilvl="0">
      <w:start w:val="6"/>
      <w:numFmt w:val="decimal"/>
      <w:lvlText w:val="%1"/>
      <w:lvlJc w:val="left"/>
      <w:pPr>
        <w:ind w:left="117" w:hanging="327"/>
        <w:jc w:val="right"/>
      </w:pPr>
      <w:rPr>
        <w:rFonts w:hint="default"/>
      </w:rPr>
    </w:lvl>
    <w:lvl w:ilvl="1">
      <w:start w:val="2"/>
      <w:numFmt w:val="decimal"/>
      <w:lvlText w:val="%1.%2"/>
      <w:lvlJc w:val="left"/>
      <w:pPr>
        <w:ind w:left="883" w:hanging="327"/>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047" w:hanging="490"/>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085" w:hanging="490"/>
      </w:pPr>
      <w:rPr>
        <w:rFonts w:hint="default"/>
      </w:rPr>
    </w:lvl>
    <w:lvl w:ilvl="4">
      <w:numFmt w:val="bullet"/>
      <w:lvlText w:val="•"/>
      <w:lvlJc w:val="left"/>
      <w:pPr>
        <w:ind w:left="3131" w:hanging="490"/>
      </w:pPr>
      <w:rPr>
        <w:rFonts w:hint="default"/>
      </w:rPr>
    </w:lvl>
    <w:lvl w:ilvl="5">
      <w:numFmt w:val="bullet"/>
      <w:lvlText w:val="•"/>
      <w:lvlJc w:val="left"/>
      <w:pPr>
        <w:ind w:left="4177" w:hanging="490"/>
      </w:pPr>
      <w:rPr>
        <w:rFonts w:hint="default"/>
      </w:rPr>
    </w:lvl>
    <w:lvl w:ilvl="6">
      <w:numFmt w:val="bullet"/>
      <w:lvlText w:val="•"/>
      <w:lvlJc w:val="left"/>
      <w:pPr>
        <w:ind w:left="5222" w:hanging="490"/>
      </w:pPr>
      <w:rPr>
        <w:rFonts w:hint="default"/>
      </w:rPr>
    </w:lvl>
    <w:lvl w:ilvl="7">
      <w:numFmt w:val="bullet"/>
      <w:lvlText w:val="•"/>
      <w:lvlJc w:val="left"/>
      <w:pPr>
        <w:ind w:left="6268" w:hanging="490"/>
      </w:pPr>
      <w:rPr>
        <w:rFonts w:hint="default"/>
      </w:rPr>
    </w:lvl>
    <w:lvl w:ilvl="8">
      <w:numFmt w:val="bullet"/>
      <w:lvlText w:val="•"/>
      <w:lvlJc w:val="left"/>
      <w:pPr>
        <w:ind w:left="7314" w:hanging="490"/>
      </w:pPr>
      <w:rPr>
        <w:rFonts w:hint="default"/>
      </w:rPr>
    </w:lvl>
  </w:abstractNum>
  <w:abstractNum w:abstractNumId="35" w15:restartNumberingAfterBreak="0">
    <w:nsid w:val="342778E6"/>
    <w:multiLevelType w:val="multilevel"/>
    <w:tmpl w:val="97C62788"/>
    <w:lvl w:ilvl="0">
      <w:start w:val="1"/>
      <w:numFmt w:val="decimal"/>
      <w:lvlText w:val="%1"/>
      <w:lvlJc w:val="left"/>
      <w:pPr>
        <w:ind w:left="883" w:hanging="327"/>
        <w:jc w:val="left"/>
      </w:pPr>
      <w:rPr>
        <w:rFonts w:hint="default"/>
      </w:rPr>
    </w:lvl>
    <w:lvl w:ilvl="1">
      <w:start w:val="5"/>
      <w:numFmt w:val="decimal"/>
      <w:lvlText w:val="%1.%2"/>
      <w:lvlJc w:val="left"/>
      <w:pPr>
        <w:ind w:left="883" w:hanging="327"/>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047" w:hanging="490"/>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876" w:hanging="490"/>
      </w:pPr>
      <w:rPr>
        <w:rFonts w:hint="default"/>
      </w:rPr>
    </w:lvl>
    <w:lvl w:ilvl="4">
      <w:numFmt w:val="bullet"/>
      <w:lvlText w:val="•"/>
      <w:lvlJc w:val="left"/>
      <w:pPr>
        <w:ind w:left="3795" w:hanging="490"/>
      </w:pPr>
      <w:rPr>
        <w:rFonts w:hint="default"/>
      </w:rPr>
    </w:lvl>
    <w:lvl w:ilvl="5">
      <w:numFmt w:val="bullet"/>
      <w:lvlText w:val="•"/>
      <w:lvlJc w:val="left"/>
      <w:pPr>
        <w:ind w:left="4713" w:hanging="490"/>
      </w:pPr>
      <w:rPr>
        <w:rFonts w:hint="default"/>
      </w:rPr>
    </w:lvl>
    <w:lvl w:ilvl="6">
      <w:numFmt w:val="bullet"/>
      <w:lvlText w:val="•"/>
      <w:lvlJc w:val="left"/>
      <w:pPr>
        <w:ind w:left="5631" w:hanging="490"/>
      </w:pPr>
      <w:rPr>
        <w:rFonts w:hint="default"/>
      </w:rPr>
    </w:lvl>
    <w:lvl w:ilvl="7">
      <w:numFmt w:val="bullet"/>
      <w:lvlText w:val="•"/>
      <w:lvlJc w:val="left"/>
      <w:pPr>
        <w:ind w:left="6550" w:hanging="490"/>
      </w:pPr>
      <w:rPr>
        <w:rFonts w:hint="default"/>
      </w:rPr>
    </w:lvl>
    <w:lvl w:ilvl="8">
      <w:numFmt w:val="bullet"/>
      <w:lvlText w:val="•"/>
      <w:lvlJc w:val="left"/>
      <w:pPr>
        <w:ind w:left="7468" w:hanging="490"/>
      </w:pPr>
      <w:rPr>
        <w:rFonts w:hint="default"/>
      </w:rPr>
    </w:lvl>
  </w:abstractNum>
  <w:abstractNum w:abstractNumId="36" w15:restartNumberingAfterBreak="0">
    <w:nsid w:val="34DD50D1"/>
    <w:multiLevelType w:val="multilevel"/>
    <w:tmpl w:val="1210507E"/>
    <w:lvl w:ilvl="0">
      <w:start w:val="1"/>
      <w:numFmt w:val="decimal"/>
      <w:lvlText w:val="%1"/>
      <w:lvlJc w:val="left"/>
      <w:pPr>
        <w:ind w:left="1047" w:hanging="490"/>
        <w:jc w:val="left"/>
      </w:pPr>
      <w:rPr>
        <w:rFonts w:hint="default"/>
      </w:rPr>
    </w:lvl>
    <w:lvl w:ilvl="1">
      <w:start w:val="1"/>
      <w:numFmt w:val="decimal"/>
      <w:lvlText w:val="%1.%2"/>
      <w:lvlJc w:val="left"/>
      <w:pPr>
        <w:ind w:left="1047" w:hanging="490"/>
        <w:jc w:val="left"/>
      </w:pPr>
      <w:rPr>
        <w:rFonts w:hint="default"/>
      </w:rPr>
    </w:lvl>
    <w:lvl w:ilvl="2">
      <w:start w:val="2"/>
      <w:numFmt w:val="decimal"/>
      <w:lvlText w:val="%1.%2.%3"/>
      <w:lvlJc w:val="left"/>
      <w:pPr>
        <w:ind w:left="1047" w:hanging="490"/>
        <w:jc w:val="left"/>
      </w:pPr>
      <w:rPr>
        <w:rFonts w:ascii="方正书宋_GBK" w:eastAsia="方正书宋_GBK" w:hAnsi="方正书宋_GBK" w:cs="方正书宋_GBK" w:hint="default"/>
        <w:color w:val="231F20"/>
        <w:spacing w:val="-1"/>
        <w:w w:val="100"/>
        <w:sz w:val="22"/>
        <w:szCs w:val="22"/>
      </w:rPr>
    </w:lvl>
    <w:lvl w:ilvl="3">
      <w:start w:val="4"/>
      <w:numFmt w:val="decimal"/>
      <w:lvlText w:val="%1.%2.%3.%4"/>
      <w:lvlJc w:val="left"/>
      <w:pPr>
        <w:ind w:left="1211" w:hanging="654"/>
        <w:jc w:val="left"/>
      </w:pPr>
      <w:rPr>
        <w:rFonts w:ascii="方正书宋_GBK" w:eastAsia="方正书宋_GBK" w:hAnsi="方正书宋_GBK" w:cs="方正书宋_GBK" w:hint="default"/>
        <w:color w:val="231F20"/>
        <w:spacing w:val="-1"/>
        <w:w w:val="100"/>
        <w:sz w:val="22"/>
        <w:szCs w:val="22"/>
      </w:rPr>
    </w:lvl>
    <w:lvl w:ilvl="4">
      <w:numFmt w:val="bullet"/>
      <w:lvlText w:val="•"/>
      <w:lvlJc w:val="left"/>
      <w:pPr>
        <w:ind w:left="3948" w:hanging="654"/>
      </w:pPr>
      <w:rPr>
        <w:rFonts w:hint="default"/>
      </w:rPr>
    </w:lvl>
    <w:lvl w:ilvl="5">
      <w:numFmt w:val="bullet"/>
      <w:lvlText w:val="•"/>
      <w:lvlJc w:val="left"/>
      <w:pPr>
        <w:ind w:left="4858" w:hanging="654"/>
      </w:pPr>
      <w:rPr>
        <w:rFonts w:hint="default"/>
      </w:rPr>
    </w:lvl>
    <w:lvl w:ilvl="6">
      <w:numFmt w:val="bullet"/>
      <w:lvlText w:val="•"/>
      <w:lvlJc w:val="left"/>
      <w:pPr>
        <w:ind w:left="5767" w:hanging="654"/>
      </w:pPr>
      <w:rPr>
        <w:rFonts w:hint="default"/>
      </w:rPr>
    </w:lvl>
    <w:lvl w:ilvl="7">
      <w:numFmt w:val="bullet"/>
      <w:lvlText w:val="•"/>
      <w:lvlJc w:val="left"/>
      <w:pPr>
        <w:ind w:left="6677" w:hanging="654"/>
      </w:pPr>
      <w:rPr>
        <w:rFonts w:hint="default"/>
      </w:rPr>
    </w:lvl>
    <w:lvl w:ilvl="8">
      <w:numFmt w:val="bullet"/>
      <w:lvlText w:val="•"/>
      <w:lvlJc w:val="left"/>
      <w:pPr>
        <w:ind w:left="7586" w:hanging="654"/>
      </w:pPr>
      <w:rPr>
        <w:rFonts w:hint="default"/>
      </w:rPr>
    </w:lvl>
  </w:abstractNum>
  <w:abstractNum w:abstractNumId="37" w15:restartNumberingAfterBreak="0">
    <w:nsid w:val="35FE0574"/>
    <w:multiLevelType w:val="multilevel"/>
    <w:tmpl w:val="7244F84C"/>
    <w:lvl w:ilvl="0">
      <w:start w:val="3"/>
      <w:numFmt w:val="decimal"/>
      <w:lvlText w:val="%1"/>
      <w:lvlJc w:val="left"/>
      <w:pPr>
        <w:ind w:left="883" w:hanging="327"/>
        <w:jc w:val="left"/>
      </w:pPr>
      <w:rPr>
        <w:rFonts w:hint="default"/>
      </w:rPr>
    </w:lvl>
    <w:lvl w:ilvl="1">
      <w:start w:val="5"/>
      <w:numFmt w:val="decimal"/>
      <w:lvlText w:val="%1.%2"/>
      <w:lvlJc w:val="left"/>
      <w:pPr>
        <w:ind w:left="883" w:hanging="327"/>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047" w:hanging="490"/>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899" w:hanging="490"/>
      </w:pPr>
      <w:rPr>
        <w:rFonts w:hint="default"/>
      </w:rPr>
    </w:lvl>
    <w:lvl w:ilvl="4">
      <w:numFmt w:val="bullet"/>
      <w:lvlText w:val="•"/>
      <w:lvlJc w:val="left"/>
      <w:pPr>
        <w:ind w:left="3828" w:hanging="490"/>
      </w:pPr>
      <w:rPr>
        <w:rFonts w:hint="default"/>
      </w:rPr>
    </w:lvl>
    <w:lvl w:ilvl="5">
      <w:numFmt w:val="bullet"/>
      <w:lvlText w:val="•"/>
      <w:lvlJc w:val="left"/>
      <w:pPr>
        <w:ind w:left="4758" w:hanging="490"/>
      </w:pPr>
      <w:rPr>
        <w:rFonts w:hint="default"/>
      </w:rPr>
    </w:lvl>
    <w:lvl w:ilvl="6">
      <w:numFmt w:val="bullet"/>
      <w:lvlText w:val="•"/>
      <w:lvlJc w:val="left"/>
      <w:pPr>
        <w:ind w:left="5687" w:hanging="490"/>
      </w:pPr>
      <w:rPr>
        <w:rFonts w:hint="default"/>
      </w:rPr>
    </w:lvl>
    <w:lvl w:ilvl="7">
      <w:numFmt w:val="bullet"/>
      <w:lvlText w:val="•"/>
      <w:lvlJc w:val="left"/>
      <w:pPr>
        <w:ind w:left="6617" w:hanging="490"/>
      </w:pPr>
      <w:rPr>
        <w:rFonts w:hint="default"/>
      </w:rPr>
    </w:lvl>
    <w:lvl w:ilvl="8">
      <w:numFmt w:val="bullet"/>
      <w:lvlText w:val="•"/>
      <w:lvlJc w:val="left"/>
      <w:pPr>
        <w:ind w:left="7546" w:hanging="490"/>
      </w:pPr>
      <w:rPr>
        <w:rFonts w:hint="default"/>
      </w:rPr>
    </w:lvl>
  </w:abstractNum>
  <w:abstractNum w:abstractNumId="38" w15:restartNumberingAfterBreak="0">
    <w:nsid w:val="362C7FD8"/>
    <w:multiLevelType w:val="multilevel"/>
    <w:tmpl w:val="31FAB8E8"/>
    <w:lvl w:ilvl="0">
      <w:start w:val="13"/>
      <w:numFmt w:val="decimal"/>
      <w:lvlText w:val="%1"/>
      <w:lvlJc w:val="left"/>
      <w:pPr>
        <w:ind w:left="993" w:hanging="437"/>
        <w:jc w:val="left"/>
      </w:pPr>
      <w:rPr>
        <w:rFonts w:hint="default"/>
      </w:rPr>
    </w:lvl>
    <w:lvl w:ilvl="1">
      <w:start w:val="2"/>
      <w:numFmt w:val="decimal"/>
      <w:lvlText w:val="%1.%2"/>
      <w:lvlJc w:val="left"/>
      <w:pPr>
        <w:ind w:left="993" w:hanging="437"/>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57" w:hanging="600"/>
        <w:jc w:val="righ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178" w:hanging="600"/>
      </w:pPr>
      <w:rPr>
        <w:rFonts w:hint="default"/>
      </w:rPr>
    </w:lvl>
    <w:lvl w:ilvl="4">
      <w:numFmt w:val="bullet"/>
      <w:lvlText w:val="•"/>
      <w:lvlJc w:val="left"/>
      <w:pPr>
        <w:ind w:left="3196" w:hanging="600"/>
      </w:pPr>
      <w:rPr>
        <w:rFonts w:hint="default"/>
      </w:rPr>
    </w:lvl>
    <w:lvl w:ilvl="5">
      <w:numFmt w:val="bullet"/>
      <w:lvlText w:val="•"/>
      <w:lvlJc w:val="left"/>
      <w:pPr>
        <w:ind w:left="4214" w:hanging="600"/>
      </w:pPr>
      <w:rPr>
        <w:rFonts w:hint="default"/>
      </w:rPr>
    </w:lvl>
    <w:lvl w:ilvl="6">
      <w:numFmt w:val="bullet"/>
      <w:lvlText w:val="•"/>
      <w:lvlJc w:val="left"/>
      <w:pPr>
        <w:ind w:left="5232" w:hanging="600"/>
      </w:pPr>
      <w:rPr>
        <w:rFonts w:hint="default"/>
      </w:rPr>
    </w:lvl>
    <w:lvl w:ilvl="7">
      <w:numFmt w:val="bullet"/>
      <w:lvlText w:val="•"/>
      <w:lvlJc w:val="left"/>
      <w:pPr>
        <w:ind w:left="6250" w:hanging="600"/>
      </w:pPr>
      <w:rPr>
        <w:rFonts w:hint="default"/>
      </w:rPr>
    </w:lvl>
    <w:lvl w:ilvl="8">
      <w:numFmt w:val="bullet"/>
      <w:lvlText w:val="•"/>
      <w:lvlJc w:val="left"/>
      <w:pPr>
        <w:ind w:left="7269" w:hanging="600"/>
      </w:pPr>
      <w:rPr>
        <w:rFonts w:hint="default"/>
      </w:rPr>
    </w:lvl>
  </w:abstractNum>
  <w:abstractNum w:abstractNumId="39" w15:restartNumberingAfterBreak="0">
    <w:nsid w:val="364A76A6"/>
    <w:multiLevelType w:val="multilevel"/>
    <w:tmpl w:val="401E2868"/>
    <w:lvl w:ilvl="0">
      <w:start w:val="1"/>
      <w:numFmt w:val="decimal"/>
      <w:lvlText w:val="%1"/>
      <w:lvlJc w:val="left"/>
      <w:pPr>
        <w:ind w:left="1047" w:hanging="490"/>
        <w:jc w:val="left"/>
      </w:pPr>
      <w:rPr>
        <w:rFonts w:hint="default"/>
      </w:rPr>
    </w:lvl>
    <w:lvl w:ilvl="1">
      <w:start w:val="6"/>
      <w:numFmt w:val="decimal"/>
      <w:lvlText w:val="%1.%2"/>
      <w:lvlJc w:val="left"/>
      <w:pPr>
        <w:ind w:left="1047" w:hanging="490"/>
        <w:jc w:val="left"/>
      </w:pPr>
      <w:rPr>
        <w:rFonts w:hint="default"/>
      </w:rPr>
    </w:lvl>
    <w:lvl w:ilvl="2">
      <w:start w:val="4"/>
      <w:numFmt w:val="decimal"/>
      <w:lvlText w:val="%1.%2.%3"/>
      <w:lvlJc w:val="left"/>
      <w:pPr>
        <w:ind w:left="1047" w:hanging="490"/>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3549" w:hanging="490"/>
      </w:pPr>
      <w:rPr>
        <w:rFonts w:hint="default"/>
      </w:rPr>
    </w:lvl>
    <w:lvl w:ilvl="4">
      <w:numFmt w:val="bullet"/>
      <w:lvlText w:val="•"/>
      <w:lvlJc w:val="left"/>
      <w:pPr>
        <w:ind w:left="4386" w:hanging="490"/>
      </w:pPr>
      <w:rPr>
        <w:rFonts w:hint="default"/>
      </w:rPr>
    </w:lvl>
    <w:lvl w:ilvl="5">
      <w:numFmt w:val="bullet"/>
      <w:lvlText w:val="•"/>
      <w:lvlJc w:val="left"/>
      <w:pPr>
        <w:ind w:left="5222" w:hanging="490"/>
      </w:pPr>
      <w:rPr>
        <w:rFonts w:hint="default"/>
      </w:rPr>
    </w:lvl>
    <w:lvl w:ilvl="6">
      <w:numFmt w:val="bullet"/>
      <w:lvlText w:val="•"/>
      <w:lvlJc w:val="left"/>
      <w:pPr>
        <w:ind w:left="6059" w:hanging="490"/>
      </w:pPr>
      <w:rPr>
        <w:rFonts w:hint="default"/>
      </w:rPr>
    </w:lvl>
    <w:lvl w:ilvl="7">
      <w:numFmt w:val="bullet"/>
      <w:lvlText w:val="•"/>
      <w:lvlJc w:val="left"/>
      <w:pPr>
        <w:ind w:left="6895" w:hanging="490"/>
      </w:pPr>
      <w:rPr>
        <w:rFonts w:hint="default"/>
      </w:rPr>
    </w:lvl>
    <w:lvl w:ilvl="8">
      <w:numFmt w:val="bullet"/>
      <w:lvlText w:val="•"/>
      <w:lvlJc w:val="left"/>
      <w:pPr>
        <w:ind w:left="7732" w:hanging="490"/>
      </w:pPr>
      <w:rPr>
        <w:rFonts w:hint="default"/>
      </w:rPr>
    </w:lvl>
  </w:abstractNum>
  <w:abstractNum w:abstractNumId="40" w15:restartNumberingAfterBreak="0">
    <w:nsid w:val="36675CD8"/>
    <w:multiLevelType w:val="hybridMultilevel"/>
    <w:tmpl w:val="18ACEBE8"/>
    <w:lvl w:ilvl="0" w:tplc="E1C4C70E">
      <w:start w:val="1"/>
      <w:numFmt w:val="decimal"/>
      <w:lvlText w:val="%1."/>
      <w:lvlJc w:val="left"/>
      <w:pPr>
        <w:ind w:left="775" w:hanging="219"/>
        <w:jc w:val="left"/>
      </w:pPr>
      <w:rPr>
        <w:rFonts w:ascii="方正书宋_GBK" w:eastAsia="方正书宋_GBK" w:hAnsi="方正书宋_GBK" w:cs="方正书宋_GBK" w:hint="default"/>
        <w:color w:val="231F20"/>
        <w:spacing w:val="-1"/>
        <w:w w:val="100"/>
        <w:sz w:val="22"/>
        <w:szCs w:val="22"/>
      </w:rPr>
    </w:lvl>
    <w:lvl w:ilvl="1" w:tplc="19A08FD0">
      <w:numFmt w:val="bullet"/>
      <w:lvlText w:val="•"/>
      <w:lvlJc w:val="left"/>
      <w:pPr>
        <w:ind w:left="1642" w:hanging="219"/>
      </w:pPr>
      <w:rPr>
        <w:rFonts w:hint="default"/>
      </w:rPr>
    </w:lvl>
    <w:lvl w:ilvl="2" w:tplc="C7AE0D00">
      <w:numFmt w:val="bullet"/>
      <w:lvlText w:val="•"/>
      <w:lvlJc w:val="left"/>
      <w:pPr>
        <w:ind w:left="2505" w:hanging="219"/>
      </w:pPr>
      <w:rPr>
        <w:rFonts w:hint="default"/>
      </w:rPr>
    </w:lvl>
    <w:lvl w:ilvl="3" w:tplc="18E6A88A">
      <w:numFmt w:val="bullet"/>
      <w:lvlText w:val="•"/>
      <w:lvlJc w:val="left"/>
      <w:pPr>
        <w:ind w:left="3367" w:hanging="219"/>
      </w:pPr>
      <w:rPr>
        <w:rFonts w:hint="default"/>
      </w:rPr>
    </w:lvl>
    <w:lvl w:ilvl="4" w:tplc="61DCABEA">
      <w:numFmt w:val="bullet"/>
      <w:lvlText w:val="•"/>
      <w:lvlJc w:val="left"/>
      <w:pPr>
        <w:ind w:left="4230" w:hanging="219"/>
      </w:pPr>
      <w:rPr>
        <w:rFonts w:hint="default"/>
      </w:rPr>
    </w:lvl>
    <w:lvl w:ilvl="5" w:tplc="A4D4D8BE">
      <w:numFmt w:val="bullet"/>
      <w:lvlText w:val="•"/>
      <w:lvlJc w:val="left"/>
      <w:pPr>
        <w:ind w:left="5092" w:hanging="219"/>
      </w:pPr>
      <w:rPr>
        <w:rFonts w:hint="default"/>
      </w:rPr>
    </w:lvl>
    <w:lvl w:ilvl="6" w:tplc="A6F0F4B4">
      <w:numFmt w:val="bullet"/>
      <w:lvlText w:val="•"/>
      <w:lvlJc w:val="left"/>
      <w:pPr>
        <w:ind w:left="5955" w:hanging="219"/>
      </w:pPr>
      <w:rPr>
        <w:rFonts w:hint="default"/>
      </w:rPr>
    </w:lvl>
    <w:lvl w:ilvl="7" w:tplc="3AF07FEC">
      <w:numFmt w:val="bullet"/>
      <w:lvlText w:val="•"/>
      <w:lvlJc w:val="left"/>
      <w:pPr>
        <w:ind w:left="6817" w:hanging="219"/>
      </w:pPr>
      <w:rPr>
        <w:rFonts w:hint="default"/>
      </w:rPr>
    </w:lvl>
    <w:lvl w:ilvl="8" w:tplc="0D84DDB0">
      <w:numFmt w:val="bullet"/>
      <w:lvlText w:val="•"/>
      <w:lvlJc w:val="left"/>
      <w:pPr>
        <w:ind w:left="7680" w:hanging="219"/>
      </w:pPr>
      <w:rPr>
        <w:rFonts w:hint="default"/>
      </w:rPr>
    </w:lvl>
  </w:abstractNum>
  <w:abstractNum w:abstractNumId="41" w15:restartNumberingAfterBreak="0">
    <w:nsid w:val="38140DE9"/>
    <w:multiLevelType w:val="multilevel"/>
    <w:tmpl w:val="6726BCCA"/>
    <w:lvl w:ilvl="0">
      <w:start w:val="3"/>
      <w:numFmt w:val="decimal"/>
      <w:lvlText w:val="%1"/>
      <w:lvlJc w:val="left"/>
      <w:pPr>
        <w:ind w:left="883" w:hanging="327"/>
        <w:jc w:val="left"/>
      </w:pPr>
      <w:rPr>
        <w:rFonts w:hint="default"/>
      </w:rPr>
    </w:lvl>
    <w:lvl w:ilvl="1">
      <w:start w:val="4"/>
      <w:numFmt w:val="decimal"/>
      <w:lvlText w:val="%1.%2"/>
      <w:lvlJc w:val="left"/>
      <w:pPr>
        <w:ind w:left="883" w:hanging="327"/>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047" w:hanging="490"/>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073" w:hanging="490"/>
      </w:pPr>
      <w:rPr>
        <w:rFonts w:hint="default"/>
      </w:rPr>
    </w:lvl>
    <w:lvl w:ilvl="4">
      <w:numFmt w:val="bullet"/>
      <w:lvlText w:val="•"/>
      <w:lvlJc w:val="left"/>
      <w:pPr>
        <w:ind w:left="3106" w:hanging="490"/>
      </w:pPr>
      <w:rPr>
        <w:rFonts w:hint="default"/>
      </w:rPr>
    </w:lvl>
    <w:lvl w:ilvl="5">
      <w:numFmt w:val="bullet"/>
      <w:lvlText w:val="•"/>
      <w:lvlJc w:val="left"/>
      <w:pPr>
        <w:ind w:left="4139" w:hanging="490"/>
      </w:pPr>
      <w:rPr>
        <w:rFonts w:hint="default"/>
      </w:rPr>
    </w:lvl>
    <w:lvl w:ilvl="6">
      <w:numFmt w:val="bullet"/>
      <w:lvlText w:val="•"/>
      <w:lvlJc w:val="left"/>
      <w:pPr>
        <w:ind w:left="5172" w:hanging="490"/>
      </w:pPr>
      <w:rPr>
        <w:rFonts w:hint="default"/>
      </w:rPr>
    </w:lvl>
    <w:lvl w:ilvl="7">
      <w:numFmt w:val="bullet"/>
      <w:lvlText w:val="•"/>
      <w:lvlJc w:val="left"/>
      <w:pPr>
        <w:ind w:left="6205" w:hanging="490"/>
      </w:pPr>
      <w:rPr>
        <w:rFonts w:hint="default"/>
      </w:rPr>
    </w:lvl>
    <w:lvl w:ilvl="8">
      <w:numFmt w:val="bullet"/>
      <w:lvlText w:val="•"/>
      <w:lvlJc w:val="left"/>
      <w:pPr>
        <w:ind w:left="7239" w:hanging="490"/>
      </w:pPr>
      <w:rPr>
        <w:rFonts w:hint="default"/>
      </w:rPr>
    </w:lvl>
  </w:abstractNum>
  <w:abstractNum w:abstractNumId="42" w15:restartNumberingAfterBreak="0">
    <w:nsid w:val="39B17E47"/>
    <w:multiLevelType w:val="multilevel"/>
    <w:tmpl w:val="04F812BC"/>
    <w:lvl w:ilvl="0">
      <w:start w:val="1"/>
      <w:numFmt w:val="decimal"/>
      <w:lvlText w:val="%1"/>
      <w:lvlJc w:val="left"/>
      <w:pPr>
        <w:ind w:left="993" w:hanging="437"/>
        <w:jc w:val="left"/>
      </w:pPr>
      <w:rPr>
        <w:rFonts w:hint="default"/>
      </w:rPr>
    </w:lvl>
    <w:lvl w:ilvl="1">
      <w:start w:val="11"/>
      <w:numFmt w:val="decimal"/>
      <w:lvlText w:val="%1.%2"/>
      <w:lvlJc w:val="left"/>
      <w:pPr>
        <w:ind w:left="993" w:hanging="437"/>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7" w:hanging="620"/>
        <w:jc w:val="right"/>
      </w:pPr>
      <w:rPr>
        <w:rFonts w:ascii="方正书宋_GBK" w:eastAsia="方正书宋_GBK" w:hAnsi="方正书宋_GBK" w:cs="方正书宋_GBK" w:hint="default"/>
        <w:color w:val="231F20"/>
        <w:w w:val="100"/>
        <w:sz w:val="22"/>
        <w:szCs w:val="22"/>
      </w:rPr>
    </w:lvl>
    <w:lvl w:ilvl="3">
      <w:numFmt w:val="bullet"/>
      <w:lvlText w:val="•"/>
      <w:lvlJc w:val="left"/>
      <w:pPr>
        <w:ind w:left="2867" w:hanging="620"/>
      </w:pPr>
      <w:rPr>
        <w:rFonts w:hint="default"/>
      </w:rPr>
    </w:lvl>
    <w:lvl w:ilvl="4">
      <w:numFmt w:val="bullet"/>
      <w:lvlText w:val="•"/>
      <w:lvlJc w:val="left"/>
      <w:pPr>
        <w:ind w:left="3801" w:hanging="620"/>
      </w:pPr>
      <w:rPr>
        <w:rFonts w:hint="default"/>
      </w:rPr>
    </w:lvl>
    <w:lvl w:ilvl="5">
      <w:numFmt w:val="bullet"/>
      <w:lvlText w:val="•"/>
      <w:lvlJc w:val="left"/>
      <w:pPr>
        <w:ind w:left="4735" w:hanging="620"/>
      </w:pPr>
      <w:rPr>
        <w:rFonts w:hint="default"/>
      </w:rPr>
    </w:lvl>
    <w:lvl w:ilvl="6">
      <w:numFmt w:val="bullet"/>
      <w:lvlText w:val="•"/>
      <w:lvlJc w:val="left"/>
      <w:pPr>
        <w:ind w:left="5669" w:hanging="620"/>
      </w:pPr>
      <w:rPr>
        <w:rFonts w:hint="default"/>
      </w:rPr>
    </w:lvl>
    <w:lvl w:ilvl="7">
      <w:numFmt w:val="bullet"/>
      <w:lvlText w:val="•"/>
      <w:lvlJc w:val="left"/>
      <w:pPr>
        <w:ind w:left="6603" w:hanging="620"/>
      </w:pPr>
      <w:rPr>
        <w:rFonts w:hint="default"/>
      </w:rPr>
    </w:lvl>
    <w:lvl w:ilvl="8">
      <w:numFmt w:val="bullet"/>
      <w:lvlText w:val="•"/>
      <w:lvlJc w:val="left"/>
      <w:pPr>
        <w:ind w:left="7537" w:hanging="620"/>
      </w:pPr>
      <w:rPr>
        <w:rFonts w:hint="default"/>
      </w:rPr>
    </w:lvl>
  </w:abstractNum>
  <w:abstractNum w:abstractNumId="43" w15:restartNumberingAfterBreak="0">
    <w:nsid w:val="3B5E52B4"/>
    <w:multiLevelType w:val="multilevel"/>
    <w:tmpl w:val="FF68D5E2"/>
    <w:lvl w:ilvl="0">
      <w:start w:val="1"/>
      <w:numFmt w:val="decimal"/>
      <w:lvlText w:val="%1"/>
      <w:lvlJc w:val="left"/>
      <w:pPr>
        <w:ind w:left="884" w:hanging="328"/>
        <w:jc w:val="left"/>
      </w:pPr>
      <w:rPr>
        <w:rFonts w:hint="default"/>
      </w:rPr>
    </w:lvl>
    <w:lvl w:ilvl="1">
      <w:start w:val="2"/>
      <w:numFmt w:val="decimal"/>
      <w:lvlText w:val="%1.%2"/>
      <w:lvlJc w:val="left"/>
      <w:pPr>
        <w:ind w:left="884" w:hanging="328"/>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7" w:hanging="491"/>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752" w:hanging="491"/>
      </w:pPr>
      <w:rPr>
        <w:rFonts w:hint="default"/>
      </w:rPr>
    </w:lvl>
    <w:lvl w:ilvl="4">
      <w:numFmt w:val="bullet"/>
      <w:lvlText w:val="•"/>
      <w:lvlJc w:val="left"/>
      <w:pPr>
        <w:ind w:left="3688" w:hanging="491"/>
      </w:pPr>
      <w:rPr>
        <w:rFonts w:hint="default"/>
      </w:rPr>
    </w:lvl>
    <w:lvl w:ilvl="5">
      <w:numFmt w:val="bullet"/>
      <w:lvlText w:val="•"/>
      <w:lvlJc w:val="left"/>
      <w:pPr>
        <w:ind w:left="4624" w:hanging="491"/>
      </w:pPr>
      <w:rPr>
        <w:rFonts w:hint="default"/>
      </w:rPr>
    </w:lvl>
    <w:lvl w:ilvl="6">
      <w:numFmt w:val="bullet"/>
      <w:lvlText w:val="•"/>
      <w:lvlJc w:val="left"/>
      <w:pPr>
        <w:ind w:left="5560" w:hanging="491"/>
      </w:pPr>
      <w:rPr>
        <w:rFonts w:hint="default"/>
      </w:rPr>
    </w:lvl>
    <w:lvl w:ilvl="7">
      <w:numFmt w:val="bullet"/>
      <w:lvlText w:val="•"/>
      <w:lvlJc w:val="left"/>
      <w:pPr>
        <w:ind w:left="6497" w:hanging="491"/>
      </w:pPr>
      <w:rPr>
        <w:rFonts w:hint="default"/>
      </w:rPr>
    </w:lvl>
    <w:lvl w:ilvl="8">
      <w:numFmt w:val="bullet"/>
      <w:lvlText w:val="•"/>
      <w:lvlJc w:val="left"/>
      <w:pPr>
        <w:ind w:left="7433" w:hanging="491"/>
      </w:pPr>
      <w:rPr>
        <w:rFonts w:hint="default"/>
      </w:rPr>
    </w:lvl>
  </w:abstractNum>
  <w:abstractNum w:abstractNumId="44" w15:restartNumberingAfterBreak="0">
    <w:nsid w:val="3C0B2767"/>
    <w:multiLevelType w:val="multilevel"/>
    <w:tmpl w:val="E1AC2642"/>
    <w:lvl w:ilvl="0">
      <w:start w:val="5"/>
      <w:numFmt w:val="decimal"/>
      <w:lvlText w:val="%1"/>
      <w:lvlJc w:val="left"/>
      <w:pPr>
        <w:ind w:left="1147" w:hanging="490"/>
        <w:jc w:val="left"/>
      </w:pPr>
      <w:rPr>
        <w:rFonts w:hint="default"/>
      </w:rPr>
    </w:lvl>
    <w:lvl w:ilvl="1">
      <w:start w:val="3"/>
      <w:numFmt w:val="decimal"/>
      <w:lvlText w:val="%1.%2"/>
      <w:lvlJc w:val="left"/>
      <w:pPr>
        <w:ind w:left="1147" w:hanging="490"/>
        <w:jc w:val="left"/>
      </w:pPr>
      <w:rPr>
        <w:rFonts w:hint="default"/>
      </w:rPr>
    </w:lvl>
    <w:lvl w:ilvl="2">
      <w:start w:val="3"/>
      <w:numFmt w:val="decimal"/>
      <w:lvlText w:val="%1.%2.%3"/>
      <w:lvlJc w:val="left"/>
      <w:pPr>
        <w:ind w:left="1147" w:hanging="490"/>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3619" w:hanging="490"/>
      </w:pPr>
      <w:rPr>
        <w:rFonts w:hint="default"/>
      </w:rPr>
    </w:lvl>
    <w:lvl w:ilvl="4">
      <w:numFmt w:val="bullet"/>
      <w:lvlText w:val="•"/>
      <w:lvlJc w:val="left"/>
      <w:pPr>
        <w:ind w:left="4446" w:hanging="490"/>
      </w:pPr>
      <w:rPr>
        <w:rFonts w:hint="default"/>
      </w:rPr>
    </w:lvl>
    <w:lvl w:ilvl="5">
      <w:numFmt w:val="bullet"/>
      <w:lvlText w:val="•"/>
      <w:lvlJc w:val="left"/>
      <w:pPr>
        <w:ind w:left="5272" w:hanging="490"/>
      </w:pPr>
      <w:rPr>
        <w:rFonts w:hint="default"/>
      </w:rPr>
    </w:lvl>
    <w:lvl w:ilvl="6">
      <w:numFmt w:val="bullet"/>
      <w:lvlText w:val="•"/>
      <w:lvlJc w:val="left"/>
      <w:pPr>
        <w:ind w:left="6099" w:hanging="490"/>
      </w:pPr>
      <w:rPr>
        <w:rFonts w:hint="default"/>
      </w:rPr>
    </w:lvl>
    <w:lvl w:ilvl="7">
      <w:numFmt w:val="bullet"/>
      <w:lvlText w:val="•"/>
      <w:lvlJc w:val="left"/>
      <w:pPr>
        <w:ind w:left="6925" w:hanging="490"/>
      </w:pPr>
      <w:rPr>
        <w:rFonts w:hint="default"/>
      </w:rPr>
    </w:lvl>
    <w:lvl w:ilvl="8">
      <w:numFmt w:val="bullet"/>
      <w:lvlText w:val="•"/>
      <w:lvlJc w:val="left"/>
      <w:pPr>
        <w:ind w:left="7752" w:hanging="490"/>
      </w:pPr>
      <w:rPr>
        <w:rFonts w:hint="default"/>
      </w:rPr>
    </w:lvl>
  </w:abstractNum>
  <w:abstractNum w:abstractNumId="45" w15:restartNumberingAfterBreak="0">
    <w:nsid w:val="3CFD0499"/>
    <w:multiLevelType w:val="multilevel"/>
    <w:tmpl w:val="30EC20F6"/>
    <w:lvl w:ilvl="0">
      <w:start w:val="13"/>
      <w:numFmt w:val="decimal"/>
      <w:lvlText w:val="%1"/>
      <w:lvlJc w:val="left"/>
      <w:pPr>
        <w:ind w:left="992" w:hanging="436"/>
        <w:jc w:val="left"/>
      </w:pPr>
      <w:rPr>
        <w:rFonts w:hint="default"/>
      </w:rPr>
    </w:lvl>
    <w:lvl w:ilvl="1">
      <w:start w:val="5"/>
      <w:numFmt w:val="decimal"/>
      <w:lvlText w:val="%1.%2"/>
      <w:lvlJc w:val="left"/>
      <w:pPr>
        <w:ind w:left="992" w:hanging="436"/>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7" w:hanging="620"/>
        <w:jc w:val="left"/>
      </w:pPr>
      <w:rPr>
        <w:rFonts w:ascii="方正书宋_GBK" w:eastAsia="方正书宋_GBK" w:hAnsi="方正书宋_GBK" w:cs="方正书宋_GBK" w:hint="default"/>
        <w:color w:val="231F20"/>
        <w:w w:val="100"/>
        <w:sz w:val="22"/>
        <w:szCs w:val="22"/>
      </w:rPr>
    </w:lvl>
    <w:lvl w:ilvl="3">
      <w:numFmt w:val="bullet"/>
      <w:lvlText w:val="•"/>
      <w:lvlJc w:val="left"/>
      <w:pPr>
        <w:ind w:left="2845" w:hanging="620"/>
      </w:pPr>
      <w:rPr>
        <w:rFonts w:hint="default"/>
      </w:rPr>
    </w:lvl>
    <w:lvl w:ilvl="4">
      <w:numFmt w:val="bullet"/>
      <w:lvlText w:val="•"/>
      <w:lvlJc w:val="left"/>
      <w:pPr>
        <w:ind w:left="3768" w:hanging="620"/>
      </w:pPr>
      <w:rPr>
        <w:rFonts w:hint="default"/>
      </w:rPr>
    </w:lvl>
    <w:lvl w:ilvl="5">
      <w:numFmt w:val="bullet"/>
      <w:lvlText w:val="•"/>
      <w:lvlJc w:val="left"/>
      <w:pPr>
        <w:ind w:left="4691" w:hanging="620"/>
      </w:pPr>
      <w:rPr>
        <w:rFonts w:hint="default"/>
      </w:rPr>
    </w:lvl>
    <w:lvl w:ilvl="6">
      <w:numFmt w:val="bullet"/>
      <w:lvlText w:val="•"/>
      <w:lvlJc w:val="left"/>
      <w:pPr>
        <w:ind w:left="5614" w:hanging="620"/>
      </w:pPr>
      <w:rPr>
        <w:rFonts w:hint="default"/>
      </w:rPr>
    </w:lvl>
    <w:lvl w:ilvl="7">
      <w:numFmt w:val="bullet"/>
      <w:lvlText w:val="•"/>
      <w:lvlJc w:val="left"/>
      <w:pPr>
        <w:ind w:left="6537" w:hanging="620"/>
      </w:pPr>
      <w:rPr>
        <w:rFonts w:hint="default"/>
      </w:rPr>
    </w:lvl>
    <w:lvl w:ilvl="8">
      <w:numFmt w:val="bullet"/>
      <w:lvlText w:val="•"/>
      <w:lvlJc w:val="left"/>
      <w:pPr>
        <w:ind w:left="7459" w:hanging="620"/>
      </w:pPr>
      <w:rPr>
        <w:rFonts w:hint="default"/>
      </w:rPr>
    </w:lvl>
  </w:abstractNum>
  <w:abstractNum w:abstractNumId="46" w15:restartNumberingAfterBreak="0">
    <w:nsid w:val="3D411525"/>
    <w:multiLevelType w:val="multilevel"/>
    <w:tmpl w:val="C8BC9090"/>
    <w:lvl w:ilvl="0">
      <w:start w:val="1"/>
      <w:numFmt w:val="decimal"/>
      <w:lvlText w:val="%1"/>
      <w:lvlJc w:val="left"/>
      <w:pPr>
        <w:ind w:left="1156" w:hanging="599"/>
        <w:jc w:val="left"/>
      </w:pPr>
      <w:rPr>
        <w:rFonts w:hint="default"/>
      </w:rPr>
    </w:lvl>
    <w:lvl w:ilvl="1">
      <w:start w:val="10"/>
      <w:numFmt w:val="decimal"/>
      <w:lvlText w:val="%1.%2"/>
      <w:lvlJc w:val="left"/>
      <w:pPr>
        <w:ind w:left="1156" w:hanging="599"/>
        <w:jc w:val="left"/>
      </w:pPr>
      <w:rPr>
        <w:rFonts w:hint="default"/>
      </w:rPr>
    </w:lvl>
    <w:lvl w:ilvl="2">
      <w:start w:val="3"/>
      <w:numFmt w:val="decimal"/>
      <w:lvlText w:val="%1.%2.%3"/>
      <w:lvlJc w:val="left"/>
      <w:pPr>
        <w:ind w:left="1156" w:hanging="599"/>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3633" w:hanging="599"/>
      </w:pPr>
      <w:rPr>
        <w:rFonts w:hint="default"/>
      </w:rPr>
    </w:lvl>
    <w:lvl w:ilvl="4">
      <w:numFmt w:val="bullet"/>
      <w:lvlText w:val="•"/>
      <w:lvlJc w:val="left"/>
      <w:pPr>
        <w:ind w:left="4458" w:hanging="599"/>
      </w:pPr>
      <w:rPr>
        <w:rFonts w:hint="default"/>
      </w:rPr>
    </w:lvl>
    <w:lvl w:ilvl="5">
      <w:numFmt w:val="bullet"/>
      <w:lvlText w:val="•"/>
      <w:lvlJc w:val="left"/>
      <w:pPr>
        <w:ind w:left="5282" w:hanging="599"/>
      </w:pPr>
      <w:rPr>
        <w:rFonts w:hint="default"/>
      </w:rPr>
    </w:lvl>
    <w:lvl w:ilvl="6">
      <w:numFmt w:val="bullet"/>
      <w:lvlText w:val="•"/>
      <w:lvlJc w:val="left"/>
      <w:pPr>
        <w:ind w:left="6107" w:hanging="599"/>
      </w:pPr>
      <w:rPr>
        <w:rFonts w:hint="default"/>
      </w:rPr>
    </w:lvl>
    <w:lvl w:ilvl="7">
      <w:numFmt w:val="bullet"/>
      <w:lvlText w:val="•"/>
      <w:lvlJc w:val="left"/>
      <w:pPr>
        <w:ind w:left="6931" w:hanging="599"/>
      </w:pPr>
      <w:rPr>
        <w:rFonts w:hint="default"/>
      </w:rPr>
    </w:lvl>
    <w:lvl w:ilvl="8">
      <w:numFmt w:val="bullet"/>
      <w:lvlText w:val="•"/>
      <w:lvlJc w:val="left"/>
      <w:pPr>
        <w:ind w:left="7756" w:hanging="599"/>
      </w:pPr>
      <w:rPr>
        <w:rFonts w:hint="default"/>
      </w:rPr>
    </w:lvl>
  </w:abstractNum>
  <w:abstractNum w:abstractNumId="47" w15:restartNumberingAfterBreak="0">
    <w:nsid w:val="3F7D6F08"/>
    <w:multiLevelType w:val="multilevel"/>
    <w:tmpl w:val="4F002580"/>
    <w:lvl w:ilvl="0">
      <w:start w:val="1"/>
      <w:numFmt w:val="decimal"/>
      <w:lvlText w:val="%1"/>
      <w:lvlJc w:val="left"/>
      <w:pPr>
        <w:ind w:left="1047" w:hanging="490"/>
        <w:jc w:val="left"/>
      </w:pPr>
      <w:rPr>
        <w:rFonts w:hint="default"/>
      </w:rPr>
    </w:lvl>
    <w:lvl w:ilvl="1">
      <w:start w:val="1"/>
      <w:numFmt w:val="decimal"/>
      <w:lvlText w:val="%1.%2"/>
      <w:lvlJc w:val="left"/>
      <w:pPr>
        <w:ind w:left="1047" w:hanging="490"/>
        <w:jc w:val="left"/>
      </w:pPr>
      <w:rPr>
        <w:rFonts w:hint="default"/>
      </w:rPr>
    </w:lvl>
    <w:lvl w:ilvl="2">
      <w:start w:val="3"/>
      <w:numFmt w:val="decimal"/>
      <w:lvlText w:val="%1.%2.%3"/>
      <w:lvlJc w:val="left"/>
      <w:pPr>
        <w:ind w:left="1047" w:hanging="490"/>
        <w:jc w:val="left"/>
      </w:pPr>
      <w:rPr>
        <w:rFonts w:ascii="方正书宋_GBK" w:eastAsia="方正书宋_GBK" w:hAnsi="方正书宋_GBK" w:cs="方正书宋_GBK" w:hint="default"/>
        <w:color w:val="231F20"/>
        <w:spacing w:val="-1"/>
        <w:w w:val="100"/>
        <w:sz w:val="22"/>
        <w:szCs w:val="22"/>
      </w:rPr>
    </w:lvl>
    <w:lvl w:ilvl="3">
      <w:start w:val="1"/>
      <w:numFmt w:val="decimal"/>
      <w:lvlText w:val="%1.%2.%3.%4"/>
      <w:lvlJc w:val="left"/>
      <w:pPr>
        <w:ind w:left="117" w:hanging="653"/>
        <w:jc w:val="left"/>
      </w:pPr>
      <w:rPr>
        <w:rFonts w:ascii="方正书宋_GBK" w:eastAsia="方正书宋_GBK" w:hAnsi="方正书宋_GBK" w:cs="方正书宋_GBK" w:hint="default"/>
        <w:color w:val="231F20"/>
        <w:spacing w:val="-1"/>
        <w:w w:val="100"/>
        <w:sz w:val="22"/>
        <w:szCs w:val="22"/>
      </w:rPr>
    </w:lvl>
    <w:lvl w:ilvl="4">
      <w:numFmt w:val="bullet"/>
      <w:lvlText w:val="•"/>
      <w:lvlJc w:val="left"/>
      <w:pPr>
        <w:ind w:left="3828" w:hanging="653"/>
      </w:pPr>
      <w:rPr>
        <w:rFonts w:hint="default"/>
      </w:rPr>
    </w:lvl>
    <w:lvl w:ilvl="5">
      <w:numFmt w:val="bullet"/>
      <w:lvlText w:val="•"/>
      <w:lvlJc w:val="left"/>
      <w:pPr>
        <w:ind w:left="4758" w:hanging="653"/>
      </w:pPr>
      <w:rPr>
        <w:rFonts w:hint="default"/>
      </w:rPr>
    </w:lvl>
    <w:lvl w:ilvl="6">
      <w:numFmt w:val="bullet"/>
      <w:lvlText w:val="•"/>
      <w:lvlJc w:val="left"/>
      <w:pPr>
        <w:ind w:left="5687" w:hanging="653"/>
      </w:pPr>
      <w:rPr>
        <w:rFonts w:hint="default"/>
      </w:rPr>
    </w:lvl>
    <w:lvl w:ilvl="7">
      <w:numFmt w:val="bullet"/>
      <w:lvlText w:val="•"/>
      <w:lvlJc w:val="left"/>
      <w:pPr>
        <w:ind w:left="6617" w:hanging="653"/>
      </w:pPr>
      <w:rPr>
        <w:rFonts w:hint="default"/>
      </w:rPr>
    </w:lvl>
    <w:lvl w:ilvl="8">
      <w:numFmt w:val="bullet"/>
      <w:lvlText w:val="•"/>
      <w:lvlJc w:val="left"/>
      <w:pPr>
        <w:ind w:left="7546" w:hanging="653"/>
      </w:pPr>
      <w:rPr>
        <w:rFonts w:hint="default"/>
      </w:rPr>
    </w:lvl>
  </w:abstractNum>
  <w:abstractNum w:abstractNumId="48" w15:restartNumberingAfterBreak="0">
    <w:nsid w:val="463808EE"/>
    <w:multiLevelType w:val="multilevel"/>
    <w:tmpl w:val="0212CE30"/>
    <w:lvl w:ilvl="0">
      <w:start w:val="5"/>
      <w:numFmt w:val="decimal"/>
      <w:lvlText w:val="%1"/>
      <w:lvlJc w:val="left"/>
      <w:pPr>
        <w:ind w:left="984" w:hanging="328"/>
        <w:jc w:val="left"/>
      </w:pPr>
      <w:rPr>
        <w:rFonts w:hint="default"/>
      </w:rPr>
    </w:lvl>
    <w:lvl w:ilvl="1">
      <w:start w:val="2"/>
      <w:numFmt w:val="decimal"/>
      <w:lvlText w:val="%1.%2"/>
      <w:lvlJc w:val="left"/>
      <w:pPr>
        <w:ind w:left="984" w:hanging="328"/>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47" w:hanging="490"/>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999" w:hanging="490"/>
      </w:pPr>
      <w:rPr>
        <w:rFonts w:hint="default"/>
      </w:rPr>
    </w:lvl>
    <w:lvl w:ilvl="4">
      <w:numFmt w:val="bullet"/>
      <w:lvlText w:val="•"/>
      <w:lvlJc w:val="left"/>
      <w:pPr>
        <w:ind w:left="3928" w:hanging="490"/>
      </w:pPr>
      <w:rPr>
        <w:rFonts w:hint="default"/>
      </w:rPr>
    </w:lvl>
    <w:lvl w:ilvl="5">
      <w:numFmt w:val="bullet"/>
      <w:lvlText w:val="•"/>
      <w:lvlJc w:val="left"/>
      <w:pPr>
        <w:ind w:left="4858" w:hanging="490"/>
      </w:pPr>
      <w:rPr>
        <w:rFonts w:hint="default"/>
      </w:rPr>
    </w:lvl>
    <w:lvl w:ilvl="6">
      <w:numFmt w:val="bullet"/>
      <w:lvlText w:val="•"/>
      <w:lvlJc w:val="left"/>
      <w:pPr>
        <w:ind w:left="5787" w:hanging="490"/>
      </w:pPr>
      <w:rPr>
        <w:rFonts w:hint="default"/>
      </w:rPr>
    </w:lvl>
    <w:lvl w:ilvl="7">
      <w:numFmt w:val="bullet"/>
      <w:lvlText w:val="•"/>
      <w:lvlJc w:val="left"/>
      <w:pPr>
        <w:ind w:left="6717" w:hanging="490"/>
      </w:pPr>
      <w:rPr>
        <w:rFonts w:hint="default"/>
      </w:rPr>
    </w:lvl>
    <w:lvl w:ilvl="8">
      <w:numFmt w:val="bullet"/>
      <w:lvlText w:val="•"/>
      <w:lvlJc w:val="left"/>
      <w:pPr>
        <w:ind w:left="7646" w:hanging="490"/>
      </w:pPr>
      <w:rPr>
        <w:rFonts w:hint="default"/>
      </w:rPr>
    </w:lvl>
  </w:abstractNum>
  <w:abstractNum w:abstractNumId="49" w15:restartNumberingAfterBreak="0">
    <w:nsid w:val="4DA623E9"/>
    <w:multiLevelType w:val="hybridMultilevel"/>
    <w:tmpl w:val="9DA68B34"/>
    <w:lvl w:ilvl="0" w:tplc="C0B46276">
      <w:start w:val="1"/>
      <w:numFmt w:val="decimal"/>
      <w:lvlText w:val="%1."/>
      <w:lvlJc w:val="left"/>
      <w:pPr>
        <w:ind w:left="394" w:hanging="218"/>
        <w:jc w:val="left"/>
      </w:pPr>
      <w:rPr>
        <w:rFonts w:ascii="方正书宋_GBK" w:eastAsia="方正书宋_GBK" w:hAnsi="方正书宋_GBK" w:cs="方正书宋_GBK" w:hint="default"/>
        <w:color w:val="231F20"/>
        <w:spacing w:val="-1"/>
        <w:w w:val="100"/>
        <w:sz w:val="22"/>
        <w:szCs w:val="22"/>
      </w:rPr>
    </w:lvl>
    <w:lvl w:ilvl="1" w:tplc="E716FEBC">
      <w:numFmt w:val="bullet"/>
      <w:lvlText w:val="•"/>
      <w:lvlJc w:val="left"/>
      <w:pPr>
        <w:ind w:left="1252" w:hanging="218"/>
      </w:pPr>
      <w:rPr>
        <w:rFonts w:hint="default"/>
      </w:rPr>
    </w:lvl>
    <w:lvl w:ilvl="2" w:tplc="1B3E5B26">
      <w:numFmt w:val="bullet"/>
      <w:lvlText w:val="•"/>
      <w:lvlJc w:val="left"/>
      <w:pPr>
        <w:ind w:left="2105" w:hanging="218"/>
      </w:pPr>
      <w:rPr>
        <w:rFonts w:hint="default"/>
      </w:rPr>
    </w:lvl>
    <w:lvl w:ilvl="3" w:tplc="54B40C76">
      <w:numFmt w:val="bullet"/>
      <w:lvlText w:val="•"/>
      <w:lvlJc w:val="left"/>
      <w:pPr>
        <w:ind w:left="2957" w:hanging="218"/>
      </w:pPr>
      <w:rPr>
        <w:rFonts w:hint="default"/>
      </w:rPr>
    </w:lvl>
    <w:lvl w:ilvl="4" w:tplc="6278F018">
      <w:numFmt w:val="bullet"/>
      <w:lvlText w:val="•"/>
      <w:lvlJc w:val="left"/>
      <w:pPr>
        <w:ind w:left="3810" w:hanging="218"/>
      </w:pPr>
      <w:rPr>
        <w:rFonts w:hint="default"/>
      </w:rPr>
    </w:lvl>
    <w:lvl w:ilvl="5" w:tplc="79A42CFA">
      <w:numFmt w:val="bullet"/>
      <w:lvlText w:val="•"/>
      <w:lvlJc w:val="left"/>
      <w:pPr>
        <w:ind w:left="4662" w:hanging="218"/>
      </w:pPr>
      <w:rPr>
        <w:rFonts w:hint="default"/>
      </w:rPr>
    </w:lvl>
    <w:lvl w:ilvl="6" w:tplc="C6727A7A">
      <w:numFmt w:val="bullet"/>
      <w:lvlText w:val="•"/>
      <w:lvlJc w:val="left"/>
      <w:pPr>
        <w:ind w:left="5515" w:hanging="218"/>
      </w:pPr>
      <w:rPr>
        <w:rFonts w:hint="default"/>
      </w:rPr>
    </w:lvl>
    <w:lvl w:ilvl="7" w:tplc="09348DAC">
      <w:numFmt w:val="bullet"/>
      <w:lvlText w:val="•"/>
      <w:lvlJc w:val="left"/>
      <w:pPr>
        <w:ind w:left="6367" w:hanging="218"/>
      </w:pPr>
      <w:rPr>
        <w:rFonts w:hint="default"/>
      </w:rPr>
    </w:lvl>
    <w:lvl w:ilvl="8" w:tplc="9C7CDA30">
      <w:numFmt w:val="bullet"/>
      <w:lvlText w:val="•"/>
      <w:lvlJc w:val="left"/>
      <w:pPr>
        <w:ind w:left="7220" w:hanging="218"/>
      </w:pPr>
      <w:rPr>
        <w:rFonts w:hint="default"/>
      </w:rPr>
    </w:lvl>
  </w:abstractNum>
  <w:abstractNum w:abstractNumId="50" w15:restartNumberingAfterBreak="0">
    <w:nsid w:val="4E374CC9"/>
    <w:multiLevelType w:val="multilevel"/>
    <w:tmpl w:val="8B9ED824"/>
    <w:lvl w:ilvl="0">
      <w:start w:val="1"/>
      <w:numFmt w:val="decimal"/>
      <w:lvlText w:val="%1."/>
      <w:lvlJc w:val="left"/>
      <w:pPr>
        <w:ind w:left="361" w:hanging="245"/>
        <w:jc w:val="left"/>
      </w:pPr>
      <w:rPr>
        <w:rFonts w:ascii="方正黑体_GBK" w:eastAsia="方正黑体_GBK" w:hAnsi="方正黑体_GBK" w:cs="方正黑体_GBK" w:hint="default"/>
        <w:color w:val="231F20"/>
        <w:w w:val="100"/>
        <w:sz w:val="22"/>
        <w:szCs w:val="22"/>
      </w:rPr>
    </w:lvl>
    <w:lvl w:ilvl="1">
      <w:start w:val="1"/>
      <w:numFmt w:val="decimal"/>
      <w:lvlText w:val="%1.%2"/>
      <w:lvlJc w:val="left"/>
      <w:pPr>
        <w:ind w:left="883" w:hanging="327"/>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048" w:hanging="491"/>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1000" w:hanging="491"/>
      </w:pPr>
      <w:rPr>
        <w:rFonts w:hint="default"/>
      </w:rPr>
    </w:lvl>
    <w:lvl w:ilvl="4">
      <w:numFmt w:val="bullet"/>
      <w:lvlText w:val="•"/>
      <w:lvlJc w:val="left"/>
      <w:pPr>
        <w:ind w:left="1040" w:hanging="491"/>
      </w:pPr>
      <w:rPr>
        <w:rFonts w:hint="default"/>
      </w:rPr>
    </w:lvl>
    <w:lvl w:ilvl="5">
      <w:numFmt w:val="bullet"/>
      <w:lvlText w:val="•"/>
      <w:lvlJc w:val="left"/>
      <w:pPr>
        <w:ind w:left="1160" w:hanging="491"/>
      </w:pPr>
      <w:rPr>
        <w:rFonts w:hint="default"/>
      </w:rPr>
    </w:lvl>
    <w:lvl w:ilvl="6">
      <w:numFmt w:val="bullet"/>
      <w:lvlText w:val="•"/>
      <w:lvlJc w:val="left"/>
      <w:pPr>
        <w:ind w:left="1320" w:hanging="491"/>
      </w:pPr>
      <w:rPr>
        <w:rFonts w:hint="default"/>
      </w:rPr>
    </w:lvl>
    <w:lvl w:ilvl="7">
      <w:numFmt w:val="bullet"/>
      <w:lvlText w:val="•"/>
      <w:lvlJc w:val="left"/>
      <w:pPr>
        <w:ind w:left="3341" w:hanging="491"/>
      </w:pPr>
      <w:rPr>
        <w:rFonts w:hint="default"/>
      </w:rPr>
    </w:lvl>
    <w:lvl w:ilvl="8">
      <w:numFmt w:val="bullet"/>
      <w:lvlText w:val="•"/>
      <w:lvlJc w:val="left"/>
      <w:pPr>
        <w:ind w:left="5362" w:hanging="491"/>
      </w:pPr>
      <w:rPr>
        <w:rFonts w:hint="default"/>
      </w:rPr>
    </w:lvl>
  </w:abstractNum>
  <w:abstractNum w:abstractNumId="51" w15:restartNumberingAfterBreak="0">
    <w:nsid w:val="4EA2683F"/>
    <w:multiLevelType w:val="hybridMultilevel"/>
    <w:tmpl w:val="12FCB64C"/>
    <w:lvl w:ilvl="0" w:tplc="30BE3CDA">
      <w:start w:val="1"/>
      <w:numFmt w:val="decimal"/>
      <w:lvlText w:val="%1."/>
      <w:lvlJc w:val="left"/>
      <w:pPr>
        <w:ind w:left="874" w:hanging="218"/>
        <w:jc w:val="left"/>
      </w:pPr>
      <w:rPr>
        <w:rFonts w:ascii="方正书宋_GBK" w:eastAsia="方正书宋_GBK" w:hAnsi="方正书宋_GBK" w:cs="方正书宋_GBK" w:hint="default"/>
        <w:color w:val="231F20"/>
        <w:spacing w:val="-1"/>
        <w:w w:val="100"/>
        <w:sz w:val="22"/>
        <w:szCs w:val="22"/>
      </w:rPr>
    </w:lvl>
    <w:lvl w:ilvl="1" w:tplc="FFBC6314">
      <w:numFmt w:val="bullet"/>
      <w:lvlText w:val="•"/>
      <w:lvlJc w:val="left"/>
      <w:pPr>
        <w:ind w:left="1734" w:hanging="218"/>
      </w:pPr>
      <w:rPr>
        <w:rFonts w:hint="default"/>
      </w:rPr>
    </w:lvl>
    <w:lvl w:ilvl="2" w:tplc="69F65A74">
      <w:numFmt w:val="bullet"/>
      <w:lvlText w:val="•"/>
      <w:lvlJc w:val="left"/>
      <w:pPr>
        <w:ind w:left="2589" w:hanging="218"/>
      </w:pPr>
      <w:rPr>
        <w:rFonts w:hint="default"/>
      </w:rPr>
    </w:lvl>
    <w:lvl w:ilvl="3" w:tplc="785E13DC">
      <w:numFmt w:val="bullet"/>
      <w:lvlText w:val="•"/>
      <w:lvlJc w:val="left"/>
      <w:pPr>
        <w:ind w:left="3443" w:hanging="218"/>
      </w:pPr>
      <w:rPr>
        <w:rFonts w:hint="default"/>
      </w:rPr>
    </w:lvl>
    <w:lvl w:ilvl="4" w:tplc="3C920080">
      <w:numFmt w:val="bullet"/>
      <w:lvlText w:val="•"/>
      <w:lvlJc w:val="left"/>
      <w:pPr>
        <w:ind w:left="4298" w:hanging="218"/>
      </w:pPr>
      <w:rPr>
        <w:rFonts w:hint="default"/>
      </w:rPr>
    </w:lvl>
    <w:lvl w:ilvl="5" w:tplc="AE8E162C">
      <w:numFmt w:val="bullet"/>
      <w:lvlText w:val="•"/>
      <w:lvlJc w:val="left"/>
      <w:pPr>
        <w:ind w:left="5152" w:hanging="218"/>
      </w:pPr>
      <w:rPr>
        <w:rFonts w:hint="default"/>
      </w:rPr>
    </w:lvl>
    <w:lvl w:ilvl="6" w:tplc="0F440A96">
      <w:numFmt w:val="bullet"/>
      <w:lvlText w:val="•"/>
      <w:lvlJc w:val="left"/>
      <w:pPr>
        <w:ind w:left="6007" w:hanging="218"/>
      </w:pPr>
      <w:rPr>
        <w:rFonts w:hint="default"/>
      </w:rPr>
    </w:lvl>
    <w:lvl w:ilvl="7" w:tplc="6088DBF6">
      <w:numFmt w:val="bullet"/>
      <w:lvlText w:val="•"/>
      <w:lvlJc w:val="left"/>
      <w:pPr>
        <w:ind w:left="6861" w:hanging="218"/>
      </w:pPr>
      <w:rPr>
        <w:rFonts w:hint="default"/>
      </w:rPr>
    </w:lvl>
    <w:lvl w:ilvl="8" w:tplc="0FFA2D78">
      <w:numFmt w:val="bullet"/>
      <w:lvlText w:val="•"/>
      <w:lvlJc w:val="left"/>
      <w:pPr>
        <w:ind w:left="7716" w:hanging="218"/>
      </w:pPr>
      <w:rPr>
        <w:rFonts w:hint="default"/>
      </w:rPr>
    </w:lvl>
  </w:abstractNum>
  <w:abstractNum w:abstractNumId="52" w15:restartNumberingAfterBreak="0">
    <w:nsid w:val="4ED45764"/>
    <w:multiLevelType w:val="multilevel"/>
    <w:tmpl w:val="594C3B46"/>
    <w:lvl w:ilvl="0">
      <w:start w:val="2"/>
      <w:numFmt w:val="decimal"/>
      <w:lvlText w:val="%1"/>
      <w:lvlJc w:val="left"/>
      <w:pPr>
        <w:ind w:left="883" w:hanging="327"/>
        <w:jc w:val="left"/>
      </w:pPr>
      <w:rPr>
        <w:rFonts w:hint="default"/>
      </w:rPr>
    </w:lvl>
    <w:lvl w:ilvl="1">
      <w:start w:val="4"/>
      <w:numFmt w:val="decimal"/>
      <w:lvlText w:val="%1.%2"/>
      <w:lvlJc w:val="left"/>
      <w:pPr>
        <w:ind w:left="883" w:hanging="327"/>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047" w:hanging="490"/>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899" w:hanging="490"/>
      </w:pPr>
      <w:rPr>
        <w:rFonts w:hint="default"/>
      </w:rPr>
    </w:lvl>
    <w:lvl w:ilvl="4">
      <w:numFmt w:val="bullet"/>
      <w:lvlText w:val="•"/>
      <w:lvlJc w:val="left"/>
      <w:pPr>
        <w:ind w:left="3828" w:hanging="490"/>
      </w:pPr>
      <w:rPr>
        <w:rFonts w:hint="default"/>
      </w:rPr>
    </w:lvl>
    <w:lvl w:ilvl="5">
      <w:numFmt w:val="bullet"/>
      <w:lvlText w:val="•"/>
      <w:lvlJc w:val="left"/>
      <w:pPr>
        <w:ind w:left="4758" w:hanging="490"/>
      </w:pPr>
      <w:rPr>
        <w:rFonts w:hint="default"/>
      </w:rPr>
    </w:lvl>
    <w:lvl w:ilvl="6">
      <w:numFmt w:val="bullet"/>
      <w:lvlText w:val="•"/>
      <w:lvlJc w:val="left"/>
      <w:pPr>
        <w:ind w:left="5687" w:hanging="490"/>
      </w:pPr>
      <w:rPr>
        <w:rFonts w:hint="default"/>
      </w:rPr>
    </w:lvl>
    <w:lvl w:ilvl="7">
      <w:numFmt w:val="bullet"/>
      <w:lvlText w:val="•"/>
      <w:lvlJc w:val="left"/>
      <w:pPr>
        <w:ind w:left="6617" w:hanging="490"/>
      </w:pPr>
      <w:rPr>
        <w:rFonts w:hint="default"/>
      </w:rPr>
    </w:lvl>
    <w:lvl w:ilvl="8">
      <w:numFmt w:val="bullet"/>
      <w:lvlText w:val="•"/>
      <w:lvlJc w:val="left"/>
      <w:pPr>
        <w:ind w:left="7546" w:hanging="490"/>
      </w:pPr>
      <w:rPr>
        <w:rFonts w:hint="default"/>
      </w:rPr>
    </w:lvl>
  </w:abstractNum>
  <w:abstractNum w:abstractNumId="53" w15:restartNumberingAfterBreak="0">
    <w:nsid w:val="4F99596B"/>
    <w:multiLevelType w:val="multilevel"/>
    <w:tmpl w:val="58DA3080"/>
    <w:lvl w:ilvl="0">
      <w:start w:val="3"/>
      <w:numFmt w:val="decimal"/>
      <w:lvlText w:val="%1"/>
      <w:lvlJc w:val="left"/>
      <w:pPr>
        <w:ind w:left="1047" w:hanging="490"/>
        <w:jc w:val="left"/>
      </w:pPr>
      <w:rPr>
        <w:rFonts w:hint="default"/>
      </w:rPr>
    </w:lvl>
    <w:lvl w:ilvl="1">
      <w:start w:val="2"/>
      <w:numFmt w:val="decimal"/>
      <w:lvlText w:val="%1.%2"/>
      <w:lvlJc w:val="left"/>
      <w:pPr>
        <w:ind w:left="1047" w:hanging="490"/>
        <w:jc w:val="left"/>
      </w:pPr>
      <w:rPr>
        <w:rFonts w:hint="default"/>
      </w:rPr>
    </w:lvl>
    <w:lvl w:ilvl="2">
      <w:start w:val="3"/>
      <w:numFmt w:val="decimal"/>
      <w:lvlText w:val="%1.%2.%3"/>
      <w:lvlJc w:val="left"/>
      <w:pPr>
        <w:ind w:left="1047" w:hanging="490"/>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3549" w:hanging="490"/>
      </w:pPr>
      <w:rPr>
        <w:rFonts w:hint="default"/>
      </w:rPr>
    </w:lvl>
    <w:lvl w:ilvl="4">
      <w:numFmt w:val="bullet"/>
      <w:lvlText w:val="•"/>
      <w:lvlJc w:val="left"/>
      <w:pPr>
        <w:ind w:left="4386" w:hanging="490"/>
      </w:pPr>
      <w:rPr>
        <w:rFonts w:hint="default"/>
      </w:rPr>
    </w:lvl>
    <w:lvl w:ilvl="5">
      <w:numFmt w:val="bullet"/>
      <w:lvlText w:val="•"/>
      <w:lvlJc w:val="left"/>
      <w:pPr>
        <w:ind w:left="5222" w:hanging="490"/>
      </w:pPr>
      <w:rPr>
        <w:rFonts w:hint="default"/>
      </w:rPr>
    </w:lvl>
    <w:lvl w:ilvl="6">
      <w:numFmt w:val="bullet"/>
      <w:lvlText w:val="•"/>
      <w:lvlJc w:val="left"/>
      <w:pPr>
        <w:ind w:left="6059" w:hanging="490"/>
      </w:pPr>
      <w:rPr>
        <w:rFonts w:hint="default"/>
      </w:rPr>
    </w:lvl>
    <w:lvl w:ilvl="7">
      <w:numFmt w:val="bullet"/>
      <w:lvlText w:val="•"/>
      <w:lvlJc w:val="left"/>
      <w:pPr>
        <w:ind w:left="6895" w:hanging="490"/>
      </w:pPr>
      <w:rPr>
        <w:rFonts w:hint="default"/>
      </w:rPr>
    </w:lvl>
    <w:lvl w:ilvl="8">
      <w:numFmt w:val="bullet"/>
      <w:lvlText w:val="•"/>
      <w:lvlJc w:val="left"/>
      <w:pPr>
        <w:ind w:left="7732" w:hanging="490"/>
      </w:pPr>
      <w:rPr>
        <w:rFonts w:hint="default"/>
      </w:rPr>
    </w:lvl>
  </w:abstractNum>
  <w:abstractNum w:abstractNumId="54" w15:restartNumberingAfterBreak="0">
    <w:nsid w:val="4FC75B25"/>
    <w:multiLevelType w:val="multilevel"/>
    <w:tmpl w:val="1C009790"/>
    <w:lvl w:ilvl="0">
      <w:start w:val="7"/>
      <w:numFmt w:val="decimal"/>
      <w:lvlText w:val="%1"/>
      <w:lvlJc w:val="left"/>
      <w:pPr>
        <w:ind w:left="883" w:hanging="327"/>
        <w:jc w:val="left"/>
      </w:pPr>
      <w:rPr>
        <w:rFonts w:hint="default"/>
      </w:rPr>
    </w:lvl>
    <w:lvl w:ilvl="1">
      <w:start w:val="5"/>
      <w:numFmt w:val="decimal"/>
      <w:lvlText w:val="%1.%2"/>
      <w:lvlJc w:val="left"/>
      <w:pPr>
        <w:ind w:left="883" w:hanging="327"/>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047" w:hanging="490"/>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899" w:hanging="490"/>
      </w:pPr>
      <w:rPr>
        <w:rFonts w:hint="default"/>
      </w:rPr>
    </w:lvl>
    <w:lvl w:ilvl="4">
      <w:numFmt w:val="bullet"/>
      <w:lvlText w:val="•"/>
      <w:lvlJc w:val="left"/>
      <w:pPr>
        <w:ind w:left="3828" w:hanging="490"/>
      </w:pPr>
      <w:rPr>
        <w:rFonts w:hint="default"/>
      </w:rPr>
    </w:lvl>
    <w:lvl w:ilvl="5">
      <w:numFmt w:val="bullet"/>
      <w:lvlText w:val="•"/>
      <w:lvlJc w:val="left"/>
      <w:pPr>
        <w:ind w:left="4758" w:hanging="490"/>
      </w:pPr>
      <w:rPr>
        <w:rFonts w:hint="default"/>
      </w:rPr>
    </w:lvl>
    <w:lvl w:ilvl="6">
      <w:numFmt w:val="bullet"/>
      <w:lvlText w:val="•"/>
      <w:lvlJc w:val="left"/>
      <w:pPr>
        <w:ind w:left="5687" w:hanging="490"/>
      </w:pPr>
      <w:rPr>
        <w:rFonts w:hint="default"/>
      </w:rPr>
    </w:lvl>
    <w:lvl w:ilvl="7">
      <w:numFmt w:val="bullet"/>
      <w:lvlText w:val="•"/>
      <w:lvlJc w:val="left"/>
      <w:pPr>
        <w:ind w:left="6617" w:hanging="490"/>
      </w:pPr>
      <w:rPr>
        <w:rFonts w:hint="default"/>
      </w:rPr>
    </w:lvl>
    <w:lvl w:ilvl="8">
      <w:numFmt w:val="bullet"/>
      <w:lvlText w:val="•"/>
      <w:lvlJc w:val="left"/>
      <w:pPr>
        <w:ind w:left="7546" w:hanging="490"/>
      </w:pPr>
      <w:rPr>
        <w:rFonts w:hint="default"/>
      </w:rPr>
    </w:lvl>
  </w:abstractNum>
  <w:abstractNum w:abstractNumId="55" w15:restartNumberingAfterBreak="0">
    <w:nsid w:val="50B454C1"/>
    <w:multiLevelType w:val="multilevel"/>
    <w:tmpl w:val="11E49C3E"/>
    <w:lvl w:ilvl="0">
      <w:start w:val="16"/>
      <w:numFmt w:val="decimal"/>
      <w:lvlText w:val="%1"/>
      <w:lvlJc w:val="left"/>
      <w:pPr>
        <w:ind w:left="992" w:hanging="436"/>
        <w:jc w:val="left"/>
      </w:pPr>
      <w:rPr>
        <w:rFonts w:hint="default"/>
      </w:rPr>
    </w:lvl>
    <w:lvl w:ilvl="1">
      <w:start w:val="2"/>
      <w:numFmt w:val="decimal"/>
      <w:lvlText w:val="%1.%2"/>
      <w:lvlJc w:val="left"/>
      <w:pPr>
        <w:ind w:left="992" w:hanging="436"/>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56" w:hanging="599"/>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992" w:hanging="599"/>
      </w:pPr>
      <w:rPr>
        <w:rFonts w:hint="default"/>
      </w:rPr>
    </w:lvl>
    <w:lvl w:ilvl="4">
      <w:numFmt w:val="bullet"/>
      <w:lvlText w:val="•"/>
      <w:lvlJc w:val="left"/>
      <w:pPr>
        <w:ind w:left="3908" w:hanging="599"/>
      </w:pPr>
      <w:rPr>
        <w:rFonts w:hint="default"/>
      </w:rPr>
    </w:lvl>
    <w:lvl w:ilvl="5">
      <w:numFmt w:val="bullet"/>
      <w:lvlText w:val="•"/>
      <w:lvlJc w:val="left"/>
      <w:pPr>
        <w:ind w:left="4824" w:hanging="599"/>
      </w:pPr>
      <w:rPr>
        <w:rFonts w:hint="default"/>
      </w:rPr>
    </w:lvl>
    <w:lvl w:ilvl="6">
      <w:numFmt w:val="bullet"/>
      <w:lvlText w:val="•"/>
      <w:lvlJc w:val="left"/>
      <w:pPr>
        <w:ind w:left="5740" w:hanging="599"/>
      </w:pPr>
      <w:rPr>
        <w:rFonts w:hint="default"/>
      </w:rPr>
    </w:lvl>
    <w:lvl w:ilvl="7">
      <w:numFmt w:val="bullet"/>
      <w:lvlText w:val="•"/>
      <w:lvlJc w:val="left"/>
      <w:pPr>
        <w:ind w:left="6657" w:hanging="599"/>
      </w:pPr>
      <w:rPr>
        <w:rFonts w:hint="default"/>
      </w:rPr>
    </w:lvl>
    <w:lvl w:ilvl="8">
      <w:numFmt w:val="bullet"/>
      <w:lvlText w:val="•"/>
      <w:lvlJc w:val="left"/>
      <w:pPr>
        <w:ind w:left="7573" w:hanging="599"/>
      </w:pPr>
      <w:rPr>
        <w:rFonts w:hint="default"/>
      </w:rPr>
    </w:lvl>
  </w:abstractNum>
  <w:abstractNum w:abstractNumId="56" w15:restartNumberingAfterBreak="0">
    <w:nsid w:val="50B62AF4"/>
    <w:multiLevelType w:val="multilevel"/>
    <w:tmpl w:val="9D762B6C"/>
    <w:lvl w:ilvl="0">
      <w:start w:val="1"/>
      <w:numFmt w:val="decimal"/>
      <w:lvlText w:val="%1"/>
      <w:lvlJc w:val="left"/>
      <w:pPr>
        <w:ind w:left="1047" w:hanging="490"/>
        <w:jc w:val="left"/>
      </w:pPr>
      <w:rPr>
        <w:rFonts w:hint="default"/>
      </w:rPr>
    </w:lvl>
    <w:lvl w:ilvl="1">
      <w:start w:val="1"/>
      <w:numFmt w:val="decimal"/>
      <w:lvlText w:val="%1.%2"/>
      <w:lvlJc w:val="left"/>
      <w:pPr>
        <w:ind w:left="1047" w:hanging="490"/>
        <w:jc w:val="left"/>
      </w:pPr>
      <w:rPr>
        <w:rFonts w:hint="default"/>
      </w:rPr>
    </w:lvl>
    <w:lvl w:ilvl="2">
      <w:start w:val="2"/>
      <w:numFmt w:val="decimal"/>
      <w:lvlText w:val="%1.%2.%3"/>
      <w:lvlJc w:val="left"/>
      <w:pPr>
        <w:ind w:left="1047" w:hanging="490"/>
        <w:jc w:val="left"/>
      </w:pPr>
      <w:rPr>
        <w:rFonts w:ascii="方正书宋_GBK" w:eastAsia="方正书宋_GBK" w:hAnsi="方正书宋_GBK" w:cs="方正书宋_GBK" w:hint="default"/>
        <w:color w:val="231F20"/>
        <w:spacing w:val="-1"/>
        <w:w w:val="100"/>
        <w:sz w:val="22"/>
        <w:szCs w:val="22"/>
      </w:rPr>
    </w:lvl>
    <w:lvl w:ilvl="3">
      <w:start w:val="1"/>
      <w:numFmt w:val="decimal"/>
      <w:lvlText w:val="%1.%2.%3.%4"/>
      <w:lvlJc w:val="left"/>
      <w:pPr>
        <w:ind w:left="117" w:hanging="653"/>
        <w:jc w:val="left"/>
      </w:pPr>
      <w:rPr>
        <w:rFonts w:ascii="方正书宋_GBK" w:eastAsia="方正书宋_GBK" w:hAnsi="方正书宋_GBK" w:cs="方正书宋_GBK" w:hint="default"/>
        <w:color w:val="231F20"/>
        <w:spacing w:val="-1"/>
        <w:w w:val="100"/>
        <w:sz w:val="22"/>
        <w:szCs w:val="22"/>
      </w:rPr>
    </w:lvl>
    <w:lvl w:ilvl="4">
      <w:numFmt w:val="bullet"/>
      <w:lvlText w:val="•"/>
      <w:lvlJc w:val="left"/>
      <w:pPr>
        <w:ind w:left="3828" w:hanging="653"/>
      </w:pPr>
      <w:rPr>
        <w:rFonts w:hint="default"/>
      </w:rPr>
    </w:lvl>
    <w:lvl w:ilvl="5">
      <w:numFmt w:val="bullet"/>
      <w:lvlText w:val="•"/>
      <w:lvlJc w:val="left"/>
      <w:pPr>
        <w:ind w:left="4758" w:hanging="653"/>
      </w:pPr>
      <w:rPr>
        <w:rFonts w:hint="default"/>
      </w:rPr>
    </w:lvl>
    <w:lvl w:ilvl="6">
      <w:numFmt w:val="bullet"/>
      <w:lvlText w:val="•"/>
      <w:lvlJc w:val="left"/>
      <w:pPr>
        <w:ind w:left="5687" w:hanging="653"/>
      </w:pPr>
      <w:rPr>
        <w:rFonts w:hint="default"/>
      </w:rPr>
    </w:lvl>
    <w:lvl w:ilvl="7">
      <w:numFmt w:val="bullet"/>
      <w:lvlText w:val="•"/>
      <w:lvlJc w:val="left"/>
      <w:pPr>
        <w:ind w:left="6617" w:hanging="653"/>
      </w:pPr>
      <w:rPr>
        <w:rFonts w:hint="default"/>
      </w:rPr>
    </w:lvl>
    <w:lvl w:ilvl="8">
      <w:numFmt w:val="bullet"/>
      <w:lvlText w:val="•"/>
      <w:lvlJc w:val="left"/>
      <w:pPr>
        <w:ind w:left="7546" w:hanging="653"/>
      </w:pPr>
      <w:rPr>
        <w:rFonts w:hint="default"/>
      </w:rPr>
    </w:lvl>
  </w:abstractNum>
  <w:abstractNum w:abstractNumId="57" w15:restartNumberingAfterBreak="0">
    <w:nsid w:val="520554AA"/>
    <w:multiLevelType w:val="multilevel"/>
    <w:tmpl w:val="5546C38C"/>
    <w:lvl w:ilvl="0">
      <w:start w:val="14"/>
      <w:numFmt w:val="decimal"/>
      <w:lvlText w:val="%1"/>
      <w:lvlJc w:val="left"/>
      <w:pPr>
        <w:ind w:left="992" w:hanging="436"/>
        <w:jc w:val="left"/>
      </w:pPr>
      <w:rPr>
        <w:rFonts w:hint="default"/>
      </w:rPr>
    </w:lvl>
    <w:lvl w:ilvl="1">
      <w:start w:val="4"/>
      <w:numFmt w:val="decimal"/>
      <w:lvlText w:val="%1.%2"/>
      <w:lvlJc w:val="left"/>
      <w:pPr>
        <w:ind w:left="992" w:hanging="436"/>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56" w:hanging="599"/>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992" w:hanging="599"/>
      </w:pPr>
      <w:rPr>
        <w:rFonts w:hint="default"/>
      </w:rPr>
    </w:lvl>
    <w:lvl w:ilvl="4">
      <w:numFmt w:val="bullet"/>
      <w:lvlText w:val="•"/>
      <w:lvlJc w:val="left"/>
      <w:pPr>
        <w:ind w:left="3908" w:hanging="599"/>
      </w:pPr>
      <w:rPr>
        <w:rFonts w:hint="default"/>
      </w:rPr>
    </w:lvl>
    <w:lvl w:ilvl="5">
      <w:numFmt w:val="bullet"/>
      <w:lvlText w:val="•"/>
      <w:lvlJc w:val="left"/>
      <w:pPr>
        <w:ind w:left="4824" w:hanging="599"/>
      </w:pPr>
      <w:rPr>
        <w:rFonts w:hint="default"/>
      </w:rPr>
    </w:lvl>
    <w:lvl w:ilvl="6">
      <w:numFmt w:val="bullet"/>
      <w:lvlText w:val="•"/>
      <w:lvlJc w:val="left"/>
      <w:pPr>
        <w:ind w:left="5740" w:hanging="599"/>
      </w:pPr>
      <w:rPr>
        <w:rFonts w:hint="default"/>
      </w:rPr>
    </w:lvl>
    <w:lvl w:ilvl="7">
      <w:numFmt w:val="bullet"/>
      <w:lvlText w:val="•"/>
      <w:lvlJc w:val="left"/>
      <w:pPr>
        <w:ind w:left="6657" w:hanging="599"/>
      </w:pPr>
      <w:rPr>
        <w:rFonts w:hint="default"/>
      </w:rPr>
    </w:lvl>
    <w:lvl w:ilvl="8">
      <w:numFmt w:val="bullet"/>
      <w:lvlText w:val="•"/>
      <w:lvlJc w:val="left"/>
      <w:pPr>
        <w:ind w:left="7573" w:hanging="599"/>
      </w:pPr>
      <w:rPr>
        <w:rFonts w:hint="default"/>
      </w:rPr>
    </w:lvl>
  </w:abstractNum>
  <w:abstractNum w:abstractNumId="58" w15:restartNumberingAfterBreak="0">
    <w:nsid w:val="5BDA0D61"/>
    <w:multiLevelType w:val="multilevel"/>
    <w:tmpl w:val="70F6E6D4"/>
    <w:lvl w:ilvl="0">
      <w:start w:val="8"/>
      <w:numFmt w:val="decimal"/>
      <w:lvlText w:val="%1"/>
      <w:lvlJc w:val="left"/>
      <w:pPr>
        <w:ind w:left="884" w:hanging="328"/>
        <w:jc w:val="left"/>
      </w:pPr>
      <w:rPr>
        <w:rFonts w:hint="default"/>
      </w:rPr>
    </w:lvl>
    <w:lvl w:ilvl="1">
      <w:start w:val="7"/>
      <w:numFmt w:val="decimal"/>
      <w:lvlText w:val="%1.%2"/>
      <w:lvlJc w:val="left"/>
      <w:pPr>
        <w:ind w:left="884" w:hanging="328"/>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7" w:hanging="511"/>
        <w:jc w:val="left"/>
      </w:pPr>
      <w:rPr>
        <w:rFonts w:ascii="方正书宋_GBK" w:eastAsia="方正书宋_GBK" w:hAnsi="方正书宋_GBK" w:cs="方正书宋_GBK" w:hint="default"/>
        <w:color w:val="231F20"/>
        <w:w w:val="100"/>
        <w:sz w:val="22"/>
        <w:szCs w:val="22"/>
      </w:rPr>
    </w:lvl>
    <w:lvl w:ilvl="3">
      <w:numFmt w:val="bullet"/>
      <w:lvlText w:val="•"/>
      <w:lvlJc w:val="left"/>
      <w:pPr>
        <w:ind w:left="2774" w:hanging="511"/>
      </w:pPr>
      <w:rPr>
        <w:rFonts w:hint="default"/>
      </w:rPr>
    </w:lvl>
    <w:lvl w:ilvl="4">
      <w:numFmt w:val="bullet"/>
      <w:lvlText w:val="•"/>
      <w:lvlJc w:val="left"/>
      <w:pPr>
        <w:ind w:left="3721" w:hanging="511"/>
      </w:pPr>
      <w:rPr>
        <w:rFonts w:hint="default"/>
      </w:rPr>
    </w:lvl>
    <w:lvl w:ilvl="5">
      <w:numFmt w:val="bullet"/>
      <w:lvlText w:val="•"/>
      <w:lvlJc w:val="left"/>
      <w:pPr>
        <w:ind w:left="4669" w:hanging="511"/>
      </w:pPr>
      <w:rPr>
        <w:rFonts w:hint="default"/>
      </w:rPr>
    </w:lvl>
    <w:lvl w:ilvl="6">
      <w:numFmt w:val="bullet"/>
      <w:lvlText w:val="•"/>
      <w:lvlJc w:val="left"/>
      <w:pPr>
        <w:ind w:left="5616" w:hanging="511"/>
      </w:pPr>
      <w:rPr>
        <w:rFonts w:hint="default"/>
      </w:rPr>
    </w:lvl>
    <w:lvl w:ilvl="7">
      <w:numFmt w:val="bullet"/>
      <w:lvlText w:val="•"/>
      <w:lvlJc w:val="left"/>
      <w:pPr>
        <w:ind w:left="6563" w:hanging="511"/>
      </w:pPr>
      <w:rPr>
        <w:rFonts w:hint="default"/>
      </w:rPr>
    </w:lvl>
    <w:lvl w:ilvl="8">
      <w:numFmt w:val="bullet"/>
      <w:lvlText w:val="•"/>
      <w:lvlJc w:val="left"/>
      <w:pPr>
        <w:ind w:left="7510" w:hanging="511"/>
      </w:pPr>
      <w:rPr>
        <w:rFonts w:hint="default"/>
      </w:rPr>
    </w:lvl>
  </w:abstractNum>
  <w:abstractNum w:abstractNumId="59" w15:restartNumberingAfterBreak="0">
    <w:nsid w:val="5C5160D3"/>
    <w:multiLevelType w:val="multilevel"/>
    <w:tmpl w:val="EE04B7B8"/>
    <w:lvl w:ilvl="0">
      <w:start w:val="6"/>
      <w:numFmt w:val="decimal"/>
      <w:lvlText w:val="%1"/>
      <w:lvlJc w:val="left"/>
      <w:pPr>
        <w:ind w:left="1047" w:hanging="490"/>
        <w:jc w:val="left"/>
      </w:pPr>
      <w:rPr>
        <w:rFonts w:hint="default"/>
      </w:rPr>
    </w:lvl>
    <w:lvl w:ilvl="1">
      <w:start w:val="1"/>
      <w:numFmt w:val="decimal"/>
      <w:lvlText w:val="%1.%2"/>
      <w:lvlJc w:val="left"/>
      <w:pPr>
        <w:ind w:left="1047" w:hanging="490"/>
        <w:jc w:val="left"/>
      </w:pPr>
      <w:rPr>
        <w:rFonts w:hint="default"/>
      </w:rPr>
    </w:lvl>
    <w:lvl w:ilvl="2">
      <w:start w:val="4"/>
      <w:numFmt w:val="decimal"/>
      <w:lvlText w:val="%1.%2.%3"/>
      <w:lvlJc w:val="left"/>
      <w:pPr>
        <w:ind w:left="1047" w:hanging="490"/>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3549" w:hanging="490"/>
      </w:pPr>
      <w:rPr>
        <w:rFonts w:hint="default"/>
      </w:rPr>
    </w:lvl>
    <w:lvl w:ilvl="4">
      <w:numFmt w:val="bullet"/>
      <w:lvlText w:val="•"/>
      <w:lvlJc w:val="left"/>
      <w:pPr>
        <w:ind w:left="4386" w:hanging="490"/>
      </w:pPr>
      <w:rPr>
        <w:rFonts w:hint="default"/>
      </w:rPr>
    </w:lvl>
    <w:lvl w:ilvl="5">
      <w:numFmt w:val="bullet"/>
      <w:lvlText w:val="•"/>
      <w:lvlJc w:val="left"/>
      <w:pPr>
        <w:ind w:left="5222" w:hanging="490"/>
      </w:pPr>
      <w:rPr>
        <w:rFonts w:hint="default"/>
      </w:rPr>
    </w:lvl>
    <w:lvl w:ilvl="6">
      <w:numFmt w:val="bullet"/>
      <w:lvlText w:val="•"/>
      <w:lvlJc w:val="left"/>
      <w:pPr>
        <w:ind w:left="6059" w:hanging="490"/>
      </w:pPr>
      <w:rPr>
        <w:rFonts w:hint="default"/>
      </w:rPr>
    </w:lvl>
    <w:lvl w:ilvl="7">
      <w:numFmt w:val="bullet"/>
      <w:lvlText w:val="•"/>
      <w:lvlJc w:val="left"/>
      <w:pPr>
        <w:ind w:left="6895" w:hanging="490"/>
      </w:pPr>
      <w:rPr>
        <w:rFonts w:hint="default"/>
      </w:rPr>
    </w:lvl>
    <w:lvl w:ilvl="8">
      <w:numFmt w:val="bullet"/>
      <w:lvlText w:val="•"/>
      <w:lvlJc w:val="left"/>
      <w:pPr>
        <w:ind w:left="7732" w:hanging="490"/>
      </w:pPr>
      <w:rPr>
        <w:rFonts w:hint="default"/>
      </w:rPr>
    </w:lvl>
  </w:abstractNum>
  <w:abstractNum w:abstractNumId="60" w15:restartNumberingAfterBreak="0">
    <w:nsid w:val="5CCF3220"/>
    <w:multiLevelType w:val="multilevel"/>
    <w:tmpl w:val="B2760E1E"/>
    <w:lvl w:ilvl="0">
      <w:start w:val="10"/>
      <w:numFmt w:val="decimal"/>
      <w:lvlText w:val="%1"/>
      <w:lvlJc w:val="left"/>
      <w:pPr>
        <w:ind w:left="1093" w:hanging="437"/>
        <w:jc w:val="left"/>
      </w:pPr>
      <w:rPr>
        <w:rFonts w:hint="default"/>
      </w:rPr>
    </w:lvl>
    <w:lvl w:ilvl="1">
      <w:start w:val="5"/>
      <w:numFmt w:val="decimal"/>
      <w:lvlText w:val="%1.%2"/>
      <w:lvlJc w:val="left"/>
      <w:pPr>
        <w:ind w:left="1093" w:hanging="437"/>
        <w:jc w:val="righ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7" w:hanging="599"/>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945" w:hanging="599"/>
      </w:pPr>
      <w:rPr>
        <w:rFonts w:hint="default"/>
      </w:rPr>
    </w:lvl>
    <w:lvl w:ilvl="4">
      <w:numFmt w:val="bullet"/>
      <w:lvlText w:val="•"/>
      <w:lvlJc w:val="left"/>
      <w:pPr>
        <w:ind w:left="3868" w:hanging="599"/>
      </w:pPr>
      <w:rPr>
        <w:rFonts w:hint="default"/>
      </w:rPr>
    </w:lvl>
    <w:lvl w:ilvl="5">
      <w:numFmt w:val="bullet"/>
      <w:lvlText w:val="•"/>
      <w:lvlJc w:val="left"/>
      <w:pPr>
        <w:ind w:left="4791" w:hanging="599"/>
      </w:pPr>
      <w:rPr>
        <w:rFonts w:hint="default"/>
      </w:rPr>
    </w:lvl>
    <w:lvl w:ilvl="6">
      <w:numFmt w:val="bullet"/>
      <w:lvlText w:val="•"/>
      <w:lvlJc w:val="left"/>
      <w:pPr>
        <w:ind w:left="5714" w:hanging="599"/>
      </w:pPr>
      <w:rPr>
        <w:rFonts w:hint="default"/>
      </w:rPr>
    </w:lvl>
    <w:lvl w:ilvl="7">
      <w:numFmt w:val="bullet"/>
      <w:lvlText w:val="•"/>
      <w:lvlJc w:val="left"/>
      <w:pPr>
        <w:ind w:left="6637" w:hanging="599"/>
      </w:pPr>
      <w:rPr>
        <w:rFonts w:hint="default"/>
      </w:rPr>
    </w:lvl>
    <w:lvl w:ilvl="8">
      <w:numFmt w:val="bullet"/>
      <w:lvlText w:val="•"/>
      <w:lvlJc w:val="left"/>
      <w:pPr>
        <w:ind w:left="7559" w:hanging="599"/>
      </w:pPr>
      <w:rPr>
        <w:rFonts w:hint="default"/>
      </w:rPr>
    </w:lvl>
  </w:abstractNum>
  <w:abstractNum w:abstractNumId="61" w15:restartNumberingAfterBreak="0">
    <w:nsid w:val="5E6C1B6A"/>
    <w:multiLevelType w:val="multilevel"/>
    <w:tmpl w:val="0A20B672"/>
    <w:lvl w:ilvl="0">
      <w:start w:val="1"/>
      <w:numFmt w:val="decimal"/>
      <w:lvlText w:val="%1."/>
      <w:lvlJc w:val="left"/>
      <w:pPr>
        <w:ind w:left="361" w:hanging="245"/>
        <w:jc w:val="right"/>
      </w:pPr>
      <w:rPr>
        <w:rFonts w:ascii="方正黑体_GBK" w:eastAsia="方正黑体_GBK" w:hAnsi="方正黑体_GBK" w:cs="方正黑体_GBK" w:hint="default"/>
        <w:color w:val="231F20"/>
        <w:w w:val="100"/>
        <w:sz w:val="22"/>
        <w:szCs w:val="22"/>
      </w:rPr>
    </w:lvl>
    <w:lvl w:ilvl="1">
      <w:start w:val="1"/>
      <w:numFmt w:val="decimal"/>
      <w:lvlText w:val="%1.%2"/>
      <w:lvlJc w:val="left"/>
      <w:pPr>
        <w:ind w:left="884" w:hanging="328"/>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047" w:hanging="490"/>
        <w:jc w:val="left"/>
      </w:pPr>
      <w:rPr>
        <w:rFonts w:ascii="方正书宋_GBK" w:eastAsia="方正书宋_GBK" w:hAnsi="方正书宋_GBK" w:cs="方正书宋_GBK" w:hint="default"/>
        <w:color w:val="231F20"/>
        <w:spacing w:val="-1"/>
        <w:w w:val="100"/>
        <w:sz w:val="22"/>
        <w:szCs w:val="22"/>
      </w:rPr>
    </w:lvl>
    <w:lvl w:ilvl="3">
      <w:start w:val="1"/>
      <w:numFmt w:val="decimal"/>
      <w:lvlText w:val="%1.%2.%3.%4"/>
      <w:lvlJc w:val="left"/>
      <w:pPr>
        <w:ind w:left="117" w:hanging="674"/>
        <w:jc w:val="left"/>
      </w:pPr>
      <w:rPr>
        <w:rFonts w:ascii="方正书宋_GBK" w:eastAsia="方正书宋_GBK" w:hAnsi="方正书宋_GBK" w:cs="方正书宋_GBK" w:hint="default"/>
        <w:color w:val="231F20"/>
        <w:w w:val="100"/>
        <w:sz w:val="22"/>
        <w:szCs w:val="22"/>
      </w:rPr>
    </w:lvl>
    <w:lvl w:ilvl="4">
      <w:numFmt w:val="bullet"/>
      <w:lvlText w:val="•"/>
      <w:lvlJc w:val="left"/>
      <w:pPr>
        <w:ind w:left="880" w:hanging="674"/>
      </w:pPr>
      <w:rPr>
        <w:rFonts w:hint="default"/>
      </w:rPr>
    </w:lvl>
    <w:lvl w:ilvl="5">
      <w:numFmt w:val="bullet"/>
      <w:lvlText w:val="•"/>
      <w:lvlJc w:val="left"/>
      <w:pPr>
        <w:ind w:left="980" w:hanging="674"/>
      </w:pPr>
      <w:rPr>
        <w:rFonts w:hint="default"/>
      </w:rPr>
    </w:lvl>
    <w:lvl w:ilvl="6">
      <w:numFmt w:val="bullet"/>
      <w:lvlText w:val="•"/>
      <w:lvlJc w:val="left"/>
      <w:pPr>
        <w:ind w:left="1000" w:hanging="674"/>
      </w:pPr>
      <w:rPr>
        <w:rFonts w:hint="default"/>
      </w:rPr>
    </w:lvl>
    <w:lvl w:ilvl="7">
      <w:numFmt w:val="bullet"/>
      <w:lvlText w:val="•"/>
      <w:lvlJc w:val="left"/>
      <w:pPr>
        <w:ind w:left="1040" w:hanging="674"/>
      </w:pPr>
      <w:rPr>
        <w:rFonts w:hint="default"/>
      </w:rPr>
    </w:lvl>
    <w:lvl w:ilvl="8">
      <w:numFmt w:val="bullet"/>
      <w:lvlText w:val="•"/>
      <w:lvlJc w:val="left"/>
      <w:pPr>
        <w:ind w:left="1160" w:hanging="674"/>
      </w:pPr>
      <w:rPr>
        <w:rFonts w:hint="default"/>
      </w:rPr>
    </w:lvl>
  </w:abstractNum>
  <w:abstractNum w:abstractNumId="62" w15:restartNumberingAfterBreak="0">
    <w:nsid w:val="67E50C73"/>
    <w:multiLevelType w:val="hybridMultilevel"/>
    <w:tmpl w:val="6F8492F0"/>
    <w:lvl w:ilvl="0" w:tplc="74A2E718">
      <w:start w:val="1"/>
      <w:numFmt w:val="decimal"/>
      <w:lvlText w:val="%1."/>
      <w:lvlJc w:val="left"/>
      <w:pPr>
        <w:ind w:left="775" w:hanging="219"/>
        <w:jc w:val="left"/>
      </w:pPr>
      <w:rPr>
        <w:rFonts w:ascii="方正书宋_GBK" w:eastAsia="方正书宋_GBK" w:hAnsi="方正书宋_GBK" w:cs="方正书宋_GBK" w:hint="default"/>
        <w:color w:val="231F20"/>
        <w:spacing w:val="-1"/>
        <w:w w:val="100"/>
        <w:sz w:val="22"/>
        <w:szCs w:val="22"/>
      </w:rPr>
    </w:lvl>
    <w:lvl w:ilvl="1" w:tplc="11A41578">
      <w:numFmt w:val="bullet"/>
      <w:lvlText w:val="•"/>
      <w:lvlJc w:val="left"/>
      <w:pPr>
        <w:ind w:left="1642" w:hanging="219"/>
      </w:pPr>
      <w:rPr>
        <w:rFonts w:hint="default"/>
      </w:rPr>
    </w:lvl>
    <w:lvl w:ilvl="2" w:tplc="EFFC30DE">
      <w:numFmt w:val="bullet"/>
      <w:lvlText w:val="•"/>
      <w:lvlJc w:val="left"/>
      <w:pPr>
        <w:ind w:left="2505" w:hanging="219"/>
      </w:pPr>
      <w:rPr>
        <w:rFonts w:hint="default"/>
      </w:rPr>
    </w:lvl>
    <w:lvl w:ilvl="3" w:tplc="22848188">
      <w:numFmt w:val="bullet"/>
      <w:lvlText w:val="•"/>
      <w:lvlJc w:val="left"/>
      <w:pPr>
        <w:ind w:left="3367" w:hanging="219"/>
      </w:pPr>
      <w:rPr>
        <w:rFonts w:hint="default"/>
      </w:rPr>
    </w:lvl>
    <w:lvl w:ilvl="4" w:tplc="D654FC02">
      <w:numFmt w:val="bullet"/>
      <w:lvlText w:val="•"/>
      <w:lvlJc w:val="left"/>
      <w:pPr>
        <w:ind w:left="4230" w:hanging="219"/>
      </w:pPr>
      <w:rPr>
        <w:rFonts w:hint="default"/>
      </w:rPr>
    </w:lvl>
    <w:lvl w:ilvl="5" w:tplc="7848F9B0">
      <w:numFmt w:val="bullet"/>
      <w:lvlText w:val="•"/>
      <w:lvlJc w:val="left"/>
      <w:pPr>
        <w:ind w:left="5092" w:hanging="219"/>
      </w:pPr>
      <w:rPr>
        <w:rFonts w:hint="default"/>
      </w:rPr>
    </w:lvl>
    <w:lvl w:ilvl="6" w:tplc="9F9A50CE">
      <w:numFmt w:val="bullet"/>
      <w:lvlText w:val="•"/>
      <w:lvlJc w:val="left"/>
      <w:pPr>
        <w:ind w:left="5955" w:hanging="219"/>
      </w:pPr>
      <w:rPr>
        <w:rFonts w:hint="default"/>
      </w:rPr>
    </w:lvl>
    <w:lvl w:ilvl="7" w:tplc="59A8FAD4">
      <w:numFmt w:val="bullet"/>
      <w:lvlText w:val="•"/>
      <w:lvlJc w:val="left"/>
      <w:pPr>
        <w:ind w:left="6817" w:hanging="219"/>
      </w:pPr>
      <w:rPr>
        <w:rFonts w:hint="default"/>
      </w:rPr>
    </w:lvl>
    <w:lvl w:ilvl="8" w:tplc="512680B0">
      <w:numFmt w:val="bullet"/>
      <w:lvlText w:val="•"/>
      <w:lvlJc w:val="left"/>
      <w:pPr>
        <w:ind w:left="7680" w:hanging="219"/>
      </w:pPr>
      <w:rPr>
        <w:rFonts w:hint="default"/>
      </w:rPr>
    </w:lvl>
  </w:abstractNum>
  <w:abstractNum w:abstractNumId="63" w15:restartNumberingAfterBreak="0">
    <w:nsid w:val="682E00ED"/>
    <w:multiLevelType w:val="multilevel"/>
    <w:tmpl w:val="AE86C9B4"/>
    <w:lvl w:ilvl="0">
      <w:start w:val="9"/>
      <w:numFmt w:val="decimal"/>
      <w:lvlText w:val="%1"/>
      <w:lvlJc w:val="left"/>
      <w:pPr>
        <w:ind w:left="884" w:hanging="328"/>
        <w:jc w:val="left"/>
      </w:pPr>
      <w:rPr>
        <w:rFonts w:hint="default"/>
      </w:rPr>
    </w:lvl>
    <w:lvl w:ilvl="1">
      <w:start w:val="2"/>
      <w:numFmt w:val="decimal"/>
      <w:lvlText w:val="%1.%2"/>
      <w:lvlJc w:val="left"/>
      <w:pPr>
        <w:ind w:left="884" w:hanging="328"/>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7" w:hanging="491"/>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774" w:hanging="491"/>
      </w:pPr>
      <w:rPr>
        <w:rFonts w:hint="default"/>
      </w:rPr>
    </w:lvl>
    <w:lvl w:ilvl="4">
      <w:numFmt w:val="bullet"/>
      <w:lvlText w:val="•"/>
      <w:lvlJc w:val="left"/>
      <w:pPr>
        <w:ind w:left="3721" w:hanging="491"/>
      </w:pPr>
      <w:rPr>
        <w:rFonts w:hint="default"/>
      </w:rPr>
    </w:lvl>
    <w:lvl w:ilvl="5">
      <w:numFmt w:val="bullet"/>
      <w:lvlText w:val="•"/>
      <w:lvlJc w:val="left"/>
      <w:pPr>
        <w:ind w:left="4669" w:hanging="491"/>
      </w:pPr>
      <w:rPr>
        <w:rFonts w:hint="default"/>
      </w:rPr>
    </w:lvl>
    <w:lvl w:ilvl="6">
      <w:numFmt w:val="bullet"/>
      <w:lvlText w:val="•"/>
      <w:lvlJc w:val="left"/>
      <w:pPr>
        <w:ind w:left="5616" w:hanging="491"/>
      </w:pPr>
      <w:rPr>
        <w:rFonts w:hint="default"/>
      </w:rPr>
    </w:lvl>
    <w:lvl w:ilvl="7">
      <w:numFmt w:val="bullet"/>
      <w:lvlText w:val="•"/>
      <w:lvlJc w:val="left"/>
      <w:pPr>
        <w:ind w:left="6563" w:hanging="491"/>
      </w:pPr>
      <w:rPr>
        <w:rFonts w:hint="default"/>
      </w:rPr>
    </w:lvl>
    <w:lvl w:ilvl="8">
      <w:numFmt w:val="bullet"/>
      <w:lvlText w:val="•"/>
      <w:lvlJc w:val="left"/>
      <w:pPr>
        <w:ind w:left="7510" w:hanging="491"/>
      </w:pPr>
      <w:rPr>
        <w:rFonts w:hint="default"/>
      </w:rPr>
    </w:lvl>
  </w:abstractNum>
  <w:abstractNum w:abstractNumId="64" w15:restartNumberingAfterBreak="0">
    <w:nsid w:val="695F32B9"/>
    <w:multiLevelType w:val="multilevel"/>
    <w:tmpl w:val="BB2E6B10"/>
    <w:lvl w:ilvl="0">
      <w:start w:val="8"/>
      <w:numFmt w:val="decimal"/>
      <w:lvlText w:val="%1"/>
      <w:lvlJc w:val="left"/>
      <w:pPr>
        <w:ind w:left="883" w:hanging="327"/>
        <w:jc w:val="left"/>
      </w:pPr>
      <w:rPr>
        <w:rFonts w:hint="default"/>
      </w:rPr>
    </w:lvl>
    <w:lvl w:ilvl="1">
      <w:start w:val="6"/>
      <w:numFmt w:val="decimal"/>
      <w:lvlText w:val="%1.%2"/>
      <w:lvlJc w:val="left"/>
      <w:pPr>
        <w:ind w:left="883" w:hanging="327"/>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048" w:hanging="491"/>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899" w:hanging="491"/>
      </w:pPr>
      <w:rPr>
        <w:rFonts w:hint="default"/>
      </w:rPr>
    </w:lvl>
    <w:lvl w:ilvl="4">
      <w:numFmt w:val="bullet"/>
      <w:lvlText w:val="•"/>
      <w:lvlJc w:val="left"/>
      <w:pPr>
        <w:ind w:left="3828" w:hanging="491"/>
      </w:pPr>
      <w:rPr>
        <w:rFonts w:hint="default"/>
      </w:rPr>
    </w:lvl>
    <w:lvl w:ilvl="5">
      <w:numFmt w:val="bullet"/>
      <w:lvlText w:val="•"/>
      <w:lvlJc w:val="left"/>
      <w:pPr>
        <w:ind w:left="4758" w:hanging="491"/>
      </w:pPr>
      <w:rPr>
        <w:rFonts w:hint="default"/>
      </w:rPr>
    </w:lvl>
    <w:lvl w:ilvl="6">
      <w:numFmt w:val="bullet"/>
      <w:lvlText w:val="•"/>
      <w:lvlJc w:val="left"/>
      <w:pPr>
        <w:ind w:left="5687" w:hanging="491"/>
      </w:pPr>
      <w:rPr>
        <w:rFonts w:hint="default"/>
      </w:rPr>
    </w:lvl>
    <w:lvl w:ilvl="7">
      <w:numFmt w:val="bullet"/>
      <w:lvlText w:val="•"/>
      <w:lvlJc w:val="left"/>
      <w:pPr>
        <w:ind w:left="6617" w:hanging="491"/>
      </w:pPr>
      <w:rPr>
        <w:rFonts w:hint="default"/>
      </w:rPr>
    </w:lvl>
    <w:lvl w:ilvl="8">
      <w:numFmt w:val="bullet"/>
      <w:lvlText w:val="•"/>
      <w:lvlJc w:val="left"/>
      <w:pPr>
        <w:ind w:left="7546" w:hanging="491"/>
      </w:pPr>
      <w:rPr>
        <w:rFonts w:hint="default"/>
      </w:rPr>
    </w:lvl>
  </w:abstractNum>
  <w:abstractNum w:abstractNumId="65" w15:restartNumberingAfterBreak="0">
    <w:nsid w:val="69D96661"/>
    <w:multiLevelType w:val="multilevel"/>
    <w:tmpl w:val="A27C1128"/>
    <w:lvl w:ilvl="0">
      <w:start w:val="1"/>
      <w:numFmt w:val="decimal"/>
      <w:lvlText w:val="%1"/>
      <w:lvlJc w:val="left"/>
      <w:pPr>
        <w:ind w:left="884" w:hanging="328"/>
        <w:jc w:val="left"/>
      </w:pPr>
      <w:rPr>
        <w:rFonts w:hint="default"/>
      </w:rPr>
    </w:lvl>
    <w:lvl w:ilvl="1">
      <w:start w:val="8"/>
      <w:numFmt w:val="decimal"/>
      <w:lvlText w:val="%1.%2"/>
      <w:lvlJc w:val="left"/>
      <w:pPr>
        <w:ind w:left="884" w:hanging="328"/>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56" w:hanging="599"/>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992" w:hanging="599"/>
      </w:pPr>
      <w:rPr>
        <w:rFonts w:hint="default"/>
      </w:rPr>
    </w:lvl>
    <w:lvl w:ilvl="4">
      <w:numFmt w:val="bullet"/>
      <w:lvlText w:val="•"/>
      <w:lvlJc w:val="left"/>
      <w:pPr>
        <w:ind w:left="3908" w:hanging="599"/>
      </w:pPr>
      <w:rPr>
        <w:rFonts w:hint="default"/>
      </w:rPr>
    </w:lvl>
    <w:lvl w:ilvl="5">
      <w:numFmt w:val="bullet"/>
      <w:lvlText w:val="•"/>
      <w:lvlJc w:val="left"/>
      <w:pPr>
        <w:ind w:left="4824" w:hanging="599"/>
      </w:pPr>
      <w:rPr>
        <w:rFonts w:hint="default"/>
      </w:rPr>
    </w:lvl>
    <w:lvl w:ilvl="6">
      <w:numFmt w:val="bullet"/>
      <w:lvlText w:val="•"/>
      <w:lvlJc w:val="left"/>
      <w:pPr>
        <w:ind w:left="5740" w:hanging="599"/>
      </w:pPr>
      <w:rPr>
        <w:rFonts w:hint="default"/>
      </w:rPr>
    </w:lvl>
    <w:lvl w:ilvl="7">
      <w:numFmt w:val="bullet"/>
      <w:lvlText w:val="•"/>
      <w:lvlJc w:val="left"/>
      <w:pPr>
        <w:ind w:left="6657" w:hanging="599"/>
      </w:pPr>
      <w:rPr>
        <w:rFonts w:hint="default"/>
      </w:rPr>
    </w:lvl>
    <w:lvl w:ilvl="8">
      <w:numFmt w:val="bullet"/>
      <w:lvlText w:val="•"/>
      <w:lvlJc w:val="left"/>
      <w:pPr>
        <w:ind w:left="7573" w:hanging="599"/>
      </w:pPr>
      <w:rPr>
        <w:rFonts w:hint="default"/>
      </w:rPr>
    </w:lvl>
  </w:abstractNum>
  <w:abstractNum w:abstractNumId="66" w15:restartNumberingAfterBreak="0">
    <w:nsid w:val="6B9E6B20"/>
    <w:multiLevelType w:val="multilevel"/>
    <w:tmpl w:val="AFA28A88"/>
    <w:lvl w:ilvl="0">
      <w:start w:val="8"/>
      <w:numFmt w:val="decimal"/>
      <w:lvlText w:val="%1"/>
      <w:lvlJc w:val="left"/>
      <w:pPr>
        <w:ind w:left="884" w:hanging="328"/>
        <w:jc w:val="left"/>
      </w:pPr>
      <w:rPr>
        <w:rFonts w:hint="default"/>
      </w:rPr>
    </w:lvl>
    <w:lvl w:ilvl="1">
      <w:start w:val="4"/>
      <w:numFmt w:val="decimal"/>
      <w:lvlText w:val="%1.%2"/>
      <w:lvlJc w:val="left"/>
      <w:pPr>
        <w:ind w:left="884" w:hanging="328"/>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047" w:hanging="490"/>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876" w:hanging="490"/>
      </w:pPr>
      <w:rPr>
        <w:rFonts w:hint="default"/>
      </w:rPr>
    </w:lvl>
    <w:lvl w:ilvl="4">
      <w:numFmt w:val="bullet"/>
      <w:lvlText w:val="•"/>
      <w:lvlJc w:val="left"/>
      <w:pPr>
        <w:ind w:left="3795" w:hanging="490"/>
      </w:pPr>
      <w:rPr>
        <w:rFonts w:hint="default"/>
      </w:rPr>
    </w:lvl>
    <w:lvl w:ilvl="5">
      <w:numFmt w:val="bullet"/>
      <w:lvlText w:val="•"/>
      <w:lvlJc w:val="left"/>
      <w:pPr>
        <w:ind w:left="4713" w:hanging="490"/>
      </w:pPr>
      <w:rPr>
        <w:rFonts w:hint="default"/>
      </w:rPr>
    </w:lvl>
    <w:lvl w:ilvl="6">
      <w:numFmt w:val="bullet"/>
      <w:lvlText w:val="•"/>
      <w:lvlJc w:val="left"/>
      <w:pPr>
        <w:ind w:left="5631" w:hanging="490"/>
      </w:pPr>
      <w:rPr>
        <w:rFonts w:hint="default"/>
      </w:rPr>
    </w:lvl>
    <w:lvl w:ilvl="7">
      <w:numFmt w:val="bullet"/>
      <w:lvlText w:val="•"/>
      <w:lvlJc w:val="left"/>
      <w:pPr>
        <w:ind w:left="6550" w:hanging="490"/>
      </w:pPr>
      <w:rPr>
        <w:rFonts w:hint="default"/>
      </w:rPr>
    </w:lvl>
    <w:lvl w:ilvl="8">
      <w:numFmt w:val="bullet"/>
      <w:lvlText w:val="•"/>
      <w:lvlJc w:val="left"/>
      <w:pPr>
        <w:ind w:left="7468" w:hanging="490"/>
      </w:pPr>
      <w:rPr>
        <w:rFonts w:hint="default"/>
      </w:rPr>
    </w:lvl>
  </w:abstractNum>
  <w:abstractNum w:abstractNumId="67" w15:restartNumberingAfterBreak="0">
    <w:nsid w:val="6CEE395D"/>
    <w:multiLevelType w:val="hybridMultilevel"/>
    <w:tmpl w:val="B67A03EE"/>
    <w:lvl w:ilvl="0" w:tplc="0528500C">
      <w:start w:val="1"/>
      <w:numFmt w:val="decimal"/>
      <w:lvlText w:val="%1."/>
      <w:lvlJc w:val="left"/>
      <w:pPr>
        <w:ind w:left="117" w:hanging="218"/>
        <w:jc w:val="left"/>
      </w:pPr>
      <w:rPr>
        <w:rFonts w:ascii="方正书宋_GBK" w:eastAsia="方正书宋_GBK" w:hAnsi="方正书宋_GBK" w:cs="方正书宋_GBK" w:hint="default"/>
        <w:color w:val="231F20"/>
        <w:spacing w:val="-1"/>
        <w:w w:val="100"/>
        <w:sz w:val="22"/>
        <w:szCs w:val="22"/>
      </w:rPr>
    </w:lvl>
    <w:lvl w:ilvl="1" w:tplc="6F0ED33A">
      <w:start w:val="1"/>
      <w:numFmt w:val="decimal"/>
      <w:lvlText w:val="%2."/>
      <w:lvlJc w:val="left"/>
      <w:pPr>
        <w:ind w:left="217" w:hanging="218"/>
        <w:jc w:val="left"/>
      </w:pPr>
      <w:rPr>
        <w:rFonts w:ascii="方正书宋_GBK" w:eastAsia="方正书宋_GBK" w:hAnsi="方正书宋_GBK" w:cs="方正书宋_GBK" w:hint="default"/>
        <w:color w:val="231F20"/>
        <w:spacing w:val="-1"/>
        <w:w w:val="100"/>
        <w:sz w:val="22"/>
        <w:szCs w:val="22"/>
      </w:rPr>
    </w:lvl>
    <w:lvl w:ilvl="2" w:tplc="113C7B20">
      <w:numFmt w:val="bullet"/>
      <w:lvlText w:val="•"/>
      <w:lvlJc w:val="left"/>
      <w:pPr>
        <w:ind w:left="1240" w:hanging="218"/>
      </w:pPr>
      <w:rPr>
        <w:rFonts w:hint="default"/>
      </w:rPr>
    </w:lvl>
    <w:lvl w:ilvl="3" w:tplc="0526BC8A">
      <w:numFmt w:val="bullet"/>
      <w:lvlText w:val="•"/>
      <w:lvlJc w:val="left"/>
      <w:pPr>
        <w:ind w:left="2261" w:hanging="218"/>
      </w:pPr>
      <w:rPr>
        <w:rFonts w:hint="default"/>
      </w:rPr>
    </w:lvl>
    <w:lvl w:ilvl="4" w:tplc="A7308D36">
      <w:numFmt w:val="bullet"/>
      <w:lvlText w:val="•"/>
      <w:lvlJc w:val="left"/>
      <w:pPr>
        <w:ind w:left="3281" w:hanging="218"/>
      </w:pPr>
      <w:rPr>
        <w:rFonts w:hint="default"/>
      </w:rPr>
    </w:lvl>
    <w:lvl w:ilvl="5" w:tplc="C51EA654">
      <w:numFmt w:val="bullet"/>
      <w:lvlText w:val="•"/>
      <w:lvlJc w:val="left"/>
      <w:pPr>
        <w:ind w:left="4302" w:hanging="218"/>
      </w:pPr>
      <w:rPr>
        <w:rFonts w:hint="default"/>
      </w:rPr>
    </w:lvl>
    <w:lvl w:ilvl="6" w:tplc="4E1E228E">
      <w:numFmt w:val="bullet"/>
      <w:lvlText w:val="•"/>
      <w:lvlJc w:val="left"/>
      <w:pPr>
        <w:ind w:left="5323" w:hanging="218"/>
      </w:pPr>
      <w:rPr>
        <w:rFonts w:hint="default"/>
      </w:rPr>
    </w:lvl>
    <w:lvl w:ilvl="7" w:tplc="16BC826E">
      <w:numFmt w:val="bullet"/>
      <w:lvlText w:val="•"/>
      <w:lvlJc w:val="left"/>
      <w:pPr>
        <w:ind w:left="6343" w:hanging="218"/>
      </w:pPr>
      <w:rPr>
        <w:rFonts w:hint="default"/>
      </w:rPr>
    </w:lvl>
    <w:lvl w:ilvl="8" w:tplc="50F2C610">
      <w:numFmt w:val="bullet"/>
      <w:lvlText w:val="•"/>
      <w:lvlJc w:val="left"/>
      <w:pPr>
        <w:ind w:left="7364" w:hanging="218"/>
      </w:pPr>
      <w:rPr>
        <w:rFonts w:hint="default"/>
      </w:rPr>
    </w:lvl>
  </w:abstractNum>
  <w:abstractNum w:abstractNumId="68" w15:restartNumberingAfterBreak="0">
    <w:nsid w:val="704554DD"/>
    <w:multiLevelType w:val="multilevel"/>
    <w:tmpl w:val="1ACA350E"/>
    <w:lvl w:ilvl="0">
      <w:start w:val="1"/>
      <w:numFmt w:val="decimal"/>
      <w:lvlText w:val="%1."/>
      <w:lvlJc w:val="left"/>
      <w:pPr>
        <w:ind w:left="774" w:hanging="218"/>
        <w:jc w:val="right"/>
      </w:pPr>
      <w:rPr>
        <w:rFonts w:ascii="方正书宋_GBK" w:eastAsia="方正书宋_GBK" w:hAnsi="方正书宋_GBK" w:cs="方正书宋_GBK" w:hint="default"/>
        <w:color w:val="231F20"/>
        <w:spacing w:val="-1"/>
        <w:w w:val="100"/>
        <w:sz w:val="22"/>
        <w:szCs w:val="22"/>
      </w:rPr>
    </w:lvl>
    <w:lvl w:ilvl="1">
      <w:start w:val="1"/>
      <w:numFmt w:val="decimal"/>
      <w:lvlText w:val="%1.%2"/>
      <w:lvlJc w:val="left"/>
      <w:pPr>
        <w:ind w:left="1104" w:hanging="328"/>
        <w:jc w:val="right"/>
      </w:pPr>
      <w:rPr>
        <w:rFonts w:ascii="方正书宋_GBK" w:eastAsia="方正书宋_GBK" w:hAnsi="方正书宋_GBK" w:cs="方正书宋_GBK" w:hint="default"/>
        <w:color w:val="231F20"/>
        <w:spacing w:val="-1"/>
        <w:w w:val="100"/>
        <w:sz w:val="22"/>
        <w:szCs w:val="22"/>
      </w:rPr>
    </w:lvl>
    <w:lvl w:ilvl="2">
      <w:numFmt w:val="bullet"/>
      <w:lvlText w:val="•"/>
      <w:lvlJc w:val="left"/>
      <w:pPr>
        <w:ind w:left="840" w:hanging="328"/>
      </w:pPr>
      <w:rPr>
        <w:rFonts w:hint="default"/>
      </w:rPr>
    </w:lvl>
    <w:lvl w:ilvl="3">
      <w:numFmt w:val="bullet"/>
      <w:lvlText w:val="•"/>
      <w:lvlJc w:val="left"/>
      <w:pPr>
        <w:ind w:left="1100" w:hanging="328"/>
      </w:pPr>
      <w:rPr>
        <w:rFonts w:hint="default"/>
      </w:rPr>
    </w:lvl>
    <w:lvl w:ilvl="4">
      <w:numFmt w:val="bullet"/>
      <w:lvlText w:val="•"/>
      <w:lvlJc w:val="left"/>
      <w:pPr>
        <w:ind w:left="1220" w:hanging="328"/>
      </w:pPr>
      <w:rPr>
        <w:rFonts w:hint="default"/>
      </w:rPr>
    </w:lvl>
    <w:lvl w:ilvl="5">
      <w:numFmt w:val="bullet"/>
      <w:lvlText w:val="•"/>
      <w:lvlJc w:val="left"/>
      <w:pPr>
        <w:ind w:left="2440" w:hanging="328"/>
      </w:pPr>
      <w:rPr>
        <w:rFonts w:hint="default"/>
      </w:rPr>
    </w:lvl>
    <w:lvl w:ilvl="6">
      <w:numFmt w:val="bullet"/>
      <w:lvlText w:val="•"/>
      <w:lvlJc w:val="left"/>
      <w:pPr>
        <w:ind w:left="3661" w:hanging="328"/>
      </w:pPr>
      <w:rPr>
        <w:rFonts w:hint="default"/>
      </w:rPr>
    </w:lvl>
    <w:lvl w:ilvl="7">
      <w:numFmt w:val="bullet"/>
      <w:lvlText w:val="•"/>
      <w:lvlJc w:val="left"/>
      <w:pPr>
        <w:ind w:left="4882" w:hanging="328"/>
      </w:pPr>
      <w:rPr>
        <w:rFonts w:hint="default"/>
      </w:rPr>
    </w:lvl>
    <w:lvl w:ilvl="8">
      <w:numFmt w:val="bullet"/>
      <w:lvlText w:val="•"/>
      <w:lvlJc w:val="left"/>
      <w:pPr>
        <w:ind w:left="6103" w:hanging="328"/>
      </w:pPr>
      <w:rPr>
        <w:rFonts w:hint="default"/>
      </w:rPr>
    </w:lvl>
  </w:abstractNum>
  <w:abstractNum w:abstractNumId="69" w15:restartNumberingAfterBreak="0">
    <w:nsid w:val="73641FED"/>
    <w:multiLevelType w:val="hybridMultilevel"/>
    <w:tmpl w:val="E8AA555E"/>
    <w:lvl w:ilvl="0" w:tplc="53B22B30">
      <w:start w:val="1"/>
      <w:numFmt w:val="decimal"/>
      <w:lvlText w:val="%1."/>
      <w:lvlJc w:val="left"/>
      <w:pPr>
        <w:ind w:left="217" w:hanging="218"/>
        <w:jc w:val="left"/>
      </w:pPr>
      <w:rPr>
        <w:rFonts w:ascii="方正书宋_GBK" w:eastAsia="方正书宋_GBK" w:hAnsi="方正书宋_GBK" w:cs="方正书宋_GBK" w:hint="default"/>
        <w:color w:val="231F20"/>
        <w:spacing w:val="-1"/>
        <w:w w:val="100"/>
        <w:sz w:val="22"/>
        <w:szCs w:val="22"/>
      </w:rPr>
    </w:lvl>
    <w:lvl w:ilvl="1" w:tplc="18CCCE64">
      <w:numFmt w:val="bullet"/>
      <w:lvlText w:val="•"/>
      <w:lvlJc w:val="left"/>
      <w:pPr>
        <w:ind w:left="1140" w:hanging="218"/>
      </w:pPr>
      <w:rPr>
        <w:rFonts w:hint="default"/>
      </w:rPr>
    </w:lvl>
    <w:lvl w:ilvl="2" w:tplc="518AB594">
      <w:numFmt w:val="bullet"/>
      <w:lvlText w:val="•"/>
      <w:lvlJc w:val="left"/>
      <w:pPr>
        <w:ind w:left="2061" w:hanging="218"/>
      </w:pPr>
      <w:rPr>
        <w:rFonts w:hint="default"/>
      </w:rPr>
    </w:lvl>
    <w:lvl w:ilvl="3" w:tplc="70EA5E28">
      <w:numFmt w:val="bullet"/>
      <w:lvlText w:val="•"/>
      <w:lvlJc w:val="left"/>
      <w:pPr>
        <w:ind w:left="2981" w:hanging="218"/>
      </w:pPr>
      <w:rPr>
        <w:rFonts w:hint="default"/>
      </w:rPr>
    </w:lvl>
    <w:lvl w:ilvl="4" w:tplc="90D01C5C">
      <w:numFmt w:val="bullet"/>
      <w:lvlText w:val="•"/>
      <w:lvlJc w:val="left"/>
      <w:pPr>
        <w:ind w:left="3902" w:hanging="218"/>
      </w:pPr>
      <w:rPr>
        <w:rFonts w:hint="default"/>
      </w:rPr>
    </w:lvl>
    <w:lvl w:ilvl="5" w:tplc="4CE8C204">
      <w:numFmt w:val="bullet"/>
      <w:lvlText w:val="•"/>
      <w:lvlJc w:val="left"/>
      <w:pPr>
        <w:ind w:left="4822" w:hanging="218"/>
      </w:pPr>
      <w:rPr>
        <w:rFonts w:hint="default"/>
      </w:rPr>
    </w:lvl>
    <w:lvl w:ilvl="6" w:tplc="A5DC7D30">
      <w:numFmt w:val="bullet"/>
      <w:lvlText w:val="•"/>
      <w:lvlJc w:val="left"/>
      <w:pPr>
        <w:ind w:left="5743" w:hanging="218"/>
      </w:pPr>
      <w:rPr>
        <w:rFonts w:hint="default"/>
      </w:rPr>
    </w:lvl>
    <w:lvl w:ilvl="7" w:tplc="38DCD066">
      <w:numFmt w:val="bullet"/>
      <w:lvlText w:val="•"/>
      <w:lvlJc w:val="left"/>
      <w:pPr>
        <w:ind w:left="6663" w:hanging="218"/>
      </w:pPr>
      <w:rPr>
        <w:rFonts w:hint="default"/>
      </w:rPr>
    </w:lvl>
    <w:lvl w:ilvl="8" w:tplc="59E41C0E">
      <w:numFmt w:val="bullet"/>
      <w:lvlText w:val="•"/>
      <w:lvlJc w:val="left"/>
      <w:pPr>
        <w:ind w:left="7584" w:hanging="218"/>
      </w:pPr>
      <w:rPr>
        <w:rFonts w:hint="default"/>
      </w:rPr>
    </w:lvl>
  </w:abstractNum>
  <w:abstractNum w:abstractNumId="70" w15:restartNumberingAfterBreak="0">
    <w:nsid w:val="7A584BE0"/>
    <w:multiLevelType w:val="multilevel"/>
    <w:tmpl w:val="AF920556"/>
    <w:lvl w:ilvl="0">
      <w:start w:val="8"/>
      <w:numFmt w:val="decimal"/>
      <w:lvlText w:val="%1"/>
      <w:lvlJc w:val="left"/>
      <w:pPr>
        <w:ind w:left="884" w:hanging="328"/>
        <w:jc w:val="left"/>
      </w:pPr>
      <w:rPr>
        <w:rFonts w:hint="default"/>
      </w:rPr>
    </w:lvl>
    <w:lvl w:ilvl="1">
      <w:start w:val="8"/>
      <w:numFmt w:val="decimal"/>
      <w:lvlText w:val="%1.%2"/>
      <w:lvlJc w:val="left"/>
      <w:pPr>
        <w:ind w:left="884" w:hanging="328"/>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047" w:hanging="490"/>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899" w:hanging="490"/>
      </w:pPr>
      <w:rPr>
        <w:rFonts w:hint="default"/>
      </w:rPr>
    </w:lvl>
    <w:lvl w:ilvl="4">
      <w:numFmt w:val="bullet"/>
      <w:lvlText w:val="•"/>
      <w:lvlJc w:val="left"/>
      <w:pPr>
        <w:ind w:left="3828" w:hanging="490"/>
      </w:pPr>
      <w:rPr>
        <w:rFonts w:hint="default"/>
      </w:rPr>
    </w:lvl>
    <w:lvl w:ilvl="5">
      <w:numFmt w:val="bullet"/>
      <w:lvlText w:val="•"/>
      <w:lvlJc w:val="left"/>
      <w:pPr>
        <w:ind w:left="4758" w:hanging="490"/>
      </w:pPr>
      <w:rPr>
        <w:rFonts w:hint="default"/>
      </w:rPr>
    </w:lvl>
    <w:lvl w:ilvl="6">
      <w:numFmt w:val="bullet"/>
      <w:lvlText w:val="•"/>
      <w:lvlJc w:val="left"/>
      <w:pPr>
        <w:ind w:left="5687" w:hanging="490"/>
      </w:pPr>
      <w:rPr>
        <w:rFonts w:hint="default"/>
      </w:rPr>
    </w:lvl>
    <w:lvl w:ilvl="7">
      <w:numFmt w:val="bullet"/>
      <w:lvlText w:val="•"/>
      <w:lvlJc w:val="left"/>
      <w:pPr>
        <w:ind w:left="6617" w:hanging="490"/>
      </w:pPr>
      <w:rPr>
        <w:rFonts w:hint="default"/>
      </w:rPr>
    </w:lvl>
    <w:lvl w:ilvl="8">
      <w:numFmt w:val="bullet"/>
      <w:lvlText w:val="•"/>
      <w:lvlJc w:val="left"/>
      <w:pPr>
        <w:ind w:left="7546" w:hanging="490"/>
      </w:pPr>
      <w:rPr>
        <w:rFonts w:hint="default"/>
      </w:rPr>
    </w:lvl>
  </w:abstractNum>
  <w:abstractNum w:abstractNumId="71" w15:restartNumberingAfterBreak="0">
    <w:nsid w:val="7A822040"/>
    <w:multiLevelType w:val="multilevel"/>
    <w:tmpl w:val="0FCC4308"/>
    <w:lvl w:ilvl="0">
      <w:start w:val="15"/>
      <w:numFmt w:val="decimal"/>
      <w:lvlText w:val="%1"/>
      <w:lvlJc w:val="left"/>
      <w:pPr>
        <w:ind w:left="993" w:hanging="437"/>
        <w:jc w:val="left"/>
      </w:pPr>
      <w:rPr>
        <w:rFonts w:hint="default"/>
      </w:rPr>
    </w:lvl>
    <w:lvl w:ilvl="1">
      <w:start w:val="2"/>
      <w:numFmt w:val="decimal"/>
      <w:lvlText w:val="%1.%2"/>
      <w:lvlJc w:val="left"/>
      <w:pPr>
        <w:ind w:left="993" w:hanging="437"/>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56" w:hanging="599"/>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992" w:hanging="599"/>
      </w:pPr>
      <w:rPr>
        <w:rFonts w:hint="default"/>
      </w:rPr>
    </w:lvl>
    <w:lvl w:ilvl="4">
      <w:numFmt w:val="bullet"/>
      <w:lvlText w:val="•"/>
      <w:lvlJc w:val="left"/>
      <w:pPr>
        <w:ind w:left="3908" w:hanging="599"/>
      </w:pPr>
      <w:rPr>
        <w:rFonts w:hint="default"/>
      </w:rPr>
    </w:lvl>
    <w:lvl w:ilvl="5">
      <w:numFmt w:val="bullet"/>
      <w:lvlText w:val="•"/>
      <w:lvlJc w:val="left"/>
      <w:pPr>
        <w:ind w:left="4824" w:hanging="599"/>
      </w:pPr>
      <w:rPr>
        <w:rFonts w:hint="default"/>
      </w:rPr>
    </w:lvl>
    <w:lvl w:ilvl="6">
      <w:numFmt w:val="bullet"/>
      <w:lvlText w:val="•"/>
      <w:lvlJc w:val="left"/>
      <w:pPr>
        <w:ind w:left="5740" w:hanging="599"/>
      </w:pPr>
      <w:rPr>
        <w:rFonts w:hint="default"/>
      </w:rPr>
    </w:lvl>
    <w:lvl w:ilvl="7">
      <w:numFmt w:val="bullet"/>
      <w:lvlText w:val="•"/>
      <w:lvlJc w:val="left"/>
      <w:pPr>
        <w:ind w:left="6657" w:hanging="599"/>
      </w:pPr>
      <w:rPr>
        <w:rFonts w:hint="default"/>
      </w:rPr>
    </w:lvl>
    <w:lvl w:ilvl="8">
      <w:numFmt w:val="bullet"/>
      <w:lvlText w:val="•"/>
      <w:lvlJc w:val="left"/>
      <w:pPr>
        <w:ind w:left="7573" w:hanging="599"/>
      </w:pPr>
      <w:rPr>
        <w:rFonts w:hint="default"/>
      </w:rPr>
    </w:lvl>
  </w:abstractNum>
  <w:abstractNum w:abstractNumId="72" w15:restartNumberingAfterBreak="0">
    <w:nsid w:val="7D2B2ABD"/>
    <w:multiLevelType w:val="multilevel"/>
    <w:tmpl w:val="0DE6A82E"/>
    <w:lvl w:ilvl="0">
      <w:start w:val="1"/>
      <w:numFmt w:val="decimal"/>
      <w:lvlText w:val="%1"/>
      <w:lvlJc w:val="left"/>
      <w:pPr>
        <w:ind w:left="883" w:hanging="327"/>
        <w:jc w:val="left"/>
      </w:pPr>
      <w:rPr>
        <w:rFonts w:hint="default"/>
      </w:rPr>
    </w:lvl>
    <w:lvl w:ilvl="1">
      <w:start w:val="7"/>
      <w:numFmt w:val="decimal"/>
      <w:lvlText w:val="%1.%2"/>
      <w:lvlJc w:val="left"/>
      <w:pPr>
        <w:ind w:left="883" w:hanging="327"/>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7" w:hanging="492"/>
        <w:jc w:val="left"/>
      </w:pPr>
      <w:rPr>
        <w:rFonts w:ascii="方正书宋_GBK" w:eastAsia="方正书宋_GBK" w:hAnsi="方正书宋_GBK" w:cs="方正书宋_GBK" w:hint="default"/>
        <w:color w:val="231F20"/>
        <w:w w:val="100"/>
        <w:sz w:val="22"/>
        <w:szCs w:val="22"/>
      </w:rPr>
    </w:lvl>
    <w:lvl w:ilvl="3">
      <w:numFmt w:val="bullet"/>
      <w:lvlText w:val="•"/>
      <w:lvlJc w:val="left"/>
      <w:pPr>
        <w:ind w:left="2774" w:hanging="492"/>
      </w:pPr>
      <w:rPr>
        <w:rFonts w:hint="default"/>
      </w:rPr>
    </w:lvl>
    <w:lvl w:ilvl="4">
      <w:numFmt w:val="bullet"/>
      <w:lvlText w:val="•"/>
      <w:lvlJc w:val="left"/>
      <w:pPr>
        <w:ind w:left="3721" w:hanging="492"/>
      </w:pPr>
      <w:rPr>
        <w:rFonts w:hint="default"/>
      </w:rPr>
    </w:lvl>
    <w:lvl w:ilvl="5">
      <w:numFmt w:val="bullet"/>
      <w:lvlText w:val="•"/>
      <w:lvlJc w:val="left"/>
      <w:pPr>
        <w:ind w:left="4669" w:hanging="492"/>
      </w:pPr>
      <w:rPr>
        <w:rFonts w:hint="default"/>
      </w:rPr>
    </w:lvl>
    <w:lvl w:ilvl="6">
      <w:numFmt w:val="bullet"/>
      <w:lvlText w:val="•"/>
      <w:lvlJc w:val="left"/>
      <w:pPr>
        <w:ind w:left="5616" w:hanging="492"/>
      </w:pPr>
      <w:rPr>
        <w:rFonts w:hint="default"/>
      </w:rPr>
    </w:lvl>
    <w:lvl w:ilvl="7">
      <w:numFmt w:val="bullet"/>
      <w:lvlText w:val="•"/>
      <w:lvlJc w:val="left"/>
      <w:pPr>
        <w:ind w:left="6563" w:hanging="492"/>
      </w:pPr>
      <w:rPr>
        <w:rFonts w:hint="default"/>
      </w:rPr>
    </w:lvl>
    <w:lvl w:ilvl="8">
      <w:numFmt w:val="bullet"/>
      <w:lvlText w:val="•"/>
      <w:lvlJc w:val="left"/>
      <w:pPr>
        <w:ind w:left="7510" w:hanging="492"/>
      </w:pPr>
      <w:rPr>
        <w:rFonts w:hint="default"/>
      </w:rPr>
    </w:lvl>
  </w:abstractNum>
  <w:abstractNum w:abstractNumId="73" w15:restartNumberingAfterBreak="0">
    <w:nsid w:val="7DE51589"/>
    <w:multiLevelType w:val="multilevel"/>
    <w:tmpl w:val="6E169968"/>
    <w:lvl w:ilvl="0">
      <w:start w:val="20"/>
      <w:numFmt w:val="decimal"/>
      <w:lvlText w:val="%1"/>
      <w:lvlJc w:val="left"/>
      <w:pPr>
        <w:ind w:left="992" w:hanging="436"/>
        <w:jc w:val="left"/>
      </w:pPr>
      <w:rPr>
        <w:rFonts w:hint="default"/>
      </w:rPr>
    </w:lvl>
    <w:lvl w:ilvl="1">
      <w:start w:val="3"/>
      <w:numFmt w:val="decimal"/>
      <w:lvlText w:val="%1.%2"/>
      <w:lvlJc w:val="left"/>
      <w:pPr>
        <w:ind w:left="992" w:hanging="436"/>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56" w:hanging="599"/>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992" w:hanging="599"/>
      </w:pPr>
      <w:rPr>
        <w:rFonts w:hint="default"/>
      </w:rPr>
    </w:lvl>
    <w:lvl w:ilvl="4">
      <w:numFmt w:val="bullet"/>
      <w:lvlText w:val="•"/>
      <w:lvlJc w:val="left"/>
      <w:pPr>
        <w:ind w:left="3908" w:hanging="599"/>
      </w:pPr>
      <w:rPr>
        <w:rFonts w:hint="default"/>
      </w:rPr>
    </w:lvl>
    <w:lvl w:ilvl="5">
      <w:numFmt w:val="bullet"/>
      <w:lvlText w:val="•"/>
      <w:lvlJc w:val="left"/>
      <w:pPr>
        <w:ind w:left="4824" w:hanging="599"/>
      </w:pPr>
      <w:rPr>
        <w:rFonts w:hint="default"/>
      </w:rPr>
    </w:lvl>
    <w:lvl w:ilvl="6">
      <w:numFmt w:val="bullet"/>
      <w:lvlText w:val="•"/>
      <w:lvlJc w:val="left"/>
      <w:pPr>
        <w:ind w:left="5740" w:hanging="599"/>
      </w:pPr>
      <w:rPr>
        <w:rFonts w:hint="default"/>
      </w:rPr>
    </w:lvl>
    <w:lvl w:ilvl="7">
      <w:numFmt w:val="bullet"/>
      <w:lvlText w:val="•"/>
      <w:lvlJc w:val="left"/>
      <w:pPr>
        <w:ind w:left="6657" w:hanging="599"/>
      </w:pPr>
      <w:rPr>
        <w:rFonts w:hint="default"/>
      </w:rPr>
    </w:lvl>
    <w:lvl w:ilvl="8">
      <w:numFmt w:val="bullet"/>
      <w:lvlText w:val="•"/>
      <w:lvlJc w:val="left"/>
      <w:pPr>
        <w:ind w:left="7573" w:hanging="599"/>
      </w:pPr>
      <w:rPr>
        <w:rFonts w:hint="default"/>
      </w:rPr>
    </w:lvl>
  </w:abstractNum>
  <w:abstractNum w:abstractNumId="74" w15:restartNumberingAfterBreak="0">
    <w:nsid w:val="7E4D1D18"/>
    <w:multiLevelType w:val="multilevel"/>
    <w:tmpl w:val="BDCCBE34"/>
    <w:lvl w:ilvl="0">
      <w:start w:val="1"/>
      <w:numFmt w:val="decimal"/>
      <w:lvlText w:val="%1"/>
      <w:lvlJc w:val="left"/>
      <w:pPr>
        <w:ind w:left="883" w:hanging="327"/>
        <w:jc w:val="left"/>
      </w:pPr>
      <w:rPr>
        <w:rFonts w:hint="default"/>
      </w:rPr>
    </w:lvl>
    <w:lvl w:ilvl="1">
      <w:start w:val="5"/>
      <w:numFmt w:val="decimal"/>
      <w:lvlText w:val="%1.%2"/>
      <w:lvlJc w:val="left"/>
      <w:pPr>
        <w:ind w:left="883" w:hanging="327"/>
        <w:jc w:val="left"/>
      </w:pPr>
      <w:rPr>
        <w:rFonts w:ascii="方正书宋_GBK" w:eastAsia="方正书宋_GBK" w:hAnsi="方正书宋_GBK" w:cs="方正书宋_GBK" w:hint="default"/>
        <w:color w:val="231F20"/>
        <w:spacing w:val="-1"/>
        <w:w w:val="100"/>
        <w:sz w:val="22"/>
        <w:szCs w:val="22"/>
      </w:rPr>
    </w:lvl>
    <w:lvl w:ilvl="2">
      <w:numFmt w:val="bullet"/>
      <w:lvlText w:val="•"/>
      <w:lvlJc w:val="left"/>
      <w:pPr>
        <w:ind w:left="1969" w:hanging="327"/>
      </w:pPr>
      <w:rPr>
        <w:rFonts w:hint="default"/>
      </w:rPr>
    </w:lvl>
    <w:lvl w:ilvl="3">
      <w:numFmt w:val="bullet"/>
      <w:lvlText w:val="•"/>
      <w:lvlJc w:val="left"/>
      <w:pPr>
        <w:ind w:left="2899" w:hanging="327"/>
      </w:pPr>
      <w:rPr>
        <w:rFonts w:hint="default"/>
      </w:rPr>
    </w:lvl>
    <w:lvl w:ilvl="4">
      <w:numFmt w:val="bullet"/>
      <w:lvlText w:val="•"/>
      <w:lvlJc w:val="left"/>
      <w:pPr>
        <w:ind w:left="3828" w:hanging="327"/>
      </w:pPr>
      <w:rPr>
        <w:rFonts w:hint="default"/>
      </w:rPr>
    </w:lvl>
    <w:lvl w:ilvl="5">
      <w:numFmt w:val="bullet"/>
      <w:lvlText w:val="•"/>
      <w:lvlJc w:val="left"/>
      <w:pPr>
        <w:ind w:left="4758" w:hanging="327"/>
      </w:pPr>
      <w:rPr>
        <w:rFonts w:hint="default"/>
      </w:rPr>
    </w:lvl>
    <w:lvl w:ilvl="6">
      <w:numFmt w:val="bullet"/>
      <w:lvlText w:val="•"/>
      <w:lvlJc w:val="left"/>
      <w:pPr>
        <w:ind w:left="5687" w:hanging="327"/>
      </w:pPr>
      <w:rPr>
        <w:rFonts w:hint="default"/>
      </w:rPr>
    </w:lvl>
    <w:lvl w:ilvl="7">
      <w:numFmt w:val="bullet"/>
      <w:lvlText w:val="•"/>
      <w:lvlJc w:val="left"/>
      <w:pPr>
        <w:ind w:left="6617" w:hanging="327"/>
      </w:pPr>
      <w:rPr>
        <w:rFonts w:hint="default"/>
      </w:rPr>
    </w:lvl>
    <w:lvl w:ilvl="8">
      <w:numFmt w:val="bullet"/>
      <w:lvlText w:val="•"/>
      <w:lvlJc w:val="left"/>
      <w:pPr>
        <w:ind w:left="7546" w:hanging="327"/>
      </w:pPr>
      <w:rPr>
        <w:rFonts w:hint="default"/>
      </w:rPr>
    </w:lvl>
  </w:abstractNum>
  <w:num w:numId="1" w16cid:durableId="1170412617">
    <w:abstractNumId w:val="8"/>
  </w:num>
  <w:num w:numId="2" w16cid:durableId="1223911593">
    <w:abstractNumId w:val="15"/>
  </w:num>
  <w:num w:numId="3" w16cid:durableId="800806390">
    <w:abstractNumId w:val="3"/>
  </w:num>
  <w:num w:numId="4" w16cid:durableId="1924221276">
    <w:abstractNumId w:val="13"/>
  </w:num>
  <w:num w:numId="5" w16cid:durableId="1186864128">
    <w:abstractNumId w:val="69"/>
  </w:num>
  <w:num w:numId="6" w16cid:durableId="1205403817">
    <w:abstractNumId w:val="51"/>
  </w:num>
  <w:num w:numId="7" w16cid:durableId="1502621033">
    <w:abstractNumId w:val="67"/>
  </w:num>
  <w:num w:numId="8" w16cid:durableId="323318629">
    <w:abstractNumId w:val="73"/>
  </w:num>
  <w:num w:numId="9" w16cid:durableId="2058502550">
    <w:abstractNumId w:val="55"/>
  </w:num>
  <w:num w:numId="10" w16cid:durableId="1909806850">
    <w:abstractNumId w:val="71"/>
  </w:num>
  <w:num w:numId="11" w16cid:durableId="2036465891">
    <w:abstractNumId w:val="57"/>
  </w:num>
  <w:num w:numId="12" w16cid:durableId="304705783">
    <w:abstractNumId w:val="11"/>
  </w:num>
  <w:num w:numId="13" w16cid:durableId="1692149832">
    <w:abstractNumId w:val="40"/>
  </w:num>
  <w:num w:numId="14" w16cid:durableId="612829106">
    <w:abstractNumId w:val="29"/>
  </w:num>
  <w:num w:numId="15" w16cid:durableId="1375497766">
    <w:abstractNumId w:val="33"/>
  </w:num>
  <w:num w:numId="16" w16cid:durableId="404567772">
    <w:abstractNumId w:val="54"/>
  </w:num>
  <w:num w:numId="17" w16cid:durableId="1874995081">
    <w:abstractNumId w:val="27"/>
  </w:num>
  <w:num w:numId="18" w16cid:durableId="539243642">
    <w:abstractNumId w:val="59"/>
  </w:num>
  <w:num w:numId="19" w16cid:durableId="1238057889">
    <w:abstractNumId w:val="0"/>
  </w:num>
  <w:num w:numId="20" w16cid:durableId="1620410085">
    <w:abstractNumId w:val="37"/>
  </w:num>
  <w:num w:numId="21" w16cid:durableId="1926524933">
    <w:abstractNumId w:val="10"/>
  </w:num>
  <w:num w:numId="22" w16cid:durableId="1297877643">
    <w:abstractNumId w:val="53"/>
  </w:num>
  <w:num w:numId="23" w16cid:durableId="1540360609">
    <w:abstractNumId w:val="52"/>
  </w:num>
  <w:num w:numId="24" w16cid:durableId="1969386647">
    <w:abstractNumId w:val="21"/>
  </w:num>
  <w:num w:numId="25" w16cid:durableId="1354454791">
    <w:abstractNumId w:val="46"/>
  </w:num>
  <w:num w:numId="26" w16cid:durableId="555168274">
    <w:abstractNumId w:val="72"/>
  </w:num>
  <w:num w:numId="27" w16cid:durableId="1728451949">
    <w:abstractNumId w:val="39"/>
  </w:num>
  <w:num w:numId="28" w16cid:durableId="280235769">
    <w:abstractNumId w:val="74"/>
  </w:num>
  <w:num w:numId="29" w16cid:durableId="257101294">
    <w:abstractNumId w:val="20"/>
  </w:num>
  <w:num w:numId="30" w16cid:durableId="1434741668">
    <w:abstractNumId w:val="22"/>
  </w:num>
  <w:num w:numId="31" w16cid:durableId="1055618709">
    <w:abstractNumId w:val="36"/>
  </w:num>
  <w:num w:numId="32" w16cid:durableId="2140956701">
    <w:abstractNumId w:val="50"/>
  </w:num>
  <w:num w:numId="33" w16cid:durableId="987436282">
    <w:abstractNumId w:val="2"/>
  </w:num>
  <w:num w:numId="34" w16cid:durableId="1682778016">
    <w:abstractNumId w:val="32"/>
  </w:num>
  <w:num w:numId="35" w16cid:durableId="1627853287">
    <w:abstractNumId w:val="24"/>
  </w:num>
  <w:num w:numId="36" w16cid:durableId="1754743867">
    <w:abstractNumId w:val="45"/>
  </w:num>
  <w:num w:numId="37" w16cid:durableId="30813800">
    <w:abstractNumId w:val="38"/>
  </w:num>
  <w:num w:numId="38" w16cid:durableId="3678886">
    <w:abstractNumId w:val="6"/>
  </w:num>
  <w:num w:numId="39" w16cid:durableId="638077180">
    <w:abstractNumId w:val="12"/>
  </w:num>
  <w:num w:numId="40" w16cid:durableId="639723160">
    <w:abstractNumId w:val="19"/>
  </w:num>
  <w:num w:numId="41" w16cid:durableId="378212348">
    <w:abstractNumId w:val="31"/>
  </w:num>
  <w:num w:numId="42" w16cid:durableId="919094904">
    <w:abstractNumId w:val="60"/>
  </w:num>
  <w:num w:numId="43" w16cid:durableId="684600492">
    <w:abstractNumId w:val="63"/>
  </w:num>
  <w:num w:numId="44" w16cid:durableId="831137882">
    <w:abstractNumId w:val="70"/>
  </w:num>
  <w:num w:numId="45" w16cid:durableId="294219904">
    <w:abstractNumId w:val="58"/>
  </w:num>
  <w:num w:numId="46" w16cid:durableId="1150094508">
    <w:abstractNumId w:val="64"/>
  </w:num>
  <w:num w:numId="47" w16cid:durableId="162673346">
    <w:abstractNumId w:val="25"/>
  </w:num>
  <w:num w:numId="48" w16cid:durableId="532618924">
    <w:abstractNumId w:val="66"/>
  </w:num>
  <w:num w:numId="49" w16cid:durableId="416678200">
    <w:abstractNumId w:val="14"/>
  </w:num>
  <w:num w:numId="50" w16cid:durableId="2029519363">
    <w:abstractNumId w:val="28"/>
  </w:num>
  <w:num w:numId="51" w16cid:durableId="545679253">
    <w:abstractNumId w:val="4"/>
  </w:num>
  <w:num w:numId="52" w16cid:durableId="135295869">
    <w:abstractNumId w:val="16"/>
  </w:num>
  <w:num w:numId="53" w16cid:durableId="1017122616">
    <w:abstractNumId w:val="34"/>
  </w:num>
  <w:num w:numId="54" w16cid:durableId="1579746368">
    <w:abstractNumId w:val="17"/>
  </w:num>
  <w:num w:numId="55" w16cid:durableId="1640182124">
    <w:abstractNumId w:val="44"/>
  </w:num>
  <w:num w:numId="56" w16cid:durableId="603879615">
    <w:abstractNumId w:val="23"/>
  </w:num>
  <w:num w:numId="57" w16cid:durableId="339770876">
    <w:abstractNumId w:val="48"/>
  </w:num>
  <w:num w:numId="58" w16cid:durableId="970131686">
    <w:abstractNumId w:val="41"/>
  </w:num>
  <w:num w:numId="59" w16cid:durableId="1575123297">
    <w:abstractNumId w:val="7"/>
  </w:num>
  <w:num w:numId="60" w16cid:durableId="961348853">
    <w:abstractNumId w:val="1"/>
  </w:num>
  <w:num w:numId="61" w16cid:durableId="1071852298">
    <w:abstractNumId w:val="42"/>
  </w:num>
  <w:num w:numId="62" w16cid:durableId="219168987">
    <w:abstractNumId w:val="65"/>
  </w:num>
  <w:num w:numId="63" w16cid:durableId="652560931">
    <w:abstractNumId w:val="9"/>
  </w:num>
  <w:num w:numId="64" w16cid:durableId="641008361">
    <w:abstractNumId w:val="35"/>
  </w:num>
  <w:num w:numId="65" w16cid:durableId="78136284">
    <w:abstractNumId w:val="43"/>
  </w:num>
  <w:num w:numId="66" w16cid:durableId="250168008">
    <w:abstractNumId w:val="18"/>
  </w:num>
  <w:num w:numId="67" w16cid:durableId="1059793053">
    <w:abstractNumId w:val="30"/>
  </w:num>
  <w:num w:numId="68" w16cid:durableId="338773082">
    <w:abstractNumId w:val="47"/>
  </w:num>
  <w:num w:numId="69" w16cid:durableId="374013963">
    <w:abstractNumId w:val="56"/>
  </w:num>
  <w:num w:numId="70" w16cid:durableId="955019964">
    <w:abstractNumId w:val="61"/>
  </w:num>
  <w:num w:numId="71" w16cid:durableId="496726616">
    <w:abstractNumId w:val="5"/>
  </w:num>
  <w:num w:numId="72" w16cid:durableId="429858211">
    <w:abstractNumId w:val="62"/>
  </w:num>
  <w:num w:numId="73" w16cid:durableId="1638605469">
    <w:abstractNumId w:val="26"/>
  </w:num>
  <w:num w:numId="74" w16cid:durableId="165093790">
    <w:abstractNumId w:val="49"/>
  </w:num>
  <w:num w:numId="75" w16cid:durableId="213738060">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savePreviewPicture/>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VlYjg1YTkyOWU5NzI0OTgyZDU1M2Q5NWZiOTE0M2QifQ=="/>
  </w:docVars>
  <w:rsids>
    <w:rsidRoot w:val="00172A27"/>
    <w:rsid w:val="00001B1E"/>
    <w:rsid w:val="000027C8"/>
    <w:rsid w:val="00002D45"/>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5545"/>
    <w:rsid w:val="00045AF7"/>
    <w:rsid w:val="00046EAC"/>
    <w:rsid w:val="000479E7"/>
    <w:rsid w:val="00050329"/>
    <w:rsid w:val="00050A2B"/>
    <w:rsid w:val="00050F21"/>
    <w:rsid w:val="00052B6C"/>
    <w:rsid w:val="00053B37"/>
    <w:rsid w:val="00054784"/>
    <w:rsid w:val="00054C30"/>
    <w:rsid w:val="00054D78"/>
    <w:rsid w:val="00054F64"/>
    <w:rsid w:val="0005572F"/>
    <w:rsid w:val="0005605E"/>
    <w:rsid w:val="00056818"/>
    <w:rsid w:val="00057103"/>
    <w:rsid w:val="000574B5"/>
    <w:rsid w:val="000578DC"/>
    <w:rsid w:val="00057D13"/>
    <w:rsid w:val="00061927"/>
    <w:rsid w:val="00061B42"/>
    <w:rsid w:val="00062D58"/>
    <w:rsid w:val="00063C01"/>
    <w:rsid w:val="00063E34"/>
    <w:rsid w:val="00064068"/>
    <w:rsid w:val="000640B5"/>
    <w:rsid w:val="00064BD7"/>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3CA0"/>
    <w:rsid w:val="00095189"/>
    <w:rsid w:val="0009559A"/>
    <w:rsid w:val="00095DEF"/>
    <w:rsid w:val="0009606E"/>
    <w:rsid w:val="000967E2"/>
    <w:rsid w:val="000970A4"/>
    <w:rsid w:val="00097C86"/>
    <w:rsid w:val="000A0398"/>
    <w:rsid w:val="000A0D3C"/>
    <w:rsid w:val="000A2AF4"/>
    <w:rsid w:val="000A2CA5"/>
    <w:rsid w:val="000A41FD"/>
    <w:rsid w:val="000A4A55"/>
    <w:rsid w:val="000A569B"/>
    <w:rsid w:val="000A6BF5"/>
    <w:rsid w:val="000A7322"/>
    <w:rsid w:val="000A7403"/>
    <w:rsid w:val="000B0F51"/>
    <w:rsid w:val="000B1596"/>
    <w:rsid w:val="000B1B81"/>
    <w:rsid w:val="000B1DE8"/>
    <w:rsid w:val="000B283B"/>
    <w:rsid w:val="000B2D8A"/>
    <w:rsid w:val="000B3303"/>
    <w:rsid w:val="000B337A"/>
    <w:rsid w:val="000B489F"/>
    <w:rsid w:val="000B4C5B"/>
    <w:rsid w:val="000B5039"/>
    <w:rsid w:val="000B55BE"/>
    <w:rsid w:val="000B5C3A"/>
    <w:rsid w:val="000B5E88"/>
    <w:rsid w:val="000B6648"/>
    <w:rsid w:val="000B786B"/>
    <w:rsid w:val="000C00B2"/>
    <w:rsid w:val="000C079C"/>
    <w:rsid w:val="000C0EE5"/>
    <w:rsid w:val="000C1370"/>
    <w:rsid w:val="000C13A1"/>
    <w:rsid w:val="000C1F95"/>
    <w:rsid w:val="000C30AC"/>
    <w:rsid w:val="000C3285"/>
    <w:rsid w:val="000C3FAA"/>
    <w:rsid w:val="000C4196"/>
    <w:rsid w:val="000C463E"/>
    <w:rsid w:val="000C4767"/>
    <w:rsid w:val="000C57A3"/>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7B3"/>
    <w:rsid w:val="000E1A63"/>
    <w:rsid w:val="000E2122"/>
    <w:rsid w:val="000E2230"/>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7FD"/>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4E18"/>
    <w:rsid w:val="00115CA3"/>
    <w:rsid w:val="00116F55"/>
    <w:rsid w:val="00116F93"/>
    <w:rsid w:val="00117445"/>
    <w:rsid w:val="00117A93"/>
    <w:rsid w:val="0012008F"/>
    <w:rsid w:val="0012046B"/>
    <w:rsid w:val="001209B5"/>
    <w:rsid w:val="001214C7"/>
    <w:rsid w:val="00121F6B"/>
    <w:rsid w:val="00121FD0"/>
    <w:rsid w:val="00122362"/>
    <w:rsid w:val="0012259E"/>
    <w:rsid w:val="00122D4D"/>
    <w:rsid w:val="0012481C"/>
    <w:rsid w:val="00127FF9"/>
    <w:rsid w:val="001303A1"/>
    <w:rsid w:val="00131C48"/>
    <w:rsid w:val="00131D1B"/>
    <w:rsid w:val="001330BB"/>
    <w:rsid w:val="00134327"/>
    <w:rsid w:val="001347A9"/>
    <w:rsid w:val="00135872"/>
    <w:rsid w:val="00136D1E"/>
    <w:rsid w:val="00136E6E"/>
    <w:rsid w:val="00137F99"/>
    <w:rsid w:val="00140FF4"/>
    <w:rsid w:val="00143693"/>
    <w:rsid w:val="001440F2"/>
    <w:rsid w:val="0014453A"/>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6132F"/>
    <w:rsid w:val="0016174D"/>
    <w:rsid w:val="00162B36"/>
    <w:rsid w:val="0016317C"/>
    <w:rsid w:val="00164DCB"/>
    <w:rsid w:val="00165642"/>
    <w:rsid w:val="00165B64"/>
    <w:rsid w:val="00165C4E"/>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02"/>
    <w:rsid w:val="00182F9F"/>
    <w:rsid w:val="00184528"/>
    <w:rsid w:val="00184AF6"/>
    <w:rsid w:val="001862DC"/>
    <w:rsid w:val="00186401"/>
    <w:rsid w:val="00186442"/>
    <w:rsid w:val="001866A1"/>
    <w:rsid w:val="001867B4"/>
    <w:rsid w:val="00191741"/>
    <w:rsid w:val="00191C40"/>
    <w:rsid w:val="00192735"/>
    <w:rsid w:val="00193696"/>
    <w:rsid w:val="00193F17"/>
    <w:rsid w:val="001947FB"/>
    <w:rsid w:val="001953C5"/>
    <w:rsid w:val="00195720"/>
    <w:rsid w:val="00195CA9"/>
    <w:rsid w:val="00196CDD"/>
    <w:rsid w:val="001975C9"/>
    <w:rsid w:val="001A05FF"/>
    <w:rsid w:val="001A15AB"/>
    <w:rsid w:val="001A189F"/>
    <w:rsid w:val="001A1CD8"/>
    <w:rsid w:val="001A293D"/>
    <w:rsid w:val="001A2A77"/>
    <w:rsid w:val="001A3908"/>
    <w:rsid w:val="001A5133"/>
    <w:rsid w:val="001A77C4"/>
    <w:rsid w:val="001A7BE0"/>
    <w:rsid w:val="001B15C6"/>
    <w:rsid w:val="001B1662"/>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690"/>
    <w:rsid w:val="001C0B84"/>
    <w:rsid w:val="001C1E56"/>
    <w:rsid w:val="001C2CF6"/>
    <w:rsid w:val="001C4064"/>
    <w:rsid w:val="001C40ED"/>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9F9"/>
    <w:rsid w:val="001E6BFA"/>
    <w:rsid w:val="001F07E9"/>
    <w:rsid w:val="001F0D0C"/>
    <w:rsid w:val="001F234F"/>
    <w:rsid w:val="001F24B9"/>
    <w:rsid w:val="001F31AC"/>
    <w:rsid w:val="001F3815"/>
    <w:rsid w:val="001F3DB0"/>
    <w:rsid w:val="001F3E77"/>
    <w:rsid w:val="001F50D4"/>
    <w:rsid w:val="001F514D"/>
    <w:rsid w:val="001F57A7"/>
    <w:rsid w:val="001F5A67"/>
    <w:rsid w:val="001F5B59"/>
    <w:rsid w:val="00200192"/>
    <w:rsid w:val="00200EBF"/>
    <w:rsid w:val="00204D75"/>
    <w:rsid w:val="002050D7"/>
    <w:rsid w:val="002051B0"/>
    <w:rsid w:val="00205413"/>
    <w:rsid w:val="00206404"/>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3BF1"/>
    <w:rsid w:val="002245B9"/>
    <w:rsid w:val="00225099"/>
    <w:rsid w:val="002250CA"/>
    <w:rsid w:val="0022607A"/>
    <w:rsid w:val="00226152"/>
    <w:rsid w:val="002264D0"/>
    <w:rsid w:val="002270BE"/>
    <w:rsid w:val="002329B7"/>
    <w:rsid w:val="00232AD2"/>
    <w:rsid w:val="00233412"/>
    <w:rsid w:val="0023462F"/>
    <w:rsid w:val="00234AD0"/>
    <w:rsid w:val="00235CED"/>
    <w:rsid w:val="002369E6"/>
    <w:rsid w:val="00237DCC"/>
    <w:rsid w:val="00237DD3"/>
    <w:rsid w:val="00237F17"/>
    <w:rsid w:val="0024052C"/>
    <w:rsid w:val="002410BB"/>
    <w:rsid w:val="0024122A"/>
    <w:rsid w:val="00241889"/>
    <w:rsid w:val="00243253"/>
    <w:rsid w:val="002432CD"/>
    <w:rsid w:val="002443BC"/>
    <w:rsid w:val="002467E6"/>
    <w:rsid w:val="00246803"/>
    <w:rsid w:val="002476F0"/>
    <w:rsid w:val="00247801"/>
    <w:rsid w:val="00247DA6"/>
    <w:rsid w:val="00251F81"/>
    <w:rsid w:val="00251FD7"/>
    <w:rsid w:val="002526AC"/>
    <w:rsid w:val="00252997"/>
    <w:rsid w:val="00253DE9"/>
    <w:rsid w:val="0025472A"/>
    <w:rsid w:val="002555DD"/>
    <w:rsid w:val="002555E1"/>
    <w:rsid w:val="00255C94"/>
    <w:rsid w:val="00257031"/>
    <w:rsid w:val="00257BB5"/>
    <w:rsid w:val="00257EFE"/>
    <w:rsid w:val="002603C8"/>
    <w:rsid w:val="0026138C"/>
    <w:rsid w:val="00262012"/>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AE6"/>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72D"/>
    <w:rsid w:val="002A59B9"/>
    <w:rsid w:val="002A62B4"/>
    <w:rsid w:val="002A74C5"/>
    <w:rsid w:val="002A7A0B"/>
    <w:rsid w:val="002B13CB"/>
    <w:rsid w:val="002B1854"/>
    <w:rsid w:val="002B1A51"/>
    <w:rsid w:val="002B1A7F"/>
    <w:rsid w:val="002B2AE1"/>
    <w:rsid w:val="002B3159"/>
    <w:rsid w:val="002B3A8F"/>
    <w:rsid w:val="002B3BA1"/>
    <w:rsid w:val="002B3E1F"/>
    <w:rsid w:val="002B4646"/>
    <w:rsid w:val="002B5324"/>
    <w:rsid w:val="002B5C91"/>
    <w:rsid w:val="002B5F4B"/>
    <w:rsid w:val="002B6603"/>
    <w:rsid w:val="002B67CD"/>
    <w:rsid w:val="002B6F5F"/>
    <w:rsid w:val="002C0828"/>
    <w:rsid w:val="002C124B"/>
    <w:rsid w:val="002C1A0B"/>
    <w:rsid w:val="002C264C"/>
    <w:rsid w:val="002C33AF"/>
    <w:rsid w:val="002C3411"/>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5E7D"/>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EB5"/>
    <w:rsid w:val="00300F8D"/>
    <w:rsid w:val="00301A0A"/>
    <w:rsid w:val="003059F4"/>
    <w:rsid w:val="0030689E"/>
    <w:rsid w:val="003068D7"/>
    <w:rsid w:val="00306CC7"/>
    <w:rsid w:val="003071B2"/>
    <w:rsid w:val="00307599"/>
    <w:rsid w:val="00307AAC"/>
    <w:rsid w:val="00310399"/>
    <w:rsid w:val="00310D8D"/>
    <w:rsid w:val="00313909"/>
    <w:rsid w:val="0031445A"/>
    <w:rsid w:val="003149F6"/>
    <w:rsid w:val="00316368"/>
    <w:rsid w:val="003166C7"/>
    <w:rsid w:val="00316AB8"/>
    <w:rsid w:val="003170A0"/>
    <w:rsid w:val="003174B4"/>
    <w:rsid w:val="00317994"/>
    <w:rsid w:val="0032047A"/>
    <w:rsid w:val="00320939"/>
    <w:rsid w:val="00320F9D"/>
    <w:rsid w:val="00321B76"/>
    <w:rsid w:val="00321BBE"/>
    <w:rsid w:val="00323813"/>
    <w:rsid w:val="00323E4A"/>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65F8"/>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CF9"/>
    <w:rsid w:val="00374DD5"/>
    <w:rsid w:val="0037591D"/>
    <w:rsid w:val="0037720A"/>
    <w:rsid w:val="0038006D"/>
    <w:rsid w:val="003805F4"/>
    <w:rsid w:val="00381AE0"/>
    <w:rsid w:val="00381EB9"/>
    <w:rsid w:val="0038206D"/>
    <w:rsid w:val="00383A81"/>
    <w:rsid w:val="00383B17"/>
    <w:rsid w:val="00383D6A"/>
    <w:rsid w:val="00384693"/>
    <w:rsid w:val="00384B63"/>
    <w:rsid w:val="00385DC1"/>
    <w:rsid w:val="00385F02"/>
    <w:rsid w:val="00386080"/>
    <w:rsid w:val="00386D80"/>
    <w:rsid w:val="00386DED"/>
    <w:rsid w:val="0038719C"/>
    <w:rsid w:val="00390CF5"/>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7A3"/>
    <w:rsid w:val="003A2C3E"/>
    <w:rsid w:val="003A2D49"/>
    <w:rsid w:val="003A3487"/>
    <w:rsid w:val="003A4BD2"/>
    <w:rsid w:val="003A591A"/>
    <w:rsid w:val="003A5F2B"/>
    <w:rsid w:val="003A722D"/>
    <w:rsid w:val="003A745B"/>
    <w:rsid w:val="003B01FB"/>
    <w:rsid w:val="003B0557"/>
    <w:rsid w:val="003B0E02"/>
    <w:rsid w:val="003B0FDA"/>
    <w:rsid w:val="003B124C"/>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87E"/>
    <w:rsid w:val="003F5943"/>
    <w:rsid w:val="003F5DC0"/>
    <w:rsid w:val="003F73B2"/>
    <w:rsid w:val="003F7BCD"/>
    <w:rsid w:val="0040067C"/>
    <w:rsid w:val="004012CF"/>
    <w:rsid w:val="0040177F"/>
    <w:rsid w:val="00401801"/>
    <w:rsid w:val="00402034"/>
    <w:rsid w:val="00402971"/>
    <w:rsid w:val="00402AC1"/>
    <w:rsid w:val="00402FB4"/>
    <w:rsid w:val="004032FE"/>
    <w:rsid w:val="00403576"/>
    <w:rsid w:val="00404A4F"/>
    <w:rsid w:val="00405414"/>
    <w:rsid w:val="00405576"/>
    <w:rsid w:val="004056FA"/>
    <w:rsid w:val="004058F1"/>
    <w:rsid w:val="00405B47"/>
    <w:rsid w:val="00406172"/>
    <w:rsid w:val="004061C3"/>
    <w:rsid w:val="00406F8B"/>
    <w:rsid w:val="00407301"/>
    <w:rsid w:val="00407985"/>
    <w:rsid w:val="00410BE9"/>
    <w:rsid w:val="004117D4"/>
    <w:rsid w:val="00411C6C"/>
    <w:rsid w:val="00411D3D"/>
    <w:rsid w:val="00411D73"/>
    <w:rsid w:val="004133BA"/>
    <w:rsid w:val="00413638"/>
    <w:rsid w:val="00413B4D"/>
    <w:rsid w:val="00413ED4"/>
    <w:rsid w:val="00414B0A"/>
    <w:rsid w:val="00414B6F"/>
    <w:rsid w:val="00414DD6"/>
    <w:rsid w:val="004150E6"/>
    <w:rsid w:val="004159EE"/>
    <w:rsid w:val="0041663C"/>
    <w:rsid w:val="004177A0"/>
    <w:rsid w:val="00417CD8"/>
    <w:rsid w:val="00422014"/>
    <w:rsid w:val="00422F2E"/>
    <w:rsid w:val="004237E6"/>
    <w:rsid w:val="00424573"/>
    <w:rsid w:val="00425258"/>
    <w:rsid w:val="004252ED"/>
    <w:rsid w:val="0042547A"/>
    <w:rsid w:val="00425FAD"/>
    <w:rsid w:val="00426287"/>
    <w:rsid w:val="0042646D"/>
    <w:rsid w:val="00426C16"/>
    <w:rsid w:val="00426CCD"/>
    <w:rsid w:val="00426F58"/>
    <w:rsid w:val="0042757B"/>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2F9E"/>
    <w:rsid w:val="00443AA8"/>
    <w:rsid w:val="00444404"/>
    <w:rsid w:val="00444AFB"/>
    <w:rsid w:val="00444F38"/>
    <w:rsid w:val="00445781"/>
    <w:rsid w:val="0044631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B72"/>
    <w:rsid w:val="00477CA6"/>
    <w:rsid w:val="00477F89"/>
    <w:rsid w:val="004807F6"/>
    <w:rsid w:val="00480C5C"/>
    <w:rsid w:val="004815E1"/>
    <w:rsid w:val="00481F55"/>
    <w:rsid w:val="004824CC"/>
    <w:rsid w:val="00482F64"/>
    <w:rsid w:val="00482FF5"/>
    <w:rsid w:val="00483326"/>
    <w:rsid w:val="0048426B"/>
    <w:rsid w:val="0048520B"/>
    <w:rsid w:val="0048533A"/>
    <w:rsid w:val="004861E3"/>
    <w:rsid w:val="004864EC"/>
    <w:rsid w:val="00486E1F"/>
    <w:rsid w:val="00487255"/>
    <w:rsid w:val="004877A9"/>
    <w:rsid w:val="004914FB"/>
    <w:rsid w:val="00491BC3"/>
    <w:rsid w:val="00491E53"/>
    <w:rsid w:val="0049221E"/>
    <w:rsid w:val="0049286D"/>
    <w:rsid w:val="00492C5B"/>
    <w:rsid w:val="0049312E"/>
    <w:rsid w:val="004933BA"/>
    <w:rsid w:val="00494084"/>
    <w:rsid w:val="004944CE"/>
    <w:rsid w:val="00494841"/>
    <w:rsid w:val="00494BCE"/>
    <w:rsid w:val="00494FFB"/>
    <w:rsid w:val="0049512D"/>
    <w:rsid w:val="0049547D"/>
    <w:rsid w:val="004956F3"/>
    <w:rsid w:val="00496A42"/>
    <w:rsid w:val="00496E5E"/>
    <w:rsid w:val="004974B6"/>
    <w:rsid w:val="00497B07"/>
    <w:rsid w:val="00497F32"/>
    <w:rsid w:val="004A0046"/>
    <w:rsid w:val="004A14A9"/>
    <w:rsid w:val="004A195A"/>
    <w:rsid w:val="004A2078"/>
    <w:rsid w:val="004A2959"/>
    <w:rsid w:val="004A39D9"/>
    <w:rsid w:val="004A3BE1"/>
    <w:rsid w:val="004A3DE8"/>
    <w:rsid w:val="004A45C0"/>
    <w:rsid w:val="004A4B79"/>
    <w:rsid w:val="004A5051"/>
    <w:rsid w:val="004A645F"/>
    <w:rsid w:val="004A7948"/>
    <w:rsid w:val="004A7ADA"/>
    <w:rsid w:val="004B0657"/>
    <w:rsid w:val="004B134A"/>
    <w:rsid w:val="004B147C"/>
    <w:rsid w:val="004B1885"/>
    <w:rsid w:val="004B256E"/>
    <w:rsid w:val="004B2D58"/>
    <w:rsid w:val="004B53F7"/>
    <w:rsid w:val="004B709E"/>
    <w:rsid w:val="004C1884"/>
    <w:rsid w:val="004C52F8"/>
    <w:rsid w:val="004C552D"/>
    <w:rsid w:val="004C6663"/>
    <w:rsid w:val="004C70BF"/>
    <w:rsid w:val="004D0F84"/>
    <w:rsid w:val="004D1CA0"/>
    <w:rsid w:val="004D33F3"/>
    <w:rsid w:val="004D3D5B"/>
    <w:rsid w:val="004D4372"/>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332"/>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6E50"/>
    <w:rsid w:val="005374EA"/>
    <w:rsid w:val="00537BE1"/>
    <w:rsid w:val="00540675"/>
    <w:rsid w:val="005406E4"/>
    <w:rsid w:val="00541A86"/>
    <w:rsid w:val="0054235C"/>
    <w:rsid w:val="00542B41"/>
    <w:rsid w:val="0054329C"/>
    <w:rsid w:val="00543AC4"/>
    <w:rsid w:val="00543D81"/>
    <w:rsid w:val="00545811"/>
    <w:rsid w:val="00545BF2"/>
    <w:rsid w:val="00546331"/>
    <w:rsid w:val="0054791B"/>
    <w:rsid w:val="00550520"/>
    <w:rsid w:val="0055222E"/>
    <w:rsid w:val="0055250D"/>
    <w:rsid w:val="005525FC"/>
    <w:rsid w:val="005530C0"/>
    <w:rsid w:val="00554298"/>
    <w:rsid w:val="0055562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4DC"/>
    <w:rsid w:val="00571907"/>
    <w:rsid w:val="00571AC6"/>
    <w:rsid w:val="0057274D"/>
    <w:rsid w:val="00572924"/>
    <w:rsid w:val="0057356C"/>
    <w:rsid w:val="00573BDF"/>
    <w:rsid w:val="00573CC6"/>
    <w:rsid w:val="00573E1E"/>
    <w:rsid w:val="005744A4"/>
    <w:rsid w:val="00575220"/>
    <w:rsid w:val="0057633C"/>
    <w:rsid w:val="0057676F"/>
    <w:rsid w:val="005767B9"/>
    <w:rsid w:val="005769A2"/>
    <w:rsid w:val="00580625"/>
    <w:rsid w:val="00581682"/>
    <w:rsid w:val="00582382"/>
    <w:rsid w:val="00582D77"/>
    <w:rsid w:val="00582DFB"/>
    <w:rsid w:val="00583203"/>
    <w:rsid w:val="0058364F"/>
    <w:rsid w:val="005842AD"/>
    <w:rsid w:val="005848BE"/>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5F2B"/>
    <w:rsid w:val="005964EC"/>
    <w:rsid w:val="00596AB7"/>
    <w:rsid w:val="00596D1F"/>
    <w:rsid w:val="005A1261"/>
    <w:rsid w:val="005A1DB5"/>
    <w:rsid w:val="005A4A58"/>
    <w:rsid w:val="005A4C07"/>
    <w:rsid w:val="005A5F3A"/>
    <w:rsid w:val="005A7422"/>
    <w:rsid w:val="005A76AD"/>
    <w:rsid w:val="005A79D6"/>
    <w:rsid w:val="005B1372"/>
    <w:rsid w:val="005B1ECD"/>
    <w:rsid w:val="005B2CA8"/>
    <w:rsid w:val="005B3807"/>
    <w:rsid w:val="005B43D5"/>
    <w:rsid w:val="005B4F87"/>
    <w:rsid w:val="005B542D"/>
    <w:rsid w:val="005B5D9A"/>
    <w:rsid w:val="005B677B"/>
    <w:rsid w:val="005B724F"/>
    <w:rsid w:val="005C2504"/>
    <w:rsid w:val="005C41C5"/>
    <w:rsid w:val="005C5B5C"/>
    <w:rsid w:val="005C7004"/>
    <w:rsid w:val="005C7FAF"/>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B06"/>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5C76"/>
    <w:rsid w:val="00625E74"/>
    <w:rsid w:val="00626A94"/>
    <w:rsid w:val="0062773D"/>
    <w:rsid w:val="0062794E"/>
    <w:rsid w:val="00627EF5"/>
    <w:rsid w:val="006303C8"/>
    <w:rsid w:val="0063110A"/>
    <w:rsid w:val="006317AC"/>
    <w:rsid w:val="0063297F"/>
    <w:rsid w:val="006341C2"/>
    <w:rsid w:val="0063688A"/>
    <w:rsid w:val="00637C91"/>
    <w:rsid w:val="00640A23"/>
    <w:rsid w:val="006413F6"/>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DFF"/>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80D"/>
    <w:rsid w:val="006B5BD6"/>
    <w:rsid w:val="006B5EB2"/>
    <w:rsid w:val="006B6FB8"/>
    <w:rsid w:val="006B7B75"/>
    <w:rsid w:val="006C0DC1"/>
    <w:rsid w:val="006C19F2"/>
    <w:rsid w:val="006C28BE"/>
    <w:rsid w:val="006C358C"/>
    <w:rsid w:val="006C6A2A"/>
    <w:rsid w:val="006C6FA3"/>
    <w:rsid w:val="006C7369"/>
    <w:rsid w:val="006C7791"/>
    <w:rsid w:val="006D09F4"/>
    <w:rsid w:val="006D0F43"/>
    <w:rsid w:val="006D134D"/>
    <w:rsid w:val="006D1589"/>
    <w:rsid w:val="006D1729"/>
    <w:rsid w:val="006D1920"/>
    <w:rsid w:val="006D1E11"/>
    <w:rsid w:val="006D1F8D"/>
    <w:rsid w:val="006D3D03"/>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0CF"/>
    <w:rsid w:val="006F1CA3"/>
    <w:rsid w:val="006F21DF"/>
    <w:rsid w:val="006F22B4"/>
    <w:rsid w:val="006F37F6"/>
    <w:rsid w:val="006F453E"/>
    <w:rsid w:val="006F56FB"/>
    <w:rsid w:val="006F5759"/>
    <w:rsid w:val="006F5A07"/>
    <w:rsid w:val="006F5B3E"/>
    <w:rsid w:val="006F6BA4"/>
    <w:rsid w:val="006F7016"/>
    <w:rsid w:val="006F7FC3"/>
    <w:rsid w:val="0070125B"/>
    <w:rsid w:val="0070154F"/>
    <w:rsid w:val="00701BA5"/>
    <w:rsid w:val="00704A15"/>
    <w:rsid w:val="007057C6"/>
    <w:rsid w:val="00705B58"/>
    <w:rsid w:val="0071018D"/>
    <w:rsid w:val="00711514"/>
    <w:rsid w:val="00711643"/>
    <w:rsid w:val="00711D58"/>
    <w:rsid w:val="00712C56"/>
    <w:rsid w:val="00713B15"/>
    <w:rsid w:val="00713B1F"/>
    <w:rsid w:val="0071475A"/>
    <w:rsid w:val="00714A05"/>
    <w:rsid w:val="00714A35"/>
    <w:rsid w:val="00714DE8"/>
    <w:rsid w:val="007153A0"/>
    <w:rsid w:val="007154CF"/>
    <w:rsid w:val="00715614"/>
    <w:rsid w:val="00715E70"/>
    <w:rsid w:val="0071695D"/>
    <w:rsid w:val="00716CC1"/>
    <w:rsid w:val="00720F38"/>
    <w:rsid w:val="00721ECB"/>
    <w:rsid w:val="007229DE"/>
    <w:rsid w:val="00722D39"/>
    <w:rsid w:val="00724BD6"/>
    <w:rsid w:val="007251B2"/>
    <w:rsid w:val="007273C5"/>
    <w:rsid w:val="00727695"/>
    <w:rsid w:val="00727D4F"/>
    <w:rsid w:val="0073118B"/>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0B99"/>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916"/>
    <w:rsid w:val="00773BCE"/>
    <w:rsid w:val="00773F60"/>
    <w:rsid w:val="007743AA"/>
    <w:rsid w:val="007745A5"/>
    <w:rsid w:val="0077524C"/>
    <w:rsid w:val="007768D8"/>
    <w:rsid w:val="007769F4"/>
    <w:rsid w:val="0077768C"/>
    <w:rsid w:val="007776D7"/>
    <w:rsid w:val="0078007F"/>
    <w:rsid w:val="00780793"/>
    <w:rsid w:val="00780869"/>
    <w:rsid w:val="00780CCE"/>
    <w:rsid w:val="0078152D"/>
    <w:rsid w:val="00781B0F"/>
    <w:rsid w:val="00781EF3"/>
    <w:rsid w:val="00781F85"/>
    <w:rsid w:val="007838FC"/>
    <w:rsid w:val="00784124"/>
    <w:rsid w:val="00784656"/>
    <w:rsid w:val="00785BF3"/>
    <w:rsid w:val="0078684A"/>
    <w:rsid w:val="0078749E"/>
    <w:rsid w:val="007900FE"/>
    <w:rsid w:val="00792302"/>
    <w:rsid w:val="007927E7"/>
    <w:rsid w:val="00793EF6"/>
    <w:rsid w:val="00794924"/>
    <w:rsid w:val="00794C28"/>
    <w:rsid w:val="00794CA6"/>
    <w:rsid w:val="0079645E"/>
    <w:rsid w:val="00796B1C"/>
    <w:rsid w:val="007971B7"/>
    <w:rsid w:val="007976FB"/>
    <w:rsid w:val="00797CA0"/>
    <w:rsid w:val="007A002D"/>
    <w:rsid w:val="007A0946"/>
    <w:rsid w:val="007A127B"/>
    <w:rsid w:val="007A1C41"/>
    <w:rsid w:val="007A1D72"/>
    <w:rsid w:val="007A26FC"/>
    <w:rsid w:val="007A2DF6"/>
    <w:rsid w:val="007A4182"/>
    <w:rsid w:val="007A487B"/>
    <w:rsid w:val="007A5158"/>
    <w:rsid w:val="007A5774"/>
    <w:rsid w:val="007A6735"/>
    <w:rsid w:val="007A68F1"/>
    <w:rsid w:val="007A7185"/>
    <w:rsid w:val="007A7788"/>
    <w:rsid w:val="007A7C4D"/>
    <w:rsid w:val="007B0214"/>
    <w:rsid w:val="007B130C"/>
    <w:rsid w:val="007B185D"/>
    <w:rsid w:val="007B1B5B"/>
    <w:rsid w:val="007B1BAB"/>
    <w:rsid w:val="007B1CD2"/>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2A9B"/>
    <w:rsid w:val="007C3562"/>
    <w:rsid w:val="007C359F"/>
    <w:rsid w:val="007C3F2A"/>
    <w:rsid w:val="007C3F4B"/>
    <w:rsid w:val="007C4164"/>
    <w:rsid w:val="007C4426"/>
    <w:rsid w:val="007C47FC"/>
    <w:rsid w:val="007C50A7"/>
    <w:rsid w:val="007C52EA"/>
    <w:rsid w:val="007C66B8"/>
    <w:rsid w:val="007C6F61"/>
    <w:rsid w:val="007C798B"/>
    <w:rsid w:val="007D05E5"/>
    <w:rsid w:val="007D1168"/>
    <w:rsid w:val="007D1BCA"/>
    <w:rsid w:val="007D1CD7"/>
    <w:rsid w:val="007D1EB8"/>
    <w:rsid w:val="007D20DA"/>
    <w:rsid w:val="007D2FD3"/>
    <w:rsid w:val="007D4C7D"/>
    <w:rsid w:val="007D52D8"/>
    <w:rsid w:val="007D642C"/>
    <w:rsid w:val="007D7C6D"/>
    <w:rsid w:val="007E05AE"/>
    <w:rsid w:val="007E0641"/>
    <w:rsid w:val="007E06CE"/>
    <w:rsid w:val="007E07F2"/>
    <w:rsid w:val="007E167D"/>
    <w:rsid w:val="007E1889"/>
    <w:rsid w:val="007E26A6"/>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1B3"/>
    <w:rsid w:val="007F6734"/>
    <w:rsid w:val="007F67A4"/>
    <w:rsid w:val="008002AC"/>
    <w:rsid w:val="00800878"/>
    <w:rsid w:val="00801DC0"/>
    <w:rsid w:val="00802911"/>
    <w:rsid w:val="00802A8E"/>
    <w:rsid w:val="008051E8"/>
    <w:rsid w:val="00805A06"/>
    <w:rsid w:val="00805FEB"/>
    <w:rsid w:val="00806358"/>
    <w:rsid w:val="00806496"/>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C3B"/>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07E6"/>
    <w:rsid w:val="008311E8"/>
    <w:rsid w:val="0083198D"/>
    <w:rsid w:val="00833CAA"/>
    <w:rsid w:val="0083432A"/>
    <w:rsid w:val="00835326"/>
    <w:rsid w:val="008353C5"/>
    <w:rsid w:val="008363DB"/>
    <w:rsid w:val="008367B9"/>
    <w:rsid w:val="00836AC6"/>
    <w:rsid w:val="00836DE1"/>
    <w:rsid w:val="00840878"/>
    <w:rsid w:val="00841368"/>
    <w:rsid w:val="00841AE4"/>
    <w:rsid w:val="00841C75"/>
    <w:rsid w:val="008424BD"/>
    <w:rsid w:val="00842F85"/>
    <w:rsid w:val="008431C6"/>
    <w:rsid w:val="00844D9D"/>
    <w:rsid w:val="0084589D"/>
    <w:rsid w:val="00845BB4"/>
    <w:rsid w:val="008460E6"/>
    <w:rsid w:val="00846FD1"/>
    <w:rsid w:val="00847C0F"/>
    <w:rsid w:val="00847F2D"/>
    <w:rsid w:val="008508B0"/>
    <w:rsid w:val="00850BFC"/>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0A16"/>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86E57"/>
    <w:rsid w:val="00890576"/>
    <w:rsid w:val="00890A11"/>
    <w:rsid w:val="008919D8"/>
    <w:rsid w:val="00891D81"/>
    <w:rsid w:val="00892F7A"/>
    <w:rsid w:val="0089332E"/>
    <w:rsid w:val="00893362"/>
    <w:rsid w:val="00893463"/>
    <w:rsid w:val="00893902"/>
    <w:rsid w:val="00893B3A"/>
    <w:rsid w:val="0089431F"/>
    <w:rsid w:val="00894DCB"/>
    <w:rsid w:val="00895B32"/>
    <w:rsid w:val="00896169"/>
    <w:rsid w:val="00896671"/>
    <w:rsid w:val="00896A47"/>
    <w:rsid w:val="00897794"/>
    <w:rsid w:val="008A0041"/>
    <w:rsid w:val="008A040A"/>
    <w:rsid w:val="008A08FF"/>
    <w:rsid w:val="008A0B95"/>
    <w:rsid w:val="008A11A7"/>
    <w:rsid w:val="008A143E"/>
    <w:rsid w:val="008A1CF2"/>
    <w:rsid w:val="008A2521"/>
    <w:rsid w:val="008A2622"/>
    <w:rsid w:val="008A3788"/>
    <w:rsid w:val="008A4912"/>
    <w:rsid w:val="008A4CD1"/>
    <w:rsid w:val="008A4E90"/>
    <w:rsid w:val="008A5076"/>
    <w:rsid w:val="008A5662"/>
    <w:rsid w:val="008A599D"/>
    <w:rsid w:val="008A5FF2"/>
    <w:rsid w:val="008A6976"/>
    <w:rsid w:val="008A6CBE"/>
    <w:rsid w:val="008A7984"/>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09D"/>
    <w:rsid w:val="008D79E0"/>
    <w:rsid w:val="008E0D8F"/>
    <w:rsid w:val="008E128C"/>
    <w:rsid w:val="008E3B40"/>
    <w:rsid w:val="008E5564"/>
    <w:rsid w:val="008E5F16"/>
    <w:rsid w:val="008E601C"/>
    <w:rsid w:val="008E626D"/>
    <w:rsid w:val="008E7CA7"/>
    <w:rsid w:val="008F02F8"/>
    <w:rsid w:val="008F0E19"/>
    <w:rsid w:val="008F156B"/>
    <w:rsid w:val="008F191F"/>
    <w:rsid w:val="008F2F0A"/>
    <w:rsid w:val="008F36AE"/>
    <w:rsid w:val="008F55C0"/>
    <w:rsid w:val="008F5751"/>
    <w:rsid w:val="008F594D"/>
    <w:rsid w:val="008F5A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A23"/>
    <w:rsid w:val="00925B41"/>
    <w:rsid w:val="00925F6E"/>
    <w:rsid w:val="00926535"/>
    <w:rsid w:val="00926FCA"/>
    <w:rsid w:val="00927160"/>
    <w:rsid w:val="00927A54"/>
    <w:rsid w:val="00930568"/>
    <w:rsid w:val="00932284"/>
    <w:rsid w:val="00933AF5"/>
    <w:rsid w:val="009340F4"/>
    <w:rsid w:val="00934291"/>
    <w:rsid w:val="00935526"/>
    <w:rsid w:val="00935AF5"/>
    <w:rsid w:val="009367EC"/>
    <w:rsid w:val="00936833"/>
    <w:rsid w:val="00940C05"/>
    <w:rsid w:val="00943C7C"/>
    <w:rsid w:val="00944CB1"/>
    <w:rsid w:val="00944D93"/>
    <w:rsid w:val="00945B2A"/>
    <w:rsid w:val="00945B4F"/>
    <w:rsid w:val="00947CCD"/>
    <w:rsid w:val="009501E7"/>
    <w:rsid w:val="00951737"/>
    <w:rsid w:val="009518B9"/>
    <w:rsid w:val="00953021"/>
    <w:rsid w:val="009539D5"/>
    <w:rsid w:val="00954802"/>
    <w:rsid w:val="00954D23"/>
    <w:rsid w:val="00955131"/>
    <w:rsid w:val="0095513A"/>
    <w:rsid w:val="00956987"/>
    <w:rsid w:val="00956C0F"/>
    <w:rsid w:val="00957CE3"/>
    <w:rsid w:val="009615C0"/>
    <w:rsid w:val="00961B65"/>
    <w:rsid w:val="00963200"/>
    <w:rsid w:val="009634A8"/>
    <w:rsid w:val="00963865"/>
    <w:rsid w:val="009647DE"/>
    <w:rsid w:val="00965BE5"/>
    <w:rsid w:val="00965D6D"/>
    <w:rsid w:val="0096721E"/>
    <w:rsid w:val="009678CB"/>
    <w:rsid w:val="00967A83"/>
    <w:rsid w:val="009700F7"/>
    <w:rsid w:val="00970D15"/>
    <w:rsid w:val="00970DF4"/>
    <w:rsid w:val="009717E4"/>
    <w:rsid w:val="00971861"/>
    <w:rsid w:val="00972C4F"/>
    <w:rsid w:val="00972D60"/>
    <w:rsid w:val="00972FF8"/>
    <w:rsid w:val="00973B22"/>
    <w:rsid w:val="00975460"/>
    <w:rsid w:val="009768B0"/>
    <w:rsid w:val="00980A63"/>
    <w:rsid w:val="00980C1A"/>
    <w:rsid w:val="0098119B"/>
    <w:rsid w:val="00983525"/>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4CC"/>
    <w:rsid w:val="009A36C9"/>
    <w:rsid w:val="009A3F4F"/>
    <w:rsid w:val="009A414B"/>
    <w:rsid w:val="009A41E9"/>
    <w:rsid w:val="009A58D9"/>
    <w:rsid w:val="009A60B1"/>
    <w:rsid w:val="009A6F18"/>
    <w:rsid w:val="009A710D"/>
    <w:rsid w:val="009B098A"/>
    <w:rsid w:val="009B0EBD"/>
    <w:rsid w:val="009B24A4"/>
    <w:rsid w:val="009B2621"/>
    <w:rsid w:val="009B34E3"/>
    <w:rsid w:val="009B38A3"/>
    <w:rsid w:val="009B568B"/>
    <w:rsid w:val="009B6D2B"/>
    <w:rsid w:val="009C081A"/>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C7"/>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3B5"/>
    <w:rsid w:val="009F09F3"/>
    <w:rsid w:val="009F130C"/>
    <w:rsid w:val="009F2D54"/>
    <w:rsid w:val="009F2F92"/>
    <w:rsid w:val="009F3395"/>
    <w:rsid w:val="009F397E"/>
    <w:rsid w:val="009F4163"/>
    <w:rsid w:val="009F4E4E"/>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18B8"/>
    <w:rsid w:val="00A2227D"/>
    <w:rsid w:val="00A2279E"/>
    <w:rsid w:val="00A23769"/>
    <w:rsid w:val="00A24EAE"/>
    <w:rsid w:val="00A25354"/>
    <w:rsid w:val="00A25699"/>
    <w:rsid w:val="00A25A39"/>
    <w:rsid w:val="00A27A0B"/>
    <w:rsid w:val="00A27BCB"/>
    <w:rsid w:val="00A304D0"/>
    <w:rsid w:val="00A30ED2"/>
    <w:rsid w:val="00A322A2"/>
    <w:rsid w:val="00A345A7"/>
    <w:rsid w:val="00A371EB"/>
    <w:rsid w:val="00A37D42"/>
    <w:rsid w:val="00A41613"/>
    <w:rsid w:val="00A41A44"/>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28B2"/>
    <w:rsid w:val="00A6310C"/>
    <w:rsid w:val="00A63A13"/>
    <w:rsid w:val="00A643F8"/>
    <w:rsid w:val="00A65DD1"/>
    <w:rsid w:val="00A6605E"/>
    <w:rsid w:val="00A66C8B"/>
    <w:rsid w:val="00A6760C"/>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5D60"/>
    <w:rsid w:val="00A8686B"/>
    <w:rsid w:val="00A87111"/>
    <w:rsid w:val="00A87989"/>
    <w:rsid w:val="00A90074"/>
    <w:rsid w:val="00A90D15"/>
    <w:rsid w:val="00A90F3D"/>
    <w:rsid w:val="00A91F19"/>
    <w:rsid w:val="00A92878"/>
    <w:rsid w:val="00A929A2"/>
    <w:rsid w:val="00A92FE9"/>
    <w:rsid w:val="00A93DF7"/>
    <w:rsid w:val="00A94383"/>
    <w:rsid w:val="00A94545"/>
    <w:rsid w:val="00A94C90"/>
    <w:rsid w:val="00A95A20"/>
    <w:rsid w:val="00A969D8"/>
    <w:rsid w:val="00A96B27"/>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9A9"/>
    <w:rsid w:val="00AB3E95"/>
    <w:rsid w:val="00AB7491"/>
    <w:rsid w:val="00AB7519"/>
    <w:rsid w:val="00AB7A7D"/>
    <w:rsid w:val="00AC0487"/>
    <w:rsid w:val="00AC1320"/>
    <w:rsid w:val="00AC1E7A"/>
    <w:rsid w:val="00AC2E6C"/>
    <w:rsid w:val="00AC4379"/>
    <w:rsid w:val="00AC4C62"/>
    <w:rsid w:val="00AC5372"/>
    <w:rsid w:val="00AC656E"/>
    <w:rsid w:val="00AC6B32"/>
    <w:rsid w:val="00AC6CEC"/>
    <w:rsid w:val="00AC6EAD"/>
    <w:rsid w:val="00AC7C73"/>
    <w:rsid w:val="00AD0036"/>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0CA"/>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58A"/>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0CE9"/>
    <w:rsid w:val="00B21AC2"/>
    <w:rsid w:val="00B21F71"/>
    <w:rsid w:val="00B22D45"/>
    <w:rsid w:val="00B238C9"/>
    <w:rsid w:val="00B248C2"/>
    <w:rsid w:val="00B25AC9"/>
    <w:rsid w:val="00B26EF7"/>
    <w:rsid w:val="00B27178"/>
    <w:rsid w:val="00B2717C"/>
    <w:rsid w:val="00B3092D"/>
    <w:rsid w:val="00B30A4B"/>
    <w:rsid w:val="00B30B15"/>
    <w:rsid w:val="00B31853"/>
    <w:rsid w:val="00B3191E"/>
    <w:rsid w:val="00B31E1E"/>
    <w:rsid w:val="00B32204"/>
    <w:rsid w:val="00B32E01"/>
    <w:rsid w:val="00B333E1"/>
    <w:rsid w:val="00B33DB2"/>
    <w:rsid w:val="00B33F8E"/>
    <w:rsid w:val="00B3407F"/>
    <w:rsid w:val="00B345D2"/>
    <w:rsid w:val="00B35148"/>
    <w:rsid w:val="00B36740"/>
    <w:rsid w:val="00B3716B"/>
    <w:rsid w:val="00B3768B"/>
    <w:rsid w:val="00B37DE4"/>
    <w:rsid w:val="00B40FE7"/>
    <w:rsid w:val="00B41463"/>
    <w:rsid w:val="00B44C92"/>
    <w:rsid w:val="00B464FD"/>
    <w:rsid w:val="00B473B8"/>
    <w:rsid w:val="00B478B3"/>
    <w:rsid w:val="00B5187F"/>
    <w:rsid w:val="00B51ACC"/>
    <w:rsid w:val="00B52F0B"/>
    <w:rsid w:val="00B53D03"/>
    <w:rsid w:val="00B557E1"/>
    <w:rsid w:val="00B558D1"/>
    <w:rsid w:val="00B56207"/>
    <w:rsid w:val="00B56D7A"/>
    <w:rsid w:val="00B61369"/>
    <w:rsid w:val="00B629CF"/>
    <w:rsid w:val="00B64716"/>
    <w:rsid w:val="00B6476F"/>
    <w:rsid w:val="00B649ED"/>
    <w:rsid w:val="00B64E56"/>
    <w:rsid w:val="00B64F01"/>
    <w:rsid w:val="00B64FA6"/>
    <w:rsid w:val="00B6553D"/>
    <w:rsid w:val="00B66BF0"/>
    <w:rsid w:val="00B66C2B"/>
    <w:rsid w:val="00B674A2"/>
    <w:rsid w:val="00B70F0B"/>
    <w:rsid w:val="00B712BB"/>
    <w:rsid w:val="00B7175B"/>
    <w:rsid w:val="00B718C5"/>
    <w:rsid w:val="00B730D5"/>
    <w:rsid w:val="00B73D09"/>
    <w:rsid w:val="00B7416C"/>
    <w:rsid w:val="00B74604"/>
    <w:rsid w:val="00B75904"/>
    <w:rsid w:val="00B75C2D"/>
    <w:rsid w:val="00B760E3"/>
    <w:rsid w:val="00B80280"/>
    <w:rsid w:val="00B80B44"/>
    <w:rsid w:val="00B81415"/>
    <w:rsid w:val="00B81F41"/>
    <w:rsid w:val="00B82263"/>
    <w:rsid w:val="00B823EA"/>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3CD6"/>
    <w:rsid w:val="00B94C5B"/>
    <w:rsid w:val="00B94C69"/>
    <w:rsid w:val="00B961CE"/>
    <w:rsid w:val="00B96229"/>
    <w:rsid w:val="00B9630B"/>
    <w:rsid w:val="00B97E0C"/>
    <w:rsid w:val="00BA03D4"/>
    <w:rsid w:val="00BA29C7"/>
    <w:rsid w:val="00BA2CE6"/>
    <w:rsid w:val="00BA2FCE"/>
    <w:rsid w:val="00BA3BF9"/>
    <w:rsid w:val="00BA3F9C"/>
    <w:rsid w:val="00BA4817"/>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0AF"/>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6F30"/>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08E"/>
    <w:rsid w:val="00C021A4"/>
    <w:rsid w:val="00C0335F"/>
    <w:rsid w:val="00C03999"/>
    <w:rsid w:val="00C04223"/>
    <w:rsid w:val="00C04E1F"/>
    <w:rsid w:val="00C05505"/>
    <w:rsid w:val="00C05E35"/>
    <w:rsid w:val="00C06187"/>
    <w:rsid w:val="00C06A89"/>
    <w:rsid w:val="00C06CFB"/>
    <w:rsid w:val="00C1103F"/>
    <w:rsid w:val="00C112EE"/>
    <w:rsid w:val="00C11313"/>
    <w:rsid w:val="00C11FA6"/>
    <w:rsid w:val="00C121EC"/>
    <w:rsid w:val="00C126AC"/>
    <w:rsid w:val="00C129A2"/>
    <w:rsid w:val="00C13966"/>
    <w:rsid w:val="00C139B0"/>
    <w:rsid w:val="00C14070"/>
    <w:rsid w:val="00C147DD"/>
    <w:rsid w:val="00C149B9"/>
    <w:rsid w:val="00C1548D"/>
    <w:rsid w:val="00C167EF"/>
    <w:rsid w:val="00C16869"/>
    <w:rsid w:val="00C16F23"/>
    <w:rsid w:val="00C17337"/>
    <w:rsid w:val="00C20EBB"/>
    <w:rsid w:val="00C21065"/>
    <w:rsid w:val="00C21185"/>
    <w:rsid w:val="00C2206E"/>
    <w:rsid w:val="00C22477"/>
    <w:rsid w:val="00C22C1A"/>
    <w:rsid w:val="00C22C27"/>
    <w:rsid w:val="00C24157"/>
    <w:rsid w:val="00C241C7"/>
    <w:rsid w:val="00C2526D"/>
    <w:rsid w:val="00C25332"/>
    <w:rsid w:val="00C2543D"/>
    <w:rsid w:val="00C26316"/>
    <w:rsid w:val="00C30418"/>
    <w:rsid w:val="00C32BB7"/>
    <w:rsid w:val="00C3487F"/>
    <w:rsid w:val="00C34A96"/>
    <w:rsid w:val="00C34FAA"/>
    <w:rsid w:val="00C35655"/>
    <w:rsid w:val="00C357DB"/>
    <w:rsid w:val="00C36113"/>
    <w:rsid w:val="00C369BD"/>
    <w:rsid w:val="00C37A26"/>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DD"/>
    <w:rsid w:val="00C536ED"/>
    <w:rsid w:val="00C539DD"/>
    <w:rsid w:val="00C541F9"/>
    <w:rsid w:val="00C543EE"/>
    <w:rsid w:val="00C543F3"/>
    <w:rsid w:val="00C55D19"/>
    <w:rsid w:val="00C56429"/>
    <w:rsid w:val="00C5693C"/>
    <w:rsid w:val="00C5783C"/>
    <w:rsid w:val="00C60855"/>
    <w:rsid w:val="00C60D06"/>
    <w:rsid w:val="00C61CEC"/>
    <w:rsid w:val="00C647A6"/>
    <w:rsid w:val="00C6483F"/>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1873"/>
    <w:rsid w:val="00C82108"/>
    <w:rsid w:val="00C8256D"/>
    <w:rsid w:val="00C8281E"/>
    <w:rsid w:val="00C82F8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3821"/>
    <w:rsid w:val="00CA42C9"/>
    <w:rsid w:val="00CA4458"/>
    <w:rsid w:val="00CA4800"/>
    <w:rsid w:val="00CA51B9"/>
    <w:rsid w:val="00CA5B0A"/>
    <w:rsid w:val="00CA5B85"/>
    <w:rsid w:val="00CA76FB"/>
    <w:rsid w:val="00CB0BC4"/>
    <w:rsid w:val="00CB3118"/>
    <w:rsid w:val="00CB3617"/>
    <w:rsid w:val="00CB3A12"/>
    <w:rsid w:val="00CB4861"/>
    <w:rsid w:val="00CB495D"/>
    <w:rsid w:val="00CB4AFC"/>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33E"/>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4E14"/>
    <w:rsid w:val="00CE5294"/>
    <w:rsid w:val="00CE6071"/>
    <w:rsid w:val="00CE7D13"/>
    <w:rsid w:val="00CF2621"/>
    <w:rsid w:val="00CF2ED6"/>
    <w:rsid w:val="00CF3926"/>
    <w:rsid w:val="00CF3C1B"/>
    <w:rsid w:val="00CF5202"/>
    <w:rsid w:val="00CF5A08"/>
    <w:rsid w:val="00CF67AB"/>
    <w:rsid w:val="00CF7883"/>
    <w:rsid w:val="00D0018E"/>
    <w:rsid w:val="00D0139A"/>
    <w:rsid w:val="00D02201"/>
    <w:rsid w:val="00D02643"/>
    <w:rsid w:val="00D03CB6"/>
    <w:rsid w:val="00D0522A"/>
    <w:rsid w:val="00D05B8C"/>
    <w:rsid w:val="00D071F2"/>
    <w:rsid w:val="00D073F9"/>
    <w:rsid w:val="00D10337"/>
    <w:rsid w:val="00D10EC5"/>
    <w:rsid w:val="00D11707"/>
    <w:rsid w:val="00D1221F"/>
    <w:rsid w:val="00D126B1"/>
    <w:rsid w:val="00D14F26"/>
    <w:rsid w:val="00D160D4"/>
    <w:rsid w:val="00D1657E"/>
    <w:rsid w:val="00D17B62"/>
    <w:rsid w:val="00D207F5"/>
    <w:rsid w:val="00D20DE3"/>
    <w:rsid w:val="00D21526"/>
    <w:rsid w:val="00D2187E"/>
    <w:rsid w:val="00D21F51"/>
    <w:rsid w:val="00D226A5"/>
    <w:rsid w:val="00D22BCC"/>
    <w:rsid w:val="00D236F2"/>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3FFB"/>
    <w:rsid w:val="00D45057"/>
    <w:rsid w:val="00D45EFC"/>
    <w:rsid w:val="00D4654F"/>
    <w:rsid w:val="00D506E4"/>
    <w:rsid w:val="00D51B97"/>
    <w:rsid w:val="00D52C7E"/>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785"/>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15B"/>
    <w:rsid w:val="00DB72D9"/>
    <w:rsid w:val="00DB7AD6"/>
    <w:rsid w:val="00DB7B8B"/>
    <w:rsid w:val="00DC0ECC"/>
    <w:rsid w:val="00DC157B"/>
    <w:rsid w:val="00DC287C"/>
    <w:rsid w:val="00DC2B68"/>
    <w:rsid w:val="00DC34D4"/>
    <w:rsid w:val="00DC5581"/>
    <w:rsid w:val="00DC674C"/>
    <w:rsid w:val="00DC6CD3"/>
    <w:rsid w:val="00DC76FF"/>
    <w:rsid w:val="00DC792C"/>
    <w:rsid w:val="00DD05FF"/>
    <w:rsid w:val="00DD06EF"/>
    <w:rsid w:val="00DD0B9D"/>
    <w:rsid w:val="00DD0DCA"/>
    <w:rsid w:val="00DD24A0"/>
    <w:rsid w:val="00DD2CAD"/>
    <w:rsid w:val="00DD2CE7"/>
    <w:rsid w:val="00DD3370"/>
    <w:rsid w:val="00DD3DF2"/>
    <w:rsid w:val="00DD4286"/>
    <w:rsid w:val="00DD4383"/>
    <w:rsid w:val="00DD43B9"/>
    <w:rsid w:val="00DD4F6F"/>
    <w:rsid w:val="00DE1CDF"/>
    <w:rsid w:val="00DE2F13"/>
    <w:rsid w:val="00DE2F78"/>
    <w:rsid w:val="00DE2FA9"/>
    <w:rsid w:val="00DE35EE"/>
    <w:rsid w:val="00DE3C25"/>
    <w:rsid w:val="00DE3CF2"/>
    <w:rsid w:val="00DE44F7"/>
    <w:rsid w:val="00DE462E"/>
    <w:rsid w:val="00DE5652"/>
    <w:rsid w:val="00DE66F2"/>
    <w:rsid w:val="00DF0D48"/>
    <w:rsid w:val="00DF2C55"/>
    <w:rsid w:val="00DF3DBC"/>
    <w:rsid w:val="00DF4C1E"/>
    <w:rsid w:val="00DF5373"/>
    <w:rsid w:val="00DF64FF"/>
    <w:rsid w:val="00DF7566"/>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34F8"/>
    <w:rsid w:val="00E2443B"/>
    <w:rsid w:val="00E25171"/>
    <w:rsid w:val="00E252B2"/>
    <w:rsid w:val="00E25481"/>
    <w:rsid w:val="00E25483"/>
    <w:rsid w:val="00E256F5"/>
    <w:rsid w:val="00E26080"/>
    <w:rsid w:val="00E261EE"/>
    <w:rsid w:val="00E27141"/>
    <w:rsid w:val="00E279D1"/>
    <w:rsid w:val="00E27F67"/>
    <w:rsid w:val="00E36F9E"/>
    <w:rsid w:val="00E404D3"/>
    <w:rsid w:val="00E410BA"/>
    <w:rsid w:val="00E41762"/>
    <w:rsid w:val="00E41A8B"/>
    <w:rsid w:val="00E42601"/>
    <w:rsid w:val="00E45359"/>
    <w:rsid w:val="00E45626"/>
    <w:rsid w:val="00E45EEA"/>
    <w:rsid w:val="00E46C04"/>
    <w:rsid w:val="00E46D2D"/>
    <w:rsid w:val="00E4769F"/>
    <w:rsid w:val="00E47830"/>
    <w:rsid w:val="00E47A93"/>
    <w:rsid w:val="00E50C5D"/>
    <w:rsid w:val="00E50EBA"/>
    <w:rsid w:val="00E51114"/>
    <w:rsid w:val="00E512ED"/>
    <w:rsid w:val="00E51595"/>
    <w:rsid w:val="00E534C8"/>
    <w:rsid w:val="00E5434F"/>
    <w:rsid w:val="00E5559B"/>
    <w:rsid w:val="00E56602"/>
    <w:rsid w:val="00E56D48"/>
    <w:rsid w:val="00E5799C"/>
    <w:rsid w:val="00E604E8"/>
    <w:rsid w:val="00E60F41"/>
    <w:rsid w:val="00E6137E"/>
    <w:rsid w:val="00E61F35"/>
    <w:rsid w:val="00E61FB6"/>
    <w:rsid w:val="00E62B88"/>
    <w:rsid w:val="00E63861"/>
    <w:rsid w:val="00E63873"/>
    <w:rsid w:val="00E63881"/>
    <w:rsid w:val="00E63EE9"/>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75432"/>
    <w:rsid w:val="00E801B6"/>
    <w:rsid w:val="00E80CF8"/>
    <w:rsid w:val="00E814A2"/>
    <w:rsid w:val="00E816C9"/>
    <w:rsid w:val="00E817DA"/>
    <w:rsid w:val="00E81894"/>
    <w:rsid w:val="00E81D4B"/>
    <w:rsid w:val="00E821F4"/>
    <w:rsid w:val="00E83271"/>
    <w:rsid w:val="00E83AEE"/>
    <w:rsid w:val="00E849E3"/>
    <w:rsid w:val="00E851B3"/>
    <w:rsid w:val="00E86053"/>
    <w:rsid w:val="00E8620F"/>
    <w:rsid w:val="00E86566"/>
    <w:rsid w:val="00E865C2"/>
    <w:rsid w:val="00E867CC"/>
    <w:rsid w:val="00E86E65"/>
    <w:rsid w:val="00E87129"/>
    <w:rsid w:val="00E87130"/>
    <w:rsid w:val="00E91EBC"/>
    <w:rsid w:val="00E938F7"/>
    <w:rsid w:val="00E93AA4"/>
    <w:rsid w:val="00E93B5B"/>
    <w:rsid w:val="00E93EB9"/>
    <w:rsid w:val="00E94F81"/>
    <w:rsid w:val="00E952F3"/>
    <w:rsid w:val="00E95A72"/>
    <w:rsid w:val="00E95A93"/>
    <w:rsid w:val="00E95CD9"/>
    <w:rsid w:val="00E965B8"/>
    <w:rsid w:val="00E96746"/>
    <w:rsid w:val="00E96902"/>
    <w:rsid w:val="00E96D27"/>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B7A"/>
    <w:rsid w:val="00EF0D9F"/>
    <w:rsid w:val="00EF1ECC"/>
    <w:rsid w:val="00EF2B3F"/>
    <w:rsid w:val="00EF3E73"/>
    <w:rsid w:val="00EF5801"/>
    <w:rsid w:val="00EF6DB2"/>
    <w:rsid w:val="00EF6F37"/>
    <w:rsid w:val="00F02257"/>
    <w:rsid w:val="00F02DBA"/>
    <w:rsid w:val="00F0315C"/>
    <w:rsid w:val="00F0389C"/>
    <w:rsid w:val="00F04313"/>
    <w:rsid w:val="00F06086"/>
    <w:rsid w:val="00F06922"/>
    <w:rsid w:val="00F06F0F"/>
    <w:rsid w:val="00F0726F"/>
    <w:rsid w:val="00F07B12"/>
    <w:rsid w:val="00F07D69"/>
    <w:rsid w:val="00F1034D"/>
    <w:rsid w:val="00F1079F"/>
    <w:rsid w:val="00F117ED"/>
    <w:rsid w:val="00F11876"/>
    <w:rsid w:val="00F1193D"/>
    <w:rsid w:val="00F11BB1"/>
    <w:rsid w:val="00F120E9"/>
    <w:rsid w:val="00F12A31"/>
    <w:rsid w:val="00F132B1"/>
    <w:rsid w:val="00F134D9"/>
    <w:rsid w:val="00F14283"/>
    <w:rsid w:val="00F15411"/>
    <w:rsid w:val="00F15A83"/>
    <w:rsid w:val="00F15B34"/>
    <w:rsid w:val="00F15DEB"/>
    <w:rsid w:val="00F205F0"/>
    <w:rsid w:val="00F20680"/>
    <w:rsid w:val="00F21D22"/>
    <w:rsid w:val="00F223DB"/>
    <w:rsid w:val="00F229E1"/>
    <w:rsid w:val="00F24BC9"/>
    <w:rsid w:val="00F2595E"/>
    <w:rsid w:val="00F25A5C"/>
    <w:rsid w:val="00F272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3F"/>
    <w:rsid w:val="00F50D4E"/>
    <w:rsid w:val="00F50E87"/>
    <w:rsid w:val="00F51638"/>
    <w:rsid w:val="00F51D1E"/>
    <w:rsid w:val="00F52610"/>
    <w:rsid w:val="00F528BE"/>
    <w:rsid w:val="00F52B6A"/>
    <w:rsid w:val="00F52FA7"/>
    <w:rsid w:val="00F5316C"/>
    <w:rsid w:val="00F53389"/>
    <w:rsid w:val="00F534FC"/>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95E"/>
    <w:rsid w:val="00F640AA"/>
    <w:rsid w:val="00F640C8"/>
    <w:rsid w:val="00F64BD2"/>
    <w:rsid w:val="00F64DCE"/>
    <w:rsid w:val="00F6516C"/>
    <w:rsid w:val="00F654ED"/>
    <w:rsid w:val="00F659B6"/>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A7988"/>
    <w:rsid w:val="00FB072F"/>
    <w:rsid w:val="00FB092A"/>
    <w:rsid w:val="00FB0BC2"/>
    <w:rsid w:val="00FB1D41"/>
    <w:rsid w:val="00FB2F90"/>
    <w:rsid w:val="00FB308E"/>
    <w:rsid w:val="00FB32D4"/>
    <w:rsid w:val="00FB3461"/>
    <w:rsid w:val="00FB37A8"/>
    <w:rsid w:val="00FB58A7"/>
    <w:rsid w:val="00FB5CA3"/>
    <w:rsid w:val="00FC006A"/>
    <w:rsid w:val="00FC0934"/>
    <w:rsid w:val="00FC12B5"/>
    <w:rsid w:val="00FC1882"/>
    <w:rsid w:val="00FC1AD6"/>
    <w:rsid w:val="00FC1C2D"/>
    <w:rsid w:val="00FC2647"/>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1F386D"/>
    <w:rsid w:val="0173124C"/>
    <w:rsid w:val="01767D6B"/>
    <w:rsid w:val="01C50555"/>
    <w:rsid w:val="01F40F97"/>
    <w:rsid w:val="02115963"/>
    <w:rsid w:val="02326849"/>
    <w:rsid w:val="024261A6"/>
    <w:rsid w:val="024812EC"/>
    <w:rsid w:val="02672DC5"/>
    <w:rsid w:val="02C42642"/>
    <w:rsid w:val="02D3433D"/>
    <w:rsid w:val="02E7478A"/>
    <w:rsid w:val="03427039"/>
    <w:rsid w:val="03A964DC"/>
    <w:rsid w:val="03C545D6"/>
    <w:rsid w:val="03F24A85"/>
    <w:rsid w:val="03FA3D0F"/>
    <w:rsid w:val="04725628"/>
    <w:rsid w:val="0482288A"/>
    <w:rsid w:val="049802FF"/>
    <w:rsid w:val="04B21229"/>
    <w:rsid w:val="05395285"/>
    <w:rsid w:val="05527330"/>
    <w:rsid w:val="0559183C"/>
    <w:rsid w:val="05657629"/>
    <w:rsid w:val="05AB059E"/>
    <w:rsid w:val="05DC71B6"/>
    <w:rsid w:val="05FF3C94"/>
    <w:rsid w:val="063B1E36"/>
    <w:rsid w:val="06665122"/>
    <w:rsid w:val="069C4744"/>
    <w:rsid w:val="06C64491"/>
    <w:rsid w:val="06FA0B05"/>
    <w:rsid w:val="072E5A89"/>
    <w:rsid w:val="07611933"/>
    <w:rsid w:val="07640E29"/>
    <w:rsid w:val="076C3962"/>
    <w:rsid w:val="077305E3"/>
    <w:rsid w:val="07AD40C1"/>
    <w:rsid w:val="07D31FE7"/>
    <w:rsid w:val="07DF595B"/>
    <w:rsid w:val="081718B2"/>
    <w:rsid w:val="082E75CE"/>
    <w:rsid w:val="08453A4F"/>
    <w:rsid w:val="0871079C"/>
    <w:rsid w:val="08867F40"/>
    <w:rsid w:val="08FB788E"/>
    <w:rsid w:val="09120841"/>
    <w:rsid w:val="09122996"/>
    <w:rsid w:val="092A34B2"/>
    <w:rsid w:val="093568F1"/>
    <w:rsid w:val="09650014"/>
    <w:rsid w:val="09C66964"/>
    <w:rsid w:val="09D171F7"/>
    <w:rsid w:val="09DA6CC4"/>
    <w:rsid w:val="09DD7CE1"/>
    <w:rsid w:val="09F6762F"/>
    <w:rsid w:val="0A1641A0"/>
    <w:rsid w:val="0A8743C3"/>
    <w:rsid w:val="0AB26C7B"/>
    <w:rsid w:val="0AFA3217"/>
    <w:rsid w:val="0B4A0278"/>
    <w:rsid w:val="0B663218"/>
    <w:rsid w:val="0C3E42BE"/>
    <w:rsid w:val="0C7D2E8A"/>
    <w:rsid w:val="0C871385"/>
    <w:rsid w:val="0CC55A09"/>
    <w:rsid w:val="0CC71098"/>
    <w:rsid w:val="0CCC3284"/>
    <w:rsid w:val="0D22736F"/>
    <w:rsid w:val="0D315138"/>
    <w:rsid w:val="0D4806BF"/>
    <w:rsid w:val="0D5667BF"/>
    <w:rsid w:val="0D580EAF"/>
    <w:rsid w:val="0D915FE0"/>
    <w:rsid w:val="0DA81715"/>
    <w:rsid w:val="0DC71269"/>
    <w:rsid w:val="0DCB704F"/>
    <w:rsid w:val="0DD03405"/>
    <w:rsid w:val="0E024D74"/>
    <w:rsid w:val="0E1E3623"/>
    <w:rsid w:val="0E1E5CC5"/>
    <w:rsid w:val="0EBB75FD"/>
    <w:rsid w:val="0ECF23DA"/>
    <w:rsid w:val="0EF451E6"/>
    <w:rsid w:val="0F03215E"/>
    <w:rsid w:val="0F781B40"/>
    <w:rsid w:val="0FA12A24"/>
    <w:rsid w:val="0FF72D80"/>
    <w:rsid w:val="100827DD"/>
    <w:rsid w:val="102B5AE8"/>
    <w:rsid w:val="105A56AD"/>
    <w:rsid w:val="10611A0A"/>
    <w:rsid w:val="107063C2"/>
    <w:rsid w:val="10973B47"/>
    <w:rsid w:val="111156C1"/>
    <w:rsid w:val="111D4066"/>
    <w:rsid w:val="113B11FE"/>
    <w:rsid w:val="113F4779"/>
    <w:rsid w:val="1147178D"/>
    <w:rsid w:val="114C4454"/>
    <w:rsid w:val="120E351F"/>
    <w:rsid w:val="12DD5D64"/>
    <w:rsid w:val="131119A8"/>
    <w:rsid w:val="135D6159"/>
    <w:rsid w:val="13722A67"/>
    <w:rsid w:val="13E20076"/>
    <w:rsid w:val="14034102"/>
    <w:rsid w:val="142D5A55"/>
    <w:rsid w:val="14C22F20"/>
    <w:rsid w:val="150313CA"/>
    <w:rsid w:val="1528122B"/>
    <w:rsid w:val="152F2422"/>
    <w:rsid w:val="15590C73"/>
    <w:rsid w:val="157D0F94"/>
    <w:rsid w:val="159A3ED7"/>
    <w:rsid w:val="15B720D6"/>
    <w:rsid w:val="16057A20"/>
    <w:rsid w:val="167C34BC"/>
    <w:rsid w:val="168A5924"/>
    <w:rsid w:val="168C7180"/>
    <w:rsid w:val="16957C0A"/>
    <w:rsid w:val="16D87F57"/>
    <w:rsid w:val="16FE00C6"/>
    <w:rsid w:val="173043C7"/>
    <w:rsid w:val="175D3F08"/>
    <w:rsid w:val="178331DC"/>
    <w:rsid w:val="17C52D61"/>
    <w:rsid w:val="17D66D1D"/>
    <w:rsid w:val="17E56F60"/>
    <w:rsid w:val="18670F85"/>
    <w:rsid w:val="187A66B9"/>
    <w:rsid w:val="18D8256B"/>
    <w:rsid w:val="19495A8C"/>
    <w:rsid w:val="1A203B07"/>
    <w:rsid w:val="1A2E2D38"/>
    <w:rsid w:val="1A872F16"/>
    <w:rsid w:val="1AB23A71"/>
    <w:rsid w:val="1B0A1107"/>
    <w:rsid w:val="1B5D3B66"/>
    <w:rsid w:val="1B6C1F82"/>
    <w:rsid w:val="1B851185"/>
    <w:rsid w:val="1B9800C1"/>
    <w:rsid w:val="1BA84E74"/>
    <w:rsid w:val="1BE02360"/>
    <w:rsid w:val="1C03455F"/>
    <w:rsid w:val="1C19459D"/>
    <w:rsid w:val="1C66515D"/>
    <w:rsid w:val="1C695109"/>
    <w:rsid w:val="1CB97415"/>
    <w:rsid w:val="1CC80EC6"/>
    <w:rsid w:val="1CD12AEA"/>
    <w:rsid w:val="1CF85EE3"/>
    <w:rsid w:val="1D016C5B"/>
    <w:rsid w:val="1D372267"/>
    <w:rsid w:val="1D464944"/>
    <w:rsid w:val="1D6578D8"/>
    <w:rsid w:val="1D965080"/>
    <w:rsid w:val="1D994842"/>
    <w:rsid w:val="1DBD0EB9"/>
    <w:rsid w:val="1DC85060"/>
    <w:rsid w:val="1DD063A3"/>
    <w:rsid w:val="1DD4765C"/>
    <w:rsid w:val="1DE574ED"/>
    <w:rsid w:val="1E1E31CB"/>
    <w:rsid w:val="1E227B95"/>
    <w:rsid w:val="1E852A40"/>
    <w:rsid w:val="1E9C64F7"/>
    <w:rsid w:val="1EA47B74"/>
    <w:rsid w:val="1F0A5310"/>
    <w:rsid w:val="1F125176"/>
    <w:rsid w:val="1F134049"/>
    <w:rsid w:val="1F2D1B59"/>
    <w:rsid w:val="1F330EF8"/>
    <w:rsid w:val="1F413E35"/>
    <w:rsid w:val="1F4E018F"/>
    <w:rsid w:val="1F5C46B7"/>
    <w:rsid w:val="1FA87ADA"/>
    <w:rsid w:val="1FF07174"/>
    <w:rsid w:val="1FFF65C0"/>
    <w:rsid w:val="205D27E4"/>
    <w:rsid w:val="2077476C"/>
    <w:rsid w:val="208C1B1C"/>
    <w:rsid w:val="20A93891"/>
    <w:rsid w:val="20C6677D"/>
    <w:rsid w:val="20D67DC5"/>
    <w:rsid w:val="21546E0F"/>
    <w:rsid w:val="21587038"/>
    <w:rsid w:val="218058F4"/>
    <w:rsid w:val="221C1B58"/>
    <w:rsid w:val="221F520B"/>
    <w:rsid w:val="225A0690"/>
    <w:rsid w:val="22607D71"/>
    <w:rsid w:val="22892882"/>
    <w:rsid w:val="2318384C"/>
    <w:rsid w:val="2350706B"/>
    <w:rsid w:val="238D53E2"/>
    <w:rsid w:val="2398550A"/>
    <w:rsid w:val="23BB240A"/>
    <w:rsid w:val="23DB25DE"/>
    <w:rsid w:val="24161250"/>
    <w:rsid w:val="241829E9"/>
    <w:rsid w:val="243E0C5B"/>
    <w:rsid w:val="247F46C8"/>
    <w:rsid w:val="24945D92"/>
    <w:rsid w:val="24C00260"/>
    <w:rsid w:val="24DD22B1"/>
    <w:rsid w:val="24FF2017"/>
    <w:rsid w:val="250D35D3"/>
    <w:rsid w:val="25433792"/>
    <w:rsid w:val="254B6F9C"/>
    <w:rsid w:val="25626093"/>
    <w:rsid w:val="25675548"/>
    <w:rsid w:val="256F3B25"/>
    <w:rsid w:val="25916979"/>
    <w:rsid w:val="25D159C2"/>
    <w:rsid w:val="25F10AEC"/>
    <w:rsid w:val="26076049"/>
    <w:rsid w:val="261D6C28"/>
    <w:rsid w:val="263673F0"/>
    <w:rsid w:val="26A5092E"/>
    <w:rsid w:val="26EB53F8"/>
    <w:rsid w:val="27313728"/>
    <w:rsid w:val="27C22A92"/>
    <w:rsid w:val="27F41D74"/>
    <w:rsid w:val="27F84FA1"/>
    <w:rsid w:val="2805374C"/>
    <w:rsid w:val="28054429"/>
    <w:rsid w:val="289006C5"/>
    <w:rsid w:val="28A15125"/>
    <w:rsid w:val="28F70AC8"/>
    <w:rsid w:val="29626662"/>
    <w:rsid w:val="29C17E10"/>
    <w:rsid w:val="29D3130E"/>
    <w:rsid w:val="2A0742C9"/>
    <w:rsid w:val="2A2102CB"/>
    <w:rsid w:val="2A38390F"/>
    <w:rsid w:val="2A445D62"/>
    <w:rsid w:val="2ACF7D06"/>
    <w:rsid w:val="2B0D43A8"/>
    <w:rsid w:val="2B1A2C5D"/>
    <w:rsid w:val="2B391C59"/>
    <w:rsid w:val="2B3B53BD"/>
    <w:rsid w:val="2B9F5CDF"/>
    <w:rsid w:val="2BC1080E"/>
    <w:rsid w:val="2BD36DB1"/>
    <w:rsid w:val="2BD66A43"/>
    <w:rsid w:val="2BD902EC"/>
    <w:rsid w:val="2C264524"/>
    <w:rsid w:val="2C42604E"/>
    <w:rsid w:val="2D0B24DF"/>
    <w:rsid w:val="2D1A2B71"/>
    <w:rsid w:val="2D426ED6"/>
    <w:rsid w:val="2D4E6AFF"/>
    <w:rsid w:val="2D5336C2"/>
    <w:rsid w:val="2D7533AE"/>
    <w:rsid w:val="2D9177D0"/>
    <w:rsid w:val="2DA53854"/>
    <w:rsid w:val="2DDA5DE0"/>
    <w:rsid w:val="2E2573A9"/>
    <w:rsid w:val="2E474901"/>
    <w:rsid w:val="2E756179"/>
    <w:rsid w:val="2EF56B3C"/>
    <w:rsid w:val="2F085356"/>
    <w:rsid w:val="2F4C7C72"/>
    <w:rsid w:val="2F5D5A83"/>
    <w:rsid w:val="2F7413FA"/>
    <w:rsid w:val="2F7A50F2"/>
    <w:rsid w:val="2FBC39E7"/>
    <w:rsid w:val="2FCD4891"/>
    <w:rsid w:val="2FE80F1A"/>
    <w:rsid w:val="2FEF5A24"/>
    <w:rsid w:val="301F6F53"/>
    <w:rsid w:val="302723B3"/>
    <w:rsid w:val="302A6E50"/>
    <w:rsid w:val="30361ED0"/>
    <w:rsid w:val="304E665B"/>
    <w:rsid w:val="3065019A"/>
    <w:rsid w:val="30A629BE"/>
    <w:rsid w:val="30AE4B0B"/>
    <w:rsid w:val="30B1408E"/>
    <w:rsid w:val="30EF0986"/>
    <w:rsid w:val="30F2324E"/>
    <w:rsid w:val="30F66CA4"/>
    <w:rsid w:val="31015D61"/>
    <w:rsid w:val="3163741B"/>
    <w:rsid w:val="317E24A7"/>
    <w:rsid w:val="31DE07F0"/>
    <w:rsid w:val="31F4722E"/>
    <w:rsid w:val="32515E61"/>
    <w:rsid w:val="325610EF"/>
    <w:rsid w:val="32696CB3"/>
    <w:rsid w:val="327F4F5E"/>
    <w:rsid w:val="328F44A1"/>
    <w:rsid w:val="329630C5"/>
    <w:rsid w:val="32BA571C"/>
    <w:rsid w:val="32BE697D"/>
    <w:rsid w:val="32CD363D"/>
    <w:rsid w:val="32E4458C"/>
    <w:rsid w:val="32F762E1"/>
    <w:rsid w:val="33174592"/>
    <w:rsid w:val="331E039E"/>
    <w:rsid w:val="335050B2"/>
    <w:rsid w:val="336800E3"/>
    <w:rsid w:val="336D1B3D"/>
    <w:rsid w:val="338B276E"/>
    <w:rsid w:val="33C346B6"/>
    <w:rsid w:val="33C67C80"/>
    <w:rsid w:val="34676451"/>
    <w:rsid w:val="34890EEE"/>
    <w:rsid w:val="348D5831"/>
    <w:rsid w:val="34AD3F1F"/>
    <w:rsid w:val="34CC1BDE"/>
    <w:rsid w:val="35053B27"/>
    <w:rsid w:val="3523534B"/>
    <w:rsid w:val="355D23D3"/>
    <w:rsid w:val="357B5AD9"/>
    <w:rsid w:val="359367A0"/>
    <w:rsid w:val="359F1020"/>
    <w:rsid w:val="35BE0D27"/>
    <w:rsid w:val="35DB1C68"/>
    <w:rsid w:val="36064C8F"/>
    <w:rsid w:val="36131262"/>
    <w:rsid w:val="3620283E"/>
    <w:rsid w:val="36455341"/>
    <w:rsid w:val="364B233B"/>
    <w:rsid w:val="36BA6A66"/>
    <w:rsid w:val="36D53BE7"/>
    <w:rsid w:val="36F4767F"/>
    <w:rsid w:val="371904B6"/>
    <w:rsid w:val="373777E6"/>
    <w:rsid w:val="37405388"/>
    <w:rsid w:val="37554012"/>
    <w:rsid w:val="375C7892"/>
    <w:rsid w:val="378418A7"/>
    <w:rsid w:val="37B61959"/>
    <w:rsid w:val="37ED498D"/>
    <w:rsid w:val="37FD0071"/>
    <w:rsid w:val="38107BD1"/>
    <w:rsid w:val="383C102E"/>
    <w:rsid w:val="38747473"/>
    <w:rsid w:val="393927E6"/>
    <w:rsid w:val="39796EC9"/>
    <w:rsid w:val="399E55CF"/>
    <w:rsid w:val="39A3135E"/>
    <w:rsid w:val="3A053765"/>
    <w:rsid w:val="3A310809"/>
    <w:rsid w:val="3A3839C4"/>
    <w:rsid w:val="3A861847"/>
    <w:rsid w:val="3AB10B58"/>
    <w:rsid w:val="3AC705C2"/>
    <w:rsid w:val="3AE61737"/>
    <w:rsid w:val="3B110C1D"/>
    <w:rsid w:val="3B214E0E"/>
    <w:rsid w:val="3B3339E2"/>
    <w:rsid w:val="3B5858C3"/>
    <w:rsid w:val="3C017CBC"/>
    <w:rsid w:val="3C1564B9"/>
    <w:rsid w:val="3C43551F"/>
    <w:rsid w:val="3D68038A"/>
    <w:rsid w:val="3D7610AD"/>
    <w:rsid w:val="3D7D21D3"/>
    <w:rsid w:val="3DC00792"/>
    <w:rsid w:val="3DC02E3B"/>
    <w:rsid w:val="3DC54FBA"/>
    <w:rsid w:val="3DD7390A"/>
    <w:rsid w:val="3DE6565C"/>
    <w:rsid w:val="3E783A2E"/>
    <w:rsid w:val="3EC11F4C"/>
    <w:rsid w:val="3ED17DE9"/>
    <w:rsid w:val="3ED95EA9"/>
    <w:rsid w:val="3EF810D1"/>
    <w:rsid w:val="3F3423F7"/>
    <w:rsid w:val="3F7A6532"/>
    <w:rsid w:val="3F84512C"/>
    <w:rsid w:val="3F8E4194"/>
    <w:rsid w:val="3F954244"/>
    <w:rsid w:val="3F9D39F5"/>
    <w:rsid w:val="3FB56CCF"/>
    <w:rsid w:val="3FC840B4"/>
    <w:rsid w:val="3FE2521F"/>
    <w:rsid w:val="405856F7"/>
    <w:rsid w:val="409D0DC6"/>
    <w:rsid w:val="40D309FB"/>
    <w:rsid w:val="40E36253"/>
    <w:rsid w:val="410F4ECA"/>
    <w:rsid w:val="415A2AB7"/>
    <w:rsid w:val="41D71CA1"/>
    <w:rsid w:val="41E06866"/>
    <w:rsid w:val="41F42B6F"/>
    <w:rsid w:val="42162288"/>
    <w:rsid w:val="4233454F"/>
    <w:rsid w:val="42664FBD"/>
    <w:rsid w:val="428B4A24"/>
    <w:rsid w:val="42A77BCB"/>
    <w:rsid w:val="42F77E2B"/>
    <w:rsid w:val="43527DA5"/>
    <w:rsid w:val="43603601"/>
    <w:rsid w:val="43986C04"/>
    <w:rsid w:val="43995473"/>
    <w:rsid w:val="439A78DD"/>
    <w:rsid w:val="43A97591"/>
    <w:rsid w:val="44064736"/>
    <w:rsid w:val="44623EA1"/>
    <w:rsid w:val="44894B68"/>
    <w:rsid w:val="44A0110C"/>
    <w:rsid w:val="458747AB"/>
    <w:rsid w:val="458A0D47"/>
    <w:rsid w:val="45BC2101"/>
    <w:rsid w:val="45BC5E86"/>
    <w:rsid w:val="45F82E9D"/>
    <w:rsid w:val="45FB407D"/>
    <w:rsid w:val="460E2818"/>
    <w:rsid w:val="46144D30"/>
    <w:rsid w:val="466242EB"/>
    <w:rsid w:val="46A02AD6"/>
    <w:rsid w:val="46D44773"/>
    <w:rsid w:val="46E53C65"/>
    <w:rsid w:val="47306C02"/>
    <w:rsid w:val="47CC48C5"/>
    <w:rsid w:val="484468C4"/>
    <w:rsid w:val="48537D92"/>
    <w:rsid w:val="4865621E"/>
    <w:rsid w:val="486D60F9"/>
    <w:rsid w:val="48826C2D"/>
    <w:rsid w:val="48AE2E37"/>
    <w:rsid w:val="48D662CD"/>
    <w:rsid w:val="48F71B93"/>
    <w:rsid w:val="4924558B"/>
    <w:rsid w:val="49520E1C"/>
    <w:rsid w:val="495E2382"/>
    <w:rsid w:val="495F3B71"/>
    <w:rsid w:val="496C59AA"/>
    <w:rsid w:val="49A14B2D"/>
    <w:rsid w:val="49B02FC2"/>
    <w:rsid w:val="49B0304E"/>
    <w:rsid w:val="4A391054"/>
    <w:rsid w:val="4A684889"/>
    <w:rsid w:val="4A95522A"/>
    <w:rsid w:val="4ABA7770"/>
    <w:rsid w:val="4ADE6EE2"/>
    <w:rsid w:val="4AF83480"/>
    <w:rsid w:val="4B85051F"/>
    <w:rsid w:val="4C513C42"/>
    <w:rsid w:val="4C806421"/>
    <w:rsid w:val="4CA0475B"/>
    <w:rsid w:val="4CCE442E"/>
    <w:rsid w:val="4DAD1CF2"/>
    <w:rsid w:val="4DBF280D"/>
    <w:rsid w:val="4DEE3023"/>
    <w:rsid w:val="4E5E3FF0"/>
    <w:rsid w:val="4E745D98"/>
    <w:rsid w:val="4E774DAA"/>
    <w:rsid w:val="4EAF0F0E"/>
    <w:rsid w:val="4EDB7AB8"/>
    <w:rsid w:val="4EF000A7"/>
    <w:rsid w:val="4F1A4471"/>
    <w:rsid w:val="4FB76013"/>
    <w:rsid w:val="4FFA2F3B"/>
    <w:rsid w:val="50EB36A6"/>
    <w:rsid w:val="51093DBC"/>
    <w:rsid w:val="51200A2D"/>
    <w:rsid w:val="515941D7"/>
    <w:rsid w:val="51693C40"/>
    <w:rsid w:val="516D71D3"/>
    <w:rsid w:val="51FC35CE"/>
    <w:rsid w:val="52663BD2"/>
    <w:rsid w:val="52BC222F"/>
    <w:rsid w:val="52C16621"/>
    <w:rsid w:val="52FE1145"/>
    <w:rsid w:val="53000B16"/>
    <w:rsid w:val="53051791"/>
    <w:rsid w:val="53827934"/>
    <w:rsid w:val="546B6E19"/>
    <w:rsid w:val="5477352D"/>
    <w:rsid w:val="5485514F"/>
    <w:rsid w:val="548D558B"/>
    <w:rsid w:val="549A6C2B"/>
    <w:rsid w:val="54CA6FC3"/>
    <w:rsid w:val="54D152AB"/>
    <w:rsid w:val="55384597"/>
    <w:rsid w:val="555E0D65"/>
    <w:rsid w:val="5562256A"/>
    <w:rsid w:val="556641AA"/>
    <w:rsid w:val="557111A9"/>
    <w:rsid w:val="55A102FF"/>
    <w:rsid w:val="55A97243"/>
    <w:rsid w:val="55C53EA6"/>
    <w:rsid w:val="55D42011"/>
    <w:rsid w:val="55D75D1D"/>
    <w:rsid w:val="56164997"/>
    <w:rsid w:val="565B0952"/>
    <w:rsid w:val="567C3CF2"/>
    <w:rsid w:val="569E48CE"/>
    <w:rsid w:val="56BB240D"/>
    <w:rsid w:val="56E414D6"/>
    <w:rsid w:val="56E66275"/>
    <w:rsid w:val="57323268"/>
    <w:rsid w:val="578D2A24"/>
    <w:rsid w:val="57A921C5"/>
    <w:rsid w:val="57BF606D"/>
    <w:rsid w:val="582B109B"/>
    <w:rsid w:val="585003CC"/>
    <w:rsid w:val="58774551"/>
    <w:rsid w:val="588D53BE"/>
    <w:rsid w:val="58CB2445"/>
    <w:rsid w:val="590C29FE"/>
    <w:rsid w:val="591F781C"/>
    <w:rsid w:val="59A537CB"/>
    <w:rsid w:val="59F26FCA"/>
    <w:rsid w:val="5A182DFA"/>
    <w:rsid w:val="5A84160F"/>
    <w:rsid w:val="5AB3646E"/>
    <w:rsid w:val="5AD26C54"/>
    <w:rsid w:val="5AD963AB"/>
    <w:rsid w:val="5AE1122D"/>
    <w:rsid w:val="5B04316E"/>
    <w:rsid w:val="5B4466D8"/>
    <w:rsid w:val="5B650D9F"/>
    <w:rsid w:val="5B81656C"/>
    <w:rsid w:val="5B8D7942"/>
    <w:rsid w:val="5BA364E3"/>
    <w:rsid w:val="5BB10185"/>
    <w:rsid w:val="5C2B66DB"/>
    <w:rsid w:val="5C811343"/>
    <w:rsid w:val="5CEF2D74"/>
    <w:rsid w:val="5D4D387D"/>
    <w:rsid w:val="5D4F58F4"/>
    <w:rsid w:val="5D817232"/>
    <w:rsid w:val="5DBD25D3"/>
    <w:rsid w:val="5DF83211"/>
    <w:rsid w:val="5E2F0501"/>
    <w:rsid w:val="5E512B76"/>
    <w:rsid w:val="5EC5621E"/>
    <w:rsid w:val="5ECC0BAC"/>
    <w:rsid w:val="5EED0B19"/>
    <w:rsid w:val="5F144DEA"/>
    <w:rsid w:val="5F4E1561"/>
    <w:rsid w:val="5F75563E"/>
    <w:rsid w:val="5FB07779"/>
    <w:rsid w:val="5FFB5E88"/>
    <w:rsid w:val="600D722E"/>
    <w:rsid w:val="600F12A5"/>
    <w:rsid w:val="603515AA"/>
    <w:rsid w:val="60387AC4"/>
    <w:rsid w:val="60594966"/>
    <w:rsid w:val="6063396C"/>
    <w:rsid w:val="60A0452A"/>
    <w:rsid w:val="60A05EB6"/>
    <w:rsid w:val="60D663C8"/>
    <w:rsid w:val="60E270D4"/>
    <w:rsid w:val="60EF132F"/>
    <w:rsid w:val="61706E67"/>
    <w:rsid w:val="61A77079"/>
    <w:rsid w:val="626104A2"/>
    <w:rsid w:val="62B15989"/>
    <w:rsid w:val="63335448"/>
    <w:rsid w:val="63906E64"/>
    <w:rsid w:val="63A727AF"/>
    <w:rsid w:val="63E35E5B"/>
    <w:rsid w:val="63E97D8E"/>
    <w:rsid w:val="63EC5557"/>
    <w:rsid w:val="642C447A"/>
    <w:rsid w:val="64756763"/>
    <w:rsid w:val="648B1196"/>
    <w:rsid w:val="649C2B83"/>
    <w:rsid w:val="64A01CE4"/>
    <w:rsid w:val="64A56860"/>
    <w:rsid w:val="64AC4A0A"/>
    <w:rsid w:val="64D57FF4"/>
    <w:rsid w:val="65196159"/>
    <w:rsid w:val="65454382"/>
    <w:rsid w:val="655D7FBE"/>
    <w:rsid w:val="659B72AF"/>
    <w:rsid w:val="65AA1941"/>
    <w:rsid w:val="65C156CB"/>
    <w:rsid w:val="65FF1E91"/>
    <w:rsid w:val="660D737A"/>
    <w:rsid w:val="66800939"/>
    <w:rsid w:val="674C6AEE"/>
    <w:rsid w:val="67706B55"/>
    <w:rsid w:val="67713681"/>
    <w:rsid w:val="677B1CC7"/>
    <w:rsid w:val="680B78E9"/>
    <w:rsid w:val="680D18B3"/>
    <w:rsid w:val="682E182A"/>
    <w:rsid w:val="68355283"/>
    <w:rsid w:val="686A418D"/>
    <w:rsid w:val="688C7573"/>
    <w:rsid w:val="68993147"/>
    <w:rsid w:val="68BB4E93"/>
    <w:rsid w:val="68CC34EA"/>
    <w:rsid w:val="68E31FE5"/>
    <w:rsid w:val="6955000E"/>
    <w:rsid w:val="696F7929"/>
    <w:rsid w:val="69754A2A"/>
    <w:rsid w:val="698A4EFC"/>
    <w:rsid w:val="69DB17C3"/>
    <w:rsid w:val="69FB12EB"/>
    <w:rsid w:val="69FC5D55"/>
    <w:rsid w:val="69FF1944"/>
    <w:rsid w:val="6A210344"/>
    <w:rsid w:val="6A8D1422"/>
    <w:rsid w:val="6AC912D7"/>
    <w:rsid w:val="6AF81642"/>
    <w:rsid w:val="6B57195A"/>
    <w:rsid w:val="6B8320C0"/>
    <w:rsid w:val="6B8752B2"/>
    <w:rsid w:val="6BC5160F"/>
    <w:rsid w:val="6C0145D7"/>
    <w:rsid w:val="6C3618D6"/>
    <w:rsid w:val="6C705C41"/>
    <w:rsid w:val="6C9631B4"/>
    <w:rsid w:val="6CB0094E"/>
    <w:rsid w:val="6CC10EBE"/>
    <w:rsid w:val="6CC92D08"/>
    <w:rsid w:val="6D075FF0"/>
    <w:rsid w:val="6D10098A"/>
    <w:rsid w:val="6D452AFF"/>
    <w:rsid w:val="6D680BC1"/>
    <w:rsid w:val="6DA30964"/>
    <w:rsid w:val="6DA71D51"/>
    <w:rsid w:val="6DEA50DA"/>
    <w:rsid w:val="6E071562"/>
    <w:rsid w:val="6E1E5BBC"/>
    <w:rsid w:val="6E386362"/>
    <w:rsid w:val="6E9B6F14"/>
    <w:rsid w:val="6EBF3589"/>
    <w:rsid w:val="6F083740"/>
    <w:rsid w:val="6F713856"/>
    <w:rsid w:val="6F771D08"/>
    <w:rsid w:val="6F786A68"/>
    <w:rsid w:val="6FA64DD6"/>
    <w:rsid w:val="6FB96EA5"/>
    <w:rsid w:val="6FD93EE9"/>
    <w:rsid w:val="6FDB4045"/>
    <w:rsid w:val="6FED2530"/>
    <w:rsid w:val="70561B86"/>
    <w:rsid w:val="70A50606"/>
    <w:rsid w:val="70BD7BEF"/>
    <w:rsid w:val="70C31D6B"/>
    <w:rsid w:val="71442AE2"/>
    <w:rsid w:val="71593131"/>
    <w:rsid w:val="71904B0C"/>
    <w:rsid w:val="71D376CA"/>
    <w:rsid w:val="72190E55"/>
    <w:rsid w:val="721D1B5C"/>
    <w:rsid w:val="72AF23B5"/>
    <w:rsid w:val="72C31BAC"/>
    <w:rsid w:val="72DF3845"/>
    <w:rsid w:val="72E9232D"/>
    <w:rsid w:val="72F35B4A"/>
    <w:rsid w:val="73651E3D"/>
    <w:rsid w:val="73816CD1"/>
    <w:rsid w:val="74533F62"/>
    <w:rsid w:val="745915AA"/>
    <w:rsid w:val="7463086D"/>
    <w:rsid w:val="748341D4"/>
    <w:rsid w:val="7488205D"/>
    <w:rsid w:val="74891E24"/>
    <w:rsid w:val="74C54677"/>
    <w:rsid w:val="74D4598D"/>
    <w:rsid w:val="751022BD"/>
    <w:rsid w:val="75946B11"/>
    <w:rsid w:val="75A1188D"/>
    <w:rsid w:val="75B675BD"/>
    <w:rsid w:val="75C72310"/>
    <w:rsid w:val="75D41E35"/>
    <w:rsid w:val="75F96891"/>
    <w:rsid w:val="76A651B8"/>
    <w:rsid w:val="76C92432"/>
    <w:rsid w:val="77035CE4"/>
    <w:rsid w:val="77173953"/>
    <w:rsid w:val="77297450"/>
    <w:rsid w:val="776F0CF3"/>
    <w:rsid w:val="780D216D"/>
    <w:rsid w:val="78216C28"/>
    <w:rsid w:val="783F74D7"/>
    <w:rsid w:val="78615304"/>
    <w:rsid w:val="78B8396E"/>
    <w:rsid w:val="78DB67FF"/>
    <w:rsid w:val="7903673A"/>
    <w:rsid w:val="7904312E"/>
    <w:rsid w:val="792C5912"/>
    <w:rsid w:val="792F4D1D"/>
    <w:rsid w:val="794146B9"/>
    <w:rsid w:val="79752471"/>
    <w:rsid w:val="7992583F"/>
    <w:rsid w:val="79B342F3"/>
    <w:rsid w:val="79DC4D5C"/>
    <w:rsid w:val="79EF399B"/>
    <w:rsid w:val="79FE07AC"/>
    <w:rsid w:val="7A1F4A79"/>
    <w:rsid w:val="7A246714"/>
    <w:rsid w:val="7A3C78B5"/>
    <w:rsid w:val="7A5020EE"/>
    <w:rsid w:val="7A735C17"/>
    <w:rsid w:val="7AD666AA"/>
    <w:rsid w:val="7AED0FD0"/>
    <w:rsid w:val="7B60018A"/>
    <w:rsid w:val="7B6B67A6"/>
    <w:rsid w:val="7B817839"/>
    <w:rsid w:val="7BE350CF"/>
    <w:rsid w:val="7C3901E1"/>
    <w:rsid w:val="7C4E5B9F"/>
    <w:rsid w:val="7CF312BE"/>
    <w:rsid w:val="7D07501B"/>
    <w:rsid w:val="7D43322A"/>
    <w:rsid w:val="7D7858C0"/>
    <w:rsid w:val="7D913835"/>
    <w:rsid w:val="7D9A3C52"/>
    <w:rsid w:val="7DB1280E"/>
    <w:rsid w:val="7DBD0DBE"/>
    <w:rsid w:val="7E005C33"/>
    <w:rsid w:val="7E2A28A0"/>
    <w:rsid w:val="7E3641CC"/>
    <w:rsid w:val="7E574553"/>
    <w:rsid w:val="7E914A84"/>
    <w:rsid w:val="7E9C0CB5"/>
    <w:rsid w:val="7EEC16CD"/>
    <w:rsid w:val="7F016243"/>
    <w:rsid w:val="7F315D11"/>
    <w:rsid w:val="7F425A97"/>
    <w:rsid w:val="7F7F491F"/>
    <w:rsid w:val="7FF47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38FC9"/>
  <w15:docId w15:val="{363552ED-08BD-4513-B87B-9C19B20BA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qFormat="1"/>
    <w:lsdException w:name="envelope return" w:qFormat="1"/>
    <w:lsdException w:name="footnote reference" w:qFormat="1"/>
    <w:lsdException w:name="annotation reference" w:qFormat="1"/>
    <w:lsdException w:name="page number" w:qFormat="1"/>
    <w:lsdException w:name="endnote reference" w:qFormat="1"/>
    <w:lsdException w:name="endnote text"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Salutation" w:unhideWhenUsed="1" w:qFormat="1"/>
    <w:lsdException w:name="Date" w:qFormat="1"/>
    <w:lsdException w:name="Body Text First Indent" w:uiPriority="99"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1"/>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1"/>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1"/>
    <w:qFormat/>
    <w:pPr>
      <w:keepNext/>
      <w:keepLines/>
      <w:spacing w:before="260" w:after="260" w:line="416" w:lineRule="auto"/>
      <w:outlineLvl w:val="2"/>
    </w:pPr>
    <w:rPr>
      <w:b/>
      <w:bCs/>
      <w:sz w:val="32"/>
      <w:szCs w:val="32"/>
    </w:rPr>
  </w:style>
  <w:style w:type="paragraph" w:styleId="4">
    <w:name w:val="heading 4"/>
    <w:basedOn w:val="a"/>
    <w:next w:val="a"/>
    <w:link w:val="40"/>
    <w:uiPriority w:val="1"/>
    <w:qFormat/>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0"/>
    <w:qFormat/>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0"/>
    <w:next w:val="a"/>
    <w:link w:val="60"/>
    <w:qFormat/>
    <w:pPr>
      <w:keepNext/>
      <w:keepLines/>
      <w:ind w:firstLineChars="200" w:firstLine="200"/>
      <w:outlineLvl w:val="5"/>
    </w:pPr>
    <w:rPr>
      <w:rFonts w:hAnsi="Arial"/>
    </w:rPr>
  </w:style>
  <w:style w:type="paragraph" w:styleId="7">
    <w:name w:val="heading 7"/>
    <w:basedOn w:val="a"/>
    <w:next w:val="a"/>
    <w:link w:val="70"/>
    <w:qFormat/>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
    <w:next w:val="a"/>
    <w:link w:val="80"/>
    <w:qFormat/>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
    <w:next w:val="a"/>
    <w:link w:val="90"/>
    <w:qFormat/>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480" w:lineRule="atLeast"/>
      <w:ind w:firstLine="600"/>
      <w:textAlignment w:val="baseline"/>
    </w:pPr>
    <w:rPr>
      <w:rFonts w:eastAsia="仿宋_GB2312"/>
      <w:kern w:val="0"/>
      <w:sz w:val="30"/>
      <w:szCs w:val="20"/>
    </w:rPr>
  </w:style>
  <w:style w:type="paragraph" w:styleId="TOC7">
    <w:name w:val="toc 7"/>
    <w:basedOn w:val="a"/>
    <w:next w:val="a"/>
    <w:uiPriority w:val="39"/>
    <w:qFormat/>
    <w:pPr>
      <w:ind w:left="1260"/>
      <w:jc w:val="left"/>
    </w:pPr>
    <w:rPr>
      <w:sz w:val="18"/>
      <w:szCs w:val="18"/>
    </w:rPr>
  </w:style>
  <w:style w:type="paragraph" w:styleId="a4">
    <w:name w:val="caption"/>
    <w:basedOn w:val="a"/>
    <w:next w:val="a"/>
    <w:qFormat/>
    <w:rPr>
      <w:rFonts w:ascii="Cambria" w:eastAsia="黑体" w:hAnsi="Cambria"/>
      <w:sz w:val="20"/>
      <w:szCs w:val="20"/>
    </w:rPr>
  </w:style>
  <w:style w:type="paragraph" w:styleId="a5">
    <w:name w:val="Document Map"/>
    <w:basedOn w:val="a"/>
    <w:link w:val="a6"/>
    <w:qFormat/>
    <w:pPr>
      <w:shd w:val="clear" w:color="auto" w:fill="000080"/>
    </w:pPr>
  </w:style>
  <w:style w:type="paragraph" w:styleId="a7">
    <w:name w:val="annotation text"/>
    <w:basedOn w:val="a"/>
    <w:link w:val="a8"/>
    <w:qFormat/>
    <w:pPr>
      <w:jc w:val="left"/>
    </w:pPr>
  </w:style>
  <w:style w:type="paragraph" w:styleId="a9">
    <w:name w:val="Salutation"/>
    <w:basedOn w:val="a"/>
    <w:next w:val="a"/>
    <w:unhideWhenUsed/>
    <w:qFormat/>
    <w:rPr>
      <w:rFonts w:ascii="仿宋_GB2312" w:eastAsia="仿宋_GB2312"/>
      <w:sz w:val="32"/>
      <w:szCs w:val="32"/>
    </w:rPr>
  </w:style>
  <w:style w:type="paragraph" w:styleId="31">
    <w:name w:val="Body Text 3"/>
    <w:basedOn w:val="a"/>
    <w:link w:val="32"/>
    <w:qFormat/>
    <w:pPr>
      <w:spacing w:after="120"/>
    </w:pPr>
    <w:rPr>
      <w:sz w:val="16"/>
      <w:szCs w:val="16"/>
    </w:rPr>
  </w:style>
  <w:style w:type="paragraph" w:styleId="aa">
    <w:name w:val="Body Text"/>
    <w:basedOn w:val="a"/>
    <w:next w:val="a"/>
    <w:link w:val="ab"/>
    <w:uiPriority w:val="1"/>
    <w:qFormat/>
    <w:pPr>
      <w:spacing w:after="120"/>
    </w:pPr>
  </w:style>
  <w:style w:type="paragraph" w:styleId="ac">
    <w:name w:val="Body Text Indent"/>
    <w:basedOn w:val="a"/>
    <w:next w:val="ad"/>
    <w:link w:val="ae"/>
    <w:qFormat/>
    <w:pPr>
      <w:ind w:firstLineChars="200" w:firstLine="407"/>
    </w:pPr>
  </w:style>
  <w:style w:type="paragraph" w:styleId="ad">
    <w:name w:val="envelope return"/>
    <w:basedOn w:val="a"/>
    <w:qFormat/>
    <w:rPr>
      <w:rFonts w:ascii="Arial" w:hAnsi="Arial"/>
    </w:rPr>
  </w:style>
  <w:style w:type="paragraph" w:styleId="af">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41">
    <w:name w:val="index 4"/>
    <w:basedOn w:val="a"/>
    <w:next w:val="a"/>
    <w:qFormat/>
    <w:pPr>
      <w:ind w:leftChars="600" w:left="600"/>
    </w:pPr>
  </w:style>
  <w:style w:type="paragraph" w:styleId="TOC5">
    <w:name w:val="toc 5"/>
    <w:basedOn w:val="a"/>
    <w:next w:val="a"/>
    <w:uiPriority w:val="39"/>
    <w:qFormat/>
    <w:pPr>
      <w:ind w:left="840"/>
      <w:jc w:val="left"/>
    </w:pPr>
    <w:rPr>
      <w:sz w:val="18"/>
      <w:szCs w:val="18"/>
    </w:rPr>
  </w:style>
  <w:style w:type="paragraph" w:styleId="TOC3">
    <w:name w:val="toc 3"/>
    <w:basedOn w:val="3"/>
    <w:next w:val="a"/>
    <w:uiPriority w:val="39"/>
    <w:qFormat/>
    <w:pPr>
      <w:keepNext w:val="0"/>
      <w:keepLines w:val="0"/>
      <w:spacing w:before="0" w:after="0" w:line="240" w:lineRule="auto"/>
      <w:ind w:left="420"/>
      <w:jc w:val="left"/>
      <w:outlineLvl w:val="9"/>
    </w:pPr>
    <w:rPr>
      <w:b w:val="0"/>
      <w:bCs w:val="0"/>
      <w:i/>
      <w:iCs/>
      <w:sz w:val="20"/>
      <w:szCs w:val="20"/>
    </w:rPr>
  </w:style>
  <w:style w:type="paragraph" w:styleId="af0">
    <w:name w:val="Plain Text"/>
    <w:basedOn w:val="a"/>
    <w:link w:val="af1"/>
    <w:uiPriority w:val="99"/>
    <w:qFormat/>
    <w:rPr>
      <w:rFonts w:ascii="宋体" w:hAnsi="Courier New" w:cs="Courier New"/>
      <w:szCs w:val="21"/>
    </w:rPr>
  </w:style>
  <w:style w:type="paragraph" w:styleId="TOC8">
    <w:name w:val="toc 8"/>
    <w:basedOn w:val="a"/>
    <w:next w:val="a"/>
    <w:uiPriority w:val="39"/>
    <w:qFormat/>
    <w:pPr>
      <w:ind w:left="1470"/>
      <w:jc w:val="left"/>
    </w:pPr>
    <w:rPr>
      <w:sz w:val="18"/>
      <w:szCs w:val="18"/>
    </w:rPr>
  </w:style>
  <w:style w:type="paragraph" w:styleId="af2">
    <w:name w:val="Date"/>
    <w:basedOn w:val="a"/>
    <w:next w:val="a"/>
    <w:link w:val="af3"/>
    <w:qFormat/>
    <w:pPr>
      <w:ind w:leftChars="2500" w:left="100"/>
    </w:pPr>
  </w:style>
  <w:style w:type="paragraph" w:styleId="21">
    <w:name w:val="Body Text Indent 2"/>
    <w:basedOn w:val="a"/>
    <w:link w:val="22"/>
    <w:qFormat/>
    <w:pPr>
      <w:widowControl/>
      <w:spacing w:line="480" w:lineRule="auto"/>
      <w:ind w:firstLine="560"/>
      <w:jc w:val="left"/>
    </w:pPr>
    <w:rPr>
      <w:kern w:val="0"/>
      <w:sz w:val="28"/>
    </w:rPr>
  </w:style>
  <w:style w:type="paragraph" w:styleId="af4">
    <w:name w:val="endnote text"/>
    <w:basedOn w:val="a"/>
    <w:link w:val="af5"/>
    <w:qFormat/>
    <w:pPr>
      <w:widowControl/>
      <w:snapToGrid w:val="0"/>
      <w:jc w:val="left"/>
    </w:pPr>
    <w:rPr>
      <w:rFonts w:ascii="Arial" w:hAnsi="Arial" w:cs="Arial"/>
      <w:kern w:val="0"/>
      <w:sz w:val="20"/>
      <w:lang w:eastAsia="en-US"/>
    </w:rPr>
  </w:style>
  <w:style w:type="paragraph" w:styleId="af6">
    <w:name w:val="Balloon Text"/>
    <w:basedOn w:val="a"/>
    <w:link w:val="af7"/>
    <w:qFormat/>
    <w:rPr>
      <w:sz w:val="18"/>
      <w:szCs w:val="18"/>
    </w:rPr>
  </w:style>
  <w:style w:type="paragraph" w:styleId="af8">
    <w:name w:val="footer"/>
    <w:basedOn w:val="a"/>
    <w:link w:val="af9"/>
    <w:qFormat/>
    <w:pPr>
      <w:tabs>
        <w:tab w:val="center" w:pos="4153"/>
        <w:tab w:val="right" w:pos="8306"/>
      </w:tabs>
      <w:snapToGrid w:val="0"/>
      <w:jc w:val="left"/>
    </w:pPr>
    <w:rPr>
      <w:sz w:val="18"/>
      <w:szCs w:val="18"/>
    </w:rPr>
  </w:style>
  <w:style w:type="paragraph" w:styleId="afa">
    <w:name w:val="header"/>
    <w:basedOn w:val="a"/>
    <w:link w:val="afb"/>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caps/>
      <w:sz w:val="20"/>
      <w:szCs w:val="20"/>
    </w:rPr>
  </w:style>
  <w:style w:type="paragraph" w:styleId="TOC4">
    <w:name w:val="toc 4"/>
    <w:basedOn w:val="4"/>
    <w:next w:val="a"/>
    <w:uiPriority w:val="39"/>
    <w:qFormat/>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afc">
    <w:name w:val="Subtitle"/>
    <w:basedOn w:val="a"/>
    <w:link w:val="afd"/>
    <w:qFormat/>
    <w:pPr>
      <w:widowControl/>
      <w:jc w:val="center"/>
    </w:pPr>
    <w:rPr>
      <w:kern w:val="0"/>
      <w:sz w:val="20"/>
      <w:u w:val="single"/>
      <w:lang w:eastAsia="en-US"/>
    </w:rPr>
  </w:style>
  <w:style w:type="paragraph" w:styleId="afe">
    <w:name w:val="footnote text"/>
    <w:basedOn w:val="a"/>
    <w:link w:val="aff"/>
    <w:qFormat/>
    <w:pPr>
      <w:widowControl/>
      <w:snapToGrid w:val="0"/>
      <w:jc w:val="left"/>
    </w:pPr>
    <w:rPr>
      <w:rFonts w:ascii="Arial" w:hAnsi="Arial" w:cs="Arial"/>
      <w:kern w:val="0"/>
      <w:sz w:val="18"/>
      <w:szCs w:val="18"/>
      <w:lang w:eastAsia="en-US"/>
    </w:rPr>
  </w:style>
  <w:style w:type="paragraph" w:styleId="TOC6">
    <w:name w:val="toc 6"/>
    <w:basedOn w:val="a"/>
    <w:next w:val="a"/>
    <w:uiPriority w:val="39"/>
    <w:qFormat/>
    <w:pPr>
      <w:ind w:left="1050"/>
      <w:jc w:val="left"/>
    </w:pPr>
    <w:rPr>
      <w:sz w:val="18"/>
      <w:szCs w:val="18"/>
    </w:rPr>
  </w:style>
  <w:style w:type="paragraph" w:styleId="33">
    <w:name w:val="Body Text Indent 3"/>
    <w:basedOn w:val="a"/>
    <w:link w:val="34"/>
    <w:qFormat/>
    <w:pPr>
      <w:spacing w:line="360" w:lineRule="auto"/>
      <w:ind w:firstLineChars="100" w:firstLine="280"/>
    </w:pPr>
    <w:rPr>
      <w:rFonts w:ascii="宋体" w:hAnsi="宋体"/>
      <w:sz w:val="28"/>
      <w:szCs w:val="28"/>
    </w:rPr>
  </w:style>
  <w:style w:type="paragraph" w:styleId="TOC2">
    <w:name w:val="toc 2"/>
    <w:basedOn w:val="2"/>
    <w:next w:val="a"/>
    <w:uiPriority w:val="39"/>
    <w:qFormat/>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TOC9">
    <w:name w:val="toc 9"/>
    <w:basedOn w:val="a"/>
    <w:next w:val="a"/>
    <w:uiPriority w:val="39"/>
    <w:qFormat/>
    <w:pPr>
      <w:ind w:left="1680"/>
      <w:jc w:val="left"/>
    </w:pPr>
    <w:rPr>
      <w:sz w:val="18"/>
      <w:szCs w:val="18"/>
    </w:rPr>
  </w:style>
  <w:style w:type="paragraph" w:styleId="23">
    <w:name w:val="Body Text 2"/>
    <w:basedOn w:val="a"/>
    <w:link w:val="24"/>
    <w:qFormat/>
    <w:rPr>
      <w:i/>
      <w:iCs/>
      <w:sz w:val="26"/>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f0">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pPr>
      <w:spacing w:line="220" w:lineRule="exact"/>
      <w:jc w:val="center"/>
    </w:pPr>
    <w:rPr>
      <w:rFonts w:ascii="仿宋_GB2312" w:eastAsia="仿宋_GB2312"/>
      <w:szCs w:val="21"/>
    </w:rPr>
  </w:style>
  <w:style w:type="paragraph" w:styleId="aff1">
    <w:name w:val="Title"/>
    <w:basedOn w:val="a"/>
    <w:link w:val="aff2"/>
    <w:qFormat/>
    <w:pPr>
      <w:widowControl/>
      <w:jc w:val="center"/>
    </w:pPr>
    <w:rPr>
      <w:kern w:val="0"/>
      <w:sz w:val="20"/>
      <w:u w:val="single"/>
      <w:lang w:eastAsia="en-US"/>
    </w:rPr>
  </w:style>
  <w:style w:type="paragraph" w:styleId="aff3">
    <w:name w:val="annotation subject"/>
    <w:basedOn w:val="a7"/>
    <w:next w:val="a7"/>
    <w:link w:val="aff4"/>
    <w:qFormat/>
    <w:rPr>
      <w:b/>
      <w:bCs/>
    </w:rPr>
  </w:style>
  <w:style w:type="paragraph" w:styleId="aff5">
    <w:name w:val="Body Text First Indent"/>
    <w:basedOn w:val="aa"/>
    <w:uiPriority w:val="99"/>
    <w:qFormat/>
    <w:pPr>
      <w:ind w:firstLineChars="100" w:firstLine="420"/>
    </w:pPr>
  </w:style>
  <w:style w:type="paragraph" w:styleId="25">
    <w:name w:val="Body Text First Indent 2"/>
    <w:basedOn w:val="ac"/>
    <w:uiPriority w:val="99"/>
    <w:qFormat/>
    <w:pPr>
      <w:spacing w:after="120"/>
      <w:ind w:leftChars="200" w:left="420" w:firstLine="420"/>
    </w:pPr>
  </w:style>
  <w:style w:type="table" w:styleId="aff6">
    <w:name w:val="Table Grid"/>
    <w:basedOn w:val="a2"/>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7">
    <w:name w:val="Strong"/>
    <w:qFormat/>
    <w:rPr>
      <w:b/>
      <w:bCs/>
    </w:rPr>
  </w:style>
  <w:style w:type="character" w:styleId="aff8">
    <w:name w:val="endnote reference"/>
    <w:qFormat/>
    <w:rPr>
      <w:vertAlign w:val="superscript"/>
    </w:rPr>
  </w:style>
  <w:style w:type="character" w:styleId="aff9">
    <w:name w:val="page number"/>
    <w:qFormat/>
  </w:style>
  <w:style w:type="character" w:styleId="affa">
    <w:name w:val="FollowedHyperlink"/>
    <w:qFormat/>
    <w:rPr>
      <w:color w:val="800080"/>
      <w:u w:val="single"/>
    </w:rPr>
  </w:style>
  <w:style w:type="character" w:styleId="affb">
    <w:name w:val="Emphasis"/>
    <w:qFormat/>
    <w:rPr>
      <w:i/>
      <w:iCs/>
    </w:rPr>
  </w:style>
  <w:style w:type="character" w:styleId="affc">
    <w:name w:val="Hyperlink"/>
    <w:uiPriority w:val="99"/>
    <w:qFormat/>
    <w:rPr>
      <w:color w:val="0000FF"/>
      <w:u w:val="single"/>
    </w:rPr>
  </w:style>
  <w:style w:type="character" w:styleId="affd">
    <w:name w:val="annotation reference"/>
    <w:qFormat/>
    <w:rPr>
      <w:sz w:val="21"/>
      <w:szCs w:val="21"/>
    </w:rPr>
  </w:style>
  <w:style w:type="character" w:styleId="affe">
    <w:name w:val="footnote reference"/>
    <w:qFormat/>
    <w:rPr>
      <w:vertAlign w:val="superscript"/>
    </w:rPr>
  </w:style>
  <w:style w:type="character" w:customStyle="1" w:styleId="af1">
    <w:name w:val="纯文本 字符"/>
    <w:link w:val="af0"/>
    <w:qFormat/>
    <w:rPr>
      <w:rFonts w:ascii="宋体" w:eastAsia="宋体" w:hAnsi="Courier New" w:cs="Courier New"/>
      <w:kern w:val="2"/>
      <w:sz w:val="21"/>
      <w:szCs w:val="21"/>
      <w:lang w:val="en-US" w:eastAsia="zh-CN" w:bidi="ar-SA"/>
    </w:rPr>
  </w:style>
  <w:style w:type="character" w:customStyle="1" w:styleId="10">
    <w:name w:val="标题 1 字符"/>
    <w:link w:val="1"/>
    <w:qFormat/>
    <w:rPr>
      <w:rFonts w:eastAsia="宋体"/>
      <w:b/>
      <w:bCs/>
      <w:kern w:val="44"/>
      <w:sz w:val="44"/>
      <w:szCs w:val="44"/>
      <w:lang w:val="en-US" w:eastAsia="zh-CN" w:bidi="ar-SA"/>
    </w:rPr>
  </w:style>
  <w:style w:type="character" w:customStyle="1" w:styleId="20">
    <w:name w:val="标题 2 字符"/>
    <w:link w:val="2"/>
    <w:qFormat/>
    <w:rPr>
      <w:rFonts w:ascii="Cambria" w:eastAsia="宋体" w:hAnsi="Cambria"/>
      <w:b/>
      <w:bCs/>
      <w:kern w:val="2"/>
      <w:sz w:val="32"/>
      <w:szCs w:val="32"/>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40">
    <w:name w:val="标题 4 字符"/>
    <w:link w:val="4"/>
    <w:qFormat/>
    <w:rPr>
      <w:rFonts w:ascii="宋体" w:eastAsia="宋体" w:hAnsi="宋体" w:cs="宋体"/>
      <w:b/>
      <w:bCs/>
      <w:sz w:val="24"/>
      <w:szCs w:val="24"/>
      <w:lang w:val="en-US" w:eastAsia="zh-CN" w:bidi="ar-SA"/>
    </w:rPr>
  </w:style>
  <w:style w:type="character" w:customStyle="1" w:styleId="50">
    <w:name w:val="标题 5 字符"/>
    <w:link w:val="5"/>
    <w:qFormat/>
    <w:rPr>
      <w:rFonts w:ascii="宋体" w:eastAsia="宋体" w:hAnsi="宋体" w:cs="宋体"/>
      <w:b/>
      <w:bCs/>
      <w:lang w:val="en-US" w:eastAsia="zh-CN" w:bidi="ar-SA"/>
    </w:rPr>
  </w:style>
  <w:style w:type="character" w:customStyle="1" w:styleId="60">
    <w:name w:val="标题 6 字符"/>
    <w:link w:val="6"/>
    <w:qFormat/>
    <w:rPr>
      <w:rFonts w:eastAsia="仿宋_GB2312" w:hAnsi="Arial"/>
      <w:sz w:val="30"/>
      <w:lang w:val="en-US" w:eastAsia="zh-CN" w:bidi="ar-SA"/>
    </w:rPr>
  </w:style>
  <w:style w:type="character" w:customStyle="1" w:styleId="70">
    <w:name w:val="标题 7 字符"/>
    <w:link w:val="7"/>
    <w:qFormat/>
    <w:rPr>
      <w:rFonts w:eastAsia="仿宋_GB2312"/>
      <w:sz w:val="30"/>
      <w:lang w:val="en-US" w:eastAsia="zh-CN" w:bidi="ar-SA"/>
    </w:rPr>
  </w:style>
  <w:style w:type="character" w:customStyle="1" w:styleId="80">
    <w:name w:val="标题 8 字符"/>
    <w:link w:val="8"/>
    <w:qFormat/>
    <w:rPr>
      <w:rFonts w:eastAsia="仿宋_GB2312" w:hAnsi="Arial"/>
      <w:sz w:val="30"/>
      <w:lang w:val="en-US" w:eastAsia="zh-CN" w:bidi="ar-SA"/>
    </w:rPr>
  </w:style>
  <w:style w:type="character" w:customStyle="1" w:styleId="90">
    <w:name w:val="标题 9 字符"/>
    <w:link w:val="9"/>
    <w:qFormat/>
    <w:rPr>
      <w:rFonts w:eastAsia="仿宋_GB2312"/>
      <w:sz w:val="30"/>
      <w:lang w:val="en-US" w:eastAsia="zh-CN" w:bidi="ar-SA"/>
    </w:rPr>
  </w:style>
  <w:style w:type="character" w:customStyle="1" w:styleId="a6">
    <w:name w:val="文档结构图 字符"/>
    <w:link w:val="a5"/>
    <w:qFormat/>
    <w:rPr>
      <w:rFonts w:eastAsia="宋体"/>
      <w:kern w:val="2"/>
      <w:sz w:val="21"/>
      <w:szCs w:val="24"/>
      <w:lang w:val="en-US" w:eastAsia="zh-CN" w:bidi="ar-SA"/>
    </w:rPr>
  </w:style>
  <w:style w:type="character" w:customStyle="1" w:styleId="a8">
    <w:name w:val="批注文字 字符"/>
    <w:link w:val="a7"/>
    <w:uiPriority w:val="99"/>
    <w:qFormat/>
    <w:rPr>
      <w:rFonts w:eastAsia="宋体"/>
      <w:kern w:val="2"/>
      <w:sz w:val="21"/>
      <w:szCs w:val="24"/>
      <w:lang w:val="en-US" w:eastAsia="zh-CN" w:bidi="ar-SA"/>
    </w:rPr>
  </w:style>
  <w:style w:type="character" w:customStyle="1" w:styleId="32">
    <w:name w:val="正文文本 3 字符"/>
    <w:link w:val="31"/>
    <w:qFormat/>
    <w:rPr>
      <w:rFonts w:eastAsia="宋体"/>
      <w:kern w:val="2"/>
      <w:sz w:val="16"/>
      <w:szCs w:val="16"/>
      <w:lang w:val="en-US" w:eastAsia="zh-CN" w:bidi="ar-SA"/>
    </w:rPr>
  </w:style>
  <w:style w:type="character" w:customStyle="1" w:styleId="ab">
    <w:name w:val="正文文本 字符"/>
    <w:link w:val="aa"/>
    <w:qFormat/>
    <w:rPr>
      <w:rFonts w:eastAsia="宋体"/>
      <w:kern w:val="2"/>
      <w:sz w:val="21"/>
      <w:szCs w:val="24"/>
      <w:lang w:val="en-US" w:eastAsia="zh-CN" w:bidi="ar-SA"/>
    </w:rPr>
  </w:style>
  <w:style w:type="character" w:customStyle="1" w:styleId="ae">
    <w:name w:val="正文文本缩进 字符"/>
    <w:link w:val="ac"/>
    <w:qFormat/>
    <w:rPr>
      <w:rFonts w:eastAsia="宋体"/>
      <w:kern w:val="2"/>
      <w:sz w:val="21"/>
      <w:szCs w:val="24"/>
      <w:lang w:val="en-US" w:eastAsia="zh-CN" w:bidi="ar-SA"/>
    </w:rPr>
  </w:style>
  <w:style w:type="character" w:customStyle="1" w:styleId="af3">
    <w:name w:val="日期 字符"/>
    <w:link w:val="af2"/>
    <w:qFormat/>
    <w:rPr>
      <w:rFonts w:eastAsia="宋体"/>
      <w:kern w:val="2"/>
      <w:sz w:val="21"/>
      <w:szCs w:val="24"/>
      <w:lang w:val="en-US" w:eastAsia="zh-CN" w:bidi="ar-SA"/>
    </w:rPr>
  </w:style>
  <w:style w:type="character" w:customStyle="1" w:styleId="22">
    <w:name w:val="正文文本缩进 2 字符"/>
    <w:link w:val="21"/>
    <w:qFormat/>
    <w:rPr>
      <w:rFonts w:eastAsia="宋体"/>
      <w:sz w:val="28"/>
      <w:szCs w:val="24"/>
      <w:lang w:val="en-US" w:eastAsia="zh-CN" w:bidi="ar-SA"/>
    </w:rPr>
  </w:style>
  <w:style w:type="character" w:customStyle="1" w:styleId="af5">
    <w:name w:val="尾注文本 字符"/>
    <w:link w:val="af4"/>
    <w:qFormat/>
    <w:rPr>
      <w:rFonts w:ascii="Arial" w:eastAsia="宋体" w:hAnsi="Arial" w:cs="Arial"/>
      <w:szCs w:val="24"/>
      <w:lang w:val="en-US" w:eastAsia="en-US" w:bidi="ar-SA"/>
    </w:rPr>
  </w:style>
  <w:style w:type="character" w:customStyle="1" w:styleId="af7">
    <w:name w:val="批注框文本 字符"/>
    <w:link w:val="af6"/>
    <w:qFormat/>
    <w:rPr>
      <w:rFonts w:eastAsia="宋体"/>
      <w:kern w:val="2"/>
      <w:sz w:val="18"/>
      <w:szCs w:val="18"/>
      <w:lang w:val="en-US" w:eastAsia="zh-CN" w:bidi="ar-SA"/>
    </w:rPr>
  </w:style>
  <w:style w:type="character" w:customStyle="1" w:styleId="af9">
    <w:name w:val="页脚 字符"/>
    <w:link w:val="af8"/>
    <w:qFormat/>
    <w:rPr>
      <w:rFonts w:eastAsia="宋体"/>
      <w:kern w:val="2"/>
      <w:sz w:val="18"/>
      <w:szCs w:val="18"/>
      <w:lang w:val="en-US" w:eastAsia="zh-CN" w:bidi="ar-SA"/>
    </w:rPr>
  </w:style>
  <w:style w:type="character" w:customStyle="1" w:styleId="afb">
    <w:name w:val="页眉 字符"/>
    <w:link w:val="afa"/>
    <w:qFormat/>
    <w:rPr>
      <w:rFonts w:eastAsia="宋体"/>
      <w:kern w:val="2"/>
      <w:sz w:val="18"/>
      <w:szCs w:val="18"/>
      <w:lang w:val="en-US" w:eastAsia="zh-CN" w:bidi="ar-SA"/>
    </w:rPr>
  </w:style>
  <w:style w:type="character" w:customStyle="1" w:styleId="afd">
    <w:name w:val="副标题 字符"/>
    <w:link w:val="afc"/>
    <w:qFormat/>
    <w:rPr>
      <w:rFonts w:eastAsia="宋体"/>
      <w:szCs w:val="24"/>
      <w:u w:val="single"/>
      <w:lang w:val="en-US" w:eastAsia="en-US" w:bidi="ar-SA"/>
    </w:rPr>
  </w:style>
  <w:style w:type="character" w:customStyle="1" w:styleId="aff">
    <w:name w:val="脚注文本 字符"/>
    <w:link w:val="afe"/>
    <w:qFormat/>
    <w:rPr>
      <w:rFonts w:ascii="Arial" w:eastAsia="宋体" w:hAnsi="Arial" w:cs="Arial"/>
      <w:sz w:val="18"/>
      <w:szCs w:val="18"/>
      <w:lang w:val="en-US" w:eastAsia="en-US" w:bidi="ar-SA"/>
    </w:rPr>
  </w:style>
  <w:style w:type="character" w:customStyle="1" w:styleId="34">
    <w:name w:val="正文文本缩进 3 字符"/>
    <w:link w:val="33"/>
    <w:qFormat/>
    <w:rPr>
      <w:rFonts w:ascii="宋体" w:eastAsia="宋体" w:hAnsi="宋体"/>
      <w:kern w:val="2"/>
      <w:sz w:val="28"/>
      <w:szCs w:val="28"/>
      <w:lang w:val="en-US" w:eastAsia="zh-CN" w:bidi="ar-SA"/>
    </w:rPr>
  </w:style>
  <w:style w:type="character" w:customStyle="1" w:styleId="24">
    <w:name w:val="正文文本 2 字符"/>
    <w:link w:val="23"/>
    <w:qFormat/>
    <w:rPr>
      <w:i/>
      <w:iCs/>
      <w:kern w:val="2"/>
      <w:sz w:val="26"/>
      <w:szCs w:val="24"/>
    </w:rPr>
  </w:style>
  <w:style w:type="character" w:customStyle="1" w:styleId="HTML0">
    <w:name w:val="HTML 预设格式 字符"/>
    <w:link w:val="HTML"/>
    <w:qFormat/>
    <w:rPr>
      <w:rFonts w:ascii="宋体" w:eastAsia="宋体" w:hAnsi="宋体" w:cs="宋体"/>
      <w:color w:val="000000"/>
      <w:sz w:val="24"/>
      <w:szCs w:val="24"/>
      <w:lang w:val="en-US" w:eastAsia="zh-CN" w:bidi="ar-SA"/>
    </w:rPr>
  </w:style>
  <w:style w:type="character" w:customStyle="1" w:styleId="aff2">
    <w:name w:val="标题 字符"/>
    <w:link w:val="aff1"/>
    <w:qFormat/>
    <w:rPr>
      <w:rFonts w:eastAsia="宋体"/>
      <w:szCs w:val="24"/>
      <w:u w:val="single"/>
      <w:lang w:val="en-US" w:eastAsia="en-US" w:bidi="ar-SA"/>
    </w:rPr>
  </w:style>
  <w:style w:type="character" w:customStyle="1" w:styleId="aff4">
    <w:name w:val="批注主题 字符"/>
    <w:link w:val="aff3"/>
    <w:qFormat/>
    <w:rPr>
      <w:rFonts w:eastAsia="宋体"/>
      <w:b/>
      <w:bCs/>
      <w:kern w:val="2"/>
      <w:sz w:val="21"/>
      <w:szCs w:val="24"/>
      <w:lang w:val="en-US" w:eastAsia="zh-CN" w:bidi="ar-SA"/>
    </w:rPr>
  </w:style>
  <w:style w:type="paragraph" w:customStyle="1" w:styleId="53">
    <w:name w:val="目录 53"/>
    <w:basedOn w:val="a"/>
    <w:next w:val="a"/>
    <w:uiPriority w:val="99"/>
    <w:qFormat/>
    <w:pPr>
      <w:ind w:left="840"/>
    </w:pPr>
    <w:rPr>
      <w:sz w:val="18"/>
    </w:rPr>
  </w:style>
  <w:style w:type="character" w:customStyle="1" w:styleId="Char2">
    <w:name w:val="引用 Char2"/>
    <w:uiPriority w:val="99"/>
    <w:qFormat/>
    <w:rPr>
      <w:i/>
      <w:iCs/>
      <w:color w:val="000000"/>
      <w:kern w:val="2"/>
      <w:sz w:val="21"/>
      <w:szCs w:val="24"/>
    </w:rPr>
  </w:style>
  <w:style w:type="character" w:customStyle="1" w:styleId="Char1">
    <w:name w:val="页眉 Char1"/>
    <w:uiPriority w:val="99"/>
    <w:qFormat/>
    <w:rPr>
      <w:kern w:val="2"/>
      <w:sz w:val="18"/>
      <w:szCs w:val="18"/>
    </w:rPr>
  </w:style>
  <w:style w:type="character" w:customStyle="1" w:styleId="12">
    <w:name w:val="明显强调1"/>
    <w:qFormat/>
    <w:rPr>
      <w:b/>
      <w:bCs/>
      <w:i/>
      <w:iCs/>
      <w:color w:val="4F81BD"/>
    </w:rPr>
  </w:style>
  <w:style w:type="character" w:customStyle="1" w:styleId="Char3">
    <w:name w:val="批注主题 Char3"/>
    <w:uiPriority w:val="99"/>
    <w:qFormat/>
    <w:rPr>
      <w:rFonts w:ascii="Calibri" w:eastAsia="宋体" w:hAnsi="Calibri" w:cs="Times New Roman"/>
      <w:b/>
      <w:bCs/>
      <w:szCs w:val="24"/>
    </w:rPr>
  </w:style>
  <w:style w:type="character" w:customStyle="1" w:styleId="s3">
    <w:name w:val="s3"/>
    <w:qFormat/>
  </w:style>
  <w:style w:type="character" w:customStyle="1" w:styleId="textcontents">
    <w:name w:val="textcontents"/>
    <w:qFormat/>
    <w:rPr>
      <w:rFonts w:cs="Times New Roman"/>
    </w:rPr>
  </w:style>
  <w:style w:type="character" w:customStyle="1" w:styleId="Char10">
    <w:name w:val="正文文本缩进 Char1"/>
    <w:qFormat/>
    <w:rPr>
      <w:kern w:val="2"/>
      <w:sz w:val="21"/>
      <w:szCs w:val="24"/>
    </w:rPr>
  </w:style>
  <w:style w:type="character" w:customStyle="1" w:styleId="5Char">
    <w:name w:val="标题 5 Char"/>
    <w:qFormat/>
    <w:rPr>
      <w:rFonts w:ascii="Calibri" w:eastAsia="宋体" w:hAnsi="Calibri" w:cs="Times New Roman"/>
      <w:b/>
      <w:bCs/>
      <w:sz w:val="28"/>
      <w:szCs w:val="28"/>
    </w:rPr>
  </w:style>
  <w:style w:type="character" w:customStyle="1" w:styleId="l1">
    <w:name w:val="l1"/>
    <w:qFormat/>
  </w:style>
  <w:style w:type="character" w:customStyle="1" w:styleId="Char">
    <w:name w:val="正文文本缩进 Char"/>
    <w:qFormat/>
    <w:rPr>
      <w:rFonts w:ascii="黑体" w:eastAsia="黑体" w:hAnsi="宋体"/>
      <w:color w:val="000000"/>
      <w:sz w:val="28"/>
      <w:szCs w:val="32"/>
    </w:rPr>
  </w:style>
  <w:style w:type="character" w:customStyle="1" w:styleId="Char11">
    <w:name w:val="正文文本 Char1"/>
    <w:qFormat/>
    <w:rPr>
      <w:kern w:val="2"/>
      <w:sz w:val="21"/>
      <w:szCs w:val="22"/>
    </w:rPr>
  </w:style>
  <w:style w:type="character" w:customStyle="1" w:styleId="Char4">
    <w:name w:val="引用 Char4"/>
    <w:link w:val="Style124"/>
    <w:qFormat/>
    <w:rPr>
      <w:i/>
      <w:iCs/>
      <w:color w:val="000000"/>
      <w:kern w:val="2"/>
      <w:sz w:val="21"/>
      <w:szCs w:val="22"/>
      <w:lang w:bidi="ar-SA"/>
    </w:rPr>
  </w:style>
  <w:style w:type="paragraph" w:customStyle="1" w:styleId="Style124">
    <w:name w:val="_Style 124"/>
    <w:basedOn w:val="a"/>
    <w:next w:val="a"/>
    <w:link w:val="Char4"/>
    <w:qFormat/>
    <w:rPr>
      <w:i/>
      <w:iCs/>
      <w:color w:val="000000"/>
      <w:szCs w:val="22"/>
    </w:rPr>
  </w:style>
  <w:style w:type="character" w:customStyle="1" w:styleId="maintdbg7601">
    <w:name w:val="main_tdbg_7601"/>
    <w:qFormat/>
    <w:rPr>
      <w:sz w:val="14"/>
      <w:szCs w:val="14"/>
    </w:rPr>
  </w:style>
  <w:style w:type="character" w:customStyle="1" w:styleId="7Char">
    <w:name w:val="标题 7 Char"/>
    <w:qFormat/>
    <w:rPr>
      <w:rFonts w:ascii="Calibri" w:eastAsia="宋体" w:hAnsi="Calibri" w:cs="Times New Roman"/>
      <w:b/>
      <w:bCs/>
      <w:sz w:val="24"/>
      <w:szCs w:val="24"/>
    </w:rPr>
  </w:style>
  <w:style w:type="character" w:customStyle="1" w:styleId="9Char1">
    <w:name w:val="标题 9 Char1"/>
    <w:qFormat/>
    <w:rPr>
      <w:rFonts w:ascii="Times New Roman" w:eastAsia="仿宋_GB2312" w:hAnsi="Times New Roman" w:cs="Times New Roman"/>
      <w:sz w:val="30"/>
      <w:szCs w:val="20"/>
    </w:rPr>
  </w:style>
  <w:style w:type="character" w:customStyle="1" w:styleId="Char12">
    <w:name w:val="明显引用 Char1"/>
    <w:link w:val="13"/>
    <w:uiPriority w:val="30"/>
    <w:qFormat/>
    <w:rPr>
      <w:b/>
      <w:bCs/>
      <w:i/>
      <w:iCs/>
      <w:color w:val="4F81BD"/>
      <w:kern w:val="2"/>
      <w:sz w:val="21"/>
    </w:rPr>
  </w:style>
  <w:style w:type="paragraph" w:customStyle="1" w:styleId="13">
    <w:name w:val="明显引用1"/>
    <w:basedOn w:val="a"/>
    <w:next w:val="a"/>
    <w:link w:val="Char12"/>
    <w:uiPriority w:val="30"/>
    <w:qFormat/>
    <w:pPr>
      <w:pBdr>
        <w:bottom w:val="single" w:sz="4" w:space="4" w:color="4F81BD"/>
      </w:pBdr>
      <w:spacing w:before="200" w:after="280"/>
      <w:ind w:left="936" w:right="936"/>
    </w:pPr>
    <w:rPr>
      <w:b/>
      <w:bCs/>
      <w:i/>
      <w:iCs/>
      <w:color w:val="4F81BD"/>
      <w:szCs w:val="20"/>
    </w:rPr>
  </w:style>
  <w:style w:type="character" w:customStyle="1" w:styleId="5Char1">
    <w:name w:val="标题 5 Char1"/>
    <w:qFormat/>
    <w:rPr>
      <w:rFonts w:ascii="宋体" w:eastAsia="宋体" w:hAnsi="宋体" w:cs="宋体"/>
      <w:b/>
      <w:bCs/>
      <w:sz w:val="20"/>
      <w:szCs w:val="20"/>
    </w:rPr>
  </w:style>
  <w:style w:type="character" w:customStyle="1" w:styleId="style121">
    <w:name w:val="style121"/>
    <w:qFormat/>
    <w:rPr>
      <w:rFonts w:ascii="宋体" w:eastAsia="宋体" w:hAnsi="宋体" w:hint="eastAsia"/>
      <w:sz w:val="18"/>
      <w:szCs w:val="18"/>
    </w:rPr>
  </w:style>
  <w:style w:type="character" w:customStyle="1" w:styleId="Char20">
    <w:name w:val="副标题 Char2"/>
    <w:uiPriority w:val="11"/>
    <w:qFormat/>
    <w:rPr>
      <w:rFonts w:ascii="Cambria" w:eastAsia="宋体" w:hAnsi="Cambria" w:cs="Times New Roman"/>
      <w:b/>
      <w:bCs/>
      <w:kern w:val="28"/>
      <w:sz w:val="32"/>
      <w:szCs w:val="32"/>
    </w:rPr>
  </w:style>
  <w:style w:type="character" w:customStyle="1" w:styleId="CharChar17">
    <w:name w:val="Char Char17"/>
    <w:qFormat/>
    <w:rPr>
      <w:kern w:val="2"/>
      <w:sz w:val="26"/>
      <w:szCs w:val="24"/>
    </w:rPr>
  </w:style>
  <w:style w:type="character" w:customStyle="1" w:styleId="Char21">
    <w:name w:val="标题 Char2"/>
    <w:uiPriority w:val="10"/>
    <w:qFormat/>
    <w:rPr>
      <w:rFonts w:ascii="Cambria" w:eastAsia="宋体" w:hAnsi="Cambria" w:cs="Times New Roman"/>
      <w:b/>
      <w:bCs/>
      <w:sz w:val="32"/>
      <w:szCs w:val="32"/>
    </w:rPr>
  </w:style>
  <w:style w:type="character" w:customStyle="1" w:styleId="Char0">
    <w:name w:val="批注文字 Char"/>
    <w:qFormat/>
    <w:rPr>
      <w:rFonts w:ascii="Times New Roman" w:eastAsia="宋体" w:hAnsi="Times New Roman" w:cs="Times New Roman"/>
      <w:kern w:val="2"/>
      <w:sz w:val="21"/>
      <w:szCs w:val="24"/>
    </w:rPr>
  </w:style>
  <w:style w:type="character" w:customStyle="1" w:styleId="Char5">
    <w:name w:val="尾注文本 Char"/>
    <w:qFormat/>
    <w:rPr>
      <w:kern w:val="2"/>
      <w:sz w:val="21"/>
      <w:szCs w:val="24"/>
    </w:rPr>
  </w:style>
  <w:style w:type="character" w:customStyle="1" w:styleId="Char22">
    <w:name w:val="批注框文本 Char2"/>
    <w:uiPriority w:val="99"/>
    <w:qFormat/>
    <w:rPr>
      <w:kern w:val="2"/>
      <w:sz w:val="18"/>
      <w:szCs w:val="18"/>
    </w:rPr>
  </w:style>
  <w:style w:type="character" w:customStyle="1" w:styleId="docpro">
    <w:name w:val="docpro"/>
    <w:qFormat/>
  </w:style>
  <w:style w:type="character" w:customStyle="1" w:styleId="4Char1">
    <w:name w:val="标题 4 Char1"/>
    <w:qFormat/>
    <w:rPr>
      <w:rFonts w:ascii="宋体" w:eastAsia="宋体" w:hAnsi="宋体" w:cs="宋体"/>
      <w:b/>
      <w:bCs/>
      <w:sz w:val="24"/>
      <w:szCs w:val="24"/>
    </w:rPr>
  </w:style>
  <w:style w:type="character" w:customStyle="1" w:styleId="ITTHEADER1Char">
    <w:name w:val="ITTHEADER1 Char"/>
    <w:qFormat/>
    <w:rPr>
      <w:rFonts w:eastAsia="黑体"/>
      <w:kern w:val="2"/>
      <w:sz w:val="44"/>
      <w:szCs w:val="44"/>
      <w:lang w:val="en-US" w:eastAsia="zh-CN" w:bidi="ar-SA"/>
    </w:rPr>
  </w:style>
  <w:style w:type="character" w:customStyle="1" w:styleId="3Char1">
    <w:name w:val="标题 3 Char1"/>
    <w:qFormat/>
    <w:rPr>
      <w:rFonts w:ascii="Times New Roman" w:eastAsia="宋体" w:hAnsi="Times New Roman" w:cs="Times New Roman"/>
      <w:b/>
      <w:bCs/>
      <w:kern w:val="2"/>
      <w:sz w:val="32"/>
      <w:szCs w:val="32"/>
    </w:rPr>
  </w:style>
  <w:style w:type="character" w:customStyle="1" w:styleId="14">
    <w:name w:val="明显参考1"/>
    <w:qFormat/>
    <w:rPr>
      <w:b/>
      <w:bCs/>
      <w:smallCaps/>
      <w:color w:val="C0504D"/>
      <w:spacing w:val="5"/>
      <w:u w:val="single"/>
    </w:rPr>
  </w:style>
  <w:style w:type="character" w:customStyle="1" w:styleId="3Char">
    <w:name w:val="标题 3 Char"/>
    <w:qFormat/>
    <w:rPr>
      <w:rFonts w:ascii="仿宋_GB2312" w:eastAsia="仿宋_GB2312" w:hAnsi="Calibri" w:cs="Times New Roman"/>
      <w:b/>
      <w:kern w:val="0"/>
      <w:sz w:val="24"/>
      <w:szCs w:val="28"/>
    </w:rPr>
  </w:style>
  <w:style w:type="character" w:customStyle="1" w:styleId="ca-141">
    <w:name w:val="ca-141"/>
    <w:qFormat/>
    <w:rPr>
      <w:rFonts w:ascii="仿宋_GB2312" w:eastAsia="仿宋_GB2312" w:hint="eastAsia"/>
      <w:sz w:val="21"/>
      <w:szCs w:val="21"/>
    </w:rPr>
  </w:style>
  <w:style w:type="character" w:customStyle="1" w:styleId="Char30">
    <w:name w:val="文档结构图 Char3"/>
    <w:uiPriority w:val="99"/>
    <w:qFormat/>
    <w:rPr>
      <w:rFonts w:ascii="宋体" w:eastAsia="宋体" w:hAnsi="Calibri" w:cs="Times New Roman"/>
      <w:sz w:val="18"/>
      <w:szCs w:val="18"/>
    </w:rPr>
  </w:style>
  <w:style w:type="character" w:customStyle="1" w:styleId="Char13">
    <w:name w:val="脚注文本 Char1"/>
    <w:qFormat/>
    <w:rPr>
      <w:rFonts w:ascii="Arial" w:hAnsi="Arial" w:cs="Arial"/>
      <w:sz w:val="18"/>
      <w:szCs w:val="18"/>
      <w:lang w:eastAsia="en-US"/>
    </w:rPr>
  </w:style>
  <w:style w:type="character" w:customStyle="1" w:styleId="colorred1">
    <w:name w:val="color_red1"/>
    <w:qFormat/>
    <w:rPr>
      <w:color w:val="FA0004"/>
    </w:rPr>
  </w:style>
  <w:style w:type="character" w:customStyle="1" w:styleId="Style171">
    <w:name w:val="_Style 171"/>
    <w:qFormat/>
    <w:rPr>
      <w:b/>
      <w:bCs/>
      <w:i/>
      <w:iCs/>
      <w:color w:val="4F81BD"/>
    </w:rPr>
  </w:style>
  <w:style w:type="character" w:customStyle="1" w:styleId="Char23">
    <w:name w:val="正文文本 Char2"/>
    <w:uiPriority w:val="99"/>
    <w:qFormat/>
    <w:rPr>
      <w:kern w:val="2"/>
      <w:sz w:val="21"/>
      <w:szCs w:val="24"/>
    </w:rPr>
  </w:style>
  <w:style w:type="character" w:customStyle="1" w:styleId="2Char2">
    <w:name w:val="正文文本缩进 2 Char2"/>
    <w:uiPriority w:val="99"/>
    <w:qFormat/>
    <w:rPr>
      <w:rFonts w:ascii="Calibri" w:eastAsia="宋体" w:hAnsi="Calibri" w:cs="Times New Roman"/>
      <w:szCs w:val="24"/>
    </w:rPr>
  </w:style>
  <w:style w:type="character" w:customStyle="1" w:styleId="3Char10">
    <w:name w:val="正文文本缩进 3 Char1"/>
    <w:qFormat/>
    <w:rPr>
      <w:rFonts w:ascii="宋体" w:hAnsi="宋体"/>
      <w:kern w:val="2"/>
      <w:sz w:val="28"/>
      <w:szCs w:val="28"/>
    </w:rPr>
  </w:style>
  <w:style w:type="character" w:customStyle="1" w:styleId="CharChar36">
    <w:name w:val="Char Char36"/>
    <w:qFormat/>
    <w:rPr>
      <w:rFonts w:ascii="仿宋_GB2312" w:eastAsia="仿宋_GB2312" w:cs="MingLiU"/>
      <w:b/>
      <w:sz w:val="24"/>
      <w:szCs w:val="28"/>
    </w:rPr>
  </w:style>
  <w:style w:type="character" w:customStyle="1" w:styleId="2Char">
    <w:name w:val="正文文本缩进 2 Char"/>
    <w:qFormat/>
    <w:rPr>
      <w:kern w:val="2"/>
      <w:sz w:val="21"/>
      <w:szCs w:val="24"/>
    </w:rPr>
  </w:style>
  <w:style w:type="character" w:customStyle="1" w:styleId="Char14">
    <w:name w:val="标题 Char1"/>
    <w:uiPriority w:val="10"/>
    <w:qFormat/>
    <w:rPr>
      <w:szCs w:val="24"/>
      <w:u w:val="single"/>
      <w:lang w:eastAsia="en-US"/>
    </w:rPr>
  </w:style>
  <w:style w:type="character" w:customStyle="1" w:styleId="3Char2">
    <w:name w:val="正文文本缩进 3 Char2"/>
    <w:uiPriority w:val="99"/>
    <w:qFormat/>
    <w:rPr>
      <w:rFonts w:ascii="Calibri" w:eastAsia="宋体" w:hAnsi="Calibri" w:cs="Times New Roman"/>
      <w:sz w:val="16"/>
      <w:szCs w:val="16"/>
    </w:rPr>
  </w:style>
  <w:style w:type="character" w:customStyle="1" w:styleId="unnamed1">
    <w:name w:val="unnamed1"/>
    <w:qFormat/>
  </w:style>
  <w:style w:type="character" w:customStyle="1" w:styleId="3Char11">
    <w:name w:val="正文文本 3 Char1"/>
    <w:qFormat/>
    <w:rPr>
      <w:kern w:val="2"/>
      <w:sz w:val="16"/>
      <w:szCs w:val="16"/>
    </w:rPr>
  </w:style>
  <w:style w:type="character" w:customStyle="1" w:styleId="6Char1">
    <w:name w:val="标题 6 Char1"/>
    <w:qFormat/>
    <w:rPr>
      <w:rFonts w:ascii="Times New Roman" w:eastAsia="仿宋_GB2312" w:hAnsi="Arial" w:cs="Times New Roman"/>
      <w:sz w:val="30"/>
      <w:szCs w:val="20"/>
    </w:rPr>
  </w:style>
  <w:style w:type="character" w:customStyle="1" w:styleId="normaltext1">
    <w:name w:val="normaltext1"/>
    <w:qFormat/>
    <w:rPr>
      <w:rFonts w:ascii="ˎ̥" w:hAnsi="ˎ̥" w:hint="default"/>
      <w:sz w:val="9"/>
      <w:szCs w:val="9"/>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1"/>
    <w:link w:val="4CharChar"/>
    <w:qFormat/>
    <w:pPr>
      <w:spacing w:line="413" w:lineRule="auto"/>
    </w:pPr>
    <w:rPr>
      <w:rFonts w:ascii="Arial" w:hAnsi="Arial"/>
      <w:kern w:val="0"/>
      <w:sz w:val="24"/>
    </w:rPr>
  </w:style>
  <w:style w:type="character" w:customStyle="1" w:styleId="Char6">
    <w:name w:val="明显引用 Char"/>
    <w:qFormat/>
    <w:rPr>
      <w:rFonts w:ascii="Times New Roman" w:eastAsia="宋体" w:hAnsi="Times New Roman" w:cs="Times New Roman"/>
      <w:b/>
      <w:bCs/>
      <w:i/>
      <w:iCs/>
      <w:color w:val="4F81BD"/>
      <w:kern w:val="2"/>
      <w:sz w:val="21"/>
      <w:szCs w:val="24"/>
    </w:rPr>
  </w:style>
  <w:style w:type="character" w:customStyle="1" w:styleId="15">
    <w:name w:val="不明显参考1"/>
    <w:qFormat/>
    <w:rPr>
      <w:smallCaps/>
      <w:color w:val="C0504D"/>
      <w:u w:val="single"/>
    </w:rPr>
  </w:style>
  <w:style w:type="character" w:customStyle="1" w:styleId="CharChar2">
    <w:name w:val="普通文字 Char Char2"/>
    <w:qFormat/>
    <w:rPr>
      <w:rFonts w:ascii="宋体" w:hAnsi="Courier New"/>
      <w:kern w:val="2"/>
      <w:sz w:val="28"/>
      <w:szCs w:val="28"/>
    </w:rPr>
  </w:style>
  <w:style w:type="character" w:customStyle="1" w:styleId="font161">
    <w:name w:val="font161"/>
    <w:qFormat/>
    <w:rPr>
      <w:b/>
      <w:bCs/>
      <w:sz w:val="32"/>
      <w:szCs w:val="32"/>
    </w:rPr>
  </w:style>
  <w:style w:type="character" w:customStyle="1" w:styleId="CharChar21">
    <w:name w:val="Char Char21"/>
    <w:qFormat/>
    <w:rPr>
      <w:rFonts w:ascii="宋体" w:hAnsi="宋体" w:cs="宋体"/>
      <w:b/>
      <w:bCs/>
      <w:sz w:val="24"/>
      <w:szCs w:val="24"/>
    </w:rPr>
  </w:style>
  <w:style w:type="character" w:customStyle="1" w:styleId="Char24">
    <w:name w:val="纯文本 Char2"/>
    <w:uiPriority w:val="99"/>
    <w:qFormat/>
    <w:rPr>
      <w:rFonts w:ascii="宋体" w:eastAsia="宋体" w:hAnsi="Courier New" w:cs="Courier New"/>
      <w:szCs w:val="21"/>
    </w:rPr>
  </w:style>
  <w:style w:type="character" w:customStyle="1" w:styleId="CharChar11">
    <w:name w:val="Char Char11"/>
    <w:qFormat/>
    <w:locked/>
    <w:rPr>
      <w:rFonts w:eastAsia="黑体"/>
      <w:kern w:val="2"/>
      <w:sz w:val="44"/>
      <w:szCs w:val="44"/>
      <w:lang w:val="en-US" w:eastAsia="zh-CN" w:bidi="ar-SA"/>
    </w:rPr>
  </w:style>
  <w:style w:type="character" w:customStyle="1" w:styleId="Char31">
    <w:name w:val="日期 Char3"/>
    <w:uiPriority w:val="99"/>
    <w:qFormat/>
    <w:rPr>
      <w:rFonts w:ascii="Calibri" w:eastAsia="宋体" w:hAnsi="Calibri" w:cs="Times New Roman"/>
      <w:szCs w:val="24"/>
    </w:rPr>
  </w:style>
  <w:style w:type="character" w:customStyle="1" w:styleId="3Char0">
    <w:name w:val="正文文本 3 Char"/>
    <w:qFormat/>
    <w:rPr>
      <w:kern w:val="2"/>
      <w:sz w:val="16"/>
      <w:szCs w:val="16"/>
    </w:rPr>
  </w:style>
  <w:style w:type="character" w:customStyle="1" w:styleId="6Char">
    <w:name w:val="标题 6 Char"/>
    <w:qFormat/>
    <w:rPr>
      <w:rFonts w:ascii="Arial" w:eastAsia="黑体" w:hAnsi="Arial" w:cs="Times New Roman"/>
      <w:b/>
      <w:bCs/>
      <w:sz w:val="24"/>
      <w:szCs w:val="24"/>
    </w:rPr>
  </w:style>
  <w:style w:type="character" w:customStyle="1" w:styleId="8Char">
    <w:name w:val="标题 8 Char"/>
    <w:qFormat/>
    <w:rPr>
      <w:rFonts w:ascii="Arial" w:eastAsia="黑体" w:hAnsi="Arial" w:cs="Times New Roman"/>
      <w:sz w:val="24"/>
      <w:szCs w:val="24"/>
    </w:rPr>
  </w:style>
  <w:style w:type="character" w:customStyle="1" w:styleId="Char15">
    <w:name w:val="纯文本 Char1"/>
    <w:qFormat/>
    <w:rPr>
      <w:rFonts w:ascii="宋体" w:hAnsi="Courier New" w:cs="Courier New"/>
      <w:kern w:val="2"/>
      <w:sz w:val="21"/>
      <w:szCs w:val="21"/>
    </w:rPr>
  </w:style>
  <w:style w:type="character" w:customStyle="1" w:styleId="Char40">
    <w:name w:val="明显引用 Char4"/>
    <w:link w:val="Style64"/>
    <w:qFormat/>
    <w:rPr>
      <w:b/>
      <w:bCs/>
      <w:i/>
      <w:iCs/>
      <w:color w:val="4F81BD"/>
      <w:kern w:val="2"/>
      <w:sz w:val="21"/>
      <w:szCs w:val="22"/>
      <w:lang w:bidi="ar-SA"/>
    </w:rPr>
  </w:style>
  <w:style w:type="paragraph" w:customStyle="1" w:styleId="Style64">
    <w:name w:val="_Style 64"/>
    <w:basedOn w:val="a"/>
    <w:next w:val="a"/>
    <w:link w:val="Char40"/>
    <w:qFormat/>
    <w:pPr>
      <w:pBdr>
        <w:bottom w:val="single" w:sz="4" w:space="4" w:color="4F81BD"/>
      </w:pBdr>
      <w:spacing w:before="200" w:after="280"/>
      <w:ind w:left="936" w:right="936"/>
    </w:pPr>
    <w:rPr>
      <w:b/>
      <w:bCs/>
      <w:i/>
      <w:iCs/>
      <w:color w:val="4F81BD"/>
      <w:szCs w:val="22"/>
    </w:rPr>
  </w:style>
  <w:style w:type="character" w:customStyle="1" w:styleId="Char16">
    <w:name w:val="页脚 Char1"/>
    <w:uiPriority w:val="99"/>
    <w:qFormat/>
    <w:rPr>
      <w:kern w:val="2"/>
      <w:sz w:val="18"/>
      <w:szCs w:val="18"/>
    </w:rPr>
  </w:style>
  <w:style w:type="character" w:customStyle="1" w:styleId="CharChar9">
    <w:name w:val="Char Char9"/>
    <w:qFormat/>
    <w:locked/>
    <w:rPr>
      <w:rFonts w:ascii="仿宋_GB2312" w:eastAsia="仿宋_GB2312" w:cs="MingLiU"/>
      <w:b/>
      <w:sz w:val="24"/>
      <w:szCs w:val="28"/>
      <w:lang w:val="en-US" w:eastAsia="zh-CN" w:bidi="ar-SA"/>
    </w:rPr>
  </w:style>
  <w:style w:type="character" w:customStyle="1" w:styleId="Char17">
    <w:name w:val="批注文字 Char1"/>
    <w:uiPriority w:val="99"/>
    <w:qFormat/>
    <w:rPr>
      <w:rFonts w:ascii="Times New Roman" w:eastAsia="宋体" w:hAnsi="Times New Roman" w:cs="Times New Roman"/>
      <w:szCs w:val="24"/>
    </w:rPr>
  </w:style>
  <w:style w:type="character" w:customStyle="1" w:styleId="Char18">
    <w:name w:val="文档结构图 Char1"/>
    <w:qFormat/>
    <w:rPr>
      <w:rFonts w:ascii="宋体"/>
      <w:kern w:val="2"/>
      <w:sz w:val="18"/>
      <w:szCs w:val="18"/>
    </w:rPr>
  </w:style>
  <w:style w:type="character" w:customStyle="1" w:styleId="subhead1">
    <w:name w:val="subhead1"/>
    <w:qFormat/>
    <w:rPr>
      <w:rFonts w:ascii="Tahoma" w:hAnsi="Tahoma" w:cs="Tahoma" w:hint="default"/>
      <w:color w:val="000000"/>
      <w:sz w:val="18"/>
      <w:szCs w:val="18"/>
      <w:u w:val="none"/>
      <w:shd w:val="clear" w:color="auto" w:fill="FFFFFF"/>
    </w:rPr>
  </w:style>
  <w:style w:type="character" w:customStyle="1" w:styleId="14t1">
    <w:name w:val="14t1"/>
    <w:qFormat/>
    <w:rPr>
      <w:rFonts w:ascii="宋体" w:eastAsia="宋体" w:hAnsi="宋体" w:hint="eastAsia"/>
      <w:sz w:val="11"/>
      <w:szCs w:val="11"/>
    </w:rPr>
  </w:style>
  <w:style w:type="character" w:customStyle="1" w:styleId="Style248">
    <w:name w:val="_Style 248"/>
    <w:qFormat/>
    <w:rPr>
      <w:b/>
      <w:bCs/>
      <w:smallCaps/>
      <w:spacing w:val="5"/>
    </w:rPr>
  </w:style>
  <w:style w:type="character" w:customStyle="1" w:styleId="HTMLChar1">
    <w:name w:val="HTML 预设格式 Char1"/>
    <w:qFormat/>
    <w:rPr>
      <w:rFonts w:ascii="宋体" w:hAnsi="宋体" w:cs="宋体"/>
      <w:color w:val="000000"/>
      <w:sz w:val="24"/>
      <w:szCs w:val="24"/>
    </w:rPr>
  </w:style>
  <w:style w:type="character" w:customStyle="1" w:styleId="CharChar12">
    <w:name w:val="Char Char12"/>
    <w:qFormat/>
    <w:rPr>
      <w:rFonts w:eastAsia="黑体"/>
      <w:kern w:val="2"/>
      <w:sz w:val="44"/>
      <w:szCs w:val="44"/>
      <w:lang w:val="en-US" w:eastAsia="zh-CN" w:bidi="ar-SA"/>
    </w:rPr>
  </w:style>
  <w:style w:type="character" w:customStyle="1" w:styleId="CharChar32">
    <w:name w:val="Char Char32"/>
    <w:qFormat/>
    <w:rPr>
      <w:rFonts w:ascii="仿宋_GB2312" w:eastAsia="仿宋_GB2312" w:cs="MingLiU"/>
      <w:b/>
      <w:spacing w:val="1"/>
      <w:w w:val="99"/>
      <w:sz w:val="28"/>
      <w:szCs w:val="32"/>
    </w:rPr>
  </w:style>
  <w:style w:type="character" w:customStyle="1" w:styleId="Char25">
    <w:name w:val="明显引用 Char2"/>
    <w:uiPriority w:val="99"/>
    <w:qFormat/>
    <w:rPr>
      <w:b/>
      <w:bCs/>
      <w:i/>
      <w:iCs/>
      <w:color w:val="4F81BD"/>
      <w:kern w:val="2"/>
      <w:sz w:val="21"/>
      <w:szCs w:val="24"/>
    </w:rPr>
  </w:style>
  <w:style w:type="character" w:customStyle="1" w:styleId="Char32">
    <w:name w:val="正文文本 Char3"/>
    <w:uiPriority w:val="99"/>
    <w:qFormat/>
    <w:rPr>
      <w:rFonts w:ascii="Calibri" w:eastAsia="宋体" w:hAnsi="Calibri" w:cs="Times New Roman"/>
      <w:szCs w:val="24"/>
    </w:rPr>
  </w:style>
  <w:style w:type="character" w:customStyle="1" w:styleId="Char7">
    <w:name w:val="引用 Char"/>
    <w:link w:val="26"/>
    <w:qFormat/>
    <w:rPr>
      <w:rFonts w:ascii="Times New Roman" w:eastAsia="宋体" w:hAnsi="Times New Roman" w:cs="Times New Roman"/>
      <w:i/>
      <w:iCs/>
      <w:color w:val="000000"/>
      <w:kern w:val="2"/>
      <w:sz w:val="21"/>
      <w:szCs w:val="24"/>
    </w:rPr>
  </w:style>
  <w:style w:type="paragraph" w:customStyle="1" w:styleId="26">
    <w:name w:val="引用2"/>
    <w:basedOn w:val="a"/>
    <w:next w:val="a"/>
    <w:link w:val="Char7"/>
    <w:qFormat/>
    <w:rPr>
      <w:i/>
      <w:iCs/>
      <w:color w:val="000000"/>
    </w:rPr>
  </w:style>
  <w:style w:type="character" w:customStyle="1" w:styleId="CharChar34">
    <w:name w:val="Char Char34"/>
    <w:qFormat/>
    <w:rPr>
      <w:rFonts w:ascii="仿宋_GB2312" w:eastAsia="仿宋_GB2312" w:cs="MingLiU"/>
      <w:b/>
      <w:spacing w:val="1"/>
      <w:w w:val="99"/>
      <w:sz w:val="28"/>
      <w:szCs w:val="32"/>
    </w:rPr>
  </w:style>
  <w:style w:type="character" w:customStyle="1" w:styleId="Char19">
    <w:name w:val="日期 Char1"/>
    <w:qFormat/>
    <w:rPr>
      <w:kern w:val="2"/>
      <w:sz w:val="21"/>
      <w:szCs w:val="22"/>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Char8">
    <w:name w:val="副标题 Char"/>
    <w:qFormat/>
    <w:rPr>
      <w:rFonts w:ascii="Cambria" w:eastAsia="宋体" w:hAnsi="Cambria" w:cs="Times New Roman"/>
      <w:b/>
      <w:bCs/>
      <w:kern w:val="28"/>
      <w:sz w:val="32"/>
      <w:szCs w:val="32"/>
    </w:rPr>
  </w:style>
  <w:style w:type="character" w:customStyle="1" w:styleId="Char9">
    <w:name w:val="批注主题 Char"/>
    <w:qFormat/>
    <w:rPr>
      <w:rFonts w:ascii="宋体" w:eastAsia="宋体" w:hAnsi="宋体"/>
      <w:kern w:val="2"/>
      <w:sz w:val="24"/>
      <w:szCs w:val="28"/>
      <w:lang w:val="en-US" w:eastAsia="zh-CN" w:bidi="ar-SA"/>
    </w:rPr>
  </w:style>
  <w:style w:type="character" w:customStyle="1" w:styleId="Char26">
    <w:name w:val="文档结构图 Char2"/>
    <w:uiPriority w:val="99"/>
    <w:qFormat/>
    <w:rPr>
      <w:kern w:val="2"/>
      <w:sz w:val="21"/>
      <w:szCs w:val="24"/>
      <w:shd w:val="clear" w:color="auto" w:fill="000080"/>
    </w:rPr>
  </w:style>
  <w:style w:type="character" w:customStyle="1" w:styleId="CharChar">
    <w:name w:val="手改 Char Char"/>
    <w:qFormat/>
    <w:rPr>
      <w:kern w:val="2"/>
      <w:sz w:val="21"/>
      <w:szCs w:val="24"/>
    </w:rPr>
  </w:style>
  <w:style w:type="character" w:customStyle="1" w:styleId="CharChar35">
    <w:name w:val="Char Char35"/>
    <w:qFormat/>
    <w:rPr>
      <w:rFonts w:ascii="仿宋_GB2312" w:eastAsia="仿宋_GB2312" w:cs="MingLiU"/>
      <w:b/>
      <w:sz w:val="24"/>
      <w:szCs w:val="28"/>
    </w:rPr>
  </w:style>
  <w:style w:type="character" w:customStyle="1" w:styleId="Char27">
    <w:name w:val="批注主题 Char2"/>
    <w:uiPriority w:val="99"/>
    <w:qFormat/>
    <w:rPr>
      <w:b/>
      <w:bCs/>
      <w:kern w:val="2"/>
      <w:sz w:val="21"/>
      <w:szCs w:val="24"/>
    </w:rPr>
  </w:style>
  <w:style w:type="character" w:customStyle="1" w:styleId="7Char1">
    <w:name w:val="标题 7 Char1"/>
    <w:qFormat/>
    <w:rPr>
      <w:rFonts w:ascii="Times New Roman" w:eastAsia="仿宋_GB2312" w:hAnsi="Times New Roman" w:cs="Times New Roman"/>
      <w:sz w:val="30"/>
      <w:szCs w:val="20"/>
    </w:rPr>
  </w:style>
  <w:style w:type="character" w:customStyle="1" w:styleId="SectionChar">
    <w:name w:val="Section Char"/>
    <w:qFormat/>
    <w:rPr>
      <w:rFonts w:ascii="仿宋_GB2312" w:eastAsia="仿宋_GB2312" w:cs="MingLiU"/>
      <w:b/>
      <w:sz w:val="24"/>
      <w:szCs w:val="28"/>
      <w:lang w:val="en-US" w:eastAsia="zh-CN" w:bidi="ar-SA"/>
    </w:rPr>
  </w:style>
  <w:style w:type="character" w:customStyle="1" w:styleId="Style275">
    <w:name w:val="_Style 275"/>
    <w:qFormat/>
    <w:rPr>
      <w:smallCaps/>
      <w:color w:val="C0504D"/>
      <w:u w:val="single"/>
    </w:rPr>
  </w:style>
  <w:style w:type="character" w:customStyle="1" w:styleId="style31">
    <w:name w:val="style31"/>
    <w:qFormat/>
    <w:rPr>
      <w:sz w:val="10"/>
      <w:szCs w:val="10"/>
    </w:rPr>
  </w:style>
  <w:style w:type="character" w:customStyle="1" w:styleId="CharChar23">
    <w:name w:val="Char Char23"/>
    <w:qFormat/>
    <w:rPr>
      <w:rFonts w:ascii="Cambria" w:eastAsia="宋体" w:hAnsi="Cambria" w:cs="Times New Roman"/>
      <w:b/>
      <w:bCs/>
      <w:kern w:val="2"/>
      <w:sz w:val="32"/>
      <w:szCs w:val="32"/>
    </w:rPr>
  </w:style>
  <w:style w:type="character" w:customStyle="1" w:styleId="ht1">
    <w:name w:val="ht1"/>
    <w:qFormat/>
    <w:rPr>
      <w:rFonts w:ascii="黑体" w:eastAsia="黑体"/>
      <w:b/>
      <w:bCs/>
    </w:rPr>
  </w:style>
  <w:style w:type="character" w:customStyle="1" w:styleId="4Char">
    <w:name w:val="标题 4 Char"/>
    <w:qFormat/>
    <w:rPr>
      <w:rFonts w:ascii="仿宋_GB2312" w:eastAsia="仿宋_GB2312" w:hAnsi="Calibri" w:cs="Times New Roman"/>
      <w:b/>
      <w:kern w:val="0"/>
      <w:sz w:val="24"/>
      <w:szCs w:val="28"/>
    </w:rPr>
  </w:style>
  <w:style w:type="character" w:customStyle="1" w:styleId="Char28">
    <w:name w:val="日期 Char2"/>
    <w:uiPriority w:val="99"/>
    <w:qFormat/>
    <w:rPr>
      <w:kern w:val="2"/>
      <w:sz w:val="21"/>
      <w:szCs w:val="24"/>
    </w:rPr>
  </w:style>
  <w:style w:type="character" w:customStyle="1" w:styleId="Char33">
    <w:name w:val="引用 Char3"/>
    <w:uiPriority w:val="29"/>
    <w:qFormat/>
    <w:rPr>
      <w:rFonts w:ascii="Calibri" w:eastAsia="宋体" w:hAnsi="Calibri" w:cs="Times New Roman"/>
      <w:i/>
      <w:iCs/>
      <w:color w:val="000000"/>
      <w:szCs w:val="24"/>
    </w:rPr>
  </w:style>
  <w:style w:type="character" w:customStyle="1" w:styleId="3Char3">
    <w:name w:val="正文文本缩进 3 Char"/>
    <w:qFormat/>
    <w:rPr>
      <w:kern w:val="2"/>
      <w:sz w:val="16"/>
      <w:szCs w:val="16"/>
    </w:rPr>
  </w:style>
  <w:style w:type="character" w:customStyle="1" w:styleId="CharChar0">
    <w:name w:val="批注文字 Char Char"/>
    <w:qFormat/>
    <w:rPr>
      <w:rFonts w:ascii="宋体" w:eastAsia="宋体" w:hAnsi="Times New Roman" w:cs="Times New Roman"/>
      <w:sz w:val="28"/>
      <w:szCs w:val="20"/>
    </w:rPr>
  </w:style>
  <w:style w:type="character" w:customStyle="1" w:styleId="2Char1">
    <w:name w:val="标题 2 Char1"/>
    <w:qFormat/>
    <w:rPr>
      <w:rFonts w:ascii="Cambria" w:eastAsia="宋体" w:hAnsi="Cambria" w:cs="Times New Roman"/>
      <w:b/>
      <w:bCs/>
      <w:kern w:val="2"/>
      <w:sz w:val="32"/>
      <w:szCs w:val="32"/>
    </w:rPr>
  </w:style>
  <w:style w:type="character" w:customStyle="1" w:styleId="9Char">
    <w:name w:val="标题 9 Char"/>
    <w:qFormat/>
    <w:rPr>
      <w:rFonts w:ascii="Arial" w:eastAsia="黑体" w:hAnsi="Arial" w:cs="Times New Roman"/>
      <w:szCs w:val="21"/>
    </w:rPr>
  </w:style>
  <w:style w:type="character" w:customStyle="1" w:styleId="1Char">
    <w:name w:val="标题 1 Char"/>
    <w:qFormat/>
    <w:rPr>
      <w:rFonts w:ascii="Times New Roman" w:eastAsia="宋体" w:hAnsi="Times New Roman" w:cs="Times New Roman"/>
      <w:b/>
      <w:bCs/>
      <w:kern w:val="44"/>
      <w:sz w:val="44"/>
      <w:szCs w:val="44"/>
    </w:rPr>
  </w:style>
  <w:style w:type="character" w:customStyle="1" w:styleId="Chara">
    <w:name w:val="脚注文本 Char"/>
    <w:qFormat/>
    <w:rPr>
      <w:rFonts w:ascii="Arial" w:eastAsia="宋体" w:hAnsi="Arial" w:cs="Arial"/>
      <w:sz w:val="18"/>
      <w:szCs w:val="18"/>
      <w:lang w:eastAsia="en-US"/>
    </w:rPr>
  </w:style>
  <w:style w:type="character" w:customStyle="1" w:styleId="2Char0">
    <w:name w:val="标题 2 Char"/>
    <w:qFormat/>
    <w:rPr>
      <w:rFonts w:ascii="仿宋_GB2312" w:eastAsia="仿宋_GB2312" w:hAnsi="Calibri" w:cs="Times New Roman"/>
      <w:b/>
      <w:spacing w:val="1"/>
      <w:w w:val="99"/>
      <w:kern w:val="0"/>
      <w:sz w:val="28"/>
      <w:szCs w:val="32"/>
    </w:rPr>
  </w:style>
  <w:style w:type="character" w:customStyle="1" w:styleId="Charb">
    <w:name w:val="批注框文本 Char"/>
    <w:qFormat/>
    <w:rPr>
      <w:sz w:val="18"/>
      <w:szCs w:val="18"/>
    </w:rPr>
  </w:style>
  <w:style w:type="character" w:customStyle="1" w:styleId="Char29">
    <w:name w:val="批注文字 Char2"/>
    <w:qFormat/>
    <w:rPr>
      <w:rFonts w:ascii="Calibri" w:eastAsia="宋体" w:hAnsi="Calibri" w:cs="Times New Roman"/>
      <w:szCs w:val="24"/>
    </w:rPr>
  </w:style>
  <w:style w:type="character" w:customStyle="1" w:styleId="ss16">
    <w:name w:val="ss16"/>
    <w:qFormat/>
    <w:rPr>
      <w:rFonts w:ascii="宋体" w:eastAsia="宋体" w:hAnsi="宋体" w:hint="eastAsia"/>
      <w:color w:val="000000"/>
      <w:sz w:val="9"/>
      <w:szCs w:val="9"/>
    </w:rPr>
  </w:style>
  <w:style w:type="character" w:customStyle="1" w:styleId="Char2a">
    <w:name w:val="尾注文本 Char2"/>
    <w:uiPriority w:val="99"/>
    <w:qFormat/>
    <w:rPr>
      <w:rFonts w:ascii="Calibri" w:eastAsia="宋体" w:hAnsi="Calibri" w:cs="Times New Roman"/>
      <w:szCs w:val="24"/>
    </w:rPr>
  </w:style>
  <w:style w:type="character" w:customStyle="1" w:styleId="HTMLChar2">
    <w:name w:val="HTML 预设格式 Char2"/>
    <w:uiPriority w:val="99"/>
    <w:qFormat/>
    <w:rPr>
      <w:rFonts w:ascii="Courier New" w:eastAsia="宋体" w:hAnsi="Courier New" w:cs="Courier New"/>
      <w:sz w:val="20"/>
      <w:szCs w:val="20"/>
    </w:rPr>
  </w:style>
  <w:style w:type="character" w:customStyle="1" w:styleId="intel3">
    <w:name w:val="intel3"/>
    <w:qFormat/>
  </w:style>
  <w:style w:type="character" w:customStyle="1" w:styleId="8Char1">
    <w:name w:val="标题 8 Char1"/>
    <w:qFormat/>
    <w:rPr>
      <w:rFonts w:ascii="Times New Roman" w:eastAsia="仿宋_GB2312" w:hAnsi="Arial" w:cs="Times New Roman"/>
      <w:sz w:val="30"/>
      <w:szCs w:val="20"/>
    </w:rPr>
  </w:style>
  <w:style w:type="character" w:customStyle="1" w:styleId="Charc">
    <w:name w:val="纯文本 Char"/>
    <w:qFormat/>
    <w:rPr>
      <w:rFonts w:ascii="宋体" w:hAnsi="Courier New"/>
      <w:sz w:val="28"/>
      <w:szCs w:val="28"/>
    </w:rPr>
  </w:style>
  <w:style w:type="character" w:customStyle="1" w:styleId="Chard">
    <w:name w:val="标题 Char"/>
    <w:qFormat/>
    <w:rPr>
      <w:rFonts w:ascii="Cambria" w:eastAsia="宋体" w:hAnsi="Cambria" w:cs="Times New Roman"/>
      <w:b/>
      <w:bCs/>
      <w:kern w:val="2"/>
      <w:sz w:val="32"/>
      <w:szCs w:val="32"/>
    </w:rPr>
  </w:style>
  <w:style w:type="character" w:customStyle="1" w:styleId="Char1a">
    <w:name w:val="副标题 Char1"/>
    <w:qFormat/>
    <w:rPr>
      <w:szCs w:val="24"/>
      <w:u w:val="single"/>
      <w:lang w:eastAsia="en-US"/>
    </w:rPr>
  </w:style>
  <w:style w:type="character" w:customStyle="1" w:styleId="Chare">
    <w:name w:val="页眉 Char"/>
    <w:qFormat/>
    <w:rPr>
      <w:sz w:val="18"/>
      <w:szCs w:val="18"/>
    </w:rPr>
  </w:style>
  <w:style w:type="character" w:customStyle="1" w:styleId="Char1b">
    <w:name w:val="引用 Char1"/>
    <w:link w:val="16"/>
    <w:uiPriority w:val="29"/>
    <w:qFormat/>
    <w:rPr>
      <w:i/>
      <w:iCs/>
      <w:color w:val="000000"/>
      <w:kern w:val="2"/>
      <w:sz w:val="21"/>
    </w:rPr>
  </w:style>
  <w:style w:type="paragraph" w:customStyle="1" w:styleId="16">
    <w:name w:val="引用1"/>
    <w:basedOn w:val="a"/>
    <w:next w:val="a"/>
    <w:link w:val="Char1b"/>
    <w:uiPriority w:val="29"/>
    <w:qFormat/>
    <w:rPr>
      <w:i/>
      <w:iCs/>
      <w:color w:val="000000"/>
      <w:szCs w:val="20"/>
    </w:rPr>
  </w:style>
  <w:style w:type="character" w:customStyle="1" w:styleId="Style202">
    <w:name w:val="_Style 202"/>
    <w:uiPriority w:val="99"/>
    <w:unhideWhenUsed/>
    <w:qFormat/>
    <w:rPr>
      <w:color w:val="808080"/>
      <w:shd w:val="clear" w:color="auto" w:fill="E6E6E6"/>
    </w:rPr>
  </w:style>
  <w:style w:type="character" w:customStyle="1" w:styleId="Style254">
    <w:name w:val="_Style 254"/>
    <w:qFormat/>
    <w:rPr>
      <w:b/>
      <w:bCs/>
      <w:smallCaps/>
      <w:color w:val="C0504D"/>
      <w:spacing w:val="5"/>
      <w:u w:val="single"/>
    </w:rPr>
  </w:style>
  <w:style w:type="character" w:customStyle="1" w:styleId="HTMLChar">
    <w:name w:val="HTML 预设格式 Char"/>
    <w:qFormat/>
    <w:rPr>
      <w:rFonts w:ascii="宋体" w:eastAsia="宋体" w:hAnsi="宋体" w:cs="宋体"/>
      <w:color w:val="000000"/>
      <w:sz w:val="24"/>
      <w:szCs w:val="24"/>
    </w:rPr>
  </w:style>
  <w:style w:type="character" w:customStyle="1" w:styleId="17">
    <w:name w:val="书籍标题1"/>
    <w:qFormat/>
    <w:rPr>
      <w:b/>
      <w:bCs/>
      <w:smallCaps/>
      <w:spacing w:val="5"/>
    </w:rPr>
  </w:style>
  <w:style w:type="character" w:customStyle="1" w:styleId="2Char10">
    <w:name w:val="正文文本缩进 2 Char1"/>
    <w:qFormat/>
    <w:rPr>
      <w:sz w:val="28"/>
      <w:szCs w:val="24"/>
    </w:rPr>
  </w:style>
  <w:style w:type="character" w:customStyle="1" w:styleId="style161">
    <w:name w:val="style161"/>
    <w:qFormat/>
    <w:rPr>
      <w:b/>
      <w:bCs/>
      <w:color w:val="333333"/>
    </w:rPr>
  </w:style>
  <w:style w:type="character" w:customStyle="1" w:styleId="CharChar14">
    <w:name w:val="Char Char14"/>
    <w:qFormat/>
    <w:rPr>
      <w:kern w:val="2"/>
      <w:sz w:val="18"/>
      <w:szCs w:val="18"/>
    </w:rPr>
  </w:style>
  <w:style w:type="character" w:customStyle="1" w:styleId="2Char11">
    <w:name w:val="正文文本 2 Char1"/>
    <w:uiPriority w:val="99"/>
    <w:qFormat/>
    <w:rPr>
      <w:rFonts w:ascii="Calibri" w:eastAsia="宋体" w:hAnsi="Calibri" w:cs="Times New Roman"/>
      <w:szCs w:val="24"/>
    </w:rPr>
  </w:style>
  <w:style w:type="character" w:customStyle="1" w:styleId="CharChar33">
    <w:name w:val="Char Char33"/>
    <w:qFormat/>
    <w:rPr>
      <w:rFonts w:ascii="仿宋_GB2312" w:eastAsia="仿宋_GB2312" w:cs="MingLiU"/>
      <w:b/>
      <w:sz w:val="24"/>
      <w:szCs w:val="28"/>
    </w:rPr>
  </w:style>
  <w:style w:type="character" w:customStyle="1" w:styleId="Charf">
    <w:name w:val="页脚 Char"/>
    <w:qFormat/>
    <w:rPr>
      <w:sz w:val="18"/>
      <w:szCs w:val="18"/>
    </w:rPr>
  </w:style>
  <w:style w:type="character" w:customStyle="1" w:styleId="Char2b">
    <w:name w:val="脚注文本 Char2"/>
    <w:uiPriority w:val="99"/>
    <w:qFormat/>
    <w:rPr>
      <w:rFonts w:ascii="Calibri" w:eastAsia="宋体" w:hAnsi="Calibri" w:cs="Times New Roman"/>
      <w:sz w:val="18"/>
      <w:szCs w:val="18"/>
    </w:rPr>
  </w:style>
  <w:style w:type="character" w:customStyle="1" w:styleId="CharChar22">
    <w:name w:val="Char Char22"/>
    <w:qFormat/>
    <w:rPr>
      <w:b/>
      <w:bCs/>
      <w:kern w:val="2"/>
      <w:sz w:val="32"/>
      <w:szCs w:val="32"/>
    </w:rPr>
  </w:style>
  <w:style w:type="character" w:customStyle="1" w:styleId="title11">
    <w:name w:val="title11"/>
    <w:qFormat/>
    <w:rPr>
      <w:b/>
      <w:bCs/>
      <w:color w:val="FFFFFF"/>
      <w:sz w:val="11"/>
      <w:szCs w:val="11"/>
    </w:rPr>
  </w:style>
  <w:style w:type="character" w:customStyle="1" w:styleId="Charf0">
    <w:name w:val="日期 Char"/>
    <w:qFormat/>
    <w:rPr>
      <w:rFonts w:eastAsia="宋体"/>
      <w:szCs w:val="24"/>
    </w:rPr>
  </w:style>
  <w:style w:type="character" w:customStyle="1" w:styleId="CharChar1">
    <w:name w:val="普通文字 Char Char1"/>
    <w:qFormat/>
    <w:rPr>
      <w:rFonts w:ascii="宋体" w:hAnsi="Courier New"/>
      <w:kern w:val="2"/>
      <w:sz w:val="28"/>
      <w:szCs w:val="28"/>
    </w:rPr>
  </w:style>
  <w:style w:type="character" w:customStyle="1" w:styleId="CharChar13">
    <w:name w:val="Char Char13"/>
    <w:qFormat/>
    <w:rPr>
      <w:kern w:val="2"/>
      <w:sz w:val="18"/>
      <w:szCs w:val="18"/>
    </w:rPr>
  </w:style>
  <w:style w:type="character" w:customStyle="1" w:styleId="Char1c">
    <w:name w:val="尾注文本 Char1"/>
    <w:qFormat/>
    <w:rPr>
      <w:rFonts w:ascii="Arial" w:hAnsi="Arial" w:cs="Arial"/>
      <w:szCs w:val="24"/>
      <w:lang w:eastAsia="en-US"/>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d">
    <w:name w:val="批注主题 Char1"/>
    <w:qFormat/>
    <w:rPr>
      <w:b/>
      <w:bCs/>
      <w:kern w:val="2"/>
      <w:sz w:val="21"/>
      <w:szCs w:val="22"/>
    </w:rPr>
  </w:style>
  <w:style w:type="character" w:customStyle="1" w:styleId="Style196">
    <w:name w:val="_Style 196"/>
    <w:qFormat/>
    <w:rPr>
      <w:i/>
      <w:iCs/>
      <w:color w:val="808080"/>
    </w:rPr>
  </w:style>
  <w:style w:type="character" w:customStyle="1" w:styleId="Char2c">
    <w:name w:val="正文文本缩进 Char2"/>
    <w:uiPriority w:val="99"/>
    <w:qFormat/>
    <w:rPr>
      <w:rFonts w:ascii="Calibri" w:eastAsia="宋体" w:hAnsi="Calibri" w:cs="Times New Roman"/>
      <w:szCs w:val="24"/>
    </w:rPr>
  </w:style>
  <w:style w:type="character" w:customStyle="1" w:styleId="Char1e">
    <w:name w:val="批注框文本 Char1"/>
    <w:qFormat/>
    <w:rPr>
      <w:kern w:val="2"/>
      <w:sz w:val="18"/>
      <w:szCs w:val="18"/>
    </w:rPr>
  </w:style>
  <w:style w:type="character" w:customStyle="1" w:styleId="0d1471">
    <w:name w:val="0d1471"/>
    <w:qFormat/>
    <w:rPr>
      <w:color w:val="000000"/>
      <w:sz w:val="11"/>
      <w:szCs w:val="11"/>
      <w:u w:val="none"/>
    </w:rPr>
  </w:style>
  <w:style w:type="character" w:customStyle="1" w:styleId="Charf1">
    <w:name w:val="正文文本 Char"/>
    <w:qFormat/>
    <w:rPr>
      <w:sz w:val="26"/>
      <w:szCs w:val="24"/>
    </w:rPr>
  </w:style>
  <w:style w:type="character" w:customStyle="1" w:styleId="18">
    <w:name w:val="不明显强调1"/>
    <w:qFormat/>
    <w:rPr>
      <w:i/>
      <w:iCs/>
      <w:color w:val="808080"/>
    </w:rPr>
  </w:style>
  <w:style w:type="character" w:customStyle="1" w:styleId="3Char20">
    <w:name w:val="正文文本 3 Char2"/>
    <w:uiPriority w:val="99"/>
    <w:qFormat/>
    <w:rPr>
      <w:rFonts w:ascii="Calibri" w:eastAsia="宋体" w:hAnsi="Calibri" w:cs="Times New Roman"/>
      <w:sz w:val="16"/>
      <w:szCs w:val="16"/>
    </w:rPr>
  </w:style>
  <w:style w:type="character" w:customStyle="1" w:styleId="ITTHEADER2Char">
    <w:name w:val="ITTHEADER2 Char"/>
    <w:qFormat/>
    <w:rPr>
      <w:rFonts w:ascii="仿宋_GB2312" w:eastAsia="仿宋_GB2312" w:cs="MingLiU"/>
      <w:b/>
      <w:spacing w:val="1"/>
      <w:w w:val="99"/>
      <w:sz w:val="28"/>
      <w:szCs w:val="32"/>
      <w:lang w:val="en-US" w:eastAsia="zh-CN" w:bidi="ar-SA"/>
    </w:rPr>
  </w:style>
  <w:style w:type="character" w:customStyle="1" w:styleId="Char34">
    <w:name w:val="明显引用 Char3"/>
    <w:uiPriority w:val="30"/>
    <w:qFormat/>
    <w:rPr>
      <w:rFonts w:ascii="Calibri" w:eastAsia="宋体" w:hAnsi="Calibri" w:cs="Times New Roman"/>
      <w:b/>
      <w:bCs/>
      <w:i/>
      <w:iCs/>
      <w:color w:val="4F81BD"/>
      <w:szCs w:val="24"/>
    </w:rPr>
  </w:style>
  <w:style w:type="character" w:customStyle="1" w:styleId="Char35">
    <w:name w:val="批注框文本 Char3"/>
    <w:uiPriority w:val="99"/>
    <w:qFormat/>
    <w:rPr>
      <w:rFonts w:ascii="Calibri" w:eastAsia="宋体" w:hAnsi="Calibri" w:cs="Times New Roman"/>
      <w:sz w:val="18"/>
      <w:szCs w:val="18"/>
    </w:rPr>
  </w:style>
  <w:style w:type="character" w:customStyle="1" w:styleId="CharChar24">
    <w:name w:val="Char Char24"/>
    <w:qFormat/>
    <w:rPr>
      <w:b/>
      <w:bCs/>
      <w:kern w:val="44"/>
      <w:sz w:val="44"/>
      <w:szCs w:val="44"/>
    </w:rPr>
  </w:style>
  <w:style w:type="character" w:customStyle="1" w:styleId="Charf2">
    <w:name w:val="文档结构图 Char"/>
    <w:qFormat/>
    <w:rPr>
      <w:rFonts w:ascii="宋体"/>
      <w:kern w:val="2"/>
      <w:sz w:val="18"/>
      <w:szCs w:val="18"/>
    </w:rPr>
  </w:style>
  <w:style w:type="character" w:customStyle="1" w:styleId="style21">
    <w:name w:val="style21"/>
    <w:qFormat/>
    <w:rPr>
      <w:b/>
      <w:bCs/>
      <w:sz w:val="28"/>
      <w:szCs w:val="28"/>
    </w:rPr>
  </w:style>
  <w:style w:type="paragraph" w:customStyle="1" w:styleId="19">
    <w:name w:val="样式1"/>
    <w:basedOn w:val="a"/>
    <w:next w:val="4"/>
    <w:qFormat/>
    <w:pPr>
      <w:spacing w:line="360" w:lineRule="auto"/>
      <w:ind w:firstLineChars="200" w:firstLine="420"/>
    </w:pPr>
    <w:rPr>
      <w:rFonts w:ascii="宋体" w:hAnsi="宋体"/>
      <w:szCs w:val="21"/>
    </w:rPr>
  </w:style>
  <w:style w:type="paragraph" w:customStyle="1" w:styleId="p16">
    <w:name w:val="p16"/>
    <w:basedOn w:val="a"/>
    <w:qFormat/>
    <w:pPr>
      <w:widowControl/>
    </w:pPr>
    <w:rPr>
      <w:rFonts w:ascii="Calibri" w:hAnsi="Calibri" w:cs="宋体"/>
      <w:kern w:val="0"/>
      <w:szCs w:val="21"/>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1a">
    <w:name w:val="标题1"/>
    <w:basedOn w:val="a"/>
    <w:qFormat/>
    <w:pPr>
      <w:widowControl/>
      <w:spacing w:before="100" w:beforeAutospacing="1" w:after="100" w:afterAutospacing="1"/>
      <w:jc w:val="left"/>
    </w:pPr>
    <w:rPr>
      <w:rFonts w:ascii="宋体" w:hAnsi="宋体" w:cs="宋体"/>
      <w:kern w:val="0"/>
      <w:sz w:val="24"/>
    </w:rPr>
  </w:style>
  <w:style w:type="paragraph" w:customStyle="1" w:styleId="afff">
    <w:name w:val="表格文字"/>
    <w:basedOn w:val="a"/>
    <w:qFormat/>
    <w:pPr>
      <w:adjustRightInd w:val="0"/>
      <w:spacing w:line="420" w:lineRule="atLeast"/>
      <w:jc w:val="left"/>
      <w:textAlignment w:val="baseline"/>
    </w:pPr>
    <w:rPr>
      <w:kern w:val="0"/>
      <w:szCs w:val="20"/>
    </w:rPr>
  </w:style>
  <w:style w:type="paragraph" w:customStyle="1" w:styleId="TOC20">
    <w:name w:val="TOC 标题2"/>
    <w:basedOn w:val="1"/>
    <w:next w:val="a"/>
    <w:unhideWhenUsed/>
    <w:qFormat/>
    <w:pPr>
      <w:outlineLvl w:val="9"/>
    </w:pPr>
    <w:rPr>
      <w:rFonts w:ascii="Calibri" w:hAnsi="Calibri"/>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Style90">
    <w:name w:val="_Style 90"/>
    <w:next w:val="a"/>
    <w:qFormat/>
    <w:pPr>
      <w:widowControl w:val="0"/>
      <w:jc w:val="both"/>
    </w:pPr>
    <w:rPr>
      <w:rFonts w:ascii="Calibri" w:hAnsi="Calibri"/>
      <w:kern w:val="2"/>
      <w:sz w:val="21"/>
      <w:szCs w:val="24"/>
    </w:rPr>
  </w:style>
  <w:style w:type="paragraph" w:customStyle="1" w:styleId="Char2d">
    <w:name w:val="Char2"/>
    <w:basedOn w:val="a"/>
    <w:qFormat/>
    <w:rPr>
      <w:rFonts w:ascii="Calibri" w:hAnsi="Calibri"/>
    </w:rPr>
  </w:style>
  <w:style w:type="paragraph" w:customStyle="1" w:styleId="110">
    <w:name w:val="明显引用11"/>
    <w:basedOn w:val="a"/>
    <w:next w:val="a"/>
    <w:uiPriority w:val="30"/>
    <w:qFormat/>
    <w:pPr>
      <w:pBdr>
        <w:bottom w:val="single" w:sz="4" w:space="4" w:color="4F81BD"/>
      </w:pBdr>
      <w:spacing w:before="200" w:after="280"/>
      <w:ind w:left="936" w:right="936"/>
    </w:pPr>
    <w:rPr>
      <w:rFonts w:ascii="Calibri" w:hAnsi="Calibri"/>
      <w:b/>
      <w:bCs/>
      <w:i/>
      <w:iCs/>
      <w:color w:val="4F81BD"/>
      <w:szCs w:val="22"/>
    </w:rPr>
  </w:style>
  <w:style w:type="paragraph" w:customStyle="1" w:styleId="l-2">
    <w:name w:val="l-2"/>
    <w:basedOn w:val="a"/>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Style128">
    <w:name w:val="_Style 128"/>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7">
    <w:name w:val="2"/>
    <w:next w:val="a"/>
    <w:uiPriority w:val="99"/>
    <w:qFormat/>
    <w:pPr>
      <w:widowControl w:val="0"/>
      <w:jc w:val="both"/>
    </w:pPr>
    <w:rPr>
      <w:rFonts w:ascii="Calibri" w:hAnsi="Calibri"/>
      <w:kern w:val="2"/>
      <w:sz w:val="21"/>
      <w:szCs w:val="24"/>
    </w:rPr>
  </w:style>
  <w:style w:type="paragraph" w:customStyle="1" w:styleId="1b">
    <w:name w:val="自定样式1"/>
    <w:basedOn w:val="a"/>
    <w:qFormat/>
    <w:pPr>
      <w:suppressAutoHyphens/>
      <w:jc w:val="center"/>
    </w:pPr>
    <w:rPr>
      <w:rFonts w:ascii="宋体" w:hAnsi="宋体"/>
      <w:color w:val="000000"/>
      <w:sz w:val="18"/>
    </w:rPr>
  </w:style>
  <w:style w:type="paragraph" w:customStyle="1" w:styleId="g2">
    <w:name w:val="g2"/>
    <w:basedOn w:val="a"/>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g11">
    <w:name w:val="g11"/>
    <w:basedOn w:val="a"/>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Style3">
    <w:name w:val="_Style 3"/>
    <w:qFormat/>
    <w:pPr>
      <w:widowControl w:val="0"/>
      <w:snapToGrid w:val="0"/>
      <w:spacing w:line="360" w:lineRule="auto"/>
    </w:pPr>
    <w:rPr>
      <w:rFonts w:ascii="Calibri" w:hAnsi="Calibri"/>
      <w:snapToGrid w:val="0"/>
      <w:sz w:val="21"/>
      <w:szCs w:val="24"/>
    </w:rPr>
  </w:style>
  <w:style w:type="paragraph" w:customStyle="1" w:styleId="xl65">
    <w:name w:val="xl65"/>
    <w:basedOn w:val="a"/>
    <w:qFormat/>
    <w:pPr>
      <w:widowControl/>
      <w:spacing w:before="100" w:beforeAutospacing="1" w:after="100" w:afterAutospacing="1"/>
      <w:jc w:val="center"/>
    </w:pPr>
    <w:rPr>
      <w:rFonts w:ascii="黑体" w:eastAsia="黑体" w:hAnsi="宋体"/>
      <w:b/>
      <w:kern w:val="0"/>
      <w:sz w:val="36"/>
      <w:szCs w:val="20"/>
    </w:rPr>
  </w:style>
  <w:style w:type="paragraph" w:customStyle="1" w:styleId="g3">
    <w:name w:val="g3"/>
    <w:basedOn w:val="a"/>
    <w:qFormat/>
    <w:pPr>
      <w:widowControl/>
      <w:spacing w:before="100" w:beforeAutospacing="1" w:after="100" w:afterAutospacing="1"/>
      <w:jc w:val="left"/>
    </w:pPr>
    <w:rPr>
      <w:rFonts w:ascii="宋体" w:hAnsi="宋体" w:cs="宋体"/>
      <w:kern w:val="0"/>
      <w:sz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Style81">
    <w:name w:val="_Style 81"/>
    <w:qFormat/>
    <w:pPr>
      <w:widowControl w:val="0"/>
      <w:jc w:val="both"/>
    </w:pPr>
    <w:rPr>
      <w:rFonts w:ascii="Calibri" w:hAnsi="Calibri"/>
      <w:kern w:val="2"/>
      <w:sz w:val="21"/>
      <w:szCs w:val="22"/>
    </w:rPr>
  </w:style>
  <w:style w:type="paragraph" w:customStyle="1" w:styleId="rw">
    <w:name w:val="rw"/>
    <w:basedOn w:val="a"/>
    <w:qFormat/>
    <w:pPr>
      <w:widowControl/>
      <w:spacing w:before="30"/>
      <w:ind w:left="100" w:right="100"/>
      <w:jc w:val="right"/>
    </w:pPr>
    <w:rPr>
      <w:rFonts w:ascii="方正仿宋简体" w:eastAsia="方正仿宋简体" w:hAnsi="宋体"/>
      <w:color w:val="000000"/>
      <w:kern w:val="0"/>
      <w:szCs w:val="21"/>
    </w:rPr>
  </w:style>
  <w:style w:type="paragraph" w:customStyle="1" w:styleId="afff0">
    <w:name w:val="表格内容"/>
    <w:basedOn w:val="a"/>
    <w:qFormat/>
    <w:pPr>
      <w:suppressLineNumbers/>
      <w:suppressAutoHyphens/>
    </w:p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Charf3">
    <w:name w:val="Char"/>
    <w:basedOn w:val="a"/>
    <w:qFormat/>
  </w:style>
  <w:style w:type="paragraph" w:customStyle="1" w:styleId="style12">
    <w:name w:val="style12"/>
    <w:basedOn w:val="a"/>
    <w:qFormat/>
    <w:pPr>
      <w:widowControl/>
      <w:spacing w:before="100" w:beforeAutospacing="1" w:after="100" w:afterAutospacing="1"/>
      <w:jc w:val="left"/>
    </w:pPr>
    <w:rPr>
      <w:rFonts w:ascii="宋体" w:hAnsi="宋体" w:cs="宋体"/>
      <w:kern w:val="0"/>
      <w:sz w:val="18"/>
      <w:szCs w:val="18"/>
    </w:rPr>
  </w:style>
  <w:style w:type="paragraph" w:customStyle="1" w:styleId="Style87">
    <w:name w:val="_Style 87"/>
    <w:basedOn w:val="a"/>
    <w:uiPriority w:val="99"/>
    <w:qFormat/>
    <w:pPr>
      <w:ind w:firstLineChars="200" w:firstLine="420"/>
    </w:pPr>
    <w:rPr>
      <w:rFonts w:ascii="Calibri" w:hAnsi="Calibri"/>
      <w:sz w:val="28"/>
      <w:szCs w:val="28"/>
    </w:rPr>
  </w:style>
  <w:style w:type="paragraph" w:customStyle="1" w:styleId="Style105">
    <w:name w:val="_Style 105"/>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1c">
    <w:name w:val="标准样式1"/>
    <w:basedOn w:val="a"/>
    <w:qFormat/>
    <w:pPr>
      <w:spacing w:line="600" w:lineRule="exact"/>
      <w:ind w:firstLine="567"/>
    </w:pPr>
    <w:rPr>
      <w:rFonts w:ascii="Calibri" w:hAnsi="Calibri"/>
      <w:sz w:val="28"/>
    </w:rPr>
  </w:style>
  <w:style w:type="paragraph" w:customStyle="1" w:styleId="1d">
    <w:name w:val="修订1"/>
    <w:qFormat/>
    <w:rPr>
      <w:kern w:val="2"/>
      <w:sz w:val="21"/>
      <w:szCs w:val="24"/>
    </w:rPr>
  </w:style>
  <w:style w:type="paragraph" w:customStyle="1" w:styleId="Style96">
    <w:name w:val="_Style 96"/>
    <w:uiPriority w:val="99"/>
    <w:qFormat/>
    <w:rPr>
      <w:rFonts w:ascii="Calibri" w:hAnsi="Calibri"/>
      <w:kern w:val="2"/>
      <w:sz w:val="21"/>
      <w:szCs w:val="24"/>
    </w:rPr>
  </w:style>
  <w:style w:type="paragraph" w:customStyle="1" w:styleId="WW-">
    <w:name w:val="WW-表格内容"/>
    <w:basedOn w:val="a"/>
    <w:qFormat/>
    <w:pPr>
      <w:suppressLineNumbers/>
      <w:suppressAutoHyphens/>
    </w:pPr>
  </w:style>
  <w:style w:type="paragraph" w:customStyle="1" w:styleId="1e">
    <w:name w:val="列出段落1"/>
    <w:basedOn w:val="a"/>
    <w:qFormat/>
    <w:pPr>
      <w:ind w:firstLineChars="200" w:firstLine="420"/>
    </w:pPr>
    <w:rPr>
      <w:sz w:val="28"/>
      <w:szCs w:val="28"/>
    </w:rPr>
  </w:style>
  <w:style w:type="paragraph" w:customStyle="1" w:styleId="afff1">
    <w:name w:val="正  文"/>
    <w:basedOn w:val="a"/>
    <w:qFormat/>
    <w:pPr>
      <w:spacing w:line="360" w:lineRule="auto"/>
      <w:ind w:firstLineChars="200" w:firstLine="200"/>
    </w:pPr>
    <w:rPr>
      <w:rFonts w:ascii="宋体" w:hAnsi="Calibri"/>
      <w:sz w:val="24"/>
    </w:rPr>
  </w:style>
  <w:style w:type="paragraph" w:customStyle="1" w:styleId="1f">
    <w:name w:val="列表段落1"/>
    <w:basedOn w:val="a"/>
    <w:uiPriority w:val="34"/>
    <w:qFormat/>
    <w:pPr>
      <w:ind w:firstLineChars="200" w:firstLine="420"/>
    </w:pPr>
    <w:rPr>
      <w:rFonts w:ascii="Calibri" w:hAnsi="Calibri"/>
    </w:rPr>
  </w:style>
  <w:style w:type="paragraph" w:customStyle="1" w:styleId="afff2">
    <w:name w:val="表格"/>
    <w:basedOn w:val="a"/>
    <w:qFormat/>
    <w:pPr>
      <w:jc w:val="center"/>
      <w:textAlignment w:val="center"/>
    </w:pPr>
    <w:rPr>
      <w:rFonts w:ascii="华文细黑" w:hAnsi="华文细黑"/>
      <w:kern w:val="0"/>
      <w:szCs w:val="20"/>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paragraph" w:customStyle="1" w:styleId="WW-0">
    <w:name w:val="WW-表格标题"/>
    <w:basedOn w:val="WW-"/>
    <w:qFormat/>
  </w:style>
  <w:style w:type="paragraph" w:customStyle="1" w:styleId="zz">
    <w:name w:val="zz"/>
    <w:basedOn w:val="a"/>
    <w:qFormat/>
    <w:pPr>
      <w:widowControl/>
      <w:spacing w:before="30"/>
      <w:jc w:val="right"/>
    </w:pPr>
    <w:rPr>
      <w:rFonts w:ascii="方正书宋简体" w:eastAsia="方正书宋简体" w:hAnsi="宋体"/>
      <w:color w:val="000000"/>
      <w:kern w:val="0"/>
      <w:szCs w:val="21"/>
    </w:rPr>
  </w:style>
  <w:style w:type="paragraph" w:customStyle="1" w:styleId="Default">
    <w:name w:val="Default"/>
    <w:uiPriority w:val="99"/>
    <w:qFormat/>
    <w:pPr>
      <w:widowControl w:val="0"/>
      <w:autoSpaceDE w:val="0"/>
      <w:autoSpaceDN w:val="0"/>
      <w:adjustRightInd w:val="0"/>
    </w:pPr>
    <w:rPr>
      <w:rFonts w:ascii="仿宋" w:hAnsi="仿宋" w:cs="仿宋"/>
      <w:color w:val="000000"/>
      <w:sz w:val="24"/>
      <w:szCs w:val="24"/>
    </w:rPr>
  </w:style>
  <w:style w:type="paragraph" w:customStyle="1" w:styleId="Style101">
    <w:name w:val="_Style 101"/>
    <w:basedOn w:val="a"/>
    <w:uiPriority w:val="99"/>
    <w:qFormat/>
    <w:pPr>
      <w:ind w:firstLineChars="200" w:firstLine="420"/>
    </w:pPr>
    <w:rPr>
      <w:sz w:val="28"/>
      <w:szCs w:val="28"/>
    </w:rPr>
  </w:style>
  <w:style w:type="paragraph" w:customStyle="1" w:styleId="1Char0">
    <w:name w:val="1 Char"/>
    <w:basedOn w:val="a"/>
    <w:qFormat/>
    <w:pPr>
      <w:widowControl/>
      <w:spacing w:after="160" w:line="240" w:lineRule="exact"/>
      <w:jc w:val="left"/>
    </w:pPr>
    <w:rPr>
      <w:rFonts w:ascii="Calibri" w:hAnsi="Calibri"/>
      <w:szCs w:val="20"/>
    </w:rPr>
  </w:style>
  <w:style w:type="paragraph" w:customStyle="1" w:styleId="mtitle">
    <w:name w:val="mtitle"/>
    <w:basedOn w:val="a"/>
    <w:qFormat/>
    <w:pPr>
      <w:widowControl/>
      <w:spacing w:before="30"/>
      <w:jc w:val="center"/>
    </w:pPr>
    <w:rPr>
      <w:rFonts w:ascii="方正小标宋简体" w:eastAsia="方正小标宋简体" w:hAnsi="宋体"/>
      <w:color w:val="000000"/>
      <w:kern w:val="0"/>
      <w:sz w:val="44"/>
      <w:szCs w:val="44"/>
    </w:rPr>
  </w:style>
  <w:style w:type="paragraph" w:customStyle="1" w:styleId="Char9CharCharCharCharCharChar">
    <w:name w:val="Char9 Char Char Char Char Char Char"/>
    <w:basedOn w:val="a5"/>
    <w:qFormat/>
    <w:pPr>
      <w:spacing w:line="360" w:lineRule="auto"/>
      <w:ind w:firstLineChars="200" w:firstLine="200"/>
    </w:pPr>
    <w:rPr>
      <w:rFonts w:ascii="Tahoma" w:hAnsi="Tahoma"/>
      <w:sz w:val="24"/>
    </w:rPr>
  </w:style>
  <w:style w:type="paragraph" w:customStyle="1" w:styleId="afff3">
    <w:name w:val="链接"/>
    <w:qFormat/>
    <w:pPr>
      <w:widowControl w:val="0"/>
      <w:autoSpaceDE w:val="0"/>
      <w:autoSpaceDN w:val="0"/>
      <w:adjustRightInd w:val="0"/>
      <w:ind w:left="720"/>
    </w:pPr>
    <w:rPr>
      <w:rFonts w:ascii="Calibri" w:hAnsi="Calibri"/>
      <w:color w:val="0000FF"/>
      <w:sz w:val="21"/>
      <w:szCs w:val="21"/>
      <w:u w:val="single"/>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f4">
    <w:name w:val="表体"/>
    <w:basedOn w:val="a"/>
    <w:next w:val="a"/>
    <w:qFormat/>
    <w:pPr>
      <w:spacing w:line="0" w:lineRule="atLeast"/>
    </w:pPr>
    <w:rPr>
      <w:rFonts w:ascii="Calibri" w:hAnsi="Calibri"/>
      <w:b/>
      <w:snapToGrid w:val="0"/>
      <w:szCs w:val="20"/>
    </w:rPr>
  </w:style>
  <w:style w:type="paragraph" w:customStyle="1" w:styleId="afff5">
    <w:name w:val="表格标题"/>
    <w:basedOn w:val="afff0"/>
    <w:qFormat/>
  </w:style>
  <w:style w:type="paragraph" w:customStyle="1" w:styleId="111">
    <w:name w:val="标题11"/>
    <w:basedOn w:val="a"/>
    <w:qFormat/>
    <w:pPr>
      <w:widowControl/>
      <w:spacing w:before="100" w:beforeAutospacing="1" w:after="100" w:afterAutospacing="1"/>
      <w:jc w:val="left"/>
    </w:pPr>
    <w:rPr>
      <w:rFonts w:ascii="宋体" w:hAnsi="宋体" w:cs="宋体"/>
      <w:kern w:val="0"/>
      <w:sz w:val="24"/>
    </w:rPr>
  </w:style>
  <w:style w:type="paragraph" w:customStyle="1" w:styleId="ly">
    <w:name w:val="ly"/>
    <w:basedOn w:val="a"/>
    <w:qFormat/>
    <w:pPr>
      <w:widowControl/>
      <w:spacing w:before="30"/>
      <w:jc w:val="right"/>
    </w:pPr>
    <w:rPr>
      <w:rFonts w:ascii="方正书宋简体" w:eastAsia="方正书宋简体" w:hAnsi="宋体"/>
      <w:color w:val="000000"/>
      <w:kern w:val="0"/>
      <w:szCs w:val="21"/>
    </w:rPr>
  </w:style>
  <w:style w:type="paragraph" w:customStyle="1" w:styleId="Char110">
    <w:name w:val="Char11"/>
    <w:basedOn w:val="a"/>
    <w:qFormat/>
  </w:style>
  <w:style w:type="paragraph" w:customStyle="1" w:styleId="p17">
    <w:name w:val="p17"/>
    <w:basedOn w:val="a"/>
    <w:qFormat/>
    <w:pPr>
      <w:widowControl/>
      <w:spacing w:before="120" w:after="120"/>
      <w:jc w:val="left"/>
    </w:pPr>
    <w:rPr>
      <w:rFonts w:ascii="Calibri" w:hAnsi="Calibri" w:cs="宋体"/>
      <w:b/>
      <w:bCs/>
      <w:caps/>
      <w:kern w:val="0"/>
      <w:sz w:val="28"/>
      <w:szCs w:val="28"/>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sz w:val="28"/>
      <w:szCs w:val="20"/>
    </w:rPr>
  </w:style>
  <w:style w:type="paragraph" w:customStyle="1" w:styleId="CharCharCharChar">
    <w:name w:val="Char Char Char Char"/>
    <w:basedOn w:val="a5"/>
    <w:qFormat/>
    <w:pPr>
      <w:spacing w:line="360" w:lineRule="auto"/>
      <w:ind w:firstLineChars="200" w:firstLine="200"/>
    </w:pPr>
    <w:rPr>
      <w:rFonts w:ascii="Tahoma" w:hAnsi="Tahoma"/>
      <w:sz w:val="24"/>
    </w:rPr>
  </w:style>
  <w:style w:type="paragraph" w:customStyle="1" w:styleId="CharChar3">
    <w:name w:val="Char Char"/>
    <w:basedOn w:val="a"/>
    <w:qFormat/>
    <w:pPr>
      <w:widowControl/>
      <w:jc w:val="left"/>
    </w:pPr>
    <w:rPr>
      <w:rFonts w:ascii="Verdana" w:eastAsia="Times New Roman" w:hAnsi="Verdana"/>
      <w:kern w:val="0"/>
      <w:sz w:val="16"/>
      <w:szCs w:val="20"/>
      <w:lang w:eastAsia="en-US"/>
    </w:rPr>
  </w:style>
  <w:style w:type="paragraph" w:customStyle="1" w:styleId="CharChar1CharChar">
    <w:name w:val="Char Char1 Char Char"/>
    <w:basedOn w:val="a5"/>
    <w:qFormat/>
    <w:pPr>
      <w:shd w:val="clear" w:color="auto" w:fill="auto"/>
      <w:tabs>
        <w:tab w:val="left" w:pos="630"/>
      </w:tabs>
      <w:adjustRightInd w:val="0"/>
      <w:spacing w:line="436" w:lineRule="exact"/>
      <w:ind w:left="357"/>
      <w:jc w:val="left"/>
      <w:outlineLvl w:val="3"/>
    </w:pPr>
    <w:rPr>
      <w:rFonts w:ascii="Calibri" w:eastAsia="Times New Roman" w:hAnsi="Calibri"/>
      <w:sz w:val="18"/>
      <w:szCs w:val="20"/>
    </w:rPr>
  </w:style>
  <w:style w:type="paragraph" w:customStyle="1" w:styleId="NewNewNewNewNewNewNewNewNewNewNewNewNewNewNew">
    <w:name w:val="正文 New New New New New New New New New New New New New New New"/>
    <w:qFormat/>
    <w:pPr>
      <w:widowControl w:val="0"/>
      <w:jc w:val="both"/>
    </w:pPr>
    <w:rPr>
      <w:rFonts w:ascii="Calibri" w:hAnsi="Calibri"/>
      <w:kern w:val="2"/>
      <w:sz w:val="21"/>
    </w:rPr>
  </w:style>
  <w:style w:type="paragraph" w:customStyle="1" w:styleId="p15">
    <w:name w:val="p15"/>
    <w:basedOn w:val="a"/>
    <w:qFormat/>
    <w:pPr>
      <w:widowControl/>
      <w:spacing w:after="120"/>
    </w:pPr>
    <w:rPr>
      <w:kern w:val="0"/>
      <w:szCs w:val="21"/>
    </w:rPr>
  </w:style>
  <w:style w:type="paragraph" w:customStyle="1" w:styleId="1f0">
    <w:name w:val="1"/>
    <w:basedOn w:val="a"/>
    <w:qFormat/>
    <w:pPr>
      <w:widowControl/>
      <w:spacing w:before="100" w:beforeAutospacing="1" w:after="100" w:afterAutospacing="1"/>
      <w:jc w:val="left"/>
    </w:pPr>
    <w:rPr>
      <w:rFonts w:ascii="ˎ̥" w:hAnsi="ˎ̥" w:cs="宋体"/>
      <w:kern w:val="0"/>
      <w:sz w:val="24"/>
    </w:rPr>
  </w:style>
  <w:style w:type="paragraph" w:customStyle="1" w:styleId="TOC11">
    <w:name w:val="TOC 标题1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TOC10">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CharCharCharChar">
    <w:name w:val="Char Char1 Char Char Char Char Char Char Char Char Char Char"/>
    <w:basedOn w:val="a"/>
    <w:qFormat/>
    <w:pPr>
      <w:autoSpaceDE w:val="0"/>
      <w:autoSpaceDN w:val="0"/>
      <w:adjustRightInd w:val="0"/>
      <w:ind w:firstLine="482"/>
    </w:pPr>
    <w:rPr>
      <w:rFonts w:ascii="Calibri" w:hAnsi="Calibri"/>
      <w:szCs w:val="20"/>
    </w:rPr>
  </w:style>
  <w:style w:type="paragraph" w:customStyle="1" w:styleId="intel1">
    <w:name w:val="intel1"/>
    <w:basedOn w:val="a"/>
    <w:qFormat/>
    <w:pPr>
      <w:widowControl/>
      <w:spacing w:before="100" w:beforeAutospacing="1" w:after="100" w:afterAutospacing="1"/>
      <w:jc w:val="left"/>
    </w:pPr>
    <w:rPr>
      <w:rFonts w:ascii="宋体" w:hAnsi="宋体" w:cs="宋体"/>
      <w:kern w:val="0"/>
      <w:sz w:val="24"/>
    </w:rPr>
  </w:style>
  <w:style w:type="paragraph" w:customStyle="1" w:styleId="112">
    <w:name w:val="列出段落11"/>
    <w:basedOn w:val="a"/>
    <w:qFormat/>
    <w:pPr>
      <w:ind w:firstLineChars="200" w:firstLine="420"/>
    </w:pPr>
    <w:rPr>
      <w:sz w:val="28"/>
      <w:szCs w:val="28"/>
    </w:rPr>
  </w:style>
  <w:style w:type="paragraph" w:customStyle="1" w:styleId="afff6">
    <w:name w:val="标准样式（文件）"/>
    <w:qFormat/>
    <w:pPr>
      <w:widowControl w:val="0"/>
      <w:spacing w:line="600" w:lineRule="exact"/>
      <w:ind w:firstLine="567"/>
    </w:pPr>
    <w:rPr>
      <w:rFonts w:ascii="Calibri" w:hAnsi="Calibri"/>
      <w:sz w:val="28"/>
    </w:rPr>
  </w:style>
  <w:style w:type="paragraph" w:customStyle="1" w:styleId="CharCharCharCharCharCharCharCharCharCharCharCharCharCharCharChar">
    <w:name w:val="Char Char Char Char Char Char Char Char Char Char Char Char Char Char Char Char"/>
    <w:basedOn w:val="a5"/>
    <w:qFormat/>
    <w:pPr>
      <w:spacing w:line="360" w:lineRule="auto"/>
      <w:ind w:firstLineChars="200" w:firstLine="200"/>
    </w:pPr>
    <w:rPr>
      <w:rFonts w:ascii="Tahoma" w:hAnsi="Tahoma"/>
      <w:sz w:val="24"/>
    </w:rPr>
  </w:style>
  <w:style w:type="paragraph" w:customStyle="1" w:styleId="150">
    <w:name w:val="样式15"/>
    <w:basedOn w:val="3"/>
    <w:qFormat/>
    <w:pPr>
      <w:keepNext w:val="0"/>
      <w:keepLines w:val="0"/>
      <w:tabs>
        <w:tab w:val="left" w:pos="0"/>
        <w:tab w:val="left" w:pos="210"/>
        <w:tab w:val="left" w:pos="420"/>
        <w:tab w:val="left" w:pos="1260"/>
      </w:tabs>
      <w:adjustRightInd w:val="0"/>
      <w:spacing w:before="0" w:after="0" w:line="240" w:lineRule="auto"/>
      <w:jc w:val="left"/>
    </w:pPr>
    <w:rPr>
      <w:rFonts w:ascii="仿宋_GB2312" w:eastAsia="仿宋_GB2312" w:hAnsi="Calibri"/>
      <w:bCs w:val="0"/>
      <w:szCs w:val="24"/>
    </w:rPr>
  </w:style>
  <w:style w:type="paragraph" w:customStyle="1" w:styleId="zw">
    <w:name w:val="zw"/>
    <w:basedOn w:val="a"/>
    <w:qFormat/>
    <w:pPr>
      <w:widowControl/>
      <w:spacing w:before="30"/>
      <w:ind w:left="100" w:right="100"/>
    </w:pPr>
    <w:rPr>
      <w:rFonts w:ascii="方正书宋简体" w:eastAsia="方正书宋简体" w:hAnsi="宋体"/>
      <w:color w:val="000000"/>
      <w:kern w:val="0"/>
      <w:szCs w:val="21"/>
    </w:rPr>
  </w:style>
  <w:style w:type="paragraph" w:customStyle="1" w:styleId="CharCharCharCharCharCharCharCharCharChar">
    <w:name w:val="Char Char Char Char Char Char Char Char Char Char"/>
    <w:basedOn w:val="a5"/>
    <w:qFormat/>
    <w:pPr>
      <w:spacing w:line="360" w:lineRule="auto"/>
      <w:ind w:firstLineChars="200" w:firstLine="200"/>
    </w:pPr>
    <w:rPr>
      <w:rFonts w:ascii="Tahoma" w:hAnsi="Tahoma"/>
      <w:sz w:val="24"/>
    </w:rPr>
  </w:style>
  <w:style w:type="paragraph" w:customStyle="1" w:styleId="afff7">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rr">
    <w:name w:val="rr"/>
    <w:basedOn w:val="a"/>
    <w:qFormat/>
    <w:pPr>
      <w:widowControl/>
      <w:spacing w:before="100" w:beforeAutospacing="1" w:after="100" w:afterAutospacing="1"/>
      <w:jc w:val="left"/>
    </w:pPr>
    <w:rPr>
      <w:rFonts w:ascii="宋体" w:hAnsi="宋体" w:hint="eastAsia"/>
      <w:kern w:val="0"/>
      <w:szCs w:val="21"/>
    </w:rPr>
  </w:style>
  <w:style w:type="paragraph" w:customStyle="1" w:styleId="1f1">
    <w:name w:val="无间隔1"/>
    <w:qFormat/>
    <w:pPr>
      <w:widowControl w:val="0"/>
      <w:jc w:val="both"/>
    </w:pPr>
    <w:rPr>
      <w:rFonts w:ascii="Calibri" w:hAnsi="Calibri"/>
      <w:kern w:val="2"/>
      <w:sz w:val="21"/>
      <w:szCs w:val="22"/>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f">
    <w:name w:val="Char1"/>
    <w:basedOn w:val="a"/>
    <w:qFormat/>
  </w:style>
  <w:style w:type="paragraph" w:customStyle="1" w:styleId="Style86">
    <w:name w:val="_Style 86"/>
    <w:qFormat/>
    <w:rPr>
      <w:kern w:val="2"/>
      <w:sz w:val="21"/>
      <w:szCs w:val="24"/>
    </w:rPr>
  </w:style>
  <w:style w:type="paragraph" w:customStyle="1" w:styleId="pa-27">
    <w:name w:val="pa-27"/>
    <w:basedOn w:val="a"/>
    <w:qFormat/>
    <w:pPr>
      <w:widowControl/>
      <w:spacing w:line="360" w:lineRule="atLeast"/>
      <w:ind w:firstLine="420"/>
    </w:pPr>
    <w:rPr>
      <w:rFonts w:ascii="宋体" w:hAnsi="宋体" w:cs="宋体"/>
      <w:kern w:val="0"/>
      <w:sz w:val="24"/>
    </w:rPr>
  </w:style>
  <w:style w:type="paragraph" w:customStyle="1" w:styleId="afff8">
    <w:name w:val="样式"/>
    <w:qFormat/>
    <w:pPr>
      <w:widowControl w:val="0"/>
      <w:autoSpaceDE w:val="0"/>
      <w:autoSpaceDN w:val="0"/>
      <w:adjustRightInd w:val="0"/>
    </w:pPr>
    <w:rPr>
      <w:rFonts w:ascii="宋体" w:hAnsi="宋体" w:cs="宋体"/>
      <w:sz w:val="24"/>
      <w:szCs w:val="24"/>
    </w:rPr>
  </w:style>
  <w:style w:type="paragraph" w:customStyle="1" w:styleId="Bodytext1">
    <w:name w:val="Body text|1"/>
    <w:basedOn w:val="a"/>
    <w:qFormat/>
    <w:pPr>
      <w:spacing w:line="420" w:lineRule="auto"/>
      <w:ind w:firstLine="400"/>
    </w:pPr>
    <w:rPr>
      <w:rFonts w:ascii="宋体" w:hAnsi="宋体" w:cs="宋体"/>
      <w:sz w:val="30"/>
      <w:szCs w:val="30"/>
      <w:lang w:val="zh-TW" w:eastAsia="zh-TW" w:bidi="zh-TW"/>
    </w:rPr>
  </w:style>
  <w:style w:type="paragraph" w:customStyle="1" w:styleId="Style314">
    <w:name w:val="_Style 314"/>
    <w:uiPriority w:val="99"/>
    <w:unhideWhenUsed/>
    <w:qFormat/>
    <w:rPr>
      <w:kern w:val="2"/>
      <w:sz w:val="21"/>
      <w:szCs w:val="24"/>
    </w:rPr>
  </w:style>
  <w:style w:type="paragraph" w:styleId="afff9">
    <w:name w:val="List Paragraph"/>
    <w:basedOn w:val="a"/>
    <w:uiPriority w:val="1"/>
    <w:qFormat/>
    <w:pPr>
      <w:ind w:firstLineChars="200" w:firstLine="420"/>
    </w:pPr>
  </w:style>
  <w:style w:type="character" w:customStyle="1" w:styleId="Char41">
    <w:name w:val="正文文本 Char4"/>
    <w:qFormat/>
    <w:rPr>
      <w:rFonts w:eastAsia="宋体"/>
      <w:kern w:val="2"/>
      <w:sz w:val="21"/>
      <w:szCs w:val="24"/>
      <w:lang w:val="en-US" w:eastAsia="zh-CN" w:bidi="ar-SA"/>
    </w:rPr>
  </w:style>
  <w:style w:type="character" w:customStyle="1" w:styleId="2Char20">
    <w:name w:val="标题 2 Char2"/>
    <w:qFormat/>
    <w:rPr>
      <w:rFonts w:ascii="Cambria" w:hAnsi="Cambria"/>
      <w:b/>
      <w:bCs/>
      <w:kern w:val="2"/>
      <w:sz w:val="32"/>
      <w:szCs w:val="32"/>
    </w:rPr>
  </w:style>
  <w:style w:type="character" w:customStyle="1" w:styleId="1Char3">
    <w:name w:val="标题 1 Char3"/>
    <w:uiPriority w:val="9"/>
    <w:qFormat/>
    <w:rPr>
      <w:rFonts w:ascii="Times New Roman" w:eastAsia="宋体" w:hAnsi="Times New Roman" w:cs="Times New Roman"/>
      <w:b/>
      <w:bCs/>
      <w:kern w:val="44"/>
      <w:sz w:val="44"/>
      <w:szCs w:val="44"/>
    </w:rPr>
  </w:style>
  <w:style w:type="character" w:customStyle="1" w:styleId="1Char2">
    <w:name w:val="标题 1 Char2"/>
    <w:qFormat/>
    <w:rPr>
      <w:b/>
      <w:bCs/>
      <w:kern w:val="44"/>
      <w:sz w:val="44"/>
      <w:szCs w:val="44"/>
    </w:rPr>
  </w:style>
  <w:style w:type="character" w:customStyle="1" w:styleId="3Char21">
    <w:name w:val="标题 3 Char2"/>
    <w:qFormat/>
    <w:rPr>
      <w:rFonts w:eastAsia="宋体"/>
      <w:b/>
      <w:bCs/>
      <w:kern w:val="2"/>
      <w:sz w:val="32"/>
      <w:szCs w:val="32"/>
      <w:lang w:val="en-US" w:eastAsia="zh-CN" w:bidi="ar-SA"/>
    </w:rPr>
  </w:style>
  <w:style w:type="character" w:customStyle="1" w:styleId="1f2">
    <w:name w:val="未处理的提及1"/>
    <w:autoRedefine/>
    <w:uiPriority w:val="99"/>
    <w:qFormat/>
    <w:rPr>
      <w:color w:val="808080"/>
      <w:shd w:val="clear" w:color="auto" w:fill="E6E6E6"/>
    </w:rPr>
  </w:style>
  <w:style w:type="paragraph" w:customStyle="1" w:styleId="ListParagraph2053445d-0ea7-4fc6-805c-24e9551bff14">
    <w:name w:val="List Paragraph_2053445d-0ea7-4fc6-805c-24e9551bff14"/>
    <w:basedOn w:val="a"/>
    <w:autoRedefine/>
    <w:uiPriority w:val="99"/>
    <w:qFormat/>
    <w:pPr>
      <w:ind w:firstLineChars="200" w:firstLine="420"/>
    </w:pPr>
    <w:rPr>
      <w:sz w:val="28"/>
      <w:szCs w:val="28"/>
    </w:rPr>
  </w:style>
  <w:style w:type="paragraph" w:customStyle="1" w:styleId="Revisionbe56d849-df43-460f-89c6-231392157f72">
    <w:name w:val="Revision_be56d849-df43-460f-89c6-231392157f72"/>
    <w:autoRedefine/>
    <w:uiPriority w:val="99"/>
    <w:qFormat/>
    <w:rPr>
      <w:kern w:val="2"/>
      <w:sz w:val="21"/>
      <w:szCs w:val="24"/>
    </w:rPr>
  </w:style>
  <w:style w:type="paragraph" w:customStyle="1" w:styleId="28">
    <w:name w:val="修订2"/>
    <w:hidden/>
    <w:uiPriority w:val="99"/>
    <w:unhideWhenUsed/>
    <w:qFormat/>
    <w:rPr>
      <w:kern w:val="2"/>
      <w:sz w:val="21"/>
      <w:szCs w:val="24"/>
    </w:rPr>
  </w:style>
  <w:style w:type="paragraph" w:customStyle="1" w:styleId="35">
    <w:name w:val="修订3"/>
    <w:hidden/>
    <w:uiPriority w:val="99"/>
    <w:unhideWhenUsed/>
    <w:qFormat/>
    <w:rPr>
      <w:kern w:val="2"/>
      <w:sz w:val="21"/>
      <w:szCs w:val="24"/>
    </w:rPr>
  </w:style>
  <w:style w:type="paragraph" w:customStyle="1" w:styleId="43">
    <w:name w:val="修订4"/>
    <w:hidden/>
    <w:uiPriority w:val="99"/>
    <w:unhideWhenUsed/>
    <w:qFormat/>
    <w:rPr>
      <w:kern w:val="2"/>
      <w:sz w:val="21"/>
      <w:szCs w:val="24"/>
    </w:rPr>
  </w:style>
  <w:style w:type="table" w:customStyle="1" w:styleId="TableNormal">
    <w:name w:val="Table Normal"/>
    <w:uiPriority w:val="2"/>
    <w:semiHidden/>
    <w:unhideWhenUsed/>
    <w:qFormat/>
    <w:rsid w:val="00A96B2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96B27"/>
    <w:pPr>
      <w:autoSpaceDE w:val="0"/>
      <w:autoSpaceDN w:val="0"/>
      <w:jc w:val="left"/>
    </w:pPr>
    <w:rPr>
      <w:rFonts w:ascii="方正书宋_GBK" w:eastAsia="方正书宋_GBK" w:hAnsi="方正书宋_GBK" w:cs="方正书宋_GBK"/>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9" Type="http://schemas.openxmlformats.org/officeDocument/2006/relationships/footer" Target="footer29.xml"/><Relationship Id="rId21" Type="http://schemas.openxmlformats.org/officeDocument/2006/relationships/footer" Target="footer11.xml"/><Relationship Id="rId34" Type="http://schemas.openxmlformats.org/officeDocument/2006/relationships/footer" Target="footer24.xml"/><Relationship Id="rId42" Type="http://schemas.openxmlformats.org/officeDocument/2006/relationships/footer" Target="footer32.xml"/><Relationship Id="rId47" Type="http://schemas.openxmlformats.org/officeDocument/2006/relationships/footer" Target="footer37.xml"/><Relationship Id="rId50" Type="http://schemas.openxmlformats.org/officeDocument/2006/relationships/footer" Target="footer40.xml"/><Relationship Id="rId55" Type="http://schemas.openxmlformats.org/officeDocument/2006/relationships/header" Target="header3.xm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6.xml"/><Relationship Id="rId29" Type="http://schemas.openxmlformats.org/officeDocument/2006/relationships/footer" Target="footer19.xml"/><Relationship Id="rId11" Type="http://schemas.openxmlformats.org/officeDocument/2006/relationships/footer" Target="footer1.xml"/><Relationship Id="rId24" Type="http://schemas.openxmlformats.org/officeDocument/2006/relationships/footer" Target="footer14.xml"/><Relationship Id="rId32" Type="http://schemas.openxmlformats.org/officeDocument/2006/relationships/footer" Target="footer22.xml"/><Relationship Id="rId37" Type="http://schemas.openxmlformats.org/officeDocument/2006/relationships/footer" Target="footer27.xml"/><Relationship Id="rId40" Type="http://schemas.openxmlformats.org/officeDocument/2006/relationships/footer" Target="footer30.xml"/><Relationship Id="rId45" Type="http://schemas.openxmlformats.org/officeDocument/2006/relationships/footer" Target="footer35.xml"/><Relationship Id="rId53" Type="http://schemas.openxmlformats.org/officeDocument/2006/relationships/footer" Target="footer43.xml"/><Relationship Id="rId58" Type="http://schemas.openxmlformats.org/officeDocument/2006/relationships/header" Target="header4.xml"/><Relationship Id="rId5" Type="http://schemas.openxmlformats.org/officeDocument/2006/relationships/settings" Target="settings.xml"/><Relationship Id="rId61" Type="http://schemas.openxmlformats.org/officeDocument/2006/relationships/footer" Target="footer47.xml"/><Relationship Id="rId19" Type="http://schemas.openxmlformats.org/officeDocument/2006/relationships/footer" Target="footer9.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footer" Target="footer25.xml"/><Relationship Id="rId43" Type="http://schemas.openxmlformats.org/officeDocument/2006/relationships/footer" Target="footer33.xml"/><Relationship Id="rId48" Type="http://schemas.openxmlformats.org/officeDocument/2006/relationships/footer" Target="footer38.xml"/><Relationship Id="rId56" Type="http://schemas.openxmlformats.org/officeDocument/2006/relationships/footer" Target="footer44.xml"/><Relationship Id="rId8" Type="http://schemas.openxmlformats.org/officeDocument/2006/relationships/endnotes" Target="endnotes.xml"/><Relationship Id="rId51" Type="http://schemas.openxmlformats.org/officeDocument/2006/relationships/footer" Target="footer41.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oter" Target="footer23.xml"/><Relationship Id="rId38" Type="http://schemas.openxmlformats.org/officeDocument/2006/relationships/footer" Target="footer28.xml"/><Relationship Id="rId46" Type="http://schemas.openxmlformats.org/officeDocument/2006/relationships/footer" Target="footer36.xml"/><Relationship Id="rId59" Type="http://schemas.openxmlformats.org/officeDocument/2006/relationships/footer" Target="footer46.xml"/><Relationship Id="rId20" Type="http://schemas.openxmlformats.org/officeDocument/2006/relationships/footer" Target="footer10.xml"/><Relationship Id="rId41" Type="http://schemas.openxmlformats.org/officeDocument/2006/relationships/footer" Target="footer31.xml"/><Relationship Id="rId54" Type="http://schemas.openxmlformats.org/officeDocument/2006/relationships/header" Target="header2.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6.xml"/><Relationship Id="rId49" Type="http://schemas.openxmlformats.org/officeDocument/2006/relationships/footer" Target="footer39.xml"/><Relationship Id="rId57" Type="http://schemas.openxmlformats.org/officeDocument/2006/relationships/footer" Target="footer45.xml"/><Relationship Id="rId10" Type="http://schemas.openxmlformats.org/officeDocument/2006/relationships/header" Target="header1.xml"/><Relationship Id="rId31" Type="http://schemas.openxmlformats.org/officeDocument/2006/relationships/footer" Target="footer21.xml"/><Relationship Id="rId44" Type="http://schemas.openxmlformats.org/officeDocument/2006/relationships/footer" Target="footer34.xml"/><Relationship Id="rId52" Type="http://schemas.openxmlformats.org/officeDocument/2006/relationships/footer" Target="footer42.xml"/><Relationship Id="rId60"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EAAC7C-2A8A-459C-96A5-D7906AA5D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151</Pages>
  <Words>43594</Words>
  <Characters>45775</Characters>
  <Application>Microsoft Office Word</Application>
  <DocSecurity>0</DocSecurity>
  <Lines>3269</Lines>
  <Paragraphs>2882</Paragraphs>
  <ScaleCrop>false</ScaleCrop>
  <Company>微软中国</Company>
  <LinksUpToDate>false</LinksUpToDate>
  <CharactersWithSpaces>86487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第一卷</dc:title>
  <dc:creator>USER</dc:creator>
  <cp:lastModifiedBy>懿倦</cp:lastModifiedBy>
  <cp:revision>59</cp:revision>
  <cp:lastPrinted>2026-01-21T06:45:00Z</cp:lastPrinted>
  <dcterms:created xsi:type="dcterms:W3CDTF">2023-06-06T03:00:00Z</dcterms:created>
  <dcterms:modified xsi:type="dcterms:W3CDTF">2026-03-24T07:18:00Z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9D57D4FCCD9B488F8D7116DA4479C496_13</vt:lpwstr>
  </property>
  <property fmtid="{D5CDD505-2E9C-101B-9397-08002B2CF9AE}" pid="4" name="KSOTemplateDocerSaveRecord">
    <vt:lpwstr>eyJoZGlkIjoiZTgwNzVkNWM2YTYxZTQyOTFiNWVjZjliYmNmODNiYjQiLCJ1c2VySWQiOiI0MTczNDAzNDkifQ==</vt:lpwstr>
  </property>
</Properties>
</file>